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  <w:r w:rsidRPr="00FA611D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1A3C80" w:rsidTr="00A9103F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1A3C80" w:rsidRPr="001A3C80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</w:tcPr>
          <w:p w:rsidR="001A3C80" w:rsidRPr="001A3C80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proofErr w:type="spellStart"/>
            <w:r w:rsidR="00C20B87" w:rsidRPr="00C20B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Fančík</w:t>
            </w:r>
            <w:proofErr w:type="spellEnd"/>
            <w:r w:rsidR="00C20B87" w:rsidRPr="00C20B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s.r.o.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</w:tcPr>
          <w:p w:rsidR="001A3C80" w:rsidRPr="00166A39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20B87" w:rsidRPr="00C20B87">
              <w:rPr>
                <w:rFonts w:ascii="Arial" w:hAnsi="Arial" w:cs="Arial"/>
                <w:color w:val="000000"/>
                <w:sz w:val="18"/>
                <w:szCs w:val="18"/>
              </w:rPr>
              <w:t>Komenského 1161, 250 92 Šestajovice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</w:tc>
        <w:tc>
          <w:tcPr>
            <w:tcW w:w="6379" w:type="dxa"/>
          </w:tcPr>
          <w:p w:rsidR="001A3C80" w:rsidRPr="008D4B83" w:rsidRDefault="00C20B87" w:rsidP="00C20B87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20B87">
              <w:rPr>
                <w:rFonts w:ascii="Arial" w:hAnsi="Arial" w:cs="Arial"/>
                <w:color w:val="000000"/>
                <w:sz w:val="18"/>
                <w:szCs w:val="18"/>
              </w:rPr>
              <w:t>IČO: 27116221</w:t>
            </w:r>
            <w:r w:rsidR="008D4B83">
              <w:rPr>
                <w:rFonts w:ascii="Arial" w:hAnsi="Arial" w:cs="Arial"/>
                <w:sz w:val="18"/>
                <w:szCs w:val="18"/>
              </w:rPr>
              <w:t xml:space="preserve">; DIČ: </w:t>
            </w:r>
            <w:r w:rsidRPr="00C20B87">
              <w:rPr>
                <w:rFonts w:ascii="Arial" w:hAnsi="Arial" w:cs="Arial"/>
                <w:sz w:val="18"/>
                <w:szCs w:val="18"/>
              </w:rPr>
              <w:t>CZ27116221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B0C8E" w:rsidRPr="00C601F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3938491/0100</w:t>
            </w:r>
          </w:p>
        </w:tc>
        <w:tc>
          <w:tcPr>
            <w:tcW w:w="6379" w:type="dxa"/>
          </w:tcPr>
          <w:p w:rsidR="001A3C80" w:rsidRPr="001A3C80" w:rsidRDefault="001A3C80" w:rsidP="00C20B87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  <w:r w:rsidR="00C20B87" w:rsidRPr="00C601F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51-5724630297/0100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</w:tcPr>
          <w:p w:rsidR="001A3C80" w:rsidRPr="001A3C80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B0E8D">
              <w:rPr>
                <w:rFonts w:ascii="Arial" w:hAnsi="Arial" w:cs="Arial"/>
                <w:sz w:val="18"/>
                <w:szCs w:val="18"/>
              </w:rPr>
              <w:t xml:space="preserve">plátce DPH 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Mgr. Michal Soukup, ředitel muzea</w:t>
            </w:r>
          </w:p>
        </w:tc>
        <w:tc>
          <w:tcPr>
            <w:tcW w:w="6379" w:type="dxa"/>
          </w:tcPr>
          <w:p w:rsidR="001A3C80" w:rsidRPr="001A3C80" w:rsidRDefault="001A3C80" w:rsidP="00C20B87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7E4AEE" w:rsidRPr="007E4AEE">
              <w:rPr>
                <w:rFonts w:ascii="Arial" w:hAnsi="Arial" w:cs="Arial"/>
                <w:color w:val="000000"/>
                <w:sz w:val="18"/>
                <w:szCs w:val="18"/>
              </w:rPr>
              <w:t xml:space="preserve">Marek </w:t>
            </w:r>
            <w:proofErr w:type="spellStart"/>
            <w:r w:rsidR="007E4AEE" w:rsidRPr="007E4AEE">
              <w:rPr>
                <w:rFonts w:ascii="Arial" w:hAnsi="Arial" w:cs="Arial"/>
                <w:color w:val="000000"/>
                <w:sz w:val="18"/>
                <w:szCs w:val="18"/>
              </w:rPr>
              <w:t>Fančík</w:t>
            </w:r>
            <w:proofErr w:type="spellEnd"/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+</w:t>
            </w:r>
            <w:r w:rsidRPr="00C601F2">
              <w:rPr>
                <w:rFonts w:ascii="Arial" w:hAnsi="Arial" w:cs="Arial"/>
                <w:sz w:val="18"/>
                <w:szCs w:val="18"/>
                <w:highlight w:val="black"/>
              </w:rPr>
              <w:t>420 728 736 457</w:t>
            </w:r>
          </w:p>
        </w:tc>
        <w:tc>
          <w:tcPr>
            <w:tcW w:w="6379" w:type="dxa"/>
          </w:tcPr>
          <w:p w:rsidR="001A3C80" w:rsidRPr="001A3C80" w:rsidRDefault="001A3C80" w:rsidP="00C20B87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tel.:+</w:t>
            </w:r>
            <w:r w:rsidRPr="00C601F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420 </w:t>
            </w:r>
            <w:r w:rsidR="007E4AEE" w:rsidRPr="00C601F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602 239 664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F4A31">
              <w:rPr>
                <w:rFonts w:ascii="Arial" w:hAnsi="Arial" w:cs="Arial"/>
                <w:sz w:val="18"/>
                <w:szCs w:val="18"/>
              </w:rPr>
              <w:t>-mail</w:t>
            </w:r>
            <w:r w:rsidRPr="00C601F2">
              <w:rPr>
                <w:rFonts w:ascii="Arial" w:hAnsi="Arial" w:cs="Arial"/>
                <w:sz w:val="18"/>
                <w:szCs w:val="18"/>
                <w:highlight w:val="black"/>
              </w:rPr>
              <w:t xml:space="preserve">: </w:t>
            </w:r>
            <w:hyperlink r:id="rId7" w:history="1">
              <w:r w:rsidRPr="00C601F2">
                <w:rPr>
                  <w:rStyle w:val="Hypertextovodkaz"/>
                  <w:rFonts w:ascii="Arial" w:hAnsi="Arial" w:cs="Arial"/>
                  <w:sz w:val="18"/>
                  <w:szCs w:val="18"/>
                  <w:highlight w:val="black"/>
                </w:rPr>
                <w:t>michal.soukup@muzeum-most.cz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1A3C80" w:rsidRPr="001A3C80" w:rsidRDefault="001A3C80" w:rsidP="00C20B87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mail: </w:t>
            </w:r>
            <w:hyperlink r:id="rId8" w:history="1">
              <w:r w:rsidR="00464BD9" w:rsidRPr="00C601F2">
                <w:rPr>
                  <w:rStyle w:val="Hypertextovodkaz"/>
                  <w:rFonts w:ascii="Arial" w:hAnsi="Arial" w:cs="Arial"/>
                  <w:sz w:val="18"/>
                  <w:szCs w:val="18"/>
                  <w:highlight w:val="black"/>
                </w:rPr>
                <w:t>nabytek@fancik.cz</w:t>
              </w:r>
            </w:hyperlink>
            <w:r w:rsidR="00464B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A3C80" w:rsidRDefault="001A3C80"/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1A3C80" w:rsidTr="00A9103F">
        <w:trPr>
          <w:tblCellSpacing w:w="11" w:type="dxa"/>
        </w:trPr>
        <w:tc>
          <w:tcPr>
            <w:tcW w:w="4492" w:type="dxa"/>
          </w:tcPr>
          <w:p w:rsidR="0041518F" w:rsidRPr="001A3C80" w:rsidRDefault="007350AC" w:rsidP="003F3CD8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084A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r w:rsid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11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2017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541DE2" w:rsidRDefault="001A3C80" w:rsidP="001A3C80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  <w:r w:rsidR="0061401B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 </w:t>
            </w:r>
            <w:r w:rsidR="00C20B87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23. </w:t>
            </w:r>
            <w:r w:rsidR="00CB0E8D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11.</w:t>
            </w:r>
            <w:r w:rsidR="00541DE2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CB0E8D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2017</w:t>
            </w:r>
            <w:r w:rsidRPr="00C20B8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7350AC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CB0E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21 dnů </w:t>
            </w:r>
          </w:p>
          <w:p w:rsidR="001A3C80" w:rsidRPr="00A85A79" w:rsidRDefault="001A3C80" w:rsidP="00166A39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C20B87" w:rsidRPr="00C20B8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VZ-1009/2017</w:t>
            </w:r>
          </w:p>
        </w:tc>
      </w:tr>
    </w:tbl>
    <w:p w:rsidR="001A3C80" w:rsidRDefault="001A3C80" w:rsidP="001A3C80">
      <w:pPr>
        <w:ind w:left="-142"/>
      </w:pPr>
    </w:p>
    <w:p w:rsidR="00602E06" w:rsidRDefault="00602E06" w:rsidP="001A3C80">
      <w:pPr>
        <w:ind w:left="-142"/>
      </w:pPr>
    </w:p>
    <w:p w:rsidR="001A3C80" w:rsidRPr="001A3C80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BC2EE5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BC2EE5" w:rsidRDefault="00C20B87" w:rsidP="00A85A7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Výstavní prvky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 k výstavě </w:t>
            </w:r>
            <w:r w:rsidR="008C3396" w:rsidRPr="0061401B">
              <w:rPr>
                <w:rFonts w:ascii="Arial" w:hAnsi="Arial" w:cs="Arial"/>
                <w:sz w:val="18"/>
                <w:szCs w:val="18"/>
              </w:rPr>
              <w:t>„Svět kachlových kamen – Kachle a kachlová kamna severozápadních Čech“</w:t>
            </w: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BC2EE5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1907" w:type="dxa"/>
          </w:tcPr>
          <w:p w:rsidR="001A3C80" w:rsidRPr="0061401B" w:rsidRDefault="001E2204" w:rsidP="008C33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469.265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 xml:space="preserve">,- Kč 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21%</w:t>
            </w:r>
          </w:p>
        </w:tc>
        <w:tc>
          <w:tcPr>
            <w:tcW w:w="1907" w:type="dxa"/>
          </w:tcPr>
          <w:p w:rsidR="001A3C80" w:rsidRPr="0061401B" w:rsidRDefault="001E2204" w:rsidP="008C33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98.546</w:t>
            </w:r>
            <w:r w:rsidR="00541DE2" w:rsidRPr="0061401B">
              <w:rPr>
                <w:rFonts w:ascii="Arial" w:hAnsi="Arial" w:cs="Arial"/>
                <w:sz w:val="18"/>
                <w:szCs w:val="18"/>
              </w:rPr>
              <w:t>,-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61401B" w:rsidRDefault="001E2204" w:rsidP="008C33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567.811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,- 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:rsidR="001A3C80" w:rsidRDefault="001A3C80" w:rsidP="001A3C80">
      <w:pPr>
        <w:ind w:left="-142"/>
      </w:pPr>
    </w:p>
    <w:p w:rsidR="00A85A79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A860BB" w:rsidRPr="00602E06" w:rsidRDefault="00A860BB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Výroba a montáž výstavních prvků k výstavě Svět kachlových kamen – Kachle a kachlová kamna severozápadních Čech, včetně následného zajištění úklidu po montáži.</w:t>
      </w:r>
    </w:p>
    <w:p w:rsidR="00DD75B4" w:rsidRPr="00602E06" w:rsidRDefault="00A860BB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Předpokládaný rozsah </w:t>
      </w:r>
      <w:r w:rsidR="00602E06" w:rsidRPr="00602E06">
        <w:rPr>
          <w:rFonts w:ascii="Arial" w:eastAsia="Times New Roman" w:hAnsi="Arial" w:cs="Arial"/>
          <w:sz w:val="18"/>
          <w:szCs w:val="18"/>
          <w:lang w:eastAsia="cs-CZ"/>
        </w:rPr>
        <w:t>služeb</w:t>
      </w:r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602E06" w:rsidRPr="00602E06">
        <w:rPr>
          <w:rFonts w:ascii="Arial" w:eastAsia="Times New Roman" w:hAnsi="Arial" w:cs="Arial"/>
          <w:sz w:val="18"/>
          <w:szCs w:val="18"/>
          <w:lang w:eastAsia="cs-CZ"/>
        </w:rPr>
        <w:t>(</w:t>
      </w:r>
      <w:r w:rsidRPr="00602E06">
        <w:rPr>
          <w:rFonts w:ascii="Arial" w:eastAsia="Times New Roman" w:hAnsi="Arial" w:cs="Arial"/>
          <w:sz w:val="18"/>
          <w:szCs w:val="18"/>
          <w:lang w:eastAsia="cs-CZ"/>
        </w:rPr>
        <w:t>truhlářské a zámečnické práce</w:t>
      </w:r>
      <w:r w:rsidR="00602E06" w:rsidRPr="00602E06">
        <w:rPr>
          <w:rFonts w:ascii="Arial" w:eastAsia="Times New Roman" w:hAnsi="Arial" w:cs="Arial"/>
          <w:sz w:val="18"/>
          <w:szCs w:val="18"/>
          <w:lang w:eastAsia="cs-CZ"/>
        </w:rPr>
        <w:t>)</w:t>
      </w:r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 je specifik</w:t>
      </w:r>
      <w:r w:rsidR="00547C07" w:rsidRPr="00602E06">
        <w:rPr>
          <w:rFonts w:ascii="Arial" w:eastAsia="Times New Roman" w:hAnsi="Arial" w:cs="Arial"/>
          <w:sz w:val="18"/>
          <w:szCs w:val="18"/>
          <w:lang w:eastAsia="cs-CZ"/>
        </w:rPr>
        <w:t>ován v příloze této smlouvy</w:t>
      </w:r>
      <w:r w:rsidR="00DD75B4" w:rsidRPr="00602E06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602E06" w:rsidRPr="00602E06" w:rsidRDefault="00602E06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Případné změny ve skladbě, rozsahu a podobě výstavních prvků budou před realizací odsouhlaseny architektem výstavy a zástupcem odběratele.</w:t>
      </w:r>
    </w:p>
    <w:p w:rsidR="00602E06" w:rsidRPr="00602E06" w:rsidRDefault="00602E06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Harmonogram prací – stavba jednotlivých částí výstavních prvků bude předem dohodnuta s odběratelem tak, aby mon</w:t>
      </w:r>
      <w:r>
        <w:rPr>
          <w:rFonts w:ascii="Arial" w:eastAsia="Times New Roman" w:hAnsi="Arial" w:cs="Arial"/>
          <w:sz w:val="18"/>
          <w:szCs w:val="18"/>
          <w:lang w:eastAsia="cs-CZ"/>
        </w:rPr>
        <w:t>táž výstavních prvků probíhala v souladu</w:t>
      </w:r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cs-CZ"/>
        </w:rPr>
        <w:t>s</w:t>
      </w:r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 plán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em instalace </w:t>
      </w:r>
      <w:r w:rsidR="00464BD9">
        <w:rPr>
          <w:rFonts w:ascii="Arial" w:eastAsia="Times New Roman" w:hAnsi="Arial" w:cs="Arial"/>
          <w:sz w:val="18"/>
          <w:szCs w:val="18"/>
          <w:lang w:eastAsia="cs-CZ"/>
        </w:rPr>
        <w:t xml:space="preserve">velkoplošných tisků a </w:t>
      </w:r>
      <w:r>
        <w:rPr>
          <w:rFonts w:ascii="Arial" w:eastAsia="Times New Roman" w:hAnsi="Arial" w:cs="Arial"/>
          <w:sz w:val="18"/>
          <w:szCs w:val="18"/>
          <w:lang w:eastAsia="cs-CZ"/>
        </w:rPr>
        <w:t>vystavených př</w:t>
      </w:r>
      <w:r w:rsidR="00464BD9">
        <w:rPr>
          <w:rFonts w:ascii="Arial" w:eastAsia="Times New Roman" w:hAnsi="Arial" w:cs="Arial"/>
          <w:sz w:val="18"/>
          <w:szCs w:val="18"/>
          <w:lang w:eastAsia="cs-CZ"/>
        </w:rPr>
        <w:t>edmětů, zejména kamnových těles.</w:t>
      </w:r>
    </w:p>
    <w:p w:rsidR="003F3CD8" w:rsidRPr="00602E06" w:rsidRDefault="00522F3E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Místo dodání: Oblastní muzeum v Mostě, příspěvková organizace, Čsl. Armády 1360/35, 434 01 Most. </w:t>
      </w:r>
    </w:p>
    <w:p w:rsidR="001A3C80" w:rsidRPr="00602E06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</w:t>
      </w:r>
    </w:p>
    <w:p w:rsidR="001A3C80" w:rsidRPr="00602E06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602E06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602E06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Default="001A3C80" w:rsidP="00602E06">
      <w:pPr>
        <w:pStyle w:val="Odstavecseseznamem"/>
        <w:widowControl w:val="0"/>
        <w:numPr>
          <w:ilvl w:val="0"/>
          <w:numId w:val="6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02E06">
        <w:rPr>
          <w:rFonts w:ascii="Arial" w:eastAsia="Times New Roman" w:hAnsi="Arial" w:cs="Arial"/>
          <w:sz w:val="18"/>
          <w:szCs w:val="18"/>
          <w:lang w:eastAsia="cs-CZ"/>
        </w:rPr>
        <w:t>Tato smlouva nabývá platnosti a účinnosti dnem jejího uzavření. Smlouva bude uveřejněna v registru smluv na dobu neurčitou.</w:t>
      </w:r>
    </w:p>
    <w:p w:rsidR="00602E06" w:rsidRPr="00602E06" w:rsidRDefault="00602E06" w:rsidP="00602E06">
      <w:pPr>
        <w:pStyle w:val="Odstavecseseznamem"/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9D0E72" w:rsidRPr="009D0E72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1A3C80" w:rsidRDefault="009F2541" w:rsidP="009F2541">
      <w:pPr>
        <w:widowControl w:val="0"/>
        <w:spacing w:after="0" w:line="240" w:lineRule="auto"/>
        <w:ind w:left="142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II. </w:t>
      </w:r>
      <w:r w:rsidR="001A3C80" w:rsidRPr="001A3C80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Pr="00BC2EE5" w:rsidRDefault="001A3C80" w:rsidP="008C3396">
      <w:pPr>
        <w:pStyle w:val="Style9"/>
        <w:numPr>
          <w:ilvl w:val="0"/>
          <w:numId w:val="4"/>
        </w:numPr>
        <w:spacing w:after="0"/>
        <w:ind w:left="426"/>
      </w:pPr>
      <w:r w:rsidRPr="00BC2EE5">
        <w:t xml:space="preserve">Zhotovitel nepostoupí svou pohledávku mezi zhotoviteli a dalšími subjekty. </w:t>
      </w:r>
    </w:p>
    <w:p w:rsidR="001F4A31" w:rsidRPr="002518C7" w:rsidRDefault="007350AC" w:rsidP="002518C7">
      <w:pPr>
        <w:pStyle w:val="Style9"/>
        <w:numPr>
          <w:ilvl w:val="0"/>
          <w:numId w:val="4"/>
        </w:numPr>
        <w:spacing w:after="0"/>
        <w:ind w:left="426"/>
        <w:rPr>
          <w:color w:val="FF0000"/>
        </w:rPr>
      </w:pPr>
      <w:r w:rsidRPr="002518C7">
        <w:t>Zástupce pro věci technické</w:t>
      </w:r>
      <w:r w:rsidR="001A3C80" w:rsidRPr="002518C7">
        <w:t xml:space="preserve"> </w:t>
      </w:r>
      <w:proofErr w:type="spellStart"/>
      <w:r w:rsidR="002518C7" w:rsidRPr="002518C7">
        <w:t>MgA</w:t>
      </w:r>
      <w:proofErr w:type="spellEnd"/>
      <w:r w:rsidR="002518C7" w:rsidRPr="002518C7">
        <w:t xml:space="preserve">. Miroslav Vavřina, tel. č.: </w:t>
      </w:r>
      <w:r w:rsidR="002518C7" w:rsidRPr="00C601F2">
        <w:rPr>
          <w:highlight w:val="black"/>
        </w:rPr>
        <w:t>+420 605 957 377</w:t>
      </w:r>
      <w:r w:rsidR="002518C7" w:rsidRPr="002518C7">
        <w:t xml:space="preserve">, e-mail: </w:t>
      </w:r>
      <w:hyperlink r:id="rId9" w:history="1">
        <w:r w:rsidR="002518C7" w:rsidRPr="00C601F2">
          <w:rPr>
            <w:rStyle w:val="Hypertextovodkaz"/>
            <w:color w:val="auto"/>
            <w:highlight w:val="black"/>
          </w:rPr>
          <w:t>mirekvavrina@icloud.com</w:t>
        </w:r>
      </w:hyperlink>
      <w:r w:rsidR="002518C7" w:rsidRPr="00C601F2">
        <w:t xml:space="preserve">                              </w:t>
      </w:r>
    </w:p>
    <w:p w:rsidR="001A3C80" w:rsidRPr="00C601F2" w:rsidRDefault="00A85A79" w:rsidP="008C3396">
      <w:pPr>
        <w:pStyle w:val="Style9"/>
        <w:numPr>
          <w:ilvl w:val="0"/>
          <w:numId w:val="4"/>
        </w:numPr>
        <w:spacing w:after="0"/>
        <w:ind w:left="426"/>
        <w:rPr>
          <w:highlight w:val="black"/>
        </w:rPr>
      </w:pPr>
      <w:r w:rsidRPr="00BC2EE5">
        <w:t>Zástupce pro věci fakturace Ing. Miluše Spurná</w:t>
      </w:r>
      <w:r w:rsidR="001A3C80" w:rsidRPr="00BC2EE5">
        <w:t>,</w:t>
      </w:r>
      <w:r w:rsidR="002518C7">
        <w:t xml:space="preserve"> tel. č. +</w:t>
      </w:r>
      <w:r w:rsidR="002518C7" w:rsidRPr="00C601F2">
        <w:rPr>
          <w:highlight w:val="black"/>
        </w:rPr>
        <w:t>420 414 120 233</w:t>
      </w:r>
      <w:r w:rsidR="002518C7">
        <w:t>, e-mail</w:t>
      </w:r>
      <w:r w:rsidR="002518C7" w:rsidRPr="00C601F2">
        <w:t>:</w:t>
      </w:r>
      <w:r w:rsidR="001A3C80" w:rsidRPr="00C601F2">
        <w:t xml:space="preserve"> </w:t>
      </w:r>
      <w:hyperlink r:id="rId10" w:history="1">
        <w:r w:rsidRPr="00C601F2">
          <w:rPr>
            <w:rStyle w:val="Hypertextovodkaz"/>
            <w:color w:val="auto"/>
            <w:highlight w:val="black"/>
          </w:rPr>
          <w:t>spurna@muzeum-most.cz</w:t>
        </w:r>
      </w:hyperlink>
      <w:r w:rsidR="00CB0E8D" w:rsidRPr="00C601F2">
        <w:rPr>
          <w:rStyle w:val="Hypertextovodkaz"/>
          <w:color w:val="auto"/>
          <w:highlight w:val="black"/>
        </w:rPr>
        <w:t>.</w:t>
      </w:r>
      <w:r w:rsidRPr="00C601F2">
        <w:rPr>
          <w:highlight w:val="black"/>
        </w:rPr>
        <w:t xml:space="preserve"> </w:t>
      </w:r>
    </w:p>
    <w:p w:rsidR="001A3C80" w:rsidRPr="00C601F2" w:rsidRDefault="001A3C80" w:rsidP="001A3C80">
      <w:pPr>
        <w:rPr>
          <w:sz w:val="18"/>
          <w:szCs w:val="18"/>
        </w:rPr>
      </w:pPr>
    </w:p>
    <w:p w:rsidR="00BC2EE5" w:rsidRDefault="00BC2EE5" w:rsidP="001A3C80">
      <w:pPr>
        <w:rPr>
          <w:sz w:val="18"/>
          <w:szCs w:val="18"/>
        </w:rPr>
      </w:pPr>
      <w:bookmarkStart w:id="0" w:name="_GoBack"/>
      <w:bookmarkEnd w:id="0"/>
    </w:p>
    <w:p w:rsidR="00BC2EE5" w:rsidRPr="00BC2EE5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691"/>
        <w:gridCol w:w="3629"/>
      </w:tblGrid>
      <w:tr w:rsidR="001A3C80" w:rsidRPr="00BC2EE5" w:rsidTr="00A9103F">
        <w:tc>
          <w:tcPr>
            <w:tcW w:w="3539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</w:t>
            </w:r>
            <w:r w:rsidR="00C20B87">
              <w:rPr>
                <w:rFonts w:ascii="Arial" w:hAnsi="Arial" w:cs="Arial"/>
                <w:sz w:val="18"/>
                <w:szCs w:val="18"/>
              </w:rPr>
              <w:t>Šestajovicích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="001E2204">
              <w:rPr>
                <w:rFonts w:ascii="Arial" w:hAnsi="Arial" w:cs="Arial"/>
                <w:sz w:val="18"/>
                <w:szCs w:val="18"/>
              </w:rPr>
              <w:t>3. 11. 2017</w:t>
            </w:r>
          </w:p>
        </w:tc>
      </w:tr>
      <w:tr w:rsidR="001A3C80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C20B87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0B87">
              <w:rPr>
                <w:rFonts w:ascii="Arial" w:hAnsi="Arial" w:cs="Arial"/>
                <w:sz w:val="18"/>
                <w:szCs w:val="18"/>
              </w:rPr>
              <w:t>Fančík</w:t>
            </w:r>
            <w:proofErr w:type="spellEnd"/>
            <w:r w:rsidRPr="00C20B87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spellStart"/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</w:t>
            </w:r>
            <w:proofErr w:type="spellEnd"/>
            <w:r w:rsidRPr="00BC2E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67CF"/>
    <w:multiLevelType w:val="hybridMultilevel"/>
    <w:tmpl w:val="816A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84AE0"/>
    <w:rsid w:val="000B0C8E"/>
    <w:rsid w:val="000B55CF"/>
    <w:rsid w:val="00114CAA"/>
    <w:rsid w:val="00166A39"/>
    <w:rsid w:val="001A3C80"/>
    <w:rsid w:val="001E2204"/>
    <w:rsid w:val="001F4A31"/>
    <w:rsid w:val="002518C7"/>
    <w:rsid w:val="002C0A76"/>
    <w:rsid w:val="003B6F41"/>
    <w:rsid w:val="003F3CD8"/>
    <w:rsid w:val="0041518F"/>
    <w:rsid w:val="00464BD9"/>
    <w:rsid w:val="00505650"/>
    <w:rsid w:val="00522F3E"/>
    <w:rsid w:val="00541DE2"/>
    <w:rsid w:val="00547C07"/>
    <w:rsid w:val="00602E06"/>
    <w:rsid w:val="0061401B"/>
    <w:rsid w:val="00693C5A"/>
    <w:rsid w:val="006B242E"/>
    <w:rsid w:val="007350AC"/>
    <w:rsid w:val="007C4ECF"/>
    <w:rsid w:val="007E4AEE"/>
    <w:rsid w:val="008C3396"/>
    <w:rsid w:val="008D4B83"/>
    <w:rsid w:val="00993F24"/>
    <w:rsid w:val="009A20DA"/>
    <w:rsid w:val="009D0E72"/>
    <w:rsid w:val="009D14D6"/>
    <w:rsid w:val="009F2541"/>
    <w:rsid w:val="00A67B88"/>
    <w:rsid w:val="00A85A79"/>
    <w:rsid w:val="00A860BB"/>
    <w:rsid w:val="00BC2EE5"/>
    <w:rsid w:val="00BE345C"/>
    <w:rsid w:val="00C20B87"/>
    <w:rsid w:val="00C24E8A"/>
    <w:rsid w:val="00C601F2"/>
    <w:rsid w:val="00CB0E8D"/>
    <w:rsid w:val="00DC5C37"/>
    <w:rsid w:val="00DD75B4"/>
    <w:rsid w:val="00EA2955"/>
    <w:rsid w:val="00EA4354"/>
    <w:rsid w:val="00F03099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5B211-4090-4D29-9DC0-74BDAA80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ytek@fanc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uzeummost.cz/cz" TargetMode="External"/><Relationship Id="rId10" Type="http://schemas.openxmlformats.org/officeDocument/2006/relationships/hyperlink" Target="mailto:spurna@muzeum-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ekvavrina@icloud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cp:lastPrinted>2017-11-03T06:39:00Z</cp:lastPrinted>
  <dcterms:created xsi:type="dcterms:W3CDTF">2017-11-07T05:44:00Z</dcterms:created>
  <dcterms:modified xsi:type="dcterms:W3CDTF">2017-11-07T05:45:00Z</dcterms:modified>
</cp:coreProperties>
</file>