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543" w:rsidRDefault="009E6543">
      <w:pPr>
        <w:pStyle w:val="Bodytext30"/>
        <w:framePr w:w="9226" w:h="14435" w:hRule="exact" w:wrap="none" w:vAnchor="page" w:hAnchor="page" w:x="1395" w:y="747"/>
        <w:shd w:val="clear" w:color="auto" w:fill="auto"/>
        <w:tabs>
          <w:tab w:val="left" w:pos="7423"/>
        </w:tabs>
        <w:ind w:left="300"/>
      </w:pPr>
      <w:r>
        <w:t xml:space="preserve">j </w:t>
      </w:r>
      <w:r>
        <w:rPr>
          <w:rStyle w:val="Bodytext38pt"/>
        </w:rPr>
        <w:t>ar*</w:t>
      </w:r>
      <w:r>
        <w:tab/>
      </w:r>
      <w:r>
        <w:rPr>
          <w:lang w:val="en-US" w:eastAsia="en-US"/>
        </w:rPr>
        <w:t xml:space="preserve">CK </w:t>
      </w:r>
      <w:r>
        <w:t>Barbora Dokoupilová</w:t>
      </w:r>
    </w:p>
    <w:p w:rsidR="009E6543" w:rsidRDefault="009E6543">
      <w:pPr>
        <w:pStyle w:val="Bodytext30"/>
        <w:framePr w:w="9226" w:h="14435" w:hRule="exact" w:wrap="none" w:vAnchor="page" w:hAnchor="page" w:x="1395" w:y="747"/>
        <w:shd w:val="clear" w:color="auto" w:fill="auto"/>
        <w:ind w:left="7060"/>
        <w:jc w:val="right"/>
      </w:pPr>
      <w:r>
        <w:t xml:space="preserve">Tel.: +420 606 673 679 Email: </w:t>
      </w:r>
      <w:hyperlink r:id="rId7" w:history="1">
        <w:r>
          <w:rPr>
            <w:lang w:val="en-US" w:eastAsia="en-US"/>
          </w:rPr>
          <w:t>info@zajezdy-skolni.cz</w:t>
        </w:r>
      </w:hyperlink>
    </w:p>
    <w:p w:rsidR="009E6543" w:rsidRDefault="009E6543">
      <w:pPr>
        <w:pStyle w:val="Bodytext21"/>
        <w:framePr w:w="9226" w:h="14435" w:hRule="exact" w:wrap="none" w:vAnchor="page" w:hAnchor="page" w:x="1395" w:y="747"/>
        <w:shd w:val="clear" w:color="auto" w:fill="auto"/>
        <w:spacing w:after="225"/>
      </w:pPr>
      <w:hyperlink r:id="rId8" w:history="1">
        <w:r>
          <w:rPr>
            <w:rStyle w:val="Bodytext20"/>
            <w:lang w:val="en-US" w:eastAsia="en-US"/>
          </w:rPr>
          <w:t>www.zajezdv-skolni.cz</w:t>
        </w:r>
      </w:hyperlink>
    </w:p>
    <w:p w:rsidR="009E6543" w:rsidRDefault="009E6543">
      <w:pPr>
        <w:pStyle w:val="Heading21"/>
        <w:framePr w:w="9226" w:h="14435" w:hRule="exact" w:wrap="none" w:vAnchor="page" w:hAnchor="page" w:x="1395" w:y="747"/>
        <w:shd w:val="clear" w:color="auto" w:fill="auto"/>
        <w:spacing w:before="0" w:after="76"/>
      </w:pPr>
      <w:bookmarkStart w:id="0" w:name="bookmark0"/>
      <w:r>
        <w:rPr>
          <w:rStyle w:val="Heading20"/>
          <w:b/>
          <w:bCs/>
        </w:rPr>
        <w:t>SMLOUVA 0 ZÁJEZDU uzavřená ve smyslu zákona č. 89/2012 Sb.</w:t>
      </w:r>
      <w:bookmarkEnd w:id="0"/>
    </w:p>
    <w:p w:rsidR="009E6543" w:rsidRDefault="009E6543">
      <w:pPr>
        <w:pStyle w:val="Heading21"/>
        <w:framePr w:w="9226" w:h="14435" w:hRule="exact" w:wrap="none" w:vAnchor="page" w:hAnchor="page" w:x="1395" w:y="747"/>
        <w:shd w:val="clear" w:color="auto" w:fill="auto"/>
        <w:spacing w:before="0" w:after="0" w:line="346" w:lineRule="exact"/>
        <w:jc w:val="left"/>
      </w:pPr>
      <w:bookmarkStart w:id="1" w:name="bookmark1"/>
      <w:r>
        <w:t>Cestovní kancelář:</w:t>
      </w:r>
      <w:bookmarkEnd w:id="1"/>
    </w:p>
    <w:p w:rsidR="009E6543" w:rsidRDefault="009E6543">
      <w:pPr>
        <w:pStyle w:val="Bodytext21"/>
        <w:framePr w:w="9226" w:h="14435" w:hRule="exact" w:wrap="none" w:vAnchor="page" w:hAnchor="page" w:x="1395" w:y="747"/>
        <w:shd w:val="clear" w:color="auto" w:fill="auto"/>
        <w:spacing w:after="0" w:line="346" w:lineRule="exact"/>
        <w:jc w:val="left"/>
      </w:pPr>
      <w:r>
        <w:t>Mgr. Barbora Dokoupilová</w:t>
      </w:r>
    </w:p>
    <w:p w:rsidR="009E6543" w:rsidRDefault="009E6543">
      <w:pPr>
        <w:pStyle w:val="Bodytext21"/>
        <w:framePr w:w="9226" w:h="14435" w:hRule="exact" w:wrap="none" w:vAnchor="page" w:hAnchor="page" w:x="1395" w:y="747"/>
        <w:shd w:val="clear" w:color="auto" w:fill="auto"/>
        <w:spacing w:after="0" w:line="346" w:lineRule="exact"/>
        <w:jc w:val="left"/>
      </w:pPr>
      <w:r>
        <w:t>Národních bojovníků 1124/3, Holešov 769 01</w:t>
      </w:r>
    </w:p>
    <w:p w:rsidR="009E6543" w:rsidRDefault="009E6543">
      <w:pPr>
        <w:pStyle w:val="Bodytext21"/>
        <w:framePr w:w="9226" w:h="14435" w:hRule="exact" w:wrap="none" w:vAnchor="page" w:hAnchor="page" w:x="1395" w:y="747"/>
        <w:shd w:val="clear" w:color="auto" w:fill="auto"/>
        <w:spacing w:after="0" w:line="346" w:lineRule="exact"/>
        <w:jc w:val="left"/>
      </w:pPr>
      <w:r>
        <w:t>IČ: 757 47 472</w:t>
      </w:r>
    </w:p>
    <w:p w:rsidR="009E6543" w:rsidRDefault="009E6543">
      <w:pPr>
        <w:pStyle w:val="Bodytext21"/>
        <w:framePr w:w="9226" w:h="14435" w:hRule="exact" w:wrap="none" w:vAnchor="page" w:hAnchor="page" w:x="1395" w:y="747"/>
        <w:shd w:val="clear" w:color="auto" w:fill="auto"/>
        <w:spacing w:after="0" w:line="346" w:lineRule="exact"/>
        <w:ind w:right="1920"/>
        <w:jc w:val="left"/>
      </w:pPr>
      <w:r>
        <w:t xml:space="preserve">bank. spojení CZ: FIO Banka, a.s., č. ú.YYYYYYYYYYYYYYY bank. spojení SK: FIO Banka, a.s., č. ú. YYYYYYYYYYYYYYY email: </w:t>
      </w:r>
      <w:hyperlink r:id="rId9" w:history="1">
        <w:r>
          <w:rPr>
            <w:lang w:val="en-US" w:eastAsia="en-US"/>
          </w:rPr>
          <w:t>info@zajezdy-skolni.cz</w:t>
        </w:r>
      </w:hyperlink>
      <w:r>
        <w:rPr>
          <w:lang w:val="en-US" w:eastAsia="en-US"/>
        </w:rPr>
        <w:t xml:space="preserve">, </w:t>
      </w:r>
      <w:r>
        <w:t>tel.: +420 606 673 679</w:t>
      </w:r>
    </w:p>
    <w:p w:rsidR="009E6543" w:rsidRDefault="009E6543">
      <w:pPr>
        <w:pStyle w:val="Bodytext21"/>
        <w:framePr w:w="9226" w:h="14435" w:hRule="exact" w:wrap="none" w:vAnchor="page" w:hAnchor="page" w:x="1395" w:y="747"/>
        <w:shd w:val="clear" w:color="auto" w:fill="auto"/>
        <w:tabs>
          <w:tab w:val="left" w:leader="underscore" w:pos="8040"/>
        </w:tabs>
        <w:spacing w:after="0" w:line="346" w:lineRule="exact"/>
        <w:jc w:val="left"/>
      </w:pPr>
      <w:r>
        <w:t xml:space="preserve">Podnikatel je zapsán v živnostenském rejstříku MÚ Holešov, vznik oprávnění 12.7.2012 </w:t>
      </w:r>
      <w:hyperlink r:id="rId10" w:history="1">
        <w:r>
          <w:rPr>
            <w:rStyle w:val="Bodytext20"/>
            <w:lang w:val="en-US" w:eastAsia="en-US"/>
          </w:rPr>
          <w:t>www.zaiezdy-skolni.cz</w:t>
        </w:r>
      </w:hyperlink>
      <w:r>
        <w:tab/>
      </w:r>
    </w:p>
    <w:p w:rsidR="009E6543" w:rsidRDefault="009E6543">
      <w:pPr>
        <w:pStyle w:val="Heading21"/>
        <w:framePr w:w="9226" w:h="14435" w:hRule="exact" w:wrap="none" w:vAnchor="page" w:hAnchor="page" w:x="1395" w:y="747"/>
        <w:shd w:val="clear" w:color="auto" w:fill="auto"/>
        <w:spacing w:before="0" w:after="0" w:line="346" w:lineRule="exact"/>
        <w:jc w:val="left"/>
      </w:pPr>
      <w:bookmarkStart w:id="2" w:name="bookmark2"/>
      <w:r>
        <w:t>Zákazník:</w:t>
      </w:r>
      <w:bookmarkEnd w:id="2"/>
    </w:p>
    <w:p w:rsidR="009E6543" w:rsidRDefault="009E6543">
      <w:pPr>
        <w:pStyle w:val="Bodytext21"/>
        <w:framePr w:w="9226" w:h="14435" w:hRule="exact" w:wrap="none" w:vAnchor="page" w:hAnchor="page" w:x="1395" w:y="747"/>
        <w:shd w:val="clear" w:color="auto" w:fill="auto"/>
        <w:spacing w:after="0" w:line="346" w:lineRule="exact"/>
        <w:jc w:val="left"/>
      </w:pPr>
      <w:r>
        <w:t>Název školy: Gymnázium a Střední odborná škola, Podbořany, příspěvková organizace</w:t>
      </w:r>
    </w:p>
    <w:p w:rsidR="009E6543" w:rsidRDefault="009E6543">
      <w:pPr>
        <w:pStyle w:val="Heading10"/>
        <w:framePr w:w="9226" w:h="14435" w:hRule="exact" w:wrap="none" w:vAnchor="page" w:hAnchor="page" w:x="1395" w:y="747"/>
        <w:shd w:val="clear" w:color="auto" w:fill="auto"/>
      </w:pPr>
      <w:bookmarkStart w:id="3" w:name="bookmark3"/>
      <w:r>
        <w:t>IČ: 18380824</w:t>
      </w:r>
      <w:bookmarkEnd w:id="3"/>
    </w:p>
    <w:p w:rsidR="009E6543" w:rsidRDefault="009E6543">
      <w:pPr>
        <w:pStyle w:val="Bodytext21"/>
        <w:framePr w:w="9226" w:h="14435" w:hRule="exact" w:wrap="none" w:vAnchor="page" w:hAnchor="page" w:x="1395" w:y="747"/>
        <w:shd w:val="clear" w:color="auto" w:fill="auto"/>
        <w:spacing w:after="0" w:line="346" w:lineRule="exact"/>
        <w:ind w:right="1100"/>
        <w:jc w:val="left"/>
      </w:pPr>
      <w:r>
        <w:t>Adresa školy: Kpt. Jaroše 862, 441 28 Podbořany Jednající: Mgr. Miroslava Stropnická Email, telefon: XXXXX</w:t>
      </w:r>
      <w:hyperlink r:id="rId11" w:history="1">
        <w:r>
          <w:rPr>
            <w:rStyle w:val="Bodytext20"/>
            <w:lang w:val="en-US" w:eastAsia="en-US"/>
          </w:rPr>
          <w:t>XXXXXXXXXXX</w:t>
        </w:r>
      </w:hyperlink>
      <w:r>
        <w:rPr>
          <w:lang w:val="en-US" w:eastAsia="en-US"/>
        </w:rPr>
        <w:t>,</w:t>
      </w:r>
    </w:p>
    <w:p w:rsidR="009E6543" w:rsidRDefault="009E6543">
      <w:pPr>
        <w:pStyle w:val="Bodytext21"/>
        <w:framePr w:w="9226" w:h="14435" w:hRule="exact" w:wrap="none" w:vAnchor="page" w:hAnchor="page" w:x="1395" w:y="747"/>
        <w:shd w:val="clear" w:color="auto" w:fill="auto"/>
        <w:spacing w:after="0" w:line="379" w:lineRule="exact"/>
        <w:ind w:right="1100"/>
        <w:jc w:val="left"/>
      </w:pPr>
      <w:r>
        <w:t xml:space="preserve">Termín zájezdu: 28.4.-4.5.2018 Číslo programu zájezdu: 1803 Destinace: </w:t>
      </w:r>
      <w:r>
        <w:rPr>
          <w:lang w:val="en-US" w:eastAsia="en-US"/>
        </w:rPr>
        <w:t xml:space="preserve">Hastings </w:t>
      </w:r>
      <w:r>
        <w:t>Typ ubytování: hostitelská rodina</w:t>
      </w:r>
    </w:p>
    <w:p w:rsidR="009E6543" w:rsidRDefault="009E6543">
      <w:pPr>
        <w:pStyle w:val="Bodytext21"/>
        <w:framePr w:w="9226" w:h="14435" w:hRule="exact" w:wrap="none" w:vAnchor="page" w:hAnchor="page" w:x="1395" w:y="747"/>
        <w:shd w:val="clear" w:color="auto" w:fill="auto"/>
        <w:spacing w:after="0" w:line="379" w:lineRule="exact"/>
        <w:jc w:val="left"/>
      </w:pPr>
      <w:r>
        <w:t>Typ stravování: plná penze v rodinách (oběd formou balíčků)</w:t>
      </w:r>
    </w:p>
    <w:p w:rsidR="009E6543" w:rsidRDefault="009E6543">
      <w:pPr>
        <w:pStyle w:val="Bodytext21"/>
        <w:framePr w:w="9226" w:h="14435" w:hRule="exact" w:wrap="none" w:vAnchor="page" w:hAnchor="page" w:x="1395" w:y="747"/>
        <w:shd w:val="clear" w:color="auto" w:fill="auto"/>
        <w:spacing w:after="0" w:line="379" w:lineRule="exact"/>
        <w:jc w:val="left"/>
      </w:pPr>
      <w:r>
        <w:t>Typ dopravy: autobus</w:t>
      </w:r>
    </w:p>
    <w:p w:rsidR="009E6543" w:rsidRDefault="009E6543">
      <w:pPr>
        <w:pStyle w:val="Bodytext21"/>
        <w:framePr w:w="9226" w:h="14435" w:hRule="exact" w:wrap="none" w:vAnchor="page" w:hAnchor="page" w:x="1395" w:y="747"/>
        <w:shd w:val="clear" w:color="auto" w:fill="auto"/>
        <w:spacing w:after="0" w:line="379" w:lineRule="exact"/>
        <w:jc w:val="left"/>
      </w:pPr>
      <w:r>
        <w:t>Adresa nástupního/výstupního místa do/z autobusu: Komenského 843, Podbořany 44101</w:t>
      </w:r>
    </w:p>
    <w:p w:rsidR="009E6543" w:rsidRDefault="009E6543">
      <w:pPr>
        <w:pStyle w:val="Bodytext21"/>
        <w:framePr w:w="9226" w:h="14435" w:hRule="exact" w:wrap="none" w:vAnchor="page" w:hAnchor="page" w:x="1395" w:y="747"/>
        <w:shd w:val="clear" w:color="auto" w:fill="auto"/>
        <w:spacing w:after="0" w:line="379" w:lineRule="exact"/>
        <w:jc w:val="left"/>
      </w:pPr>
      <w:r>
        <w:t>Doprava mezi FR a UK: trajekt - tunel</w:t>
      </w:r>
    </w:p>
    <w:p w:rsidR="009E6543" w:rsidRDefault="009E6543">
      <w:pPr>
        <w:pStyle w:val="Bodytext21"/>
        <w:framePr w:w="9226" w:h="14435" w:hRule="exact" w:wrap="none" w:vAnchor="page" w:hAnchor="page" w:x="1395" w:y="747"/>
        <w:shd w:val="clear" w:color="auto" w:fill="auto"/>
        <w:spacing w:after="0" w:line="379" w:lineRule="exact"/>
        <w:jc w:val="left"/>
      </w:pPr>
      <w:r>
        <w:t>Způsob platby: Převodem</w:t>
      </w:r>
    </w:p>
    <w:p w:rsidR="009E6543" w:rsidRDefault="009E6543">
      <w:pPr>
        <w:pStyle w:val="Bodytext21"/>
        <w:framePr w:w="9226" w:h="14435" w:hRule="exact" w:wrap="none" w:vAnchor="page" w:hAnchor="page" w:x="1395" w:y="747"/>
        <w:shd w:val="clear" w:color="auto" w:fill="auto"/>
        <w:spacing w:after="0" w:line="379" w:lineRule="exact"/>
        <w:jc w:val="left"/>
      </w:pPr>
      <w:r>
        <w:t>Cena zájezdu za osobu: 9 500,-Kč</w:t>
      </w:r>
    </w:p>
    <w:p w:rsidR="009E6543" w:rsidRDefault="009E6543">
      <w:pPr>
        <w:pStyle w:val="Bodytext21"/>
        <w:framePr w:w="9226" w:h="14435" w:hRule="exact" w:wrap="none" w:vAnchor="page" w:hAnchor="page" w:x="1395" w:y="747"/>
        <w:shd w:val="clear" w:color="auto" w:fill="auto"/>
        <w:spacing w:after="0" w:line="379" w:lineRule="exact"/>
        <w:jc w:val="left"/>
      </w:pPr>
      <w:r>
        <w:t>Počet osob pedagogického dozoru zdarma: 1:15</w:t>
      </w:r>
    </w:p>
    <w:p w:rsidR="009E6543" w:rsidRDefault="009E6543">
      <w:pPr>
        <w:pStyle w:val="Bodytext21"/>
        <w:framePr w:w="9226" w:h="14435" w:hRule="exact" w:wrap="none" w:vAnchor="page" w:hAnchor="page" w:x="1395" w:y="747"/>
        <w:shd w:val="clear" w:color="auto" w:fill="auto"/>
        <w:spacing w:after="0" w:line="379" w:lineRule="exact"/>
        <w:jc w:val="left"/>
      </w:pPr>
      <w:r>
        <w:t>Termín zaplacení ceny zájezdu:</w:t>
      </w:r>
    </w:p>
    <w:p w:rsidR="009E6543" w:rsidRDefault="009E6543">
      <w:pPr>
        <w:pStyle w:val="Bodytext21"/>
        <w:framePr w:w="9226" w:h="14435" w:hRule="exact" w:wrap="none" w:vAnchor="page" w:hAnchor="page" w:x="1395" w:y="747"/>
        <w:numPr>
          <w:ilvl w:val="0"/>
          <w:numId w:val="1"/>
        </w:numPr>
        <w:shd w:val="clear" w:color="auto" w:fill="auto"/>
        <w:tabs>
          <w:tab w:val="left" w:pos="299"/>
        </w:tabs>
        <w:spacing w:after="100" w:line="278" w:lineRule="exact"/>
        <w:jc w:val="both"/>
      </w:pPr>
      <w:r>
        <w:t xml:space="preserve">CENĚ ZÁJEZDU JE: doprava dálkovým autobusem, přeprava FR/UK a zpět, 4x ubytování v hostitelských rodinách s plnou penzí (kontinentální snídaně, oběd formou balíčku, večeře). Ubytování po 2-5 studentech v jedné rodině/pokoji, 9 lekcí výuky angličtiny (lekce = 45 min), program - viz podrobný popis zvoleného zájezdu v katalogu, průvodce CK Barbory Dokoupilové </w:t>
      </w:r>
      <w:r>
        <w:rPr>
          <w:lang w:val="en-US" w:eastAsia="en-US"/>
        </w:rPr>
        <w:t xml:space="preserve">(tzv. group </w:t>
      </w:r>
      <w:r>
        <w:t xml:space="preserve">leader) po celou dobu pobytu i cesty, kompletní cestovní pojištění (viz </w:t>
      </w:r>
      <w:hyperlink r:id="rId12" w:history="1">
        <w:r>
          <w:rPr>
            <w:lang w:val="en-US" w:eastAsia="en-US"/>
          </w:rPr>
          <w:t>http://www.zajezdy-skolni.cz/index.php/cs/dokumenty</w:t>
        </w:r>
      </w:hyperlink>
      <w:r>
        <w:rPr>
          <w:lang w:val="en-US" w:eastAsia="en-US"/>
        </w:rPr>
        <w:t xml:space="preserve">), </w:t>
      </w:r>
      <w:r>
        <w:t>pojištění CK proti úpadku.</w:t>
      </w:r>
    </w:p>
    <w:p w:rsidR="009E6543" w:rsidRDefault="009E6543">
      <w:pPr>
        <w:pStyle w:val="Bodytext21"/>
        <w:framePr w:w="9226" w:h="14435" w:hRule="exact" w:wrap="none" w:vAnchor="page" w:hAnchor="page" w:x="1395" w:y="747"/>
        <w:numPr>
          <w:ilvl w:val="0"/>
          <w:numId w:val="1"/>
        </w:numPr>
        <w:shd w:val="clear" w:color="auto" w:fill="auto"/>
        <w:tabs>
          <w:tab w:val="left" w:pos="294"/>
        </w:tabs>
        <w:spacing w:after="171" w:line="278" w:lineRule="exact"/>
        <w:jc w:val="both"/>
      </w:pPr>
      <w:r>
        <w:t>ceně zájezdu nejsou zahrnuty následující služby: vstupné (viz. Ceník vstupů), občerstvení během cesty autobusem</w:t>
      </w:r>
    </w:p>
    <w:p w:rsidR="009E6543" w:rsidRDefault="009E6543">
      <w:pPr>
        <w:pStyle w:val="Bodytext21"/>
        <w:framePr w:w="9226" w:h="14435" w:hRule="exact" w:wrap="none" w:vAnchor="page" w:hAnchor="page" w:x="1395" w:y="747"/>
        <w:shd w:val="clear" w:color="auto" w:fill="auto"/>
        <w:spacing w:after="133" w:line="190" w:lineRule="exact"/>
        <w:jc w:val="left"/>
      </w:pPr>
      <w:r>
        <w:t>Údaje o ubytování: viz katalog</w:t>
      </w:r>
    </w:p>
    <w:p w:rsidR="009E6543" w:rsidRDefault="009E6543">
      <w:pPr>
        <w:pStyle w:val="Bodytext21"/>
        <w:framePr w:w="9226" w:h="14435" w:hRule="exact" w:wrap="none" w:vAnchor="page" w:hAnchor="page" w:x="1395" w:y="747"/>
        <w:shd w:val="clear" w:color="auto" w:fill="auto"/>
        <w:spacing w:after="0" w:line="274" w:lineRule="exact"/>
        <w:jc w:val="both"/>
      </w:pPr>
      <w:r>
        <w:t>Druh, charakteristika a kategorie dopravního prostředku, údaje o trase cesty: zájezdy jsou organizovány luxusními dálkovými autobusy. Trasa vede přes Německo, Belgii a Francii.</w:t>
      </w:r>
    </w:p>
    <w:p w:rsidR="009E6543" w:rsidRDefault="009E6543">
      <w:pPr>
        <w:rPr>
          <w:sz w:val="2"/>
          <w:szCs w:val="2"/>
        </w:rPr>
        <w:sectPr w:rsidR="009E6543">
          <w:pgSz w:w="11900" w:h="16840"/>
          <w:pgMar w:top="360" w:right="360" w:bottom="360" w:left="360" w:header="0" w:footer="3" w:gutter="0"/>
          <w:cols w:space="708"/>
          <w:noEndnote/>
          <w:docGrid w:linePitch="360"/>
        </w:sectPr>
      </w:pPr>
    </w:p>
    <w:p w:rsidR="009E6543" w:rsidRDefault="009E6543">
      <w:pPr>
        <w:rPr>
          <w:sz w:val="2"/>
          <w:szCs w:val="2"/>
        </w:rPr>
      </w:pPr>
      <w:r>
        <w:rPr>
          <w:noProof/>
        </w:rPr>
        <w:pict>
          <v:shapetype id="_x0000_t32" coordsize="21600,21600" o:spt="32" o:oned="t" path="m,l21600,21600e" filled="f">
            <v:path arrowok="t" fillok="f" o:connecttype="none"/>
            <o:lock v:ext="edit" shapetype="t"/>
          </v:shapetype>
          <v:shape id="_x0000_s1026" type="#_x0000_t32" style="position:absolute;margin-left:62.25pt;margin-top:104.7pt;width:123.85pt;height:0;z-index:-251658240;mso-position-horizontal-relative:page;mso-position-vertical-relative:page" filled="t" strokeweight=".7pt">
            <v:path arrowok="f" fillok="t" o:connecttype="segments"/>
            <o:lock v:ext="edit" shapetype="f"/>
            <w10:wrap anchorx="page" anchory="page"/>
          </v:shape>
        </w:pict>
      </w:r>
      <w:r>
        <w:rPr>
          <w:noProof/>
        </w:rPr>
        <w:pict>
          <v:shape id="_x0000_s1027" type="#_x0000_t32" style="position:absolute;margin-left:62.95pt;margin-top:736.35pt;width:144.25pt;height:0;z-index:-251657216;mso-position-horizontal-relative:page;mso-position-vertical-relative:page" filled="t" strokeweight=".7pt">
            <v:path arrowok="f" fillok="t" o:connecttype="segments"/>
            <o:lock v:ext="edit" shapetype="f"/>
            <w10:wrap anchorx="page" anchory="page"/>
          </v:shape>
        </w:pict>
      </w:r>
    </w:p>
    <w:p w:rsidR="009E6543" w:rsidRDefault="009E6543">
      <w:pPr>
        <w:framePr w:wrap="none" w:vAnchor="page" w:hAnchor="page" w:x="790" w:y="648"/>
      </w:pPr>
    </w:p>
    <w:p w:rsidR="009E6543" w:rsidRDefault="009E6543">
      <w:pPr>
        <w:framePr w:wrap="none" w:vAnchor="page" w:hAnchor="page" w:x="848" w:y="1091"/>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v:imagedata r:id="rId13" r:href="rId14"/>
          </v:shape>
        </w:pict>
      </w:r>
    </w:p>
    <w:p w:rsidR="009E6543" w:rsidRDefault="009E6543">
      <w:pPr>
        <w:pStyle w:val="Bodytext30"/>
        <w:framePr w:w="1829" w:h="494" w:hRule="exact" w:wrap="none" w:vAnchor="page" w:hAnchor="page" w:x="8528" w:y="728"/>
        <w:shd w:val="clear" w:color="auto" w:fill="auto"/>
        <w:jc w:val="right"/>
      </w:pPr>
      <w:r>
        <w:t>CK Barbora Dokoupilová Tel.:+420 606 673 679</w:t>
      </w:r>
    </w:p>
    <w:p w:rsidR="009E6543" w:rsidRDefault="009E6543">
      <w:pPr>
        <w:pStyle w:val="Bodytext30"/>
        <w:framePr w:w="2194" w:h="478" w:hRule="exact" w:wrap="none" w:vAnchor="page" w:hAnchor="page" w:x="8163" w:y="1194"/>
        <w:shd w:val="clear" w:color="auto" w:fill="auto"/>
        <w:spacing w:line="178" w:lineRule="exact"/>
        <w:jc w:val="right"/>
      </w:pPr>
      <w:r>
        <w:t xml:space="preserve">Email: </w:t>
      </w:r>
      <w:hyperlink r:id="rId15" w:history="1">
        <w:r>
          <w:rPr>
            <w:lang w:val="en-US" w:eastAsia="en-US"/>
          </w:rPr>
          <w:t>info@zajezdy-skolni.cz</w:t>
        </w:r>
      </w:hyperlink>
    </w:p>
    <w:p w:rsidR="009E6543" w:rsidRDefault="009E6543">
      <w:pPr>
        <w:pStyle w:val="Bodytext21"/>
        <w:framePr w:w="2194" w:h="478" w:hRule="exact" w:wrap="none" w:vAnchor="page" w:hAnchor="page" w:x="8163" w:y="1194"/>
        <w:shd w:val="clear" w:color="auto" w:fill="auto"/>
        <w:spacing w:after="0" w:line="190" w:lineRule="exact"/>
      </w:pPr>
      <w:hyperlink r:id="rId16" w:history="1">
        <w:r>
          <w:rPr>
            <w:rStyle w:val="Bodytext20"/>
            <w:lang w:val="en-US" w:eastAsia="en-US"/>
          </w:rPr>
          <w:t>www.zaiezdv-skolni.cz</w:t>
        </w:r>
      </w:hyperlink>
    </w:p>
    <w:p w:rsidR="009E6543" w:rsidRDefault="009E6543">
      <w:pPr>
        <w:pStyle w:val="Bodytext21"/>
        <w:framePr w:wrap="none" w:vAnchor="page" w:hAnchor="page" w:x="1212" w:y="1859"/>
        <w:shd w:val="clear" w:color="auto" w:fill="auto"/>
        <w:spacing w:after="0" w:line="190" w:lineRule="exact"/>
        <w:jc w:val="both"/>
      </w:pPr>
      <w:r>
        <w:rPr>
          <w:rStyle w:val="Bodytext20"/>
        </w:rPr>
        <w:t>Podmínky účasti na zájezdech</w:t>
      </w:r>
      <w:r>
        <w:rPr>
          <w:rStyle w:val="Bodytext20"/>
          <w:vertAlign w:val="superscript"/>
        </w:rPr>
        <w:t>1</w:t>
      </w:r>
    </w:p>
    <w:p w:rsidR="009E6543" w:rsidRDefault="009E6543">
      <w:pPr>
        <w:pStyle w:val="Bodytext21"/>
        <w:framePr w:w="9590" w:h="6758" w:hRule="exact" w:wrap="none" w:vAnchor="page" w:hAnchor="page" w:x="1212" w:y="2177"/>
        <w:numPr>
          <w:ilvl w:val="0"/>
          <w:numId w:val="2"/>
        </w:numPr>
        <w:shd w:val="clear" w:color="auto" w:fill="auto"/>
        <w:tabs>
          <w:tab w:val="left" w:pos="305"/>
        </w:tabs>
        <w:spacing w:after="93" w:line="245" w:lineRule="exact"/>
        <w:ind w:right="480"/>
        <w:jc w:val="both"/>
      </w:pPr>
      <w:r>
        <w:t>Zákazník podpisem této smlouvy o zájezdu potvrzuje, že se seznámil s Všeobecnými smluvními podmínkami a pojistnými podmínkami. Zákazník bere na vědomí, že tyto Všeobecné smluvní podmínky a pojistné podmínky jsou nedílnou součástí této smlouvy a souhlasí s nimi, a to i jménem všech spolucestujících osob, které jej k uzavření této smlouvy zmocnily, nebo ve prospěch kterých tuto smlouvu uzavírá.</w:t>
      </w:r>
    </w:p>
    <w:p w:rsidR="009E6543" w:rsidRDefault="009E6543">
      <w:pPr>
        <w:pStyle w:val="Bodytext21"/>
        <w:framePr w:w="9590" w:h="6758" w:hRule="exact" w:wrap="none" w:vAnchor="page" w:hAnchor="page" w:x="1212" w:y="2177"/>
        <w:numPr>
          <w:ilvl w:val="0"/>
          <w:numId w:val="2"/>
        </w:numPr>
        <w:shd w:val="clear" w:color="auto" w:fill="auto"/>
        <w:tabs>
          <w:tab w:val="left" w:pos="295"/>
        </w:tabs>
        <w:spacing w:after="31" w:line="254" w:lineRule="exact"/>
        <w:ind w:right="480"/>
        <w:jc w:val="both"/>
      </w:pPr>
      <w:r>
        <w:t>Pokud zákazník odstoupí od smlouvy je povinen uhradit cestovní kanceláři Barbory Dokoupilové následující výši odstupného:</w:t>
      </w:r>
    </w:p>
    <w:p w:rsidR="009E6543" w:rsidRDefault="009E6543">
      <w:pPr>
        <w:pStyle w:val="Bodytext21"/>
        <w:framePr w:w="9590" w:h="6758" w:hRule="exact" w:wrap="none" w:vAnchor="page" w:hAnchor="page" w:x="1212" w:y="2177"/>
        <w:numPr>
          <w:ilvl w:val="0"/>
          <w:numId w:val="3"/>
        </w:numPr>
        <w:shd w:val="clear" w:color="auto" w:fill="auto"/>
        <w:tabs>
          <w:tab w:val="left" w:pos="272"/>
        </w:tabs>
        <w:spacing w:after="0" w:line="341" w:lineRule="exact"/>
        <w:jc w:val="both"/>
      </w:pPr>
      <w:r>
        <w:t>60 dnů před datum odjezdu na zájezd - odstupné se neúčtuje</w:t>
      </w:r>
    </w:p>
    <w:p w:rsidR="009E6543" w:rsidRDefault="009E6543">
      <w:pPr>
        <w:pStyle w:val="Bodytext21"/>
        <w:framePr w:w="9590" w:h="6758" w:hRule="exact" w:wrap="none" w:vAnchor="page" w:hAnchor="page" w:x="1212" w:y="2177"/>
        <w:numPr>
          <w:ilvl w:val="0"/>
          <w:numId w:val="3"/>
        </w:numPr>
        <w:shd w:val="clear" w:color="auto" w:fill="auto"/>
        <w:tabs>
          <w:tab w:val="left" w:pos="272"/>
          <w:tab w:val="left" w:pos="3046"/>
          <w:tab w:val="left" w:pos="3638"/>
          <w:tab w:val="left" w:pos="3759"/>
          <w:tab w:val="right" w:pos="6968"/>
        </w:tabs>
        <w:spacing w:after="0" w:line="341" w:lineRule="exact"/>
        <w:jc w:val="both"/>
      </w:pPr>
      <w:r>
        <w:rPr>
          <w:rStyle w:val="Bodytext2Spacing1pt"/>
        </w:rPr>
        <w:t>59-50</w:t>
      </w:r>
      <w:r>
        <w:t xml:space="preserve"> dní před datem odjezdu na</w:t>
      </w:r>
      <w:r>
        <w:tab/>
        <w:t>zájezd</w:t>
      </w:r>
      <w:r>
        <w:tab/>
        <w:t>-</w:t>
      </w:r>
      <w:r>
        <w:tab/>
        <w:t>odstupné ve výši</w:t>
      </w:r>
      <w:r>
        <w:tab/>
        <w:t>30 % z celk. ceny zájezdu</w:t>
      </w:r>
    </w:p>
    <w:p w:rsidR="009E6543" w:rsidRDefault="009E6543">
      <w:pPr>
        <w:pStyle w:val="Bodytext21"/>
        <w:framePr w:w="9590" w:h="6758" w:hRule="exact" w:wrap="none" w:vAnchor="page" w:hAnchor="page" w:x="1212" w:y="2177"/>
        <w:shd w:val="clear" w:color="auto" w:fill="auto"/>
        <w:tabs>
          <w:tab w:val="left" w:pos="3046"/>
          <w:tab w:val="left" w:pos="3638"/>
          <w:tab w:val="left" w:pos="3759"/>
          <w:tab w:val="right" w:pos="6968"/>
        </w:tabs>
        <w:spacing w:after="0" w:line="341" w:lineRule="exact"/>
        <w:jc w:val="both"/>
      </w:pPr>
      <w:r>
        <w:rPr>
          <w:rStyle w:val="Bodytext2Spacing1pt"/>
        </w:rPr>
        <w:t>-49-30</w:t>
      </w:r>
      <w:r>
        <w:t xml:space="preserve"> dní před datem odjezdu na</w:t>
      </w:r>
      <w:r>
        <w:tab/>
        <w:t>zájezd</w:t>
      </w:r>
      <w:r>
        <w:tab/>
        <w:t>-</w:t>
      </w:r>
      <w:r>
        <w:tab/>
        <w:t>odstupné ve výši</w:t>
      </w:r>
      <w:r>
        <w:tab/>
        <w:t>60% z celk. ceny zájezdu</w:t>
      </w:r>
    </w:p>
    <w:p w:rsidR="009E6543" w:rsidRDefault="009E6543">
      <w:pPr>
        <w:pStyle w:val="Bodytext21"/>
        <w:framePr w:w="9590" w:h="6758" w:hRule="exact" w:wrap="none" w:vAnchor="page" w:hAnchor="page" w:x="1212" w:y="2177"/>
        <w:shd w:val="clear" w:color="auto" w:fill="auto"/>
        <w:tabs>
          <w:tab w:val="left" w:pos="3046"/>
          <w:tab w:val="left" w:pos="3638"/>
          <w:tab w:val="left" w:pos="3759"/>
          <w:tab w:val="right" w:pos="6968"/>
        </w:tabs>
        <w:spacing w:after="0" w:line="341" w:lineRule="exact"/>
        <w:jc w:val="both"/>
      </w:pPr>
      <w:r>
        <w:rPr>
          <w:rStyle w:val="Bodytext2Spacing1pt"/>
        </w:rPr>
        <w:t>-29-10</w:t>
      </w:r>
      <w:r>
        <w:t xml:space="preserve"> dní před datem odjezdu na</w:t>
      </w:r>
      <w:r>
        <w:tab/>
        <w:t>zájezd</w:t>
      </w:r>
      <w:r>
        <w:tab/>
        <w:t>-</w:t>
      </w:r>
      <w:r>
        <w:tab/>
        <w:t>odstupné ve výši</w:t>
      </w:r>
      <w:r>
        <w:tab/>
        <w:t>80% z celk. ceny zájezdu</w:t>
      </w:r>
    </w:p>
    <w:p w:rsidR="009E6543" w:rsidRDefault="009E6543">
      <w:pPr>
        <w:pStyle w:val="Bodytext21"/>
        <w:framePr w:w="9590" w:h="6758" w:hRule="exact" w:wrap="none" w:vAnchor="page" w:hAnchor="page" w:x="1212" w:y="2177"/>
        <w:shd w:val="clear" w:color="auto" w:fill="auto"/>
        <w:spacing w:after="0" w:line="341" w:lineRule="exact"/>
        <w:jc w:val="both"/>
      </w:pPr>
      <w:r>
        <w:rPr>
          <w:rStyle w:val="Bodytext2Spacing2pt"/>
        </w:rPr>
        <w:t>-9-0</w:t>
      </w:r>
      <w:r>
        <w:t xml:space="preserve"> dní před datem odjezdu na zájezd - odstupné ve výši 100% z celk. ceny zájezdu</w:t>
      </w:r>
    </w:p>
    <w:p w:rsidR="009E6543" w:rsidRDefault="009E6543">
      <w:pPr>
        <w:pStyle w:val="Bodytext21"/>
        <w:framePr w:w="9590" w:h="6758" w:hRule="exact" w:wrap="none" w:vAnchor="page" w:hAnchor="page" w:x="1212" w:y="2177"/>
        <w:shd w:val="clear" w:color="auto" w:fill="auto"/>
        <w:spacing w:after="100" w:line="245" w:lineRule="exact"/>
        <w:ind w:right="480"/>
        <w:jc w:val="both"/>
      </w:pPr>
      <w:r>
        <w:t>Pokud zákazník odstoupí v souladu s čl. 7.2. Všeobecných obchodních podmínek, povinnost platit odstupné nevzniká. Zákazník může postoupit smlouvu o zájezdu na třetí osobu za podmínek uvedených v bodě 5.1.5. Všeobecných obchodních podmínek. V tomto případě není zákazníkovi účtováno žádné odstupné.</w:t>
      </w:r>
    </w:p>
    <w:p w:rsidR="009E6543" w:rsidRDefault="009E6543">
      <w:pPr>
        <w:pStyle w:val="Bodytext21"/>
        <w:framePr w:w="9590" w:h="6758" w:hRule="exact" w:wrap="none" w:vAnchor="page" w:hAnchor="page" w:x="1212" w:y="2177"/>
        <w:numPr>
          <w:ilvl w:val="0"/>
          <w:numId w:val="2"/>
        </w:numPr>
        <w:shd w:val="clear" w:color="auto" w:fill="auto"/>
        <w:tabs>
          <w:tab w:val="left" w:pos="295"/>
        </w:tabs>
        <w:spacing w:after="100" w:line="245" w:lineRule="exact"/>
        <w:ind w:right="480"/>
        <w:jc w:val="both"/>
      </w:pPr>
      <w:r>
        <w:rPr>
          <w:rStyle w:val="Bodytext20"/>
        </w:rPr>
        <w:t>Nedílnou součástí této smlouvy jsou všeobecné podmínky CK, odsouhlasený program zájezdu a jmenný seznam všech účastníků včetně jejich rodných čísel, resp. dat narození a adres trvalého bydliště.</w:t>
      </w:r>
    </w:p>
    <w:p w:rsidR="009E6543" w:rsidRDefault="009E6543">
      <w:pPr>
        <w:pStyle w:val="Bodytext21"/>
        <w:framePr w:w="9590" w:h="6758" w:hRule="exact" w:wrap="none" w:vAnchor="page" w:hAnchor="page" w:x="1212" w:y="2177"/>
        <w:numPr>
          <w:ilvl w:val="0"/>
          <w:numId w:val="2"/>
        </w:numPr>
        <w:shd w:val="clear" w:color="auto" w:fill="auto"/>
        <w:tabs>
          <w:tab w:val="left" w:pos="295"/>
        </w:tabs>
        <w:spacing w:after="100" w:line="245" w:lineRule="exact"/>
        <w:ind w:right="480"/>
        <w:jc w:val="both"/>
      </w:pPr>
      <w:r>
        <w:rPr>
          <w:rStyle w:val="Bodytext20"/>
        </w:rPr>
        <w:t>Za studenty odpovídá doprovázející pedagogický dozor po celou dobu zájezdu</w:t>
      </w:r>
      <w:r>
        <w:t>. Ke každým 15 platícím účastníkům jede jedna osoba pedagogického dozoru zdarma. V případě, že je platících účastníků méně, cena zájezdu pro osobu dozoru se vypočítává poměrně k počtu platících účastníků.</w:t>
      </w:r>
    </w:p>
    <w:p w:rsidR="009E6543" w:rsidRDefault="009E6543">
      <w:pPr>
        <w:pStyle w:val="Bodytext21"/>
        <w:framePr w:w="9590" w:h="6758" w:hRule="exact" w:wrap="none" w:vAnchor="page" w:hAnchor="page" w:x="1212" w:y="2177"/>
        <w:numPr>
          <w:ilvl w:val="0"/>
          <w:numId w:val="2"/>
        </w:numPr>
        <w:shd w:val="clear" w:color="auto" w:fill="auto"/>
        <w:tabs>
          <w:tab w:val="left" w:pos="295"/>
        </w:tabs>
        <w:spacing w:after="144" w:line="245" w:lineRule="exact"/>
        <w:ind w:right="480"/>
        <w:jc w:val="both"/>
      </w:pPr>
      <w:r>
        <w:t>Minimální počet platících účastníků pro uskutečnění zájezdu je 40. Pokud nebude dosaženo tohoto minimálního počtu, má CK právo zrušit nejpozději 10 dní před zahájením, resp. odjezdem na zájezd tento zrušit (dále viz VOP, čl. 7.4.).</w:t>
      </w:r>
    </w:p>
    <w:p w:rsidR="009E6543" w:rsidRDefault="009E6543">
      <w:pPr>
        <w:pStyle w:val="Bodytext21"/>
        <w:framePr w:w="9590" w:h="6758" w:hRule="exact" w:wrap="none" w:vAnchor="page" w:hAnchor="page" w:x="1212" w:y="2177"/>
        <w:shd w:val="clear" w:color="auto" w:fill="auto"/>
        <w:spacing w:after="0" w:line="190" w:lineRule="exact"/>
        <w:jc w:val="both"/>
      </w:pPr>
      <w:r>
        <w:t>5. Smluvní strany souhlasí se uveřejněním této Smlouvy v registru smluv</w:t>
      </w:r>
    </w:p>
    <w:p w:rsidR="009E6543" w:rsidRDefault="009E6543">
      <w:pPr>
        <w:pStyle w:val="Picturecaption20"/>
        <w:framePr w:wrap="none" w:vAnchor="page" w:hAnchor="page" w:x="1236" w:y="9037"/>
        <w:shd w:val="clear" w:color="auto" w:fill="auto"/>
      </w:pPr>
      <w:r>
        <w:t>Datum:</w:t>
      </w:r>
    </w:p>
    <w:p w:rsidR="009E6543" w:rsidRDefault="009E6543">
      <w:pPr>
        <w:pStyle w:val="Bodytext21"/>
        <w:framePr w:wrap="none" w:vAnchor="page" w:hAnchor="page" w:x="1212" w:y="8989"/>
        <w:shd w:val="clear" w:color="auto" w:fill="auto"/>
        <w:spacing w:after="0" w:line="190" w:lineRule="exact"/>
        <w:ind w:left="4795" w:right="2342"/>
        <w:jc w:val="both"/>
      </w:pPr>
      <w:r>
        <w:t>Datum:</w:t>
      </w:r>
    </w:p>
    <w:p w:rsidR="009E6543" w:rsidRDefault="009E6543">
      <w:pPr>
        <w:pStyle w:val="Picturecaption40"/>
        <w:framePr w:w="1829" w:h="306" w:hRule="exact" w:wrap="none" w:vAnchor="page" w:hAnchor="page" w:x="8964" w:y="12013"/>
        <w:shd w:val="clear" w:color="auto" w:fill="auto"/>
        <w:tabs>
          <w:tab w:val="left" w:pos="475"/>
          <w:tab w:val="left" w:pos="1627"/>
        </w:tabs>
      </w:pPr>
      <w:r>
        <w:t>VC</w:t>
      </w:r>
      <w:r>
        <w:tab/>
        <w:t>^</w:t>
      </w:r>
      <w:r>
        <w:tab/>
        <w:t>y-S</w:t>
      </w:r>
    </w:p>
    <w:p w:rsidR="009E6543" w:rsidRDefault="009E6543">
      <w:pPr>
        <w:pStyle w:val="Bodytext21"/>
        <w:framePr w:wrap="none" w:vAnchor="page" w:hAnchor="page" w:x="1212" w:y="14855"/>
        <w:shd w:val="clear" w:color="auto" w:fill="auto"/>
        <w:spacing w:after="0" w:line="190" w:lineRule="exact"/>
        <w:ind w:left="180"/>
        <w:jc w:val="left"/>
      </w:pPr>
      <w:r>
        <w:t xml:space="preserve">celé znění viz Všeobecné smluvní podmínky na </w:t>
      </w:r>
      <w:hyperlink r:id="rId17" w:history="1">
        <w:r>
          <w:rPr>
            <w:lang w:val="en-US" w:eastAsia="en-US"/>
          </w:rPr>
          <w:t>http://www.zajezdy-skolni.cz/index.php/cs/dokumenty</w:t>
        </w:r>
      </w:hyperlink>
    </w:p>
    <w:p w:rsidR="009E6543" w:rsidRDefault="009E6543">
      <w:pPr>
        <w:rPr>
          <w:sz w:val="2"/>
          <w:szCs w:val="2"/>
        </w:rPr>
      </w:pPr>
    </w:p>
    <w:sectPr w:rsidR="009E6543" w:rsidSect="00453B0B">
      <w:pgSz w:w="11900" w:h="16840"/>
      <w:pgMar w:top="360" w:right="360" w:bottom="360" w:left="360" w:header="0" w:footer="3"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543" w:rsidRDefault="009E6543" w:rsidP="00453B0B">
      <w:r>
        <w:separator/>
      </w:r>
    </w:p>
  </w:endnote>
  <w:endnote w:type="continuationSeparator" w:id="0">
    <w:p w:rsidR="009E6543" w:rsidRDefault="009E6543" w:rsidP="00453B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abic Typesetting">
    <w:altName w:val="French Script MT"/>
    <w:panose1 w:val="03020402040406030203"/>
    <w:charset w:val="00"/>
    <w:family w:val="roman"/>
    <w:notTrueType/>
    <w:pitch w:val="default"/>
    <w:sig w:usb0="00000003" w:usb1="00000000" w:usb2="00000000" w:usb3="00000000" w:csb0="00000001" w:csb1="00000000"/>
  </w:font>
  <w:font w:name="Mistral">
    <w:altName w:val="Times New Roman"/>
    <w:panose1 w:val="00000000000000000000"/>
    <w:charset w:val="00"/>
    <w:family w:val="roman"/>
    <w:notTrueType/>
    <w:pitch w:val="default"/>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Algeri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543" w:rsidRDefault="009E6543"/>
  </w:footnote>
  <w:footnote w:type="continuationSeparator" w:id="0">
    <w:p w:rsidR="009E6543" w:rsidRDefault="009E654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972C9"/>
    <w:multiLevelType w:val="multilevel"/>
    <w:tmpl w:val="FFFFFFFF"/>
    <w:lvl w:ilvl="0">
      <w:start w:val="1"/>
      <w:numFmt w:val="bullet"/>
      <w:lvlText w:val="V"/>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CEC3258"/>
    <w:multiLevelType w:val="multilevel"/>
    <w:tmpl w:val="FFFFFFFF"/>
    <w:lvl w:ilvl="0">
      <w:start w:val="1"/>
      <w:numFmt w:val="bullet"/>
      <w:lvlText w:val="-"/>
      <w:lvlJc w:val="left"/>
      <w:rPr>
        <w:rFonts w:ascii="Calibri" w:eastAsia="Times New Roman" w:hAnsi="Calibri"/>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59874DF4"/>
    <w:multiLevelType w:val="multilevel"/>
    <w:tmpl w:val="FFFFFFFF"/>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B0B"/>
    <w:rsid w:val="00004738"/>
    <w:rsid w:val="00075994"/>
    <w:rsid w:val="000E12AB"/>
    <w:rsid w:val="000E7CDF"/>
    <w:rsid w:val="001979DB"/>
    <w:rsid w:val="00453B0B"/>
    <w:rsid w:val="004764E3"/>
    <w:rsid w:val="009E6543"/>
    <w:rsid w:val="00B152D6"/>
    <w:rsid w:val="00D045D2"/>
    <w:rsid w:val="00D841CF"/>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0B"/>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locked/>
    <w:rsid w:val="00453B0B"/>
    <w:rPr>
      <w:rFonts w:ascii="Calibri" w:hAnsi="Calibri" w:cs="Calibri"/>
      <w:sz w:val="18"/>
      <w:szCs w:val="18"/>
      <w:u w:val="none"/>
    </w:rPr>
  </w:style>
  <w:style w:type="character" w:customStyle="1" w:styleId="Bodytext38pt">
    <w:name w:val="Body text (3) + 8 pt"/>
    <w:aliases w:val="Italic"/>
    <w:basedOn w:val="Bodytext3"/>
    <w:uiPriority w:val="99"/>
    <w:rsid w:val="00453B0B"/>
    <w:rPr>
      <w:i/>
      <w:iCs/>
      <w:color w:val="000000"/>
      <w:spacing w:val="0"/>
      <w:w w:val="100"/>
      <w:position w:val="0"/>
      <w:sz w:val="16"/>
      <w:szCs w:val="16"/>
      <w:lang w:val="cs-CZ" w:eastAsia="cs-CZ"/>
    </w:rPr>
  </w:style>
  <w:style w:type="character" w:customStyle="1" w:styleId="Bodytext2">
    <w:name w:val="Body text (2)_"/>
    <w:basedOn w:val="DefaultParagraphFont"/>
    <w:link w:val="Bodytext21"/>
    <w:uiPriority w:val="99"/>
    <w:locked/>
    <w:rsid w:val="00453B0B"/>
    <w:rPr>
      <w:rFonts w:ascii="Calibri" w:hAnsi="Calibri" w:cs="Calibri"/>
      <w:sz w:val="19"/>
      <w:szCs w:val="19"/>
      <w:u w:val="none"/>
    </w:rPr>
  </w:style>
  <w:style w:type="character" w:customStyle="1" w:styleId="Bodytext20">
    <w:name w:val="Body text (2)"/>
    <w:basedOn w:val="Bodytext2"/>
    <w:uiPriority w:val="99"/>
    <w:rsid w:val="00453B0B"/>
    <w:rPr>
      <w:color w:val="000000"/>
      <w:spacing w:val="0"/>
      <w:w w:val="100"/>
      <w:position w:val="0"/>
      <w:u w:val="single"/>
      <w:lang w:val="cs-CZ" w:eastAsia="cs-CZ"/>
    </w:rPr>
  </w:style>
  <w:style w:type="character" w:customStyle="1" w:styleId="Heading2">
    <w:name w:val="Heading #2_"/>
    <w:basedOn w:val="DefaultParagraphFont"/>
    <w:link w:val="Heading21"/>
    <w:uiPriority w:val="99"/>
    <w:locked/>
    <w:rsid w:val="00453B0B"/>
    <w:rPr>
      <w:rFonts w:ascii="Calibri" w:hAnsi="Calibri" w:cs="Calibri"/>
      <w:b/>
      <w:bCs/>
      <w:sz w:val="20"/>
      <w:szCs w:val="20"/>
      <w:u w:val="none"/>
    </w:rPr>
  </w:style>
  <w:style w:type="character" w:customStyle="1" w:styleId="Heading20">
    <w:name w:val="Heading #2"/>
    <w:basedOn w:val="Heading2"/>
    <w:uiPriority w:val="99"/>
    <w:rsid w:val="00453B0B"/>
    <w:rPr>
      <w:color w:val="000000"/>
      <w:spacing w:val="0"/>
      <w:w w:val="100"/>
      <w:position w:val="0"/>
      <w:u w:val="single"/>
      <w:lang w:val="cs-CZ" w:eastAsia="cs-CZ"/>
    </w:rPr>
  </w:style>
  <w:style w:type="character" w:customStyle="1" w:styleId="Heading1">
    <w:name w:val="Heading #1_"/>
    <w:basedOn w:val="DefaultParagraphFont"/>
    <w:link w:val="Heading10"/>
    <w:uiPriority w:val="99"/>
    <w:locked/>
    <w:rsid w:val="00453B0B"/>
    <w:rPr>
      <w:rFonts w:ascii="Trebuchet MS" w:hAnsi="Trebuchet MS" w:cs="Trebuchet MS"/>
      <w:sz w:val="20"/>
      <w:szCs w:val="20"/>
      <w:u w:val="none"/>
    </w:rPr>
  </w:style>
  <w:style w:type="character" w:customStyle="1" w:styleId="Other">
    <w:name w:val="Other_"/>
    <w:basedOn w:val="DefaultParagraphFont"/>
    <w:link w:val="Other0"/>
    <w:uiPriority w:val="99"/>
    <w:locked/>
    <w:rsid w:val="00453B0B"/>
    <w:rPr>
      <w:rFonts w:cs="Times New Roman"/>
      <w:sz w:val="20"/>
      <w:szCs w:val="20"/>
      <w:u w:val="none"/>
    </w:rPr>
  </w:style>
  <w:style w:type="character" w:customStyle="1" w:styleId="Bodytext2Spacing1pt">
    <w:name w:val="Body text (2) + Spacing 1 pt"/>
    <w:basedOn w:val="Bodytext2"/>
    <w:uiPriority w:val="99"/>
    <w:rsid w:val="00453B0B"/>
    <w:rPr>
      <w:color w:val="000000"/>
      <w:spacing w:val="30"/>
      <w:w w:val="100"/>
      <w:position w:val="0"/>
      <w:lang w:val="cs-CZ" w:eastAsia="cs-CZ"/>
    </w:rPr>
  </w:style>
  <w:style w:type="character" w:customStyle="1" w:styleId="Bodytext2Spacing2pt">
    <w:name w:val="Body text (2) + Spacing 2 pt"/>
    <w:basedOn w:val="Bodytext2"/>
    <w:uiPriority w:val="99"/>
    <w:rsid w:val="00453B0B"/>
    <w:rPr>
      <w:color w:val="000000"/>
      <w:spacing w:val="50"/>
      <w:w w:val="100"/>
      <w:position w:val="0"/>
      <w:lang w:val="cs-CZ" w:eastAsia="cs-CZ"/>
    </w:rPr>
  </w:style>
  <w:style w:type="character" w:customStyle="1" w:styleId="Picturecaption2">
    <w:name w:val="Picture caption (2)_"/>
    <w:basedOn w:val="DefaultParagraphFont"/>
    <w:link w:val="Picturecaption20"/>
    <w:uiPriority w:val="99"/>
    <w:locked/>
    <w:rsid w:val="00453B0B"/>
    <w:rPr>
      <w:rFonts w:ascii="Calibri" w:hAnsi="Calibri" w:cs="Calibri"/>
      <w:sz w:val="19"/>
      <w:szCs w:val="19"/>
      <w:u w:val="none"/>
    </w:rPr>
  </w:style>
  <w:style w:type="character" w:customStyle="1" w:styleId="Picturecaption3">
    <w:name w:val="Picture caption (3)_"/>
    <w:basedOn w:val="DefaultParagraphFont"/>
    <w:link w:val="Picturecaption31"/>
    <w:uiPriority w:val="99"/>
    <w:locked/>
    <w:rsid w:val="00453B0B"/>
    <w:rPr>
      <w:rFonts w:ascii="Arabic Typesetting" w:hAnsi="Arabic Typesetting" w:cs="Arabic Typesetting"/>
      <w:i/>
      <w:iCs/>
      <w:sz w:val="36"/>
      <w:szCs w:val="36"/>
      <w:u w:val="none"/>
    </w:rPr>
  </w:style>
  <w:style w:type="character" w:customStyle="1" w:styleId="Picturecaption30">
    <w:name w:val="Picture caption (3)"/>
    <w:basedOn w:val="Picturecaption3"/>
    <w:uiPriority w:val="99"/>
    <w:rsid w:val="00453B0B"/>
    <w:rPr>
      <w:color w:val="685DB8"/>
      <w:spacing w:val="0"/>
      <w:w w:val="100"/>
      <w:position w:val="0"/>
      <w:lang w:val="cs-CZ" w:eastAsia="cs-CZ"/>
    </w:rPr>
  </w:style>
  <w:style w:type="character" w:customStyle="1" w:styleId="Picturecaption4">
    <w:name w:val="Picture caption (4)_"/>
    <w:basedOn w:val="DefaultParagraphFont"/>
    <w:link w:val="Picturecaption40"/>
    <w:uiPriority w:val="99"/>
    <w:locked/>
    <w:rsid w:val="00453B0B"/>
    <w:rPr>
      <w:rFonts w:ascii="Mistral" w:hAnsi="Mistral" w:cs="Mistral"/>
      <w:sz w:val="8"/>
      <w:szCs w:val="8"/>
      <w:u w:val="none"/>
    </w:rPr>
  </w:style>
  <w:style w:type="character" w:customStyle="1" w:styleId="Picturecaption">
    <w:name w:val="Picture caption_"/>
    <w:basedOn w:val="DefaultParagraphFont"/>
    <w:link w:val="Picturecaption0"/>
    <w:uiPriority w:val="99"/>
    <w:locked/>
    <w:rsid w:val="00453B0B"/>
    <w:rPr>
      <w:rFonts w:ascii="MS Reference Sans Serif" w:hAnsi="MS Reference Sans Serif" w:cs="MS Reference Sans Serif"/>
      <w:i/>
      <w:iCs/>
      <w:sz w:val="14"/>
      <w:szCs w:val="14"/>
      <w:u w:val="none"/>
    </w:rPr>
  </w:style>
  <w:style w:type="character" w:customStyle="1" w:styleId="PicturecaptionAlgerian">
    <w:name w:val="Picture caption + Algerian"/>
    <w:aliases w:val="7.5 pt,Not Italic"/>
    <w:basedOn w:val="Picturecaption"/>
    <w:uiPriority w:val="99"/>
    <w:rsid w:val="00453B0B"/>
    <w:rPr>
      <w:rFonts w:ascii="Algerian" w:hAnsi="Algerian" w:cs="Algerian"/>
      <w:color w:val="000000"/>
      <w:spacing w:val="0"/>
      <w:w w:val="100"/>
      <w:position w:val="0"/>
      <w:sz w:val="15"/>
      <w:szCs w:val="15"/>
      <w:lang w:val="cs-CZ" w:eastAsia="cs-CZ"/>
    </w:rPr>
  </w:style>
  <w:style w:type="paragraph" w:customStyle="1" w:styleId="Bodytext30">
    <w:name w:val="Body text (3)"/>
    <w:basedOn w:val="Normal"/>
    <w:link w:val="Bodytext3"/>
    <w:uiPriority w:val="99"/>
    <w:rsid w:val="00453B0B"/>
    <w:pPr>
      <w:shd w:val="clear" w:color="auto" w:fill="FFFFFF"/>
      <w:spacing w:line="221" w:lineRule="exact"/>
      <w:jc w:val="both"/>
    </w:pPr>
    <w:rPr>
      <w:rFonts w:ascii="Calibri" w:hAnsi="Calibri" w:cs="Calibri"/>
      <w:sz w:val="18"/>
      <w:szCs w:val="18"/>
    </w:rPr>
  </w:style>
  <w:style w:type="paragraph" w:customStyle="1" w:styleId="Bodytext21">
    <w:name w:val="Body text (2)1"/>
    <w:basedOn w:val="Normal"/>
    <w:link w:val="Bodytext2"/>
    <w:uiPriority w:val="99"/>
    <w:rsid w:val="00453B0B"/>
    <w:pPr>
      <w:shd w:val="clear" w:color="auto" w:fill="FFFFFF"/>
      <w:spacing w:after="200" w:line="221" w:lineRule="exact"/>
      <w:jc w:val="right"/>
    </w:pPr>
    <w:rPr>
      <w:rFonts w:ascii="Calibri" w:hAnsi="Calibri" w:cs="Calibri"/>
      <w:sz w:val="19"/>
      <w:szCs w:val="19"/>
    </w:rPr>
  </w:style>
  <w:style w:type="paragraph" w:customStyle="1" w:styleId="Heading21">
    <w:name w:val="Heading #21"/>
    <w:basedOn w:val="Normal"/>
    <w:link w:val="Heading2"/>
    <w:uiPriority w:val="99"/>
    <w:rsid w:val="00453B0B"/>
    <w:pPr>
      <w:shd w:val="clear" w:color="auto" w:fill="FFFFFF"/>
      <w:spacing w:before="200" w:after="200" w:line="190" w:lineRule="exact"/>
      <w:jc w:val="center"/>
      <w:outlineLvl w:val="1"/>
    </w:pPr>
    <w:rPr>
      <w:rFonts w:ascii="Calibri" w:hAnsi="Calibri" w:cs="Calibri"/>
      <w:b/>
      <w:bCs/>
      <w:sz w:val="20"/>
      <w:szCs w:val="20"/>
    </w:rPr>
  </w:style>
  <w:style w:type="paragraph" w:customStyle="1" w:styleId="Heading10">
    <w:name w:val="Heading #1"/>
    <w:basedOn w:val="Normal"/>
    <w:link w:val="Heading1"/>
    <w:uiPriority w:val="99"/>
    <w:rsid w:val="00453B0B"/>
    <w:pPr>
      <w:shd w:val="clear" w:color="auto" w:fill="FFFFFF"/>
      <w:spacing w:line="346" w:lineRule="exact"/>
      <w:outlineLvl w:val="0"/>
    </w:pPr>
    <w:rPr>
      <w:rFonts w:ascii="Trebuchet MS" w:hAnsi="Trebuchet MS" w:cs="Trebuchet MS"/>
      <w:sz w:val="20"/>
      <w:szCs w:val="20"/>
    </w:rPr>
  </w:style>
  <w:style w:type="paragraph" w:customStyle="1" w:styleId="Other0">
    <w:name w:val="Other"/>
    <w:basedOn w:val="Normal"/>
    <w:link w:val="Other"/>
    <w:uiPriority w:val="99"/>
    <w:rsid w:val="00453B0B"/>
    <w:pPr>
      <w:shd w:val="clear" w:color="auto" w:fill="FFFFFF"/>
    </w:pPr>
    <w:rPr>
      <w:sz w:val="20"/>
      <w:szCs w:val="20"/>
    </w:rPr>
  </w:style>
  <w:style w:type="paragraph" w:customStyle="1" w:styleId="Picturecaption20">
    <w:name w:val="Picture caption (2)"/>
    <w:basedOn w:val="Normal"/>
    <w:link w:val="Picturecaption2"/>
    <w:uiPriority w:val="99"/>
    <w:rsid w:val="00453B0B"/>
    <w:pPr>
      <w:shd w:val="clear" w:color="auto" w:fill="FFFFFF"/>
      <w:spacing w:line="190" w:lineRule="exact"/>
    </w:pPr>
    <w:rPr>
      <w:rFonts w:ascii="Calibri" w:hAnsi="Calibri" w:cs="Calibri"/>
      <w:sz w:val="19"/>
      <w:szCs w:val="19"/>
    </w:rPr>
  </w:style>
  <w:style w:type="paragraph" w:customStyle="1" w:styleId="Picturecaption31">
    <w:name w:val="Picture caption (3)1"/>
    <w:basedOn w:val="Normal"/>
    <w:link w:val="Picturecaption3"/>
    <w:uiPriority w:val="99"/>
    <w:rsid w:val="00453B0B"/>
    <w:pPr>
      <w:shd w:val="clear" w:color="auto" w:fill="FFFFFF"/>
      <w:spacing w:line="268" w:lineRule="exact"/>
    </w:pPr>
    <w:rPr>
      <w:rFonts w:ascii="Arabic Typesetting" w:hAnsi="Arabic Typesetting" w:cs="Arabic Typesetting"/>
      <w:i/>
      <w:iCs/>
      <w:sz w:val="36"/>
      <w:szCs w:val="36"/>
    </w:rPr>
  </w:style>
  <w:style w:type="paragraph" w:customStyle="1" w:styleId="Picturecaption40">
    <w:name w:val="Picture caption (4)"/>
    <w:basedOn w:val="Normal"/>
    <w:link w:val="Picturecaption4"/>
    <w:uiPriority w:val="99"/>
    <w:rsid w:val="00453B0B"/>
    <w:pPr>
      <w:shd w:val="clear" w:color="auto" w:fill="FFFFFF"/>
      <w:spacing w:line="100" w:lineRule="exact"/>
      <w:jc w:val="both"/>
    </w:pPr>
    <w:rPr>
      <w:rFonts w:ascii="Mistral" w:hAnsi="Mistral" w:cs="Mistral"/>
      <w:sz w:val="8"/>
      <w:szCs w:val="8"/>
    </w:rPr>
  </w:style>
  <w:style w:type="paragraph" w:customStyle="1" w:styleId="Picturecaption0">
    <w:name w:val="Picture caption"/>
    <w:basedOn w:val="Normal"/>
    <w:link w:val="Picturecaption"/>
    <w:uiPriority w:val="99"/>
    <w:rsid w:val="00453B0B"/>
    <w:pPr>
      <w:shd w:val="clear" w:color="auto" w:fill="FFFFFF"/>
      <w:spacing w:line="156" w:lineRule="exact"/>
      <w:jc w:val="both"/>
    </w:pPr>
    <w:rPr>
      <w:rFonts w:ascii="MS Reference Sans Serif" w:hAnsi="MS Reference Sans Serif" w:cs="MS Reference Sans Serif"/>
      <w:i/>
      <w:iCs/>
      <w:sz w:val="14"/>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jezdv-skolni.cz"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zajezdy-skolni.cz" TargetMode="External"/><Relationship Id="rId12" Type="http://schemas.openxmlformats.org/officeDocument/2006/relationships/hyperlink" Target="http://www.zajezdy-skolni.cz/index.php/cs/dokumenty" TargetMode="External"/><Relationship Id="rId17" Type="http://schemas.openxmlformats.org/officeDocument/2006/relationships/hyperlink" Target="http://www.zajezdy-skolni.cz/index.php/cs/dokumenty" TargetMode="External"/><Relationship Id="rId2" Type="http://schemas.openxmlformats.org/officeDocument/2006/relationships/styles" Target="styles.xml"/><Relationship Id="rId16" Type="http://schemas.openxmlformats.org/officeDocument/2006/relationships/hyperlink" Target="http://www.zaiezdv-skolni.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ropnak@seznam.cz" TargetMode="External"/><Relationship Id="rId5" Type="http://schemas.openxmlformats.org/officeDocument/2006/relationships/footnotes" Target="footnotes.xml"/><Relationship Id="rId15" Type="http://schemas.openxmlformats.org/officeDocument/2006/relationships/hyperlink" Target="mailto:info@zajezdy-skolni.cz" TargetMode="External"/><Relationship Id="rId10" Type="http://schemas.openxmlformats.org/officeDocument/2006/relationships/hyperlink" Target="http://www.zaiezdy-skolni.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zajezdy-skolni.cz" TargetMode="External"/><Relationship Id="rId14" Type="http://schemas.openxmlformats.org/officeDocument/2006/relationships/image" Target="file:///\\STUDENT2012\fenclova\media\image1.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699</Words>
  <Characters>4129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ar*</dc:title>
  <dc:subject/>
  <dc:creator/>
  <cp:keywords/>
  <dc:description/>
  <cp:lastModifiedBy>Admin</cp:lastModifiedBy>
  <cp:revision>3</cp:revision>
  <dcterms:created xsi:type="dcterms:W3CDTF">2017-11-06T13:31:00Z</dcterms:created>
  <dcterms:modified xsi:type="dcterms:W3CDTF">2017-11-06T13:34:00Z</dcterms:modified>
</cp:coreProperties>
</file>