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B5" w:rsidRDefault="007651B5" w:rsidP="007651B5">
      <w:pPr>
        <w:jc w:val="center"/>
        <w:rPr>
          <w:rFonts w:ascii="Courier New" w:hAnsi="Courier New"/>
          <w:b/>
          <w:sz w:val="36"/>
          <w:szCs w:val="36"/>
        </w:rPr>
      </w:pPr>
      <w:r w:rsidRPr="00F16970">
        <w:rPr>
          <w:rFonts w:ascii="Courier New" w:hAnsi="Courier New"/>
          <w:b/>
          <w:sz w:val="36"/>
          <w:szCs w:val="36"/>
        </w:rPr>
        <w:t>Smlouva o dílo</w:t>
      </w:r>
      <w:r w:rsidR="00726D55">
        <w:rPr>
          <w:rFonts w:ascii="Courier New" w:hAnsi="Courier New"/>
          <w:b/>
          <w:sz w:val="36"/>
          <w:szCs w:val="36"/>
        </w:rPr>
        <w:t xml:space="preserve"> – dodatek č.1</w:t>
      </w:r>
      <w:r w:rsidR="00653CA4">
        <w:rPr>
          <w:rFonts w:ascii="Courier New" w:hAnsi="Courier New"/>
          <w:b/>
          <w:sz w:val="36"/>
          <w:szCs w:val="36"/>
        </w:rPr>
        <w:t>/2017</w:t>
      </w:r>
    </w:p>
    <w:p w:rsidR="0095053E" w:rsidRPr="00525E0B" w:rsidRDefault="0095053E" w:rsidP="00525E0B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uzavřená dle ustanovení § 2586 a násl. Občanského zákoníku č.89/2012 Sb. České republiky </w:t>
      </w:r>
      <w:r w:rsidR="00525E0B">
        <w:rPr>
          <w:rFonts w:ascii="Courier New" w:hAnsi="Courier New"/>
          <w:b/>
        </w:rPr>
        <w:t>ve znění pozdějších předpisů, kterou dále uvedeného dne, měsíce a roku uzavřeli:</w:t>
      </w:r>
    </w:p>
    <w:p w:rsidR="007651B5" w:rsidRDefault="007651B5" w:rsidP="007651B5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66040</wp:posOffset>
                </wp:positionV>
                <wp:extent cx="5829300" cy="0"/>
                <wp:effectExtent l="13335" t="6985" r="5715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26977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5.2pt" to="455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" o:allowincell="f"/>
            </w:pict>
          </mc:Fallback>
        </mc:AlternateContent>
      </w:r>
    </w:p>
    <w:p w:rsidR="007651B5" w:rsidRDefault="007651B5" w:rsidP="007651B5">
      <w:pPr>
        <w:jc w:val="center"/>
        <w:rPr>
          <w:rFonts w:ascii="Courier New" w:hAnsi="Courier New"/>
          <w:b/>
          <w:sz w:val="24"/>
        </w:rPr>
      </w:pPr>
    </w:p>
    <w:p w:rsidR="007651B5" w:rsidRDefault="007651B5" w:rsidP="007651B5">
      <w:pPr>
        <w:pStyle w:val="Nadpis1"/>
        <w:numPr>
          <w:ilvl w:val="0"/>
          <w:numId w:val="0"/>
        </w:numPr>
        <w:ind w:left="1080"/>
        <w:jc w:val="left"/>
      </w:pPr>
      <w:r>
        <w:t xml:space="preserve">              </w:t>
      </w:r>
      <w:r>
        <w:tab/>
        <w:t>Smluvní strany</w:t>
      </w:r>
    </w:p>
    <w:p w:rsidR="007651B5" w:rsidRDefault="007651B5" w:rsidP="007651B5">
      <w:pPr>
        <w:rPr>
          <w:rFonts w:ascii="Courier New" w:hAnsi="Courier New"/>
        </w:rPr>
      </w:pPr>
    </w:p>
    <w:p w:rsidR="007651B5" w:rsidRDefault="007651B5" w:rsidP="007651B5">
      <w:pPr>
        <w:ind w:left="720"/>
        <w:rPr>
          <w:rFonts w:ascii="Courier New" w:hAnsi="Courier New"/>
          <w:b/>
        </w:rPr>
      </w:pPr>
      <w:r>
        <w:rPr>
          <w:rFonts w:ascii="Courier New" w:hAnsi="Courier New"/>
          <w:b/>
        </w:rPr>
        <w:t>Objednatel:</w:t>
      </w:r>
      <w:r>
        <w:rPr>
          <w:rFonts w:ascii="Courier New" w:hAnsi="Courier New"/>
          <w:b/>
        </w:rPr>
        <w:tab/>
      </w:r>
      <w:r w:rsidR="007F4421">
        <w:rPr>
          <w:rFonts w:ascii="Courier New" w:hAnsi="Courier New"/>
          <w:b/>
        </w:rPr>
        <w:t xml:space="preserve">      </w:t>
      </w:r>
      <w:r w:rsidR="007F4421" w:rsidRPr="007F4421">
        <w:rPr>
          <w:rFonts w:ascii="Courier New" w:hAnsi="Courier New"/>
          <w:b/>
          <w:sz w:val="24"/>
        </w:rPr>
        <w:t>Vodohospodářská společnost ČERLINKA s.r.o.</w:t>
      </w:r>
    </w:p>
    <w:p w:rsidR="007651B5" w:rsidRDefault="007F4421" w:rsidP="007651B5">
      <w:pPr>
        <w:ind w:left="720"/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proofErr w:type="spellStart"/>
      <w:r>
        <w:rPr>
          <w:rFonts w:ascii="Courier New" w:hAnsi="Courier New"/>
          <w:b/>
        </w:rPr>
        <w:t>Cholinská</w:t>
      </w:r>
      <w:proofErr w:type="spellEnd"/>
      <w:r>
        <w:rPr>
          <w:rFonts w:ascii="Courier New" w:hAnsi="Courier New"/>
          <w:b/>
        </w:rPr>
        <w:t xml:space="preserve"> 1120</w:t>
      </w:r>
    </w:p>
    <w:p w:rsidR="007651B5" w:rsidRDefault="007F4421" w:rsidP="007651B5">
      <w:pPr>
        <w:ind w:left="720"/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  <w:t>784 01 Litovel</w:t>
      </w:r>
    </w:p>
    <w:p w:rsidR="007651B5" w:rsidRDefault="007F4421" w:rsidP="007651B5">
      <w:pPr>
        <w:ind w:left="720"/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  <w:t>Zastoupená: prokuristkou ing. Helenou Stoupovou</w:t>
      </w:r>
    </w:p>
    <w:p w:rsidR="007651B5" w:rsidRDefault="007F4421" w:rsidP="007F4421">
      <w:pPr>
        <w:ind w:left="720"/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  <w:t>IČO:47150904</w:t>
      </w:r>
    </w:p>
    <w:p w:rsidR="007651B5" w:rsidRDefault="007F4421" w:rsidP="007651B5">
      <w:pPr>
        <w:ind w:left="720"/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  <w:t xml:space="preserve">Bankovní spojení: </w:t>
      </w:r>
      <w:proofErr w:type="spellStart"/>
      <w:r>
        <w:rPr>
          <w:rFonts w:ascii="Courier New" w:hAnsi="Courier New"/>
          <w:b/>
        </w:rPr>
        <w:t>Sberbank</w:t>
      </w:r>
      <w:proofErr w:type="spellEnd"/>
    </w:p>
    <w:p w:rsidR="007F4421" w:rsidRDefault="007F4421" w:rsidP="007F4421">
      <w:pPr>
        <w:ind w:left="720"/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proofErr w:type="spellStart"/>
      <w:proofErr w:type="gramStart"/>
      <w:r>
        <w:rPr>
          <w:rFonts w:ascii="Courier New" w:hAnsi="Courier New"/>
          <w:b/>
        </w:rPr>
        <w:t>Č.ú</w:t>
      </w:r>
      <w:proofErr w:type="spellEnd"/>
      <w:r>
        <w:rPr>
          <w:rFonts w:ascii="Courier New" w:hAnsi="Courier New"/>
          <w:b/>
        </w:rPr>
        <w:t>.: 4200241069/6800</w:t>
      </w:r>
      <w:proofErr w:type="gramEnd"/>
    </w:p>
    <w:p w:rsidR="007651B5" w:rsidRDefault="007651B5" w:rsidP="007651B5">
      <w:pPr>
        <w:ind w:left="720"/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</w:r>
      <w:r w:rsidR="007F4421">
        <w:rPr>
          <w:rFonts w:ascii="Courier New" w:hAnsi="Courier New"/>
          <w:b/>
        </w:rPr>
        <w:tab/>
      </w:r>
      <w:r w:rsidR="007F4421">
        <w:rPr>
          <w:rFonts w:ascii="Courier New" w:hAnsi="Courier New"/>
          <w:b/>
        </w:rPr>
        <w:tab/>
        <w:t>Zapsána u KS v Ostravě, oddíl C 3781</w:t>
      </w:r>
    </w:p>
    <w:p w:rsidR="007651B5" w:rsidRDefault="007651B5" w:rsidP="007651B5">
      <w:pPr>
        <w:rPr>
          <w:rFonts w:ascii="Courier New" w:hAnsi="Courier New"/>
        </w:rPr>
      </w:pP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bookmarkStart w:id="0" w:name="_GoBack"/>
      <w:bookmarkEnd w:id="0"/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</w:rPr>
        <w:tab/>
        <w:t>(dále jen objednatel)</w:t>
      </w:r>
    </w:p>
    <w:p w:rsidR="007651B5" w:rsidRDefault="007651B5" w:rsidP="007651B5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                     </w:t>
      </w:r>
    </w:p>
    <w:p w:rsidR="007651B5" w:rsidRDefault="007651B5" w:rsidP="007651B5">
      <w:pPr>
        <w:rPr>
          <w:rFonts w:ascii="Courier New" w:hAnsi="Courier New"/>
          <w:b/>
        </w:rPr>
      </w:pPr>
    </w:p>
    <w:p w:rsidR="007651B5" w:rsidRDefault="007651B5" w:rsidP="007651B5">
      <w:pPr>
        <w:ind w:left="360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Zhotovitel:        </w:t>
      </w:r>
      <w:r w:rsidRPr="007F4421">
        <w:rPr>
          <w:rFonts w:ascii="Courier New" w:hAnsi="Courier New"/>
          <w:b/>
          <w:sz w:val="24"/>
        </w:rPr>
        <w:t>OLGERMA s.r.o.</w:t>
      </w:r>
      <w:r>
        <w:rPr>
          <w:rFonts w:ascii="Courier New" w:hAnsi="Courier New"/>
          <w:b/>
        </w:rPr>
        <w:tab/>
      </w:r>
    </w:p>
    <w:p w:rsidR="007651B5" w:rsidRDefault="007651B5" w:rsidP="007651B5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                     </w:t>
      </w:r>
      <w:proofErr w:type="gramStart"/>
      <w:r>
        <w:rPr>
          <w:rFonts w:ascii="Courier New" w:hAnsi="Courier New"/>
          <w:b/>
        </w:rPr>
        <w:t>8.května</w:t>
      </w:r>
      <w:proofErr w:type="gramEnd"/>
      <w:r>
        <w:rPr>
          <w:rFonts w:ascii="Courier New" w:hAnsi="Courier New"/>
          <w:b/>
        </w:rPr>
        <w:t xml:space="preserve"> 313</w:t>
      </w:r>
    </w:p>
    <w:p w:rsidR="007651B5" w:rsidRDefault="007651B5" w:rsidP="007651B5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                     78353 Velká Bystřice</w:t>
      </w:r>
    </w:p>
    <w:p w:rsidR="007651B5" w:rsidRDefault="007651B5" w:rsidP="007651B5">
      <w:pPr>
        <w:ind w:left="2832"/>
        <w:rPr>
          <w:rFonts w:ascii="Courier New" w:hAnsi="Courier New"/>
          <w:b/>
        </w:rPr>
      </w:pPr>
      <w:proofErr w:type="spellStart"/>
      <w:r>
        <w:rPr>
          <w:rFonts w:ascii="Courier New" w:hAnsi="Courier New"/>
          <w:b/>
        </w:rPr>
        <w:t>zastoupená:Jaroslavem</w:t>
      </w:r>
      <w:proofErr w:type="spellEnd"/>
      <w:r>
        <w:rPr>
          <w:rFonts w:ascii="Courier New" w:hAnsi="Courier New"/>
          <w:b/>
        </w:rPr>
        <w:t xml:space="preserve"> Langerem- jednatelem </w:t>
      </w:r>
    </w:p>
    <w:p w:rsidR="007651B5" w:rsidRDefault="007651B5" w:rsidP="007651B5">
      <w:pPr>
        <w:ind w:left="2832"/>
        <w:rPr>
          <w:rFonts w:ascii="Courier New" w:hAnsi="Courier New"/>
          <w:b/>
        </w:rPr>
      </w:pPr>
      <w:r>
        <w:rPr>
          <w:rFonts w:ascii="Courier New" w:hAnsi="Courier New"/>
          <w:b/>
        </w:rPr>
        <w:t>IČO: 634 90 587</w:t>
      </w:r>
    </w:p>
    <w:p w:rsidR="007651B5" w:rsidRDefault="007651B5" w:rsidP="007651B5">
      <w:pPr>
        <w:ind w:left="2832"/>
        <w:rPr>
          <w:rFonts w:ascii="Courier New" w:hAnsi="Courier New"/>
          <w:b/>
        </w:rPr>
      </w:pPr>
      <w:r>
        <w:rPr>
          <w:rFonts w:ascii="Courier New" w:hAnsi="Courier New"/>
          <w:b/>
        </w:rPr>
        <w:t>DIČ: CZ63490587</w:t>
      </w:r>
      <w:r>
        <w:rPr>
          <w:rFonts w:ascii="Courier New" w:hAnsi="Courier New"/>
          <w:b/>
        </w:rPr>
        <w:tab/>
      </w:r>
    </w:p>
    <w:p w:rsidR="007651B5" w:rsidRDefault="007651B5" w:rsidP="007651B5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  <w:t>tel.: 602757320</w:t>
      </w:r>
    </w:p>
    <w:p w:rsidR="007651B5" w:rsidRDefault="007651B5" w:rsidP="007651B5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                     e-mail: olgerma@seznam.cz</w:t>
      </w:r>
    </w:p>
    <w:p w:rsidR="007651B5" w:rsidRDefault="007651B5" w:rsidP="007651B5">
      <w:pPr>
        <w:ind w:left="2832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Bankovní spojení: </w:t>
      </w:r>
      <w:proofErr w:type="spellStart"/>
      <w:r>
        <w:rPr>
          <w:rFonts w:ascii="Courier New" w:hAnsi="Courier New"/>
          <w:b/>
        </w:rPr>
        <w:t>Raiffeisenbank</w:t>
      </w:r>
      <w:proofErr w:type="spellEnd"/>
      <w:r>
        <w:rPr>
          <w:rFonts w:ascii="Courier New" w:hAnsi="Courier New"/>
          <w:b/>
        </w:rPr>
        <w:t xml:space="preserve"> Olomouc</w:t>
      </w:r>
    </w:p>
    <w:p w:rsidR="007651B5" w:rsidRDefault="007651B5" w:rsidP="007651B5">
      <w:pPr>
        <w:ind w:left="2832"/>
        <w:rPr>
          <w:rFonts w:ascii="Courier New" w:hAnsi="Courier New"/>
          <w:b/>
        </w:rPr>
      </w:pPr>
      <w:proofErr w:type="spellStart"/>
      <w:proofErr w:type="gramStart"/>
      <w:r>
        <w:rPr>
          <w:rFonts w:ascii="Courier New" w:hAnsi="Courier New"/>
          <w:b/>
        </w:rPr>
        <w:t>č.ú</w:t>
      </w:r>
      <w:proofErr w:type="spellEnd"/>
      <w:r>
        <w:rPr>
          <w:rFonts w:ascii="Courier New" w:hAnsi="Courier New"/>
          <w:b/>
        </w:rPr>
        <w:t>.: 6878600001/5500</w:t>
      </w:r>
      <w:proofErr w:type="gramEnd"/>
    </w:p>
    <w:p w:rsidR="007651B5" w:rsidRDefault="007651B5" w:rsidP="007651B5">
      <w:pPr>
        <w:ind w:left="2832"/>
        <w:rPr>
          <w:rFonts w:ascii="Courier New" w:hAnsi="Courier New"/>
          <w:b/>
        </w:rPr>
      </w:pPr>
      <w:r>
        <w:rPr>
          <w:rFonts w:ascii="Courier New" w:hAnsi="Courier New"/>
          <w:b/>
        </w:rPr>
        <w:t>Zapsána u KS v Ostravě,</w:t>
      </w:r>
      <w:r w:rsidR="007F4421">
        <w:rPr>
          <w:rFonts w:ascii="Courier New" w:hAnsi="Courier New"/>
          <w:b/>
        </w:rPr>
        <w:t xml:space="preserve"> oddíl C</w:t>
      </w:r>
      <w:r>
        <w:rPr>
          <w:rFonts w:ascii="Courier New" w:hAnsi="Courier New"/>
          <w:b/>
        </w:rPr>
        <w:t xml:space="preserve"> 40066</w:t>
      </w:r>
    </w:p>
    <w:p w:rsidR="007651B5" w:rsidRDefault="007651B5" w:rsidP="007651B5">
      <w:pPr>
        <w:ind w:left="2832" w:firstLine="708"/>
        <w:rPr>
          <w:rFonts w:ascii="Courier New" w:hAnsi="Courier New"/>
          <w:b/>
        </w:rPr>
      </w:pPr>
      <w:r>
        <w:rPr>
          <w:rFonts w:ascii="Courier New" w:hAnsi="Courier New"/>
        </w:rPr>
        <w:t>(dále jen zhotovitel</w:t>
      </w:r>
      <w:r>
        <w:rPr>
          <w:rFonts w:ascii="Courier New" w:hAnsi="Courier New"/>
          <w:b/>
        </w:rPr>
        <w:t>)</w:t>
      </w:r>
    </w:p>
    <w:p w:rsidR="007651B5" w:rsidRDefault="007651B5" w:rsidP="007651B5">
      <w:pPr>
        <w:rPr>
          <w:rFonts w:ascii="Courier New" w:hAnsi="Courier New"/>
          <w:b/>
        </w:rPr>
      </w:pPr>
    </w:p>
    <w:p w:rsidR="007651B5" w:rsidRDefault="007651B5" w:rsidP="007651B5">
      <w:pPr>
        <w:jc w:val="center"/>
        <w:rPr>
          <w:rFonts w:ascii="Courier New" w:hAnsi="Courier New"/>
          <w:b/>
        </w:rPr>
      </w:pPr>
    </w:p>
    <w:p w:rsidR="007651B5" w:rsidRDefault="007651B5" w:rsidP="007651B5">
      <w:pPr>
        <w:rPr>
          <w:rFonts w:ascii="Courier New" w:hAnsi="Courier New"/>
        </w:rPr>
      </w:pPr>
    </w:p>
    <w:p w:rsidR="007651B5" w:rsidRDefault="0095053E" w:rsidP="007651B5">
      <w:pPr>
        <w:pStyle w:val="Nadpis1"/>
        <w:jc w:val="left"/>
      </w:pPr>
      <w:r>
        <w:t xml:space="preserve">Předmět dodatku </w:t>
      </w:r>
      <w:proofErr w:type="gramStart"/>
      <w:r>
        <w:t>č.1</w:t>
      </w:r>
      <w:proofErr w:type="gramEnd"/>
    </w:p>
    <w:p w:rsidR="00525E0B" w:rsidRPr="00525E0B" w:rsidRDefault="00525E0B" w:rsidP="00525E0B"/>
    <w:p w:rsidR="00C4394D" w:rsidRDefault="007F4421" w:rsidP="00C4394D">
      <w:pPr>
        <w:pStyle w:val="Odstavecseseznamem"/>
        <w:numPr>
          <w:ilvl w:val="1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Tento dodatek č.1/2017 ke smlouvě č.16/2017</w:t>
      </w:r>
      <w:r w:rsidR="00C4394D">
        <w:rPr>
          <w:rFonts w:ascii="Courier New" w:hAnsi="Courier New" w:cs="Courier New"/>
        </w:rPr>
        <w:t xml:space="preserve"> zahrnuje:</w:t>
      </w:r>
    </w:p>
    <w:p w:rsidR="00C4394D" w:rsidRDefault="00C4394D" w:rsidP="00C4394D">
      <w:pPr>
        <w:pStyle w:val="Odstavecseseznamem"/>
        <w:ind w:left="2136" w:firstLine="69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vícepráce</w:t>
      </w:r>
    </w:p>
    <w:p w:rsidR="0095053E" w:rsidRPr="0095053E" w:rsidRDefault="0095053E" w:rsidP="0095053E"/>
    <w:p w:rsidR="0095053E" w:rsidRPr="003225BF" w:rsidRDefault="0095053E" w:rsidP="003225BF">
      <w:pPr>
        <w:pStyle w:val="Odstavecseseznamem"/>
        <w:numPr>
          <w:ilvl w:val="1"/>
          <w:numId w:val="17"/>
        </w:numPr>
        <w:rPr>
          <w:rFonts w:ascii="Courier New" w:hAnsi="Courier New" w:cs="Courier New"/>
        </w:rPr>
      </w:pPr>
      <w:r w:rsidRPr="00C4394D">
        <w:rPr>
          <w:rFonts w:ascii="Courier New" w:hAnsi="Courier New" w:cs="Courier New"/>
        </w:rPr>
        <w:t>Tímto dodatkem č.1</w:t>
      </w:r>
      <w:r w:rsidR="007F4421">
        <w:rPr>
          <w:rFonts w:ascii="Courier New" w:hAnsi="Courier New" w:cs="Courier New"/>
        </w:rPr>
        <w:t>/2017</w:t>
      </w:r>
      <w:r w:rsidRPr="00C4394D">
        <w:rPr>
          <w:rFonts w:ascii="Courier New" w:hAnsi="Courier New" w:cs="Courier New"/>
        </w:rPr>
        <w:t xml:space="preserve"> ke smlouvě o dílo</w:t>
      </w:r>
      <w:r w:rsidR="007F4421">
        <w:rPr>
          <w:rFonts w:ascii="Courier New" w:hAnsi="Courier New" w:cs="Courier New"/>
        </w:rPr>
        <w:t xml:space="preserve"> č.16/2017 ze dne </w:t>
      </w:r>
      <w:proofErr w:type="gramStart"/>
      <w:r w:rsidR="007F4421">
        <w:rPr>
          <w:rFonts w:ascii="Courier New" w:hAnsi="Courier New" w:cs="Courier New"/>
        </w:rPr>
        <w:t>10.8.2017</w:t>
      </w:r>
      <w:proofErr w:type="gramEnd"/>
      <w:r w:rsidRPr="00C4394D">
        <w:rPr>
          <w:rFonts w:ascii="Courier New" w:hAnsi="Courier New" w:cs="Courier New"/>
        </w:rPr>
        <w:t xml:space="preserve"> se mění nebo </w:t>
      </w:r>
      <w:r w:rsidRPr="003225BF">
        <w:rPr>
          <w:rFonts w:ascii="Courier New" w:hAnsi="Courier New" w:cs="Courier New"/>
        </w:rPr>
        <w:t>doplňuje následující:</w:t>
      </w:r>
    </w:p>
    <w:p w:rsidR="007651B5" w:rsidRDefault="007651B5" w:rsidP="00D9361C">
      <w:pPr>
        <w:jc w:val="both"/>
        <w:rPr>
          <w:rFonts w:ascii="Courier New" w:hAnsi="Courier New"/>
        </w:rPr>
      </w:pPr>
    </w:p>
    <w:p w:rsidR="007651B5" w:rsidRPr="00EA4B5C" w:rsidRDefault="007651B5" w:rsidP="007651B5">
      <w:pPr>
        <w:ind w:left="708"/>
        <w:jc w:val="both"/>
        <w:rPr>
          <w:rFonts w:ascii="Courier New" w:hAnsi="Courier New"/>
        </w:rPr>
      </w:pPr>
    </w:p>
    <w:p w:rsidR="007651B5" w:rsidRDefault="007651B5" w:rsidP="007651B5">
      <w:pPr>
        <w:pStyle w:val="Nadpis1"/>
        <w:jc w:val="left"/>
      </w:pPr>
      <w:r>
        <w:t>Cena za dílo</w:t>
      </w:r>
    </w:p>
    <w:p w:rsidR="00525E0B" w:rsidRPr="00525E0B" w:rsidRDefault="00525E0B" w:rsidP="00525E0B"/>
    <w:p w:rsidR="00D9361C" w:rsidRDefault="00D9361C" w:rsidP="00D9361C">
      <w:pPr>
        <w:pStyle w:val="Odstavecseseznamem"/>
        <w:numPr>
          <w:ilvl w:val="1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Výše cen za provedení díla, vyplívající ze stanovených jednotkových cen uvedených v příloze </w:t>
      </w:r>
      <w:proofErr w:type="gramStart"/>
      <w:r>
        <w:rPr>
          <w:rFonts w:ascii="Courier New" w:hAnsi="Courier New" w:cs="Courier New"/>
        </w:rPr>
        <w:t>č.1 k této</w:t>
      </w:r>
      <w:proofErr w:type="gramEnd"/>
      <w:r>
        <w:rPr>
          <w:rFonts w:ascii="Courier New" w:hAnsi="Courier New" w:cs="Courier New"/>
        </w:rPr>
        <w:t xml:space="preserve"> smlouvě, je cenou smluvní, pevnou, s pevnými jednotkovými cenami, stanovenými v závislosti na technické specifikaci a výměrách zadaných objednatelem v zadávací dokumentaci.</w:t>
      </w:r>
    </w:p>
    <w:p w:rsidR="00C4394D" w:rsidRDefault="00C4394D" w:rsidP="00C4394D">
      <w:pPr>
        <w:rPr>
          <w:rFonts w:ascii="Courier New" w:hAnsi="Courier New" w:cs="Courier New"/>
        </w:rPr>
      </w:pPr>
    </w:p>
    <w:p w:rsidR="00C4394D" w:rsidRDefault="00C4394D" w:rsidP="00C4394D">
      <w:pPr>
        <w:ind w:left="212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Původ</w:t>
      </w:r>
      <w:r w:rsidR="007F4421">
        <w:rPr>
          <w:rFonts w:ascii="Courier New" w:hAnsi="Courier New" w:cs="Courier New"/>
        </w:rPr>
        <w:t>ní cena díla bez DPH</w:t>
      </w:r>
      <w:r w:rsidR="007F4421">
        <w:rPr>
          <w:rFonts w:ascii="Courier New" w:hAnsi="Courier New" w:cs="Courier New"/>
        </w:rPr>
        <w:tab/>
      </w:r>
      <w:r w:rsidR="007F4421">
        <w:rPr>
          <w:rFonts w:ascii="Courier New" w:hAnsi="Courier New" w:cs="Courier New"/>
        </w:rPr>
        <w:tab/>
      </w:r>
      <w:r w:rsidR="007F4421">
        <w:rPr>
          <w:rFonts w:ascii="Courier New" w:hAnsi="Courier New" w:cs="Courier New"/>
        </w:rPr>
        <w:tab/>
        <w:t>886 200,37</w:t>
      </w:r>
      <w:r>
        <w:rPr>
          <w:rFonts w:ascii="Courier New" w:hAnsi="Courier New" w:cs="Courier New"/>
        </w:rPr>
        <w:t xml:space="preserve"> Kč</w:t>
      </w:r>
    </w:p>
    <w:p w:rsidR="00C4394D" w:rsidRDefault="00C4394D" w:rsidP="00C4394D">
      <w:pPr>
        <w:ind w:left="212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Cena d</w:t>
      </w:r>
      <w:r w:rsidR="006754C9">
        <w:rPr>
          <w:rFonts w:ascii="Courier New" w:hAnsi="Courier New" w:cs="Courier New"/>
        </w:rPr>
        <w:t xml:space="preserve">íla </w:t>
      </w:r>
      <w:r w:rsidR="007F4421">
        <w:rPr>
          <w:rFonts w:ascii="Courier New" w:hAnsi="Courier New" w:cs="Courier New"/>
        </w:rPr>
        <w:t xml:space="preserve">dle dodatku </w:t>
      </w:r>
      <w:proofErr w:type="gramStart"/>
      <w:r w:rsidR="007F4421">
        <w:rPr>
          <w:rFonts w:ascii="Courier New" w:hAnsi="Courier New" w:cs="Courier New"/>
        </w:rPr>
        <w:t>č.1 bez</w:t>
      </w:r>
      <w:proofErr w:type="gramEnd"/>
      <w:r w:rsidR="007F4421">
        <w:rPr>
          <w:rFonts w:ascii="Courier New" w:hAnsi="Courier New" w:cs="Courier New"/>
        </w:rPr>
        <w:t xml:space="preserve"> DPH</w:t>
      </w:r>
      <w:r w:rsidR="007F4421">
        <w:rPr>
          <w:rFonts w:ascii="Courier New" w:hAnsi="Courier New" w:cs="Courier New"/>
        </w:rPr>
        <w:tab/>
      </w:r>
      <w:r w:rsidR="007F4421">
        <w:rPr>
          <w:rFonts w:ascii="Courier New" w:hAnsi="Courier New" w:cs="Courier New"/>
        </w:rPr>
        <w:tab/>
        <w:t xml:space="preserve"> 55 998,93</w:t>
      </w:r>
      <w:r>
        <w:rPr>
          <w:rFonts w:ascii="Courier New" w:hAnsi="Courier New" w:cs="Courier New"/>
        </w:rPr>
        <w:t xml:space="preserve"> Kč</w:t>
      </w:r>
    </w:p>
    <w:p w:rsidR="00C4394D" w:rsidRPr="006754C9" w:rsidRDefault="00733DEC" w:rsidP="00C4394D">
      <w:pPr>
        <w:ind w:left="2124"/>
        <w:rPr>
          <w:rFonts w:ascii="Courier New" w:hAnsi="Courier New" w:cs="Courier New"/>
          <w:u w:val="single"/>
        </w:rPr>
      </w:pPr>
      <w:r w:rsidRPr="006754C9">
        <w:rPr>
          <w:rFonts w:ascii="Courier New" w:hAnsi="Courier New" w:cs="Courier New"/>
          <w:u w:val="single"/>
        </w:rPr>
        <w:t>Celková c</w:t>
      </w:r>
      <w:r w:rsidR="00C4394D" w:rsidRPr="006754C9">
        <w:rPr>
          <w:rFonts w:ascii="Courier New" w:hAnsi="Courier New" w:cs="Courier New"/>
          <w:u w:val="single"/>
        </w:rPr>
        <w:t>ena díla bez DPH</w:t>
      </w:r>
      <w:r w:rsidRPr="006754C9">
        <w:rPr>
          <w:rFonts w:ascii="Courier New" w:hAnsi="Courier New" w:cs="Courier New"/>
          <w:u w:val="single"/>
        </w:rPr>
        <w:tab/>
      </w:r>
      <w:r w:rsidR="007F4421">
        <w:rPr>
          <w:rFonts w:ascii="Courier New" w:hAnsi="Courier New" w:cs="Courier New"/>
          <w:u w:val="single"/>
        </w:rPr>
        <w:tab/>
        <w:t xml:space="preserve">      </w:t>
      </w:r>
      <w:r w:rsidR="00002778">
        <w:rPr>
          <w:rFonts w:ascii="Courier New" w:hAnsi="Courier New" w:cs="Courier New"/>
          <w:u w:val="single"/>
        </w:rPr>
        <w:t>942 199,30</w:t>
      </w:r>
      <w:r w:rsidR="00C4394D" w:rsidRPr="006754C9">
        <w:rPr>
          <w:rFonts w:ascii="Courier New" w:hAnsi="Courier New" w:cs="Courier New"/>
          <w:u w:val="single"/>
        </w:rPr>
        <w:t xml:space="preserve"> Kč</w:t>
      </w:r>
    </w:p>
    <w:p w:rsidR="00C4394D" w:rsidRDefault="00002778" w:rsidP="00C4394D">
      <w:pPr>
        <w:ind w:left="212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DPH 21%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197 861,85</w:t>
      </w:r>
      <w:r w:rsidR="00C4394D">
        <w:rPr>
          <w:rFonts w:ascii="Courier New" w:hAnsi="Courier New" w:cs="Courier New"/>
        </w:rPr>
        <w:t xml:space="preserve"> Kč</w:t>
      </w:r>
    </w:p>
    <w:p w:rsidR="00525E0B" w:rsidRDefault="00C4394D" w:rsidP="003225BF">
      <w:pPr>
        <w:ind w:left="212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Cel</w:t>
      </w:r>
      <w:r w:rsidR="006754C9">
        <w:rPr>
          <w:rFonts w:ascii="Courier New" w:hAnsi="Courier New" w:cs="Courier New"/>
        </w:rPr>
        <w:t>ková c</w:t>
      </w:r>
      <w:r w:rsidR="00002778">
        <w:rPr>
          <w:rFonts w:ascii="Courier New" w:hAnsi="Courier New" w:cs="Courier New"/>
        </w:rPr>
        <w:t>ena díla s DPH</w:t>
      </w:r>
      <w:r w:rsidR="00002778">
        <w:rPr>
          <w:rFonts w:ascii="Courier New" w:hAnsi="Courier New" w:cs="Courier New"/>
        </w:rPr>
        <w:tab/>
      </w:r>
      <w:r w:rsidR="00002778">
        <w:rPr>
          <w:rFonts w:ascii="Courier New" w:hAnsi="Courier New" w:cs="Courier New"/>
        </w:rPr>
        <w:tab/>
      </w:r>
      <w:r w:rsidR="00002778">
        <w:rPr>
          <w:rFonts w:ascii="Courier New" w:hAnsi="Courier New" w:cs="Courier New"/>
        </w:rPr>
        <w:tab/>
        <w:t xml:space="preserve">    1 140 061,15</w:t>
      </w:r>
      <w:r>
        <w:rPr>
          <w:rFonts w:ascii="Courier New" w:hAnsi="Courier New" w:cs="Courier New"/>
        </w:rPr>
        <w:t xml:space="preserve"> Kč</w:t>
      </w:r>
    </w:p>
    <w:p w:rsidR="00002778" w:rsidRDefault="00002778" w:rsidP="003225BF">
      <w:pPr>
        <w:ind w:left="2124"/>
        <w:rPr>
          <w:rFonts w:ascii="Courier New" w:hAnsi="Courier New" w:cs="Courier New"/>
        </w:rPr>
      </w:pPr>
    </w:p>
    <w:p w:rsidR="00002778" w:rsidRDefault="00002778" w:rsidP="003225BF">
      <w:pPr>
        <w:ind w:left="2124"/>
        <w:rPr>
          <w:rFonts w:ascii="Courier New" w:hAnsi="Courier New" w:cs="Courier New"/>
        </w:rPr>
      </w:pPr>
    </w:p>
    <w:p w:rsidR="00002778" w:rsidRDefault="00002778" w:rsidP="003225BF">
      <w:pPr>
        <w:ind w:left="2124"/>
        <w:rPr>
          <w:rFonts w:ascii="Courier New" w:hAnsi="Courier New" w:cs="Courier New"/>
        </w:rPr>
      </w:pPr>
    </w:p>
    <w:p w:rsidR="003225BF" w:rsidRPr="003225BF" w:rsidRDefault="003225BF" w:rsidP="003225BF">
      <w:pPr>
        <w:ind w:left="2124"/>
        <w:rPr>
          <w:rFonts w:ascii="Courier New" w:hAnsi="Courier New" w:cs="Courier New"/>
        </w:rPr>
      </w:pPr>
    </w:p>
    <w:p w:rsidR="007651B5" w:rsidRDefault="00525E0B" w:rsidP="007651B5">
      <w:pPr>
        <w:pStyle w:val="Nadpis1"/>
        <w:jc w:val="left"/>
      </w:pPr>
      <w:r>
        <w:lastRenderedPageBreak/>
        <w:t>Závěrečná ustanovení</w:t>
      </w:r>
    </w:p>
    <w:p w:rsidR="007651B5" w:rsidRDefault="007651B5" w:rsidP="007651B5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</w:t>
      </w:r>
    </w:p>
    <w:p w:rsidR="007651B5" w:rsidRDefault="00525E0B" w:rsidP="00525E0B">
      <w:pPr>
        <w:ind w:left="705" w:hanging="705"/>
        <w:jc w:val="both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3.1</w:t>
      </w:r>
      <w:proofErr w:type="gramEnd"/>
      <w:r>
        <w:rPr>
          <w:rFonts w:ascii="Courier New" w:hAnsi="Courier New"/>
        </w:rPr>
        <w:t>.</w:t>
      </w:r>
      <w:r>
        <w:rPr>
          <w:rFonts w:ascii="Courier New" w:hAnsi="Courier New"/>
        </w:rPr>
        <w:tab/>
        <w:t>Tato smlouva nabývá platnosti a účinnosti dnem jejího podpisu oběma smluvními stranami.</w:t>
      </w:r>
    </w:p>
    <w:p w:rsidR="00525E0B" w:rsidRDefault="00525E0B" w:rsidP="00525E0B">
      <w:pPr>
        <w:jc w:val="both"/>
        <w:rPr>
          <w:rFonts w:ascii="Courier New" w:hAnsi="Courier New"/>
        </w:rPr>
      </w:pPr>
    </w:p>
    <w:p w:rsidR="00525E0B" w:rsidRDefault="00525E0B" w:rsidP="00525E0B">
      <w:pPr>
        <w:ind w:left="705" w:hanging="705"/>
        <w:jc w:val="both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3.2</w:t>
      </w:r>
      <w:proofErr w:type="gramEnd"/>
      <w:r>
        <w:rPr>
          <w:rFonts w:ascii="Courier New" w:hAnsi="Courier New"/>
        </w:rPr>
        <w:t>.</w:t>
      </w:r>
      <w:r>
        <w:rPr>
          <w:rFonts w:ascii="Courier New" w:hAnsi="Courier New"/>
        </w:rPr>
        <w:tab/>
        <w:t>Ustanovení smlouvy</w:t>
      </w:r>
      <w:r w:rsidR="00002778">
        <w:rPr>
          <w:rFonts w:ascii="Courier New" w:hAnsi="Courier New"/>
        </w:rPr>
        <w:t xml:space="preserve"> o dílo č.16/2017</w:t>
      </w:r>
      <w:r>
        <w:rPr>
          <w:rFonts w:ascii="Courier New" w:hAnsi="Courier New"/>
        </w:rPr>
        <w:t>, která nepodléhají změnám uvedeným v č</w:t>
      </w:r>
      <w:r w:rsidR="00002778">
        <w:rPr>
          <w:rFonts w:ascii="Courier New" w:hAnsi="Courier New"/>
        </w:rPr>
        <w:t>lánku I. tohoto dodatku č.1/2017</w:t>
      </w:r>
      <w:r>
        <w:rPr>
          <w:rFonts w:ascii="Courier New" w:hAnsi="Courier New"/>
        </w:rPr>
        <w:t>, zůstávají nedotčena.</w:t>
      </w:r>
    </w:p>
    <w:p w:rsidR="00525E0B" w:rsidRDefault="00525E0B" w:rsidP="00525E0B">
      <w:pPr>
        <w:jc w:val="both"/>
        <w:rPr>
          <w:rFonts w:ascii="Courier New" w:hAnsi="Courier New"/>
        </w:rPr>
      </w:pPr>
    </w:p>
    <w:p w:rsidR="00525E0B" w:rsidRDefault="00525E0B" w:rsidP="00525E0B">
      <w:pPr>
        <w:pStyle w:val="Odstavecseseznamem"/>
        <w:numPr>
          <w:ilvl w:val="1"/>
          <w:numId w:val="1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Tento dodatek je sepsán ve dvou vyhotoveních, z nichž každá strana si ponechá po jednom.</w:t>
      </w:r>
    </w:p>
    <w:p w:rsidR="00525E0B" w:rsidRDefault="00525E0B" w:rsidP="00525E0B">
      <w:pPr>
        <w:jc w:val="both"/>
        <w:rPr>
          <w:rFonts w:ascii="Courier New" w:hAnsi="Courier New"/>
        </w:rPr>
      </w:pPr>
    </w:p>
    <w:p w:rsidR="00525E0B" w:rsidRDefault="00525E0B" w:rsidP="00525E0B">
      <w:pPr>
        <w:pStyle w:val="Odstavecseseznamem"/>
        <w:numPr>
          <w:ilvl w:val="1"/>
          <w:numId w:val="1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Nedílnou součástí této smlouvy je Příloha </w:t>
      </w:r>
      <w:proofErr w:type="gramStart"/>
      <w:r>
        <w:rPr>
          <w:rFonts w:ascii="Courier New" w:hAnsi="Courier New"/>
        </w:rPr>
        <w:t xml:space="preserve">č.1 - </w:t>
      </w:r>
      <w:r w:rsidR="00002778">
        <w:rPr>
          <w:rFonts w:ascii="Courier New" w:hAnsi="Courier New"/>
        </w:rPr>
        <w:t>Položkový</w:t>
      </w:r>
      <w:proofErr w:type="gramEnd"/>
      <w:r w:rsidR="00002778">
        <w:rPr>
          <w:rFonts w:ascii="Courier New" w:hAnsi="Courier New"/>
        </w:rPr>
        <w:t xml:space="preserve"> rozpočet víceprací.</w:t>
      </w:r>
    </w:p>
    <w:p w:rsidR="00F7020A" w:rsidRPr="00F7020A" w:rsidRDefault="00F7020A" w:rsidP="00F7020A">
      <w:pPr>
        <w:pStyle w:val="Odstavecseseznamem"/>
        <w:rPr>
          <w:rFonts w:ascii="Courier New" w:hAnsi="Courier New"/>
        </w:rPr>
      </w:pPr>
    </w:p>
    <w:p w:rsidR="00F7020A" w:rsidRDefault="00F7020A" w:rsidP="00F7020A">
      <w:pPr>
        <w:pStyle w:val="Nadpis1"/>
        <w:numPr>
          <w:ilvl w:val="0"/>
          <w:numId w:val="0"/>
        </w:numPr>
        <w:ind w:left="3981"/>
        <w:jc w:val="left"/>
      </w:pPr>
    </w:p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F7020A" w:rsidRDefault="00F7020A" w:rsidP="00F7020A"/>
    <w:p w:rsidR="002866D2" w:rsidRDefault="002866D2" w:rsidP="00F7020A"/>
    <w:p w:rsidR="002866D2" w:rsidRDefault="002866D2" w:rsidP="00F7020A"/>
    <w:p w:rsidR="002866D2" w:rsidRDefault="002866D2" w:rsidP="00F7020A"/>
    <w:p w:rsidR="002866D2" w:rsidRDefault="002866D2" w:rsidP="00F7020A"/>
    <w:p w:rsidR="00F7020A" w:rsidRPr="00002778" w:rsidRDefault="00F7020A" w:rsidP="00F7020A">
      <w:pPr>
        <w:rPr>
          <w:rFonts w:ascii="Courier New" w:hAnsi="Courier New" w:cs="Courier New"/>
        </w:rPr>
      </w:pPr>
    </w:p>
    <w:p w:rsidR="00F7020A" w:rsidRPr="00002778" w:rsidRDefault="00F7020A" w:rsidP="00F7020A">
      <w:pPr>
        <w:rPr>
          <w:rFonts w:ascii="Courier New" w:hAnsi="Courier New" w:cs="Courier New"/>
        </w:rPr>
      </w:pPr>
    </w:p>
    <w:p w:rsidR="00F7020A" w:rsidRPr="00002778" w:rsidRDefault="00F7020A" w:rsidP="00F7020A">
      <w:pPr>
        <w:rPr>
          <w:rFonts w:ascii="Courier New" w:hAnsi="Courier New" w:cs="Courier New"/>
        </w:rPr>
      </w:pPr>
    </w:p>
    <w:p w:rsidR="00002778" w:rsidRPr="00002778" w:rsidRDefault="00002778" w:rsidP="00F7020A">
      <w:pPr>
        <w:rPr>
          <w:rFonts w:ascii="Courier New" w:hAnsi="Courier New" w:cs="Courier New"/>
        </w:rPr>
      </w:pPr>
      <w:r w:rsidRPr="00002778">
        <w:rPr>
          <w:rFonts w:ascii="Courier New" w:hAnsi="Courier New" w:cs="Courier New"/>
        </w:rPr>
        <w:t>Objednatel: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002778">
        <w:rPr>
          <w:rFonts w:ascii="Courier New" w:hAnsi="Courier New" w:cs="Courier New"/>
        </w:rPr>
        <w:t>Zhotovitel</w:t>
      </w:r>
    </w:p>
    <w:p w:rsidR="00F7020A" w:rsidRPr="00002778" w:rsidRDefault="00002778" w:rsidP="00F7020A">
      <w:pPr>
        <w:rPr>
          <w:rFonts w:ascii="Courier New" w:hAnsi="Courier New" w:cs="Courier New"/>
        </w:rPr>
      </w:pPr>
      <w:r w:rsidRPr="00002778">
        <w:rPr>
          <w:rFonts w:ascii="Courier New" w:hAnsi="Courier New" w:cs="Courier New"/>
        </w:rPr>
        <w:t>Vodohospodář</w:t>
      </w:r>
      <w:r>
        <w:rPr>
          <w:rFonts w:ascii="Courier New" w:hAnsi="Courier New" w:cs="Courier New"/>
        </w:rPr>
        <w:t>ská společnost ČERLINKA s.r.o.</w:t>
      </w:r>
      <w:r>
        <w:rPr>
          <w:rFonts w:ascii="Courier New" w:hAnsi="Courier New" w:cs="Courier New"/>
        </w:rPr>
        <w:tab/>
      </w:r>
      <w:r w:rsidR="00733DEC" w:rsidRPr="00002778">
        <w:rPr>
          <w:rFonts w:ascii="Courier New" w:hAnsi="Courier New" w:cs="Courier New"/>
        </w:rPr>
        <w:t>OLGERMA s.r.o.</w:t>
      </w:r>
    </w:p>
    <w:p w:rsidR="00F7020A" w:rsidRDefault="00F7020A" w:rsidP="00F7020A"/>
    <w:p w:rsidR="00002778" w:rsidRDefault="00002778" w:rsidP="00F7020A"/>
    <w:p w:rsidR="00002778" w:rsidRDefault="00002778" w:rsidP="00F7020A"/>
    <w:p w:rsidR="00002778" w:rsidRDefault="00002778" w:rsidP="00F7020A"/>
    <w:p w:rsidR="00002778" w:rsidRDefault="00002778" w:rsidP="00F7020A"/>
    <w:p w:rsidR="00002778" w:rsidRDefault="00002778" w:rsidP="00F7020A"/>
    <w:p w:rsidR="00002778" w:rsidRDefault="00002778" w:rsidP="00F7020A"/>
    <w:p w:rsidR="00002778" w:rsidRDefault="00002778" w:rsidP="00F7020A"/>
    <w:p w:rsidR="00BE2229" w:rsidRPr="00002778" w:rsidRDefault="00002778" w:rsidP="00002778">
      <w:pPr>
        <w:rPr>
          <w:rFonts w:ascii="Courier New" w:hAnsi="Courier New" w:cs="Courier New"/>
        </w:rPr>
      </w:pPr>
      <w:proofErr w:type="gramStart"/>
      <w:r w:rsidRPr="00002778">
        <w:rPr>
          <w:rFonts w:ascii="Courier New" w:hAnsi="Courier New" w:cs="Courier New"/>
        </w:rPr>
        <w:t xml:space="preserve">V </w:t>
      </w:r>
      <w:r w:rsidRPr="00002778">
        <w:rPr>
          <w:rFonts w:ascii="Courier New" w:hAnsi="Courier New" w:cs="Courier New"/>
        </w:rPr>
        <w:tab/>
      </w:r>
      <w:r w:rsidRPr="00002778">
        <w:rPr>
          <w:rFonts w:ascii="Courier New" w:hAnsi="Courier New" w:cs="Courier New"/>
        </w:rPr>
        <w:tab/>
        <w:t> dne</w:t>
      </w:r>
      <w:proofErr w:type="gramEnd"/>
      <w:r w:rsidRPr="00002778">
        <w:rPr>
          <w:rFonts w:ascii="Courier New" w:hAnsi="Courier New" w:cs="Courier New"/>
        </w:rPr>
        <w:tab/>
      </w:r>
      <w:r w:rsidRPr="00002778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002778">
        <w:rPr>
          <w:rFonts w:ascii="Courier New" w:hAnsi="Courier New" w:cs="Courier New"/>
        </w:rPr>
        <w:t>V</w:t>
      </w:r>
      <w:r w:rsidRPr="00002778">
        <w:rPr>
          <w:rFonts w:ascii="Courier New" w:hAnsi="Courier New" w:cs="Courier New"/>
        </w:rPr>
        <w:tab/>
      </w:r>
      <w:r w:rsidRPr="00002778">
        <w:rPr>
          <w:rFonts w:ascii="Courier New" w:hAnsi="Courier New" w:cs="Courier New"/>
        </w:rPr>
        <w:tab/>
        <w:t>dne</w:t>
      </w:r>
      <w:r w:rsidRPr="00002778">
        <w:rPr>
          <w:rFonts w:ascii="Courier New" w:hAnsi="Courier New" w:cs="Courier New"/>
        </w:rPr>
        <w:tab/>
      </w:r>
    </w:p>
    <w:sectPr w:rsidR="00BE2229" w:rsidRPr="0000277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D00A0"/>
    <w:multiLevelType w:val="multilevel"/>
    <w:tmpl w:val="5358D6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591BA6"/>
    <w:multiLevelType w:val="multilevel"/>
    <w:tmpl w:val="3238D4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E957682"/>
    <w:multiLevelType w:val="multilevel"/>
    <w:tmpl w:val="5DC85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">
    <w:nsid w:val="30530C77"/>
    <w:multiLevelType w:val="hybridMultilevel"/>
    <w:tmpl w:val="AB5EB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A58AD"/>
    <w:multiLevelType w:val="multilevel"/>
    <w:tmpl w:val="6D4EAD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61D13A3"/>
    <w:multiLevelType w:val="multilevel"/>
    <w:tmpl w:val="FCA61ABA"/>
    <w:lvl w:ilvl="0">
      <w:start w:val="1"/>
      <w:numFmt w:val="upperRoman"/>
      <w:pStyle w:val="Nadpis1"/>
      <w:lvlText w:val="%1."/>
      <w:lvlJc w:val="left"/>
      <w:pPr>
        <w:tabs>
          <w:tab w:val="num" w:pos="3981"/>
        </w:tabs>
        <w:ind w:left="3981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6903469"/>
    <w:multiLevelType w:val="hybridMultilevel"/>
    <w:tmpl w:val="C6D69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33FE4"/>
    <w:multiLevelType w:val="singleLevel"/>
    <w:tmpl w:val="7966DEA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5143413C"/>
    <w:multiLevelType w:val="multilevel"/>
    <w:tmpl w:val="B7C6D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7014E90"/>
    <w:multiLevelType w:val="multilevel"/>
    <w:tmpl w:val="4B6E2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6E0D419A"/>
    <w:multiLevelType w:val="singleLevel"/>
    <w:tmpl w:val="01A8EA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50C271B"/>
    <w:multiLevelType w:val="hybridMultilevel"/>
    <w:tmpl w:val="04BCD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6068E"/>
    <w:multiLevelType w:val="multilevel"/>
    <w:tmpl w:val="2A4AA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5"/>
    <w:lvlOverride w:ilvl="0">
      <w:startOverride w:val="2"/>
    </w:lvlOverride>
    <w:lvlOverride w:ilvl="1">
      <w:startOverride w:val="1"/>
    </w:lvlOverride>
  </w:num>
  <w:num w:numId="5">
    <w:abstractNumId w:val="1"/>
  </w:num>
  <w:num w:numId="6">
    <w:abstractNumId w:val="0"/>
  </w:num>
  <w:num w:numId="7">
    <w:abstractNumId w:val="5"/>
    <w:lvlOverride w:ilvl="0">
      <w:startOverride w:val="2"/>
    </w:lvlOverride>
    <w:lvlOverride w:ilvl="1">
      <w:startOverride w:val="1"/>
    </w:lvlOverride>
  </w:num>
  <w:num w:numId="8">
    <w:abstractNumId w:val="3"/>
  </w:num>
  <w:num w:numId="9">
    <w:abstractNumId w:val="6"/>
  </w:num>
  <w:num w:numId="10">
    <w:abstractNumId w:val="11"/>
  </w:num>
  <w:num w:numId="11">
    <w:abstractNumId w:val="9"/>
  </w:num>
  <w:num w:numId="12">
    <w:abstractNumId w:val="12"/>
  </w:num>
  <w:num w:numId="13">
    <w:abstractNumId w:val="2"/>
  </w:num>
  <w:num w:numId="14">
    <w:abstractNumId w:val="8"/>
  </w:num>
  <w:num w:numId="15">
    <w:abstractNumId w:val="5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B5"/>
    <w:rsid w:val="00002778"/>
    <w:rsid w:val="002866D2"/>
    <w:rsid w:val="003225BF"/>
    <w:rsid w:val="00525E0B"/>
    <w:rsid w:val="00610391"/>
    <w:rsid w:val="00653CA4"/>
    <w:rsid w:val="006754C9"/>
    <w:rsid w:val="006F199A"/>
    <w:rsid w:val="00726D55"/>
    <w:rsid w:val="00733DEC"/>
    <w:rsid w:val="007651B5"/>
    <w:rsid w:val="007F4421"/>
    <w:rsid w:val="0095053E"/>
    <w:rsid w:val="00BE2229"/>
    <w:rsid w:val="00C4394D"/>
    <w:rsid w:val="00C870EE"/>
    <w:rsid w:val="00CB4F41"/>
    <w:rsid w:val="00D9361C"/>
    <w:rsid w:val="00E86CD5"/>
    <w:rsid w:val="00F7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7C068-FA8A-4E41-B9F3-6502009B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51B5"/>
    <w:pPr>
      <w:keepNext/>
      <w:numPr>
        <w:numId w:val="1"/>
      </w:numPr>
      <w:jc w:val="center"/>
      <w:outlineLvl w:val="0"/>
    </w:pPr>
    <w:rPr>
      <w:rFonts w:ascii="Courier New" w:hAnsi="Courier New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05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51B5"/>
    <w:rPr>
      <w:rFonts w:ascii="Courier New" w:eastAsia="Times New Roman" w:hAnsi="Courier New" w:cs="Times New Roman"/>
      <w:b/>
      <w:sz w:val="20"/>
      <w:szCs w:val="20"/>
      <w:lang w:eastAsia="cs-CZ"/>
    </w:rPr>
  </w:style>
  <w:style w:type="character" w:styleId="Hypertextovodkaz">
    <w:name w:val="Hyperlink"/>
    <w:rsid w:val="007651B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51B5"/>
    <w:pPr>
      <w:ind w:left="705" w:hanging="705"/>
      <w:jc w:val="both"/>
    </w:pPr>
    <w:rPr>
      <w:rFonts w:ascii="Courier New" w:hAnsi="Courier New"/>
    </w:rPr>
  </w:style>
  <w:style w:type="character" w:customStyle="1" w:styleId="ZkladntextodsazenChar">
    <w:name w:val="Základní text odsazený Char"/>
    <w:basedOn w:val="Standardnpsmoodstavce"/>
    <w:link w:val="Zkladntextodsazen"/>
    <w:rsid w:val="007651B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1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1B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B4F41"/>
    <w:pPr>
      <w:ind w:left="720"/>
      <w:contextualSpacing/>
    </w:pPr>
  </w:style>
  <w:style w:type="paragraph" w:styleId="Bezmezer">
    <w:name w:val="No Spacing"/>
    <w:uiPriority w:val="1"/>
    <w:qFormat/>
    <w:rsid w:val="0095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9505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95053E"/>
    <w:rPr>
      <w:rFonts w:eastAsiaTheme="minorEastAsia"/>
      <w:color w:val="5A5A5A" w:themeColor="text1" w:themeTint="A5"/>
      <w:spacing w:val="15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505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053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505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Ivo</cp:lastModifiedBy>
  <cp:revision>4</cp:revision>
  <cp:lastPrinted>2017-10-25T10:55:00Z</cp:lastPrinted>
  <dcterms:created xsi:type="dcterms:W3CDTF">2017-10-25T10:54:00Z</dcterms:created>
  <dcterms:modified xsi:type="dcterms:W3CDTF">2017-10-25T10:55:00Z</dcterms:modified>
</cp:coreProperties>
</file>