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A70" w:rsidRDefault="00530A70" w:rsidP="00530A70">
      <w:pPr>
        <w:pStyle w:val="Bezmezer"/>
        <w:rPr>
          <w:rFonts w:ascii="Times New Roman" w:hAnsi="Times New Roman"/>
          <w:b/>
          <w:color w:val="365F91"/>
          <w:sz w:val="40"/>
          <w:szCs w:val="40"/>
          <w:lang w:val="cs-CZ"/>
        </w:rPr>
      </w:pPr>
      <w:r w:rsidRPr="00DF3117">
        <w:rPr>
          <w:rFonts w:ascii="Times New Roman" w:hAnsi="Times New Roman"/>
          <w:noProof/>
          <w:color w:val="000000"/>
          <w:shd w:val="clear" w:color="auto" w:fill="FFFFFF"/>
          <w:lang w:val="cs-CZ" w:eastAsia="cs-CZ"/>
        </w:rPr>
        <w:drawing>
          <wp:inline distT="0" distB="0" distL="0" distR="0" wp14:anchorId="7219BF6B" wp14:editId="60D15119">
            <wp:extent cx="1828800" cy="1162050"/>
            <wp:effectExtent l="0" t="0" r="0" b="0"/>
            <wp:docPr id="1" name="Obrázek 1" descr="SZ prusvit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 prusvitne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A70" w:rsidRDefault="00530A70" w:rsidP="00530A70">
      <w:pPr>
        <w:pStyle w:val="Bezmezer"/>
        <w:rPr>
          <w:rFonts w:ascii="Times New Roman" w:hAnsi="Times New Roman"/>
          <w:b/>
          <w:color w:val="365F91"/>
          <w:sz w:val="40"/>
          <w:szCs w:val="40"/>
          <w:lang w:val="cs-CZ"/>
        </w:rPr>
      </w:pPr>
    </w:p>
    <w:p w:rsidR="00530A70" w:rsidRDefault="00530A70" w:rsidP="00530A70">
      <w:pPr>
        <w:pStyle w:val="Bezmezer"/>
        <w:rPr>
          <w:rFonts w:ascii="Times New Roman" w:hAnsi="Times New Roman"/>
          <w:b/>
          <w:color w:val="365F91"/>
          <w:sz w:val="40"/>
          <w:szCs w:val="40"/>
          <w:lang w:val="cs-CZ"/>
        </w:rPr>
      </w:pPr>
    </w:p>
    <w:p w:rsidR="00530A70" w:rsidRPr="00DF3117" w:rsidRDefault="00530A70" w:rsidP="00530A70">
      <w:pPr>
        <w:pStyle w:val="Bezmezer"/>
        <w:rPr>
          <w:rFonts w:ascii="Times New Roman" w:hAnsi="Times New Roman"/>
          <w:b/>
          <w:color w:val="365F91"/>
          <w:sz w:val="40"/>
          <w:szCs w:val="40"/>
          <w:lang w:val="cs-CZ"/>
        </w:rPr>
      </w:pPr>
      <w:r w:rsidRPr="00DF3117">
        <w:rPr>
          <w:rFonts w:ascii="Times New Roman" w:hAnsi="Times New Roman"/>
          <w:b/>
          <w:color w:val="365F91"/>
          <w:sz w:val="40"/>
          <w:szCs w:val="40"/>
          <w:lang w:val="cs-CZ"/>
        </w:rPr>
        <w:t>Smlouva o dílo</w:t>
      </w:r>
      <w:r>
        <w:rPr>
          <w:rFonts w:ascii="Times New Roman" w:hAnsi="Times New Roman"/>
          <w:b/>
          <w:color w:val="365F91"/>
          <w:sz w:val="40"/>
          <w:szCs w:val="40"/>
          <w:lang w:val="cs-CZ"/>
        </w:rPr>
        <w:t xml:space="preserve"> na opravu osvětlení Zvoneček Bylany</w:t>
      </w:r>
      <w:r w:rsidRPr="00DF3117">
        <w:rPr>
          <w:rFonts w:ascii="Times New Roman" w:hAnsi="Times New Roman"/>
          <w:b/>
          <w:color w:val="365F91"/>
          <w:sz w:val="40"/>
          <w:szCs w:val="40"/>
          <w:lang w:val="cs-CZ"/>
        </w:rPr>
        <w:br/>
      </w:r>
      <w:r w:rsidRPr="00DF3117">
        <w:rPr>
          <w:rFonts w:ascii="Times New Roman" w:hAnsi="Times New Roman"/>
          <w:color w:val="000000"/>
          <w:shd w:val="clear" w:color="auto" w:fill="FFFFFF"/>
          <w:lang w:val="cs-CZ"/>
        </w:rPr>
        <w:t xml:space="preserve">                                                                                                                                                                    </w:t>
      </w:r>
    </w:p>
    <w:p w:rsidR="00530A70" w:rsidRDefault="00530A70" w:rsidP="00530A70">
      <w:pPr>
        <w:rPr>
          <w:b/>
        </w:rPr>
      </w:pPr>
    </w:p>
    <w:p w:rsidR="00530A70" w:rsidRPr="00DF3117" w:rsidRDefault="00530A70" w:rsidP="00530A70">
      <w:pPr>
        <w:rPr>
          <w:b/>
        </w:rPr>
      </w:pPr>
      <w:r>
        <w:rPr>
          <w:b/>
        </w:rPr>
        <w:t xml:space="preserve">Zadavatel: </w:t>
      </w:r>
      <w:r w:rsidRPr="007D53D8">
        <w:rPr>
          <w:b/>
        </w:rPr>
        <w:t>Zvoneček Bylany,</w:t>
      </w:r>
      <w:r>
        <w:rPr>
          <w:b/>
        </w:rPr>
        <w:t xml:space="preserve"> </w:t>
      </w:r>
      <w:r w:rsidRPr="007D53D8">
        <w:rPr>
          <w:b/>
        </w:rPr>
        <w:t>poskytovatel sociálních služeb</w:t>
      </w:r>
    </w:p>
    <w:p w:rsidR="00530A70" w:rsidRPr="00DF3117" w:rsidRDefault="00530A70" w:rsidP="00530A70">
      <w:r w:rsidRPr="00DF3117">
        <w:t xml:space="preserve">IČ:  </w:t>
      </w:r>
      <w:r w:rsidRPr="007D53D8">
        <w:t>00873497</w:t>
      </w:r>
      <w:r>
        <w:tab/>
        <w:t xml:space="preserve">DIČ: </w:t>
      </w:r>
      <w:r w:rsidRPr="00DF3117">
        <w:t>není plátcem DPH</w:t>
      </w:r>
    </w:p>
    <w:p w:rsidR="00530A70" w:rsidRPr="00BC5F8E" w:rsidRDefault="00530A70" w:rsidP="00530A70">
      <w:r w:rsidRPr="00DF3117">
        <w:t xml:space="preserve">Sídlo: </w:t>
      </w:r>
      <w:r w:rsidRPr="007D53D8">
        <w:t>Zvoneček Bylany,</w:t>
      </w:r>
      <w:r>
        <w:t xml:space="preserve"> </w:t>
      </w:r>
      <w:r w:rsidRPr="007D53D8">
        <w:t>Pod Malým vrchem 1378</w:t>
      </w:r>
      <w:r>
        <w:t xml:space="preserve">, </w:t>
      </w:r>
      <w:r w:rsidRPr="007D53D8">
        <w:t>282</w:t>
      </w:r>
      <w:r>
        <w:t xml:space="preserve"> </w:t>
      </w:r>
      <w:r w:rsidRPr="007D53D8">
        <w:t>01</w:t>
      </w:r>
      <w:r>
        <w:t xml:space="preserve"> </w:t>
      </w:r>
      <w:r w:rsidRPr="007D53D8">
        <w:t>Český Brod</w:t>
      </w:r>
    </w:p>
    <w:p w:rsidR="00530A70" w:rsidRDefault="00530A70" w:rsidP="00530A70">
      <w:r>
        <w:t xml:space="preserve"> Zastoupená ředitelkou: </w:t>
      </w:r>
      <w:r w:rsidRPr="007D53D8">
        <w:t>Ing. Iveta Blažková</w:t>
      </w:r>
    </w:p>
    <w:p w:rsidR="00530A70" w:rsidRDefault="00530A70" w:rsidP="00530A70">
      <w:r w:rsidRPr="00DF3117">
        <w:rPr>
          <w:rStyle w:val="apple-converted-space"/>
          <w:b/>
          <w:color w:val="000000"/>
        </w:rPr>
        <w:t> </w:t>
      </w:r>
      <w:r>
        <w:rPr>
          <w:rStyle w:val="apple-converted-space"/>
          <w:color w:val="000000"/>
        </w:rPr>
        <w:t>Kontakt:</w:t>
      </w:r>
      <w:r>
        <w:t xml:space="preserve"> </w:t>
      </w:r>
    </w:p>
    <w:p w:rsidR="00530A70" w:rsidRDefault="00530A70" w:rsidP="00530A70">
      <w:pPr>
        <w:jc w:val="left"/>
        <w:rPr>
          <w:b/>
        </w:rPr>
      </w:pPr>
      <w:r>
        <w:t xml:space="preserve"> </w:t>
      </w:r>
      <w:r w:rsidRPr="00DF3117">
        <w:t>(</w:t>
      </w:r>
      <w:r>
        <w:t xml:space="preserve">dále </w:t>
      </w:r>
      <w:r w:rsidRPr="00DF3117">
        <w:t>objednatel)</w:t>
      </w:r>
      <w:r w:rsidRPr="00DF3117">
        <w:br/>
      </w:r>
      <w:r w:rsidRPr="00DF3117">
        <w:br/>
        <w:t>a</w:t>
      </w:r>
      <w:r w:rsidRPr="00DF3117">
        <w:rPr>
          <w:b/>
        </w:rPr>
        <w:br/>
      </w:r>
    </w:p>
    <w:p w:rsidR="00530A70" w:rsidRPr="007D53D8" w:rsidRDefault="00530A70" w:rsidP="00530A70">
      <w:pPr>
        <w:jc w:val="left"/>
      </w:pPr>
      <w:r w:rsidRPr="00DF3117">
        <w:rPr>
          <w:b/>
        </w:rPr>
        <w:t xml:space="preserve">Firma:  René Gacka  </w:t>
      </w:r>
    </w:p>
    <w:p w:rsidR="00530A70" w:rsidRPr="00DF3117" w:rsidRDefault="00530A70" w:rsidP="00530A70">
      <w:r>
        <w:t xml:space="preserve">IČ: </w:t>
      </w:r>
      <w:r w:rsidRPr="00DF3117">
        <w:t xml:space="preserve"> 87733757</w:t>
      </w:r>
      <w:r>
        <w:tab/>
      </w:r>
      <w:r w:rsidRPr="00DF3117">
        <w:t>DIČ:  CZ7110045514</w:t>
      </w:r>
    </w:p>
    <w:p w:rsidR="00530A70" w:rsidRPr="00DF3117" w:rsidRDefault="00530A70" w:rsidP="00530A70">
      <w:r w:rsidRPr="00DF3117">
        <w:t>Sídlo:  Opavská 958/53, Ostrava-Poruba, 708 00</w:t>
      </w:r>
    </w:p>
    <w:p w:rsidR="00530A70" w:rsidRDefault="00530A70" w:rsidP="00530A70">
      <w:r w:rsidRPr="00DF3117">
        <w:t>Kancelář:</w:t>
      </w:r>
      <w:r>
        <w:t xml:space="preserve"> Novinářská 1254/7, Ostrava</w:t>
      </w:r>
      <w:r w:rsidRPr="00DF3117">
        <w:t>, 709 00</w:t>
      </w:r>
      <w:r w:rsidRPr="00BF2EAE">
        <w:t xml:space="preserve"> </w:t>
      </w:r>
      <w:r>
        <w:t xml:space="preserve"> </w:t>
      </w:r>
    </w:p>
    <w:p w:rsidR="00530A70" w:rsidRDefault="00737E0F" w:rsidP="00530A70">
      <w:r>
        <w:t xml:space="preserve">Kontakt: </w:t>
      </w:r>
      <w:bookmarkStart w:id="0" w:name="_GoBack"/>
      <w:bookmarkEnd w:id="0"/>
    </w:p>
    <w:p w:rsidR="00530A70" w:rsidRPr="00DF3117" w:rsidRDefault="00530A70" w:rsidP="00530A70">
      <w:r>
        <w:t>(</w:t>
      </w:r>
      <w:r w:rsidRPr="00DF3117">
        <w:t xml:space="preserve">dále zhotovitel) </w:t>
      </w:r>
    </w:p>
    <w:p w:rsidR="00530A70" w:rsidRPr="0003231D" w:rsidRDefault="00530A70" w:rsidP="00530A70">
      <w:pPr>
        <w:jc w:val="left"/>
        <w:rPr>
          <w:b/>
        </w:rPr>
      </w:pPr>
      <w:r w:rsidRPr="0003231D">
        <w:rPr>
          <w:b/>
        </w:rPr>
        <w:t xml:space="preserve">uzavírají podle </w:t>
      </w:r>
      <w:proofErr w:type="spellStart"/>
      <w:r w:rsidRPr="0003231D">
        <w:rPr>
          <w:b/>
        </w:rPr>
        <w:t>ust</w:t>
      </w:r>
      <w:proofErr w:type="spellEnd"/>
      <w:r w:rsidRPr="0003231D">
        <w:rPr>
          <w:b/>
        </w:rPr>
        <w:t>. § 2586</w:t>
      </w:r>
      <w:r>
        <w:rPr>
          <w:b/>
        </w:rPr>
        <w:t xml:space="preserve"> a násl., zákona č</w:t>
      </w:r>
      <w:r w:rsidRPr="0003231D">
        <w:rPr>
          <w:b/>
        </w:rPr>
        <w:t>. 89/2012 Sb., Občanského zákoníku tuto smlouvu o dílo na opravu osvětlení:</w:t>
      </w:r>
    </w:p>
    <w:p w:rsidR="00530A70" w:rsidRPr="00DF3117" w:rsidRDefault="00530A70" w:rsidP="00530A70">
      <w:pPr>
        <w:numPr>
          <w:ilvl w:val="0"/>
          <w:numId w:val="1"/>
        </w:numPr>
        <w:rPr>
          <w:b/>
        </w:rPr>
      </w:pPr>
      <w:r w:rsidRPr="00DF3117">
        <w:rPr>
          <w:b/>
        </w:rPr>
        <w:t>Předmět díla</w:t>
      </w:r>
    </w:p>
    <w:p w:rsidR="00530A70" w:rsidRPr="00DF3117" w:rsidRDefault="00530A70" w:rsidP="00530A70">
      <w:pPr>
        <w:rPr>
          <w:b/>
        </w:rPr>
      </w:pPr>
      <w:r w:rsidRPr="00DF3117">
        <w:t>Předmětem díla je</w:t>
      </w:r>
      <w:r>
        <w:t xml:space="preserve"> Oprava osvětlení na pokojích klientů v zařízení </w:t>
      </w:r>
      <w:r w:rsidRPr="007D53D8">
        <w:rPr>
          <w:b/>
        </w:rPr>
        <w:t>Zvoneček Bylany,</w:t>
      </w:r>
      <w:r>
        <w:rPr>
          <w:b/>
        </w:rPr>
        <w:t xml:space="preserve"> </w:t>
      </w:r>
      <w:r w:rsidRPr="007D53D8">
        <w:rPr>
          <w:b/>
        </w:rPr>
        <w:t>poskytovatel sociálních služeb</w:t>
      </w:r>
    </w:p>
    <w:p w:rsidR="00530A70" w:rsidRPr="00DF3117" w:rsidRDefault="00530A70" w:rsidP="00530A70">
      <w:r>
        <w:t xml:space="preserve"> </w:t>
      </w:r>
      <w:r w:rsidRPr="00DF3117">
        <w:t>na adrese</w:t>
      </w:r>
      <w:r>
        <w:t xml:space="preserve"> </w:t>
      </w:r>
      <w:r w:rsidRPr="002C208E">
        <w:t>ulice</w:t>
      </w:r>
      <w:r>
        <w:t xml:space="preserve"> </w:t>
      </w:r>
      <w:r w:rsidRPr="007D53D8">
        <w:t>Pod Malým vrchem 1378</w:t>
      </w:r>
      <w:r>
        <w:t xml:space="preserve">, </w:t>
      </w:r>
      <w:r w:rsidRPr="007D53D8">
        <w:t>282</w:t>
      </w:r>
      <w:r>
        <w:t xml:space="preserve"> </w:t>
      </w:r>
      <w:r w:rsidRPr="007D53D8">
        <w:t>01</w:t>
      </w:r>
      <w:r>
        <w:t xml:space="preserve"> </w:t>
      </w:r>
      <w:r w:rsidRPr="007D53D8">
        <w:t>Český Brod</w:t>
      </w:r>
      <w:r>
        <w:t xml:space="preserve">, v rozsahu dle </w:t>
      </w:r>
      <w:proofErr w:type="gramStart"/>
      <w:r>
        <w:t xml:space="preserve">specifikace </w:t>
      </w:r>
      <w:r w:rsidRPr="00DF3117">
        <w:t xml:space="preserve"> smlouvy</w:t>
      </w:r>
      <w:proofErr w:type="gramEnd"/>
      <w:r w:rsidRPr="00DF3117">
        <w:t xml:space="preserve"> (dále jen „dílo“). </w:t>
      </w:r>
    </w:p>
    <w:p w:rsidR="00530A70" w:rsidRDefault="00530A70" w:rsidP="00530A70">
      <w:r w:rsidRPr="00DF3117">
        <w:lastRenderedPageBreak/>
        <w:t>Dílo bude realizováno zhotovitelem na základě objednávk</w:t>
      </w:r>
      <w:r>
        <w:t>y</w:t>
      </w:r>
      <w:r w:rsidRPr="00DF3117">
        <w:t xml:space="preserve"> objednatele dle platných TN a s odbornou péčí zhotovitele.  </w:t>
      </w:r>
    </w:p>
    <w:p w:rsidR="00530A70" w:rsidRPr="00DF3117" w:rsidRDefault="00530A70" w:rsidP="00530A70"/>
    <w:p w:rsidR="00530A70" w:rsidRPr="007D53D8" w:rsidRDefault="00530A70" w:rsidP="00530A70">
      <w:pPr>
        <w:numPr>
          <w:ilvl w:val="0"/>
          <w:numId w:val="1"/>
        </w:numPr>
        <w:rPr>
          <w:b/>
        </w:rPr>
      </w:pPr>
      <w:r w:rsidRPr="007D53D8">
        <w:rPr>
          <w:b/>
        </w:rPr>
        <w:t>Cena a způsob placení</w:t>
      </w:r>
    </w:p>
    <w:p w:rsidR="00530A70" w:rsidRPr="00DF3117" w:rsidRDefault="00530A70" w:rsidP="00530A70">
      <w:r w:rsidRPr="00DF3117">
        <w:t xml:space="preserve">Cena díla je stanovena dohodou v částce stanovené dle </w:t>
      </w:r>
      <w:r>
        <w:t>cenové nabídky 91 314 Kč včetně DPH a</w:t>
      </w:r>
      <w:r w:rsidRPr="00DF3117">
        <w:t xml:space="preserve"> je konečná.  </w:t>
      </w:r>
    </w:p>
    <w:p w:rsidR="00530A70" w:rsidRDefault="00530A70" w:rsidP="00530A70">
      <w:r w:rsidRPr="00DF3117">
        <w:t xml:space="preserve">Cenu </w:t>
      </w:r>
      <w:r w:rsidRPr="00DF3117">
        <w:rPr>
          <w:bCs/>
        </w:rPr>
        <w:t xml:space="preserve">plnění </w:t>
      </w:r>
      <w:r w:rsidRPr="00DF3117">
        <w:t xml:space="preserve">uhradí objednatel zhotoviteli na základě faktury, kterou zhotovitel objednateli vystaví </w:t>
      </w:r>
      <w:r>
        <w:t>po předání díla.</w:t>
      </w:r>
    </w:p>
    <w:p w:rsidR="00530A70" w:rsidRDefault="00530A70" w:rsidP="00530A70"/>
    <w:p w:rsidR="00530A70" w:rsidRPr="00BF2EAE" w:rsidRDefault="00530A70" w:rsidP="00530A70">
      <w:pPr>
        <w:rPr>
          <w:b/>
        </w:rPr>
      </w:pPr>
      <w:r>
        <w:rPr>
          <w:b/>
        </w:rPr>
        <w:t xml:space="preserve">    </w:t>
      </w:r>
      <w:r w:rsidRPr="00BF2EAE">
        <w:rPr>
          <w:b/>
        </w:rPr>
        <w:t>Způsob provedení a kontrola provádění díla:</w:t>
      </w:r>
    </w:p>
    <w:p w:rsidR="00530A70" w:rsidRPr="00BF2EAE" w:rsidRDefault="00530A70" w:rsidP="00530A70">
      <w:r w:rsidRPr="00DF3117">
        <w:t xml:space="preserve">Dílo bude provedeno přesně dle závazných pokynů objednatele. Kontrola provádění díla se bude uskutečňovat průběžně dle operativních požadavků objednatele. </w:t>
      </w:r>
    </w:p>
    <w:p w:rsidR="00530A70" w:rsidRPr="00BF2EAE" w:rsidRDefault="00530A70" w:rsidP="00530A70">
      <w:pPr>
        <w:numPr>
          <w:ilvl w:val="0"/>
          <w:numId w:val="1"/>
        </w:numPr>
        <w:rPr>
          <w:b/>
        </w:rPr>
      </w:pPr>
      <w:r w:rsidRPr="00BF2EAE">
        <w:rPr>
          <w:b/>
        </w:rPr>
        <w:t>Záruka za kvalitu</w:t>
      </w:r>
    </w:p>
    <w:p w:rsidR="00530A70" w:rsidRPr="006A6982" w:rsidRDefault="00530A70" w:rsidP="00530A70">
      <w:r w:rsidRPr="006A6982">
        <w:t xml:space="preserve">Zhotovitel je povinen provést a dodat dílo bez závad a v určených termínech. Případná vadnost díla bude reklamována písemně a neprodleně bez zbytečného odkladu objednatelem, který má právo v takovém případě požadovat do pěti pracovních dnů započetí odstranění vad nebo požadovat odpovídající slevu z ceny díla, pokud bude tato vada způsobena prokazatelně zhotovitelem. Pokud vada vznikne na svítidle, má zhotovitel právo dát svítidlo k odbornému posouzení na nezbytně nutnou dobu ne delší než 30 kalendářních dní. Po tuto dobu je povinen poskytnout objednateli náhradní svítidlo. Slevou z ceny díla se zde takto rozumí částka odpovídající rozdílu mezi dílem bezvadným a hodnotou, kterou má dílo vadné. Není přitom relevantní, jaké náklady musel zhotovitel vynaložit. </w:t>
      </w:r>
    </w:p>
    <w:p w:rsidR="00530A70" w:rsidRPr="006A6982" w:rsidRDefault="00530A70" w:rsidP="00530A70">
      <w:r w:rsidRPr="006A6982">
        <w:t>Pokud budou v době předání na díle viditelné vady, které zabraňují užívání díla k jeho účelu, k předání a převzetí díla dojde až po jejich odstranění. Náklady na odstranění vad nese zhotovitel.</w:t>
      </w:r>
    </w:p>
    <w:p w:rsidR="00530A70" w:rsidRPr="006A6982" w:rsidRDefault="00530A70" w:rsidP="00530A70">
      <w:pPr>
        <w:numPr>
          <w:ilvl w:val="0"/>
          <w:numId w:val="1"/>
        </w:numPr>
        <w:rPr>
          <w:b/>
        </w:rPr>
      </w:pPr>
      <w:r w:rsidRPr="006A6982">
        <w:rPr>
          <w:b/>
        </w:rPr>
        <w:t xml:space="preserve">Práva zhotovitele </w:t>
      </w:r>
    </w:p>
    <w:p w:rsidR="00530A70" w:rsidRPr="006A6982" w:rsidRDefault="00530A70" w:rsidP="00530A70">
      <w:r w:rsidRPr="006A6982">
        <w:t>Dodavatel může od smlouvy odstoupit, jen pokud nebyly splněny podmínky úhrady sjednané ceny a závazky objednatele výslovně definované touto smlouvou. V případě nedodržení podmínek úhrady zaplatí objednatel zhotoviteli smluvní pokutu ve výši 0,05% Kč z dlužné částky za každý den prodlení.</w:t>
      </w:r>
    </w:p>
    <w:p w:rsidR="00530A70" w:rsidRPr="006A6982" w:rsidRDefault="00530A70" w:rsidP="00530A70">
      <w:pPr>
        <w:numPr>
          <w:ilvl w:val="0"/>
          <w:numId w:val="1"/>
        </w:numPr>
        <w:rPr>
          <w:b/>
        </w:rPr>
      </w:pPr>
      <w:r w:rsidRPr="006A6982">
        <w:rPr>
          <w:b/>
        </w:rPr>
        <w:t xml:space="preserve">Termín provedení </w:t>
      </w:r>
    </w:p>
    <w:p w:rsidR="00530A70" w:rsidRPr="00DF3117" w:rsidRDefault="00530A70" w:rsidP="00530A70">
      <w:pPr>
        <w:rPr>
          <w:color w:val="000000"/>
        </w:rPr>
      </w:pPr>
      <w:r w:rsidRPr="00DF3117">
        <w:t xml:space="preserve">Smluvní strany se dohodly, že </w:t>
      </w:r>
      <w:r>
        <w:t>dílo bude provedeno do 30.10.2017 od závazné objednávky</w:t>
      </w:r>
      <w:r w:rsidRPr="00DF3117">
        <w:t xml:space="preserve"> </w:t>
      </w:r>
      <w:r>
        <w:t>objednatele.</w:t>
      </w:r>
      <w:r w:rsidRPr="00DF3117">
        <w:rPr>
          <w:color w:val="000000"/>
        </w:rPr>
        <w:t xml:space="preserve"> V případě nedodržení termínu zhotovení a předání díla zaplatí zhotovitel smluvní pokutu ve výši 0,05% Kč z ceny plnění za každý den prodlení s dílčím plněním díla.</w:t>
      </w:r>
    </w:p>
    <w:p w:rsidR="00530A70" w:rsidRPr="00BF2EAE" w:rsidRDefault="00530A70" w:rsidP="00530A70">
      <w:pPr>
        <w:numPr>
          <w:ilvl w:val="0"/>
          <w:numId w:val="1"/>
        </w:numPr>
        <w:rPr>
          <w:b/>
        </w:rPr>
      </w:pPr>
      <w:r w:rsidRPr="00BF2EAE">
        <w:rPr>
          <w:b/>
        </w:rPr>
        <w:t>Ostatní</w:t>
      </w:r>
      <w:r>
        <w:rPr>
          <w:b/>
        </w:rPr>
        <w:t xml:space="preserve"> ujednání</w:t>
      </w:r>
    </w:p>
    <w:p w:rsidR="00530A70" w:rsidRPr="00DF3117" w:rsidRDefault="00530A70" w:rsidP="00530A70">
      <w:r w:rsidRPr="00DF3117">
        <w:t xml:space="preserve">Tuto smlouvu lze měnit nebo zrušit pouze výslovným oboustranným písemným ujednáním podepsaným oprávněnými zástupci obou stran. </w:t>
      </w:r>
    </w:p>
    <w:p w:rsidR="00530A70" w:rsidRPr="00DF3117" w:rsidRDefault="00530A70" w:rsidP="00530A70">
      <w:r w:rsidRPr="00DF3117">
        <w:t>Smlouva je vyhotovena ve dvou vyhotoveních, z nichž objednatel i zhotovitel obdrží po</w:t>
      </w:r>
      <w:r>
        <w:t xml:space="preserve"> podpisu po</w:t>
      </w:r>
      <w:r w:rsidRPr="00DF3117">
        <w:t xml:space="preserve"> jednom vyhotovení.</w:t>
      </w:r>
    </w:p>
    <w:p w:rsidR="00530A70" w:rsidRPr="00DF3117" w:rsidRDefault="00530A70" w:rsidP="00530A70">
      <w:r w:rsidRPr="00DF3117">
        <w:t>Smlouva obsahuje dvě přílohy, které tvoří nedílnou součást smlouvy.</w:t>
      </w:r>
    </w:p>
    <w:p w:rsidR="00530A70" w:rsidRDefault="00530A70" w:rsidP="00530A70">
      <w:pPr>
        <w:rPr>
          <w:b/>
        </w:rPr>
      </w:pPr>
      <w:r w:rsidRPr="00DF3117">
        <w:lastRenderedPageBreak/>
        <w:t>Smluvní strany prohlašují, že smlouvu sepsaly na základě svobodné vůle, s jejím obsahem souhlasí, na důkaz čehož připojují své podpisy.</w:t>
      </w:r>
    </w:p>
    <w:p w:rsidR="00530A70" w:rsidRDefault="00530A70" w:rsidP="00530A70">
      <w:r>
        <w:br/>
      </w:r>
    </w:p>
    <w:p w:rsidR="00530A70" w:rsidRDefault="00530A70" w:rsidP="00530A70">
      <w:r>
        <w:t>V Českém Brodě</w:t>
      </w:r>
      <w:r w:rsidRPr="00DF3117">
        <w:t xml:space="preserve"> dne</w:t>
      </w:r>
      <w:r>
        <w:t xml:space="preserve">   </w:t>
      </w:r>
      <w:r w:rsidR="0055008A">
        <w:t>10.10.2017</w:t>
      </w:r>
    </w:p>
    <w:p w:rsidR="00530A70" w:rsidRDefault="00530A70" w:rsidP="00530A70"/>
    <w:p w:rsidR="00530A70" w:rsidRDefault="00530A70" w:rsidP="00530A70"/>
    <w:p w:rsidR="00530A70" w:rsidRPr="00BF2EAE" w:rsidRDefault="00530A70" w:rsidP="00530A70">
      <w:pPr>
        <w:rPr>
          <w:bCs/>
        </w:rPr>
      </w:pPr>
    </w:p>
    <w:p w:rsidR="00530A70" w:rsidRPr="00DF3117" w:rsidRDefault="00530A70" w:rsidP="00530A70">
      <w:r w:rsidRPr="00DF3117">
        <w:t>………………………………………</w:t>
      </w:r>
      <w:r w:rsidRPr="00DF3117">
        <w:tab/>
      </w:r>
      <w:r w:rsidRPr="00DF3117">
        <w:tab/>
        <w:t xml:space="preserve">        ………………………………………</w:t>
      </w:r>
    </w:p>
    <w:p w:rsidR="00530A70" w:rsidRPr="00DF3117" w:rsidRDefault="00530A70" w:rsidP="00530A70">
      <w:r>
        <w:t>objednavatel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DF3117">
        <w:t>dodavatel</w:t>
      </w:r>
    </w:p>
    <w:p w:rsidR="00530A70" w:rsidRDefault="00530A70" w:rsidP="00530A70"/>
    <w:p w:rsidR="00645F95" w:rsidRDefault="00645F95"/>
    <w:sectPr w:rsidR="00645F95" w:rsidSect="00AC1A13">
      <w:headerReference w:type="even" r:id="rId8"/>
      <w:footerReference w:type="default" r:id="rId9"/>
      <w:headerReference w:type="first" r:id="rId10"/>
      <w:pgSz w:w="12240" w:h="15840"/>
      <w:pgMar w:top="567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3AE" w:rsidRDefault="005C13AE">
      <w:pPr>
        <w:spacing w:after="0" w:line="240" w:lineRule="auto"/>
      </w:pPr>
      <w:r>
        <w:separator/>
      </w:r>
    </w:p>
  </w:endnote>
  <w:endnote w:type="continuationSeparator" w:id="0">
    <w:p w:rsidR="005C13AE" w:rsidRDefault="005C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A13" w:rsidRDefault="00530A70" w:rsidP="00DF311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5B4F8A" wp14:editId="6F07448F">
              <wp:simplePos x="0" y="0"/>
              <wp:positionH relativeFrom="page">
                <wp:posOffset>5253990</wp:posOffset>
              </wp:positionH>
              <wp:positionV relativeFrom="page">
                <wp:posOffset>9431655</wp:posOffset>
              </wp:positionV>
              <wp:extent cx="1508760" cy="428625"/>
              <wp:effectExtent l="0" t="0" r="0" b="3175"/>
              <wp:wrapNone/>
              <wp:docPr id="56" name="Textové pol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C1A13" w:rsidRPr="009344DE" w:rsidRDefault="005C13AE" w:rsidP="00DF311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4F8A" id="_x0000_t202" coordsize="21600,21600" o:spt="202" path="m,l,21600r21600,l21600,xe">
              <v:stroke joinstyle="miter"/>
              <v:path gradientshapeok="t" o:connecttype="rect"/>
            </v:shapetype>
            <v:shape id="Textové pole 56" o:spid="_x0000_s1026" type="#_x0000_t202" style="position:absolute;left:0;text-align:left;margin-left:413.7pt;margin-top:742.65pt;width:118.8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6ENRwIAAH8EAAAOAAAAZHJzL2Uyb0RvYy54bWysVEtu2zAQ3RfoHQjuG9mu7aSC5cBNkKKA&#10;kQRIiqxpirKFUhyWpC2lN+o5crE+UrZjpF0V3VAznMf5vRnNLrtGs51yviZT8OHZgDNlJJW1WRf8&#10;2+PNhwvOfBCmFJqMKviz8vxy/v7drLW5GtGGdKkcgxPj89YWfBOCzbPMy41qhD8jqwyMFblGBKhu&#10;nZVOtPDe6Gw0GEyzllxpHUnlPW6veyOfJ/9VpWS4qyqvAtMFR24hnS6dq3hm85nI107YTS33aYh/&#10;yKIRtUHQo6trEQTbuvoPV00tHXmqwpmkJqOqqqVKNaCa4eBNNQ8bYVWqBc3x9tgm///cytvdvWN1&#10;WfDJlDMjGnD0qLpAu5dfzJJWDPdoUmt9DuyDBTp0n6kD2algb5ckv3tAshNM/8ADHZvSVa6JX5TL&#10;8BA8PB97j1hMRm+TwcX5FCYJ23h0MR1NYtzs9bV1PnxR1LAoFNyB25SB2C196KEHSAxm6KbWGvci&#10;14a1BZ9+nAzSg6MFzrWJAJUmZe8mltFnHqXQrTo4ieKKymeU76ifIm/lTY1UlsKHe+EwNsgeqxDu&#10;cFSaEJL2Emcbcj//dh/xYBNWzlqMYcH9j61wijP91YDnT8PxOM5tUsaT8xEUd2pZnVrMtrkiTPoQ&#10;S2dlEiM+6INYOWqesDGLGBUmYSRiFzwcxKvQLwc2TqrFIoEwqVaEpXmw8sB6bPRj9ySc3bMRwOMt&#10;HQZW5G9I6bGx1d4utgHUJMZeu7ofH0x54ny/kXGNTvWEev1vzH8DAAD//wMAUEsDBBQABgAIAAAA&#10;IQBzmo214wAAAA4BAAAPAAAAZHJzL2Rvd25yZXYueG1sTI9BS8NAEIXvgv9hGcFLsRtjt4aYTRFB&#10;CoKCVVBv0+yaRLOzIbtt13/v9KS3ebyPN+9Vq+QGsbdT6D1puJxnICw13vTUanh9ub8oQISIZHDw&#10;ZDX82ACr+vSkwtL4Az3b/Sa2gkMolKihi3EspQxNZx2GuR8tsffpJ4eR5dRKM+GBw90g8yxbSoc9&#10;8YcOR3vX2eZ7s3MaCoXpYfaFH0PI3p7S7H1t6HGt9flZur0BEW2KfzAc63N1qLnT1u/IBDFwRn69&#10;YJSNRaGuQByRbKl435YvpfICZF3J/zPqXwAAAP//AwBQSwECLQAUAAYACAAAACEAtoM4kv4AAADh&#10;AQAAEwAAAAAAAAAAAAAAAAAAAAAAW0NvbnRlbnRfVHlwZXNdLnhtbFBLAQItABQABgAIAAAAIQA4&#10;/SH/1gAAAJQBAAALAAAAAAAAAAAAAAAAAC8BAABfcmVscy8ucmVsc1BLAQItABQABgAIAAAAIQC1&#10;w6ENRwIAAH8EAAAOAAAAAAAAAAAAAAAAAC4CAABkcnMvZTJvRG9jLnhtbFBLAQItABQABgAIAAAA&#10;IQBzmo214wAAAA4BAAAPAAAAAAAAAAAAAAAAAKEEAABkcnMvZG93bnJldi54bWxQSwUGAAAAAAQA&#10;BADzAAAAsQUAAAAA&#10;" filled="f" stroked="f" strokeweight=".5pt">
              <v:path arrowok="t"/>
              <v:textbox style="mso-fit-shape-to-text:t">
                <w:txbxContent>
                  <w:p w:rsidR="00AC1A13" w:rsidRPr="009344DE" w:rsidRDefault="00530A70" w:rsidP="00DF3117"/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000000"/>
        <w:sz w:val="24"/>
        <w:szCs w:val="24"/>
        <w:lang w:eastAsia="cs-CZ"/>
      </w:rPr>
      <w:drawing>
        <wp:inline distT="0" distB="0" distL="0" distR="0" wp14:anchorId="04DE2394" wp14:editId="5907A188">
          <wp:extent cx="1285875" cy="447675"/>
          <wp:effectExtent l="0" t="0" r="9525" b="9525"/>
          <wp:docPr id="2" name="Obrázek 2" descr="SvitimeZdraveDlouh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vitimeZdraveDlouhe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91440" distB="91440" distL="114300" distR="114300" simplePos="0" relativeHeight="251657216" behindDoc="1" locked="0" layoutInCell="1" allowOverlap="1" wp14:anchorId="14CCC429" wp14:editId="0E8E2600">
              <wp:simplePos x="0" y="0"/>
              <wp:positionH relativeFrom="page">
                <wp:posOffset>360045</wp:posOffset>
              </wp:positionH>
              <wp:positionV relativeFrom="page">
                <wp:posOffset>9264015</wp:posOffset>
              </wp:positionV>
              <wp:extent cx="7052310" cy="36195"/>
              <wp:effectExtent l="0" t="0" r="0" b="1905"/>
              <wp:wrapSquare wrapText="bothSides"/>
              <wp:docPr id="58" name="Obdélník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5231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F36FB3" id="Obdélník 58" o:spid="_x0000_s1026" style="position:absolute;margin-left:28.35pt;margin-top:729.45pt;width:555.3pt;height:2.85pt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+Q2QEAAI0DAAAOAAAAZHJzL2Uyb0RvYy54bWysU0tu2zAQ3RfoHQjua0lOnKaC5QCN4W6C&#10;JkDSA4wpSiLCHzisZR+pi54iF+uQlp203RXdEBzO6L2ZN0/Lm73RbCcDKmcbXs1KzqQVrlW2b/i3&#10;p82Ha84wgm1BOysbfpDIb1bv3y1HX8u5G5xuZWAEYrEefcOHGH1dFCgGaQBnzktLyc4FA5HC0Bdt&#10;gJHQjS7mZXlVjC60PjghEel1fUzyVcbvOinifdehjEw3nHqL+Qz53KazWC2h7gP4QYmpDfiHLgwo&#10;S6RnqDVEYN+D+gvKKBEcui7OhDOF6zolZJ6BpqnKP6Z5HMDLPAuJg/4sE/4/WPF19xCYahu+oE1Z&#10;MLSj+2378kPbl5/PjB5JodFjTYWP/iGkGdHfOfGMlCh+y6QAp5p9F0yqpQnZPst9OMst95EJevxY&#10;LuYXFW1FUO7iqvq0SGQF1KePfcD4RTrD0qXhgbaZRYbdHcZj6akk9+W0ajdK6xyEfnurA9sBbf5y&#10;c119Xk/o+LZMWzY2fL64LFMfQA7sNES6Gk+aoO05A92TtUUMmdu6xEDkUCfuNeBw5MiwE4W2KS+z&#10;/6ZWX8VJt61rD6R7iPrWHZ0JVgyOjJl4TsrSzrMekz+Tqd7GWf/Xv2j1CwAA//8DAFBLAwQUAAYA&#10;CAAAACEAKijFnOAAAAANAQAADwAAAGRycy9kb3ducmV2LnhtbEyPQW7CMBBF95V6B2sqdVecFDCQ&#10;xkG0VdQdVYEDmHiapMTjyDYQbl9n1S7nz9OfN/l6MB27oPOtJQnpJAGGVFndUi3hsC+flsB8UKRV&#10;Zwkl3NDDuri/y1Wm7ZW+8LILNYsl5DMloQmhzzj3VYNG+YntkeLu2zqjQhxdzbVT11huOv6cJIIb&#10;1VK80Kge3xqsTruzkYDu431/oOnm8/UnrMItLU96W0r5+DBsXoAFHMIfDKN+VIciOh3tmbRnnYS5&#10;WEQy5rP5cgVsJFKxmAI7jpmYCeBFzv9/UfwCAAD//wMAUEsBAi0AFAAGAAgAAAAhALaDOJL+AAAA&#10;4QEAABMAAAAAAAAAAAAAAAAAAAAAAFtDb250ZW50X1R5cGVzXS54bWxQSwECLQAUAAYACAAAACEA&#10;OP0h/9YAAACUAQAACwAAAAAAAAAAAAAAAAAvAQAAX3JlbHMvLnJlbHNQSwECLQAUAAYACAAAACEA&#10;olGPkNkBAACNAwAADgAAAAAAAAAAAAAAAAAuAgAAZHJzL2Uyb0RvYy54bWxQSwECLQAUAAYACAAA&#10;ACEAKijFnOAAAAANAQAADwAAAAAAAAAAAAAAAAAzBAAAZHJzL2Rvd25yZXYueG1sUEsFBgAAAAAE&#10;AAQA8wAAAEAFAAAAAA==&#10;" fillcolor="#4f81bd" stroked="f" strokeweight="2pt">
              <v:path arrowok="t"/>
              <w10:wrap type="square" anchorx="page" anchory="page"/>
            </v:rect>
          </w:pict>
        </mc:Fallback>
      </mc:AlternateContent>
    </w:r>
  </w:p>
  <w:p w:rsidR="009344DE" w:rsidRDefault="005C13AE" w:rsidP="00DF31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3AE" w:rsidRDefault="005C13AE">
      <w:pPr>
        <w:spacing w:after="0" w:line="240" w:lineRule="auto"/>
      </w:pPr>
      <w:r>
        <w:separator/>
      </w:r>
    </w:p>
  </w:footnote>
  <w:footnote w:type="continuationSeparator" w:id="0">
    <w:p w:rsidR="005C13AE" w:rsidRDefault="005C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A13" w:rsidRDefault="005C13AE" w:rsidP="00DF311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44283" o:spid="_x0000_s2050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A13" w:rsidRDefault="005C13AE" w:rsidP="00DF311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44282" o:spid="_x0000_s2049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04E50"/>
    <w:multiLevelType w:val="hybridMultilevel"/>
    <w:tmpl w:val="3AE6EBBE"/>
    <w:lvl w:ilvl="0" w:tplc="CEB8E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70"/>
    <w:rsid w:val="002C4BD8"/>
    <w:rsid w:val="00530A70"/>
    <w:rsid w:val="0055008A"/>
    <w:rsid w:val="005C13AE"/>
    <w:rsid w:val="00645F95"/>
    <w:rsid w:val="00737E0F"/>
    <w:rsid w:val="00BB63ED"/>
    <w:rsid w:val="00E9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537FE1"/>
  <w15:chartTrackingRefBased/>
  <w15:docId w15:val="{728A119A-9D5A-477B-AC33-73D48AF8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0A70"/>
    <w:pPr>
      <w:shd w:val="clear" w:color="auto" w:fill="FFFFFF"/>
      <w:spacing w:after="240" w:line="276" w:lineRule="auto"/>
      <w:jc w:val="both"/>
    </w:pPr>
    <w:rPr>
      <w:rFonts w:ascii="Times New Roman" w:eastAsia="Calibri" w:hAnsi="Times New Roman" w:cs="Times New Roman"/>
      <w:shd w:val="clear" w:color="auto" w:fill="FFFF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0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A70"/>
    <w:rPr>
      <w:rFonts w:ascii="Times New Roman" w:eastAsia="Calibri" w:hAnsi="Times New Roman" w:cs="Times New Roman"/>
      <w:shd w:val="clear" w:color="auto" w:fill="FFFFFF"/>
    </w:rPr>
  </w:style>
  <w:style w:type="paragraph" w:styleId="Zpat">
    <w:name w:val="footer"/>
    <w:basedOn w:val="Normln"/>
    <w:link w:val="ZpatChar"/>
    <w:uiPriority w:val="99"/>
    <w:unhideWhenUsed/>
    <w:rsid w:val="00530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A70"/>
    <w:rPr>
      <w:rFonts w:ascii="Times New Roman" w:eastAsia="Calibri" w:hAnsi="Times New Roman" w:cs="Times New Roman"/>
      <w:shd w:val="clear" w:color="auto" w:fill="FFFFFF"/>
    </w:rPr>
  </w:style>
  <w:style w:type="paragraph" w:styleId="Bezmezer">
    <w:name w:val="No Spacing"/>
    <w:uiPriority w:val="1"/>
    <w:qFormat/>
    <w:rsid w:val="00530A7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Standardnpsmoodstavce"/>
    <w:rsid w:val="00530A70"/>
  </w:style>
  <w:style w:type="character" w:styleId="Hypertextovodkaz">
    <w:name w:val="Hyperlink"/>
    <w:basedOn w:val="Standardnpsmoodstavce"/>
    <w:uiPriority w:val="99"/>
    <w:unhideWhenUsed/>
    <w:rsid w:val="00530A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Ivana</cp:lastModifiedBy>
  <cp:revision>4</cp:revision>
  <dcterms:created xsi:type="dcterms:W3CDTF">2017-10-12T10:36:00Z</dcterms:created>
  <dcterms:modified xsi:type="dcterms:W3CDTF">2017-11-06T12:03:00Z</dcterms:modified>
</cp:coreProperties>
</file>