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E9" w:rsidRDefault="00425CE9">
      <w:pPr>
        <w:pStyle w:val="Nzev"/>
        <w:spacing w:before="0"/>
        <w:rPr>
          <w:rFonts w:ascii="Arial" w:hAnsi="Arial"/>
          <w:sz w:val="32"/>
        </w:rPr>
      </w:pPr>
      <w:r>
        <w:rPr>
          <w:rFonts w:ascii="Arial" w:hAnsi="Arial"/>
          <w:sz w:val="32"/>
        </w:rPr>
        <w:t xml:space="preserve">Smlouva o dílo </w:t>
      </w:r>
    </w:p>
    <w:p w:rsidR="00425CE9" w:rsidRDefault="00425CE9">
      <w:pPr>
        <w:pStyle w:val="Nzev"/>
        <w:spacing w:before="0"/>
        <w:rPr>
          <w:rFonts w:ascii="Arial" w:hAnsi="Arial"/>
          <w:sz w:val="20"/>
        </w:rPr>
      </w:pPr>
    </w:p>
    <w:p w:rsidR="00425CE9" w:rsidRDefault="00AE2550">
      <w:pPr>
        <w:pStyle w:val="Nzev"/>
        <w:spacing w:before="0"/>
        <w:jc w:val="both"/>
        <w:rPr>
          <w:rFonts w:ascii="Arial" w:hAnsi="Arial"/>
          <w:b w:val="0"/>
          <w:sz w:val="22"/>
        </w:rPr>
      </w:pPr>
      <w:r>
        <w:rPr>
          <w:rFonts w:ascii="Arial" w:hAnsi="Arial"/>
          <w:b w:val="0"/>
          <w:sz w:val="22"/>
        </w:rPr>
        <w:t xml:space="preserve">č. </w:t>
      </w:r>
      <w:r w:rsidR="000F3B18">
        <w:rPr>
          <w:rFonts w:ascii="Arial" w:hAnsi="Arial"/>
          <w:b w:val="0"/>
          <w:sz w:val="22"/>
        </w:rPr>
        <w:t>0291/99117/17/RS</w:t>
      </w:r>
      <w:r>
        <w:rPr>
          <w:rFonts w:ascii="Arial" w:hAnsi="Arial"/>
          <w:b w:val="0"/>
          <w:sz w:val="22"/>
        </w:rPr>
        <w:t xml:space="preserve"> (objednate</w:t>
      </w:r>
      <w:r w:rsidR="00B854DA">
        <w:rPr>
          <w:rFonts w:ascii="Arial" w:hAnsi="Arial"/>
          <w:b w:val="0"/>
          <w:sz w:val="22"/>
        </w:rPr>
        <w:t>le)</w:t>
      </w:r>
      <w:r w:rsidR="00B854DA">
        <w:rPr>
          <w:rFonts w:ascii="Arial" w:hAnsi="Arial"/>
          <w:b w:val="0"/>
          <w:sz w:val="22"/>
        </w:rPr>
        <w:tab/>
      </w:r>
      <w:r w:rsidR="00B854DA">
        <w:rPr>
          <w:rFonts w:ascii="Arial" w:hAnsi="Arial"/>
          <w:b w:val="0"/>
          <w:sz w:val="22"/>
        </w:rPr>
        <w:tab/>
      </w:r>
      <w:r w:rsidR="000F3B18">
        <w:rPr>
          <w:rFonts w:ascii="Arial" w:hAnsi="Arial"/>
          <w:b w:val="0"/>
          <w:sz w:val="22"/>
        </w:rPr>
        <w:tab/>
      </w:r>
      <w:r w:rsidR="00860F8B">
        <w:rPr>
          <w:rFonts w:ascii="Arial" w:hAnsi="Arial"/>
          <w:b w:val="0"/>
          <w:sz w:val="22"/>
        </w:rPr>
        <w:t xml:space="preserve">č. </w:t>
      </w:r>
      <w:r w:rsidR="00942CC7">
        <w:rPr>
          <w:rFonts w:ascii="Arial" w:hAnsi="Arial"/>
          <w:b w:val="0"/>
          <w:sz w:val="22"/>
        </w:rPr>
        <w:t>3988/1/2017</w:t>
      </w:r>
      <w:r w:rsidR="00425CE9">
        <w:rPr>
          <w:rFonts w:ascii="Arial" w:hAnsi="Arial"/>
          <w:b w:val="0"/>
          <w:sz w:val="22"/>
        </w:rPr>
        <w:t xml:space="preserve"> (zhotovitele)</w:t>
      </w:r>
    </w:p>
    <w:p w:rsidR="00B854DA" w:rsidRDefault="00B854DA">
      <w:pPr>
        <w:pStyle w:val="Nzev"/>
        <w:spacing w:before="0"/>
        <w:jc w:val="both"/>
        <w:rPr>
          <w:rFonts w:ascii="Arial" w:hAnsi="Arial"/>
          <w:b w:val="0"/>
          <w:sz w:val="22"/>
        </w:rPr>
      </w:pPr>
    </w:p>
    <w:p w:rsidR="00425CE9" w:rsidRPr="008952C9" w:rsidRDefault="00425CE9">
      <w:pPr>
        <w:pStyle w:val="Nzev"/>
        <w:spacing w:before="100"/>
        <w:rPr>
          <w:rFonts w:ascii="Arial" w:hAnsi="Arial" w:cs="Arial"/>
          <w:sz w:val="22"/>
          <w:szCs w:val="22"/>
        </w:rPr>
      </w:pPr>
      <w:r w:rsidRPr="008B0049">
        <w:rPr>
          <w:rFonts w:ascii="Arial" w:hAnsi="Arial" w:cs="Arial"/>
          <w:sz w:val="22"/>
          <w:szCs w:val="22"/>
        </w:rPr>
        <w:t xml:space="preserve">uzavřená podle § </w:t>
      </w:r>
      <w:r w:rsidR="008B0049" w:rsidRPr="008B0049">
        <w:rPr>
          <w:rFonts w:ascii="Arial" w:hAnsi="Arial" w:cs="Arial"/>
          <w:sz w:val="22"/>
          <w:szCs w:val="22"/>
        </w:rPr>
        <w:t>2586 a násl. zákona č. 8</w:t>
      </w:r>
      <w:r w:rsidR="002136ED">
        <w:rPr>
          <w:rFonts w:ascii="Arial" w:hAnsi="Arial" w:cs="Arial"/>
          <w:sz w:val="22"/>
          <w:szCs w:val="22"/>
        </w:rPr>
        <w:t>9/2012 Sb., občanského zákoníku</w:t>
      </w:r>
      <w:r w:rsidRPr="008952C9">
        <w:rPr>
          <w:rFonts w:ascii="Arial" w:hAnsi="Arial" w:cs="Arial"/>
          <w:sz w:val="22"/>
          <w:szCs w:val="22"/>
        </w:rPr>
        <w:t>, v platném znění</w:t>
      </w:r>
    </w:p>
    <w:p w:rsidR="00425CE9" w:rsidRDefault="00425CE9">
      <w:pPr>
        <w:pStyle w:val="Nzev"/>
        <w:spacing w:before="100"/>
        <w:rPr>
          <w:rFonts w:ascii="Arial" w:hAnsi="Arial"/>
          <w:sz w:val="20"/>
        </w:rPr>
      </w:pPr>
    </w:p>
    <w:p w:rsidR="00425CE9" w:rsidRDefault="00425CE9">
      <w:pPr>
        <w:pStyle w:val="Nzev"/>
        <w:spacing w:before="100" w:after="100"/>
        <w:rPr>
          <w:rFonts w:ascii="Arial" w:hAnsi="Arial"/>
          <w:sz w:val="24"/>
        </w:rPr>
      </w:pPr>
      <w:r>
        <w:rPr>
          <w:rFonts w:ascii="Arial" w:hAnsi="Arial"/>
          <w:sz w:val="24"/>
        </w:rPr>
        <w:t>I. Smluvní strany</w:t>
      </w:r>
    </w:p>
    <w:p w:rsidR="00425CE9" w:rsidRPr="00D14C53" w:rsidRDefault="00425CE9">
      <w:pPr>
        <w:rPr>
          <w:rFonts w:ascii="Arial" w:hAnsi="Arial" w:cs="Arial"/>
          <w:b/>
          <w:sz w:val="22"/>
          <w:szCs w:val="22"/>
        </w:rPr>
      </w:pPr>
      <w:r w:rsidRPr="00D14C53">
        <w:rPr>
          <w:rFonts w:ascii="Arial" w:hAnsi="Arial" w:cs="Arial"/>
          <w:b/>
          <w:sz w:val="22"/>
          <w:szCs w:val="22"/>
        </w:rPr>
        <w:t xml:space="preserve">Objednatel: </w:t>
      </w:r>
      <w:r w:rsidRPr="00D14C53">
        <w:rPr>
          <w:rFonts w:ascii="Arial" w:hAnsi="Arial" w:cs="Arial"/>
          <w:b/>
          <w:sz w:val="22"/>
          <w:szCs w:val="22"/>
        </w:rPr>
        <w:tab/>
        <w:t>Pražská vodohospodářská společnost a.s.</w:t>
      </w:r>
    </w:p>
    <w:p w:rsidR="00425CE9" w:rsidRPr="00491342" w:rsidRDefault="00650A6C">
      <w:pPr>
        <w:rPr>
          <w:rFonts w:ascii="Arial" w:hAnsi="Arial" w:cs="Arial"/>
          <w:sz w:val="22"/>
          <w:szCs w:val="22"/>
        </w:rPr>
      </w:pPr>
      <w:r w:rsidRPr="00D14C53">
        <w:rPr>
          <w:rFonts w:ascii="Arial" w:hAnsi="Arial" w:cs="Arial"/>
          <w:sz w:val="22"/>
          <w:szCs w:val="22"/>
        </w:rPr>
        <w:t xml:space="preserve">se sídlem </w:t>
      </w:r>
      <w:r w:rsidR="000B3CEE" w:rsidRPr="00491342">
        <w:rPr>
          <w:rFonts w:ascii="Arial" w:hAnsi="Arial" w:cs="Arial"/>
          <w:bCs/>
          <w:sz w:val="22"/>
          <w:szCs w:val="22"/>
        </w:rPr>
        <w:t>Praha 1, Staré Město, Žatecká 110/2, PSČ 110 00</w:t>
      </w:r>
    </w:p>
    <w:p w:rsidR="00425CE9" w:rsidRPr="00A226BB" w:rsidRDefault="00E551A2" w:rsidP="00F45CD6">
      <w:pPr>
        <w:ind w:left="1440" w:hanging="1440"/>
        <w:jc w:val="both"/>
        <w:rPr>
          <w:rFonts w:ascii="Arial" w:hAnsi="Arial" w:cs="Arial"/>
          <w:sz w:val="22"/>
          <w:szCs w:val="22"/>
        </w:rPr>
      </w:pPr>
      <w:r w:rsidRPr="00491342">
        <w:rPr>
          <w:rFonts w:ascii="Arial" w:hAnsi="Arial" w:cs="Arial"/>
          <w:sz w:val="22"/>
          <w:szCs w:val="22"/>
        </w:rPr>
        <w:t>zastoupena</w:t>
      </w:r>
      <w:r w:rsidR="00F45CD6" w:rsidRPr="00491342">
        <w:rPr>
          <w:rFonts w:ascii="Arial" w:hAnsi="Arial" w:cs="Arial"/>
          <w:sz w:val="22"/>
          <w:szCs w:val="22"/>
        </w:rPr>
        <w:t>:</w:t>
      </w:r>
      <w:r w:rsidR="00F45CD6" w:rsidRPr="00491342">
        <w:rPr>
          <w:rFonts w:ascii="Arial" w:hAnsi="Arial" w:cs="Arial"/>
          <w:sz w:val="22"/>
          <w:szCs w:val="22"/>
        </w:rPr>
        <w:tab/>
      </w:r>
      <w:r w:rsidR="009910D7" w:rsidRPr="00491342">
        <w:rPr>
          <w:rFonts w:ascii="Arial" w:hAnsi="Arial" w:cs="Arial"/>
          <w:sz w:val="22"/>
          <w:szCs w:val="22"/>
        </w:rPr>
        <w:t>Ing</w:t>
      </w:r>
      <w:r w:rsidR="009910D7" w:rsidRPr="00A226BB">
        <w:rPr>
          <w:rFonts w:ascii="Arial" w:hAnsi="Arial" w:cs="Arial"/>
          <w:sz w:val="22"/>
          <w:szCs w:val="22"/>
        </w:rPr>
        <w:t>. Petr</w:t>
      </w:r>
      <w:r w:rsidRPr="00A226BB">
        <w:rPr>
          <w:rFonts w:ascii="Arial" w:hAnsi="Arial" w:cs="Arial"/>
          <w:sz w:val="22"/>
          <w:szCs w:val="22"/>
        </w:rPr>
        <w:t>em</w:t>
      </w:r>
      <w:r w:rsidR="009910D7" w:rsidRPr="00A226BB">
        <w:rPr>
          <w:rFonts w:ascii="Arial" w:hAnsi="Arial" w:cs="Arial"/>
          <w:sz w:val="22"/>
          <w:szCs w:val="22"/>
        </w:rPr>
        <w:t xml:space="preserve"> Bureš</w:t>
      </w:r>
      <w:r w:rsidRPr="00A226BB">
        <w:rPr>
          <w:rFonts w:ascii="Arial" w:hAnsi="Arial" w:cs="Arial"/>
          <w:sz w:val="22"/>
          <w:szCs w:val="22"/>
        </w:rPr>
        <w:t>em</w:t>
      </w:r>
      <w:r w:rsidR="009910D7" w:rsidRPr="00A226BB">
        <w:rPr>
          <w:rFonts w:ascii="Arial" w:hAnsi="Arial" w:cs="Arial"/>
          <w:sz w:val="22"/>
          <w:szCs w:val="22"/>
        </w:rPr>
        <w:t xml:space="preserve">, </w:t>
      </w:r>
      <w:r w:rsidRPr="00A226BB">
        <w:rPr>
          <w:rFonts w:ascii="Arial" w:hAnsi="Arial" w:cs="Arial"/>
          <w:sz w:val="22"/>
          <w:szCs w:val="22"/>
        </w:rPr>
        <w:t xml:space="preserve">ředitelem obchodní divize, </w:t>
      </w:r>
      <w:r w:rsidR="009910D7" w:rsidRPr="00A226BB">
        <w:rPr>
          <w:rFonts w:ascii="Arial" w:hAnsi="Arial" w:cs="Arial"/>
          <w:sz w:val="22"/>
          <w:szCs w:val="22"/>
        </w:rPr>
        <w:t>na základě pověření</w:t>
      </w:r>
    </w:p>
    <w:p w:rsidR="00425CE9" w:rsidRPr="00491342" w:rsidRDefault="00425CE9">
      <w:pPr>
        <w:rPr>
          <w:rFonts w:ascii="Arial" w:hAnsi="Arial" w:cs="Arial"/>
          <w:sz w:val="22"/>
          <w:szCs w:val="22"/>
        </w:rPr>
      </w:pPr>
      <w:r w:rsidRPr="00A226BB">
        <w:rPr>
          <w:rFonts w:ascii="Arial" w:hAnsi="Arial" w:cs="Arial"/>
          <w:sz w:val="22"/>
          <w:szCs w:val="22"/>
        </w:rPr>
        <w:t xml:space="preserve">IČ: </w:t>
      </w:r>
      <w:r w:rsidRPr="00A226BB">
        <w:rPr>
          <w:rFonts w:ascii="Arial" w:hAnsi="Arial" w:cs="Arial"/>
          <w:sz w:val="22"/>
          <w:szCs w:val="22"/>
        </w:rPr>
        <w:tab/>
      </w:r>
      <w:r w:rsidRPr="00A226BB">
        <w:rPr>
          <w:rFonts w:ascii="Arial" w:hAnsi="Arial" w:cs="Arial"/>
          <w:sz w:val="22"/>
          <w:szCs w:val="22"/>
        </w:rPr>
        <w:tab/>
        <w:t>25656112</w:t>
      </w:r>
    </w:p>
    <w:p w:rsidR="00425CE9" w:rsidRPr="00D14C53" w:rsidRDefault="00425CE9">
      <w:pPr>
        <w:rPr>
          <w:rFonts w:ascii="Arial" w:hAnsi="Arial" w:cs="Arial"/>
          <w:sz w:val="22"/>
          <w:szCs w:val="22"/>
        </w:rPr>
      </w:pPr>
      <w:r w:rsidRPr="00491342">
        <w:rPr>
          <w:rFonts w:ascii="Arial" w:hAnsi="Arial" w:cs="Arial"/>
          <w:sz w:val="22"/>
          <w:szCs w:val="22"/>
        </w:rPr>
        <w:t xml:space="preserve">DIČ: </w:t>
      </w:r>
      <w:r w:rsidRPr="00491342">
        <w:rPr>
          <w:rFonts w:ascii="Arial" w:hAnsi="Arial" w:cs="Arial"/>
          <w:sz w:val="22"/>
          <w:szCs w:val="22"/>
        </w:rPr>
        <w:tab/>
      </w:r>
      <w:r w:rsidRPr="00491342">
        <w:rPr>
          <w:rFonts w:ascii="Arial" w:hAnsi="Arial" w:cs="Arial"/>
          <w:sz w:val="22"/>
          <w:szCs w:val="22"/>
        </w:rPr>
        <w:tab/>
        <w:t>CZ25656112</w:t>
      </w:r>
    </w:p>
    <w:p w:rsidR="00425CE9" w:rsidRPr="00D14C53" w:rsidRDefault="00425CE9" w:rsidP="00722657">
      <w:pPr>
        <w:rPr>
          <w:rFonts w:ascii="Arial" w:hAnsi="Arial" w:cs="Arial"/>
          <w:sz w:val="22"/>
          <w:szCs w:val="22"/>
        </w:rPr>
      </w:pPr>
      <w:r w:rsidRPr="00D14C53">
        <w:rPr>
          <w:rFonts w:ascii="Arial" w:hAnsi="Arial" w:cs="Arial"/>
          <w:sz w:val="22"/>
          <w:szCs w:val="22"/>
        </w:rPr>
        <w:t xml:space="preserve">zapsaná v obchodním rejstříku u Městského soudu v Praze oddíl B, vložka 5290 </w:t>
      </w:r>
    </w:p>
    <w:p w:rsidR="00722657" w:rsidRDefault="00722657">
      <w:pPr>
        <w:rPr>
          <w:rFonts w:ascii="Arial" w:hAnsi="Arial" w:cs="Arial"/>
          <w:sz w:val="22"/>
          <w:szCs w:val="22"/>
        </w:rPr>
      </w:pPr>
    </w:p>
    <w:p w:rsidR="00425CE9" w:rsidRPr="00D14C53" w:rsidRDefault="00425CE9">
      <w:pPr>
        <w:rPr>
          <w:rFonts w:ascii="Arial" w:hAnsi="Arial" w:cs="Arial"/>
          <w:sz w:val="22"/>
          <w:szCs w:val="22"/>
        </w:rPr>
      </w:pPr>
      <w:r w:rsidRPr="00D14C53">
        <w:rPr>
          <w:rFonts w:ascii="Arial" w:hAnsi="Arial" w:cs="Arial"/>
          <w:sz w:val="22"/>
          <w:szCs w:val="22"/>
        </w:rPr>
        <w:t>dále i jen PVS nebo objednatel</w:t>
      </w:r>
    </w:p>
    <w:p w:rsidR="00425CE9" w:rsidRDefault="00425CE9">
      <w:pPr>
        <w:rPr>
          <w:rFonts w:ascii="Arial" w:hAnsi="Arial" w:cs="Arial"/>
          <w:sz w:val="22"/>
          <w:szCs w:val="22"/>
        </w:rPr>
      </w:pPr>
    </w:p>
    <w:p w:rsidR="00722657" w:rsidRPr="00D14C53" w:rsidRDefault="00722657">
      <w:pPr>
        <w:rPr>
          <w:rFonts w:ascii="Arial" w:hAnsi="Arial" w:cs="Arial"/>
          <w:sz w:val="22"/>
          <w:szCs w:val="22"/>
        </w:rPr>
      </w:pPr>
    </w:p>
    <w:p w:rsidR="004466D2" w:rsidRPr="00D14C53" w:rsidRDefault="004466D2" w:rsidP="004466D2">
      <w:pPr>
        <w:rPr>
          <w:rFonts w:ascii="Arial" w:hAnsi="Arial" w:cs="Arial"/>
          <w:b/>
          <w:sz w:val="22"/>
          <w:szCs w:val="22"/>
        </w:rPr>
      </w:pPr>
      <w:r w:rsidRPr="00D14C53">
        <w:rPr>
          <w:rFonts w:ascii="Arial" w:hAnsi="Arial" w:cs="Arial"/>
          <w:b/>
          <w:sz w:val="22"/>
          <w:szCs w:val="22"/>
        </w:rPr>
        <w:t xml:space="preserve">Zhotovitel: </w:t>
      </w:r>
      <w:r>
        <w:rPr>
          <w:rFonts w:ascii="Arial" w:hAnsi="Arial" w:cs="Arial"/>
          <w:b/>
          <w:sz w:val="22"/>
          <w:szCs w:val="22"/>
        </w:rPr>
        <w:tab/>
        <w:t>D-PLUS PROJEKTOVÁ A INŽENÝRSKÁ a.s.</w:t>
      </w:r>
    </w:p>
    <w:p w:rsidR="004466D2" w:rsidRPr="00D14C53" w:rsidRDefault="004466D2" w:rsidP="004466D2">
      <w:pPr>
        <w:rPr>
          <w:rFonts w:ascii="Arial" w:hAnsi="Arial" w:cs="Arial"/>
          <w:sz w:val="22"/>
          <w:szCs w:val="22"/>
        </w:rPr>
      </w:pPr>
      <w:r w:rsidRPr="00D14C53">
        <w:rPr>
          <w:rFonts w:ascii="Arial" w:hAnsi="Arial" w:cs="Arial"/>
          <w:sz w:val="22"/>
          <w:szCs w:val="22"/>
        </w:rPr>
        <w:t>se sídlem</w:t>
      </w:r>
      <w:r>
        <w:rPr>
          <w:rFonts w:ascii="Arial" w:hAnsi="Arial" w:cs="Arial"/>
          <w:sz w:val="22"/>
          <w:szCs w:val="22"/>
        </w:rPr>
        <w:t xml:space="preserve"> Praha 8, Sokolovská 16/45A, PSČ 186 00</w:t>
      </w:r>
      <w:r w:rsidRPr="00D14C53">
        <w:rPr>
          <w:rFonts w:ascii="Arial" w:hAnsi="Arial" w:cs="Arial"/>
          <w:sz w:val="22"/>
          <w:szCs w:val="22"/>
        </w:rPr>
        <w:tab/>
      </w:r>
      <w:r w:rsidRPr="00D14C53">
        <w:rPr>
          <w:rFonts w:ascii="Arial" w:hAnsi="Arial" w:cs="Arial"/>
          <w:sz w:val="22"/>
          <w:szCs w:val="22"/>
        </w:rPr>
        <w:tab/>
      </w:r>
    </w:p>
    <w:p w:rsidR="004466D2" w:rsidRPr="00D14C53" w:rsidRDefault="004466D2" w:rsidP="004466D2">
      <w:pPr>
        <w:tabs>
          <w:tab w:val="left" w:pos="1418"/>
        </w:tabs>
        <w:rPr>
          <w:rFonts w:ascii="Arial" w:hAnsi="Arial" w:cs="Arial"/>
          <w:sz w:val="22"/>
          <w:szCs w:val="22"/>
        </w:rPr>
      </w:pPr>
      <w:r>
        <w:rPr>
          <w:rFonts w:ascii="Arial" w:hAnsi="Arial" w:cs="Arial"/>
          <w:sz w:val="22"/>
          <w:szCs w:val="22"/>
        </w:rPr>
        <w:t>zastoupena:</w:t>
      </w:r>
      <w:r w:rsidRPr="00D14C53">
        <w:rPr>
          <w:rFonts w:ascii="Arial" w:hAnsi="Arial" w:cs="Arial"/>
          <w:sz w:val="22"/>
          <w:szCs w:val="22"/>
        </w:rPr>
        <w:t xml:space="preserve"> </w:t>
      </w:r>
      <w:r>
        <w:rPr>
          <w:rFonts w:ascii="Arial" w:hAnsi="Arial" w:cs="Arial"/>
          <w:sz w:val="22"/>
          <w:szCs w:val="22"/>
        </w:rPr>
        <w:tab/>
        <w:t xml:space="preserve">Ing. Karlem </w:t>
      </w:r>
      <w:proofErr w:type="spellStart"/>
      <w:r>
        <w:rPr>
          <w:rFonts w:ascii="Arial" w:hAnsi="Arial" w:cs="Arial"/>
          <w:sz w:val="22"/>
          <w:szCs w:val="22"/>
        </w:rPr>
        <w:t>Janochem</w:t>
      </w:r>
      <w:proofErr w:type="spellEnd"/>
      <w:r>
        <w:rPr>
          <w:rFonts w:ascii="Arial" w:hAnsi="Arial" w:cs="Arial"/>
          <w:sz w:val="22"/>
          <w:szCs w:val="22"/>
        </w:rPr>
        <w:t>, předsedou představenstva</w:t>
      </w:r>
      <w:r w:rsidRPr="00D14C53">
        <w:rPr>
          <w:rFonts w:ascii="Arial" w:hAnsi="Arial" w:cs="Arial"/>
          <w:sz w:val="22"/>
          <w:szCs w:val="22"/>
        </w:rPr>
        <w:tab/>
      </w:r>
      <w:r w:rsidRPr="00D14C53">
        <w:rPr>
          <w:rFonts w:ascii="Arial" w:hAnsi="Arial" w:cs="Arial"/>
          <w:sz w:val="22"/>
          <w:szCs w:val="22"/>
        </w:rPr>
        <w:tab/>
      </w:r>
    </w:p>
    <w:p w:rsidR="004466D2" w:rsidRPr="00D14C53" w:rsidRDefault="004466D2" w:rsidP="004466D2">
      <w:pPr>
        <w:tabs>
          <w:tab w:val="left" w:pos="1418"/>
        </w:tabs>
        <w:rPr>
          <w:rFonts w:ascii="Arial" w:hAnsi="Arial" w:cs="Arial"/>
          <w:sz w:val="22"/>
          <w:szCs w:val="22"/>
        </w:rPr>
      </w:pPr>
      <w:r w:rsidRPr="00D14C53">
        <w:rPr>
          <w:rFonts w:ascii="Arial" w:hAnsi="Arial" w:cs="Arial"/>
          <w:sz w:val="22"/>
          <w:szCs w:val="22"/>
        </w:rPr>
        <w:t xml:space="preserve">IČ: </w:t>
      </w:r>
      <w:r w:rsidRPr="00D14C53">
        <w:rPr>
          <w:rFonts w:ascii="Arial" w:hAnsi="Arial" w:cs="Arial"/>
          <w:sz w:val="22"/>
          <w:szCs w:val="22"/>
        </w:rPr>
        <w:tab/>
      </w:r>
      <w:r>
        <w:rPr>
          <w:rFonts w:ascii="Arial" w:hAnsi="Arial" w:cs="Arial"/>
          <w:sz w:val="22"/>
          <w:szCs w:val="22"/>
        </w:rPr>
        <w:t>26760312</w:t>
      </w:r>
    </w:p>
    <w:p w:rsidR="004466D2" w:rsidRPr="00D14C53" w:rsidRDefault="004466D2" w:rsidP="004466D2">
      <w:pPr>
        <w:tabs>
          <w:tab w:val="left" w:pos="1418"/>
        </w:tabs>
        <w:rPr>
          <w:rFonts w:ascii="Arial" w:hAnsi="Arial" w:cs="Arial"/>
          <w:sz w:val="22"/>
          <w:szCs w:val="22"/>
        </w:rPr>
      </w:pPr>
      <w:r w:rsidRPr="00D14C53">
        <w:rPr>
          <w:rFonts w:ascii="Arial" w:hAnsi="Arial" w:cs="Arial"/>
          <w:sz w:val="22"/>
          <w:szCs w:val="22"/>
        </w:rPr>
        <w:t xml:space="preserve">DIČ: </w:t>
      </w:r>
      <w:r w:rsidRPr="00D14C53">
        <w:rPr>
          <w:rFonts w:ascii="Arial" w:hAnsi="Arial" w:cs="Arial"/>
          <w:sz w:val="22"/>
          <w:szCs w:val="22"/>
        </w:rPr>
        <w:tab/>
        <w:t>CZ</w:t>
      </w:r>
      <w:r>
        <w:rPr>
          <w:rFonts w:ascii="Arial" w:hAnsi="Arial" w:cs="Arial"/>
          <w:sz w:val="22"/>
          <w:szCs w:val="22"/>
        </w:rPr>
        <w:t>26760312</w:t>
      </w:r>
    </w:p>
    <w:p w:rsidR="00A1083B" w:rsidRPr="00D14C53" w:rsidRDefault="004466D2" w:rsidP="004466D2">
      <w:pPr>
        <w:rPr>
          <w:rFonts w:ascii="Arial" w:hAnsi="Arial" w:cs="Arial"/>
          <w:sz w:val="22"/>
          <w:szCs w:val="22"/>
        </w:rPr>
      </w:pPr>
      <w:r w:rsidRPr="00D14C53">
        <w:rPr>
          <w:rFonts w:ascii="Arial" w:hAnsi="Arial" w:cs="Arial"/>
          <w:sz w:val="22"/>
          <w:szCs w:val="22"/>
        </w:rPr>
        <w:t>zapsaný v obchodním rejstříku u Městského soudu v Praze oddíl</w:t>
      </w:r>
      <w:r>
        <w:rPr>
          <w:rFonts w:ascii="Arial" w:hAnsi="Arial" w:cs="Arial"/>
          <w:sz w:val="22"/>
          <w:szCs w:val="22"/>
        </w:rPr>
        <w:t xml:space="preserve"> B</w:t>
      </w:r>
      <w:r w:rsidRPr="00D14C53">
        <w:rPr>
          <w:rFonts w:ascii="Arial" w:hAnsi="Arial" w:cs="Arial"/>
          <w:sz w:val="22"/>
          <w:szCs w:val="22"/>
        </w:rPr>
        <w:t xml:space="preserve">, vložka </w:t>
      </w:r>
      <w:r>
        <w:rPr>
          <w:rFonts w:ascii="Arial" w:hAnsi="Arial" w:cs="Arial"/>
          <w:sz w:val="22"/>
          <w:szCs w:val="22"/>
        </w:rPr>
        <w:t>8111</w:t>
      </w:r>
    </w:p>
    <w:p w:rsidR="00722657" w:rsidRDefault="00722657" w:rsidP="00A1083B">
      <w:pPr>
        <w:rPr>
          <w:rFonts w:ascii="Arial" w:hAnsi="Arial" w:cs="Arial"/>
          <w:sz w:val="22"/>
          <w:szCs w:val="22"/>
        </w:rPr>
      </w:pPr>
    </w:p>
    <w:p w:rsidR="00A1083B" w:rsidRPr="00D14C53" w:rsidRDefault="00A1083B" w:rsidP="00A1083B">
      <w:pPr>
        <w:rPr>
          <w:rFonts w:ascii="Arial" w:hAnsi="Arial" w:cs="Arial"/>
          <w:sz w:val="22"/>
          <w:szCs w:val="22"/>
        </w:rPr>
      </w:pPr>
      <w:r w:rsidRPr="00D14C53">
        <w:rPr>
          <w:rFonts w:ascii="Arial" w:hAnsi="Arial" w:cs="Arial"/>
          <w:sz w:val="22"/>
          <w:szCs w:val="22"/>
        </w:rPr>
        <w:t>dále i jen zhotovitel</w:t>
      </w:r>
    </w:p>
    <w:p w:rsidR="00425CE9" w:rsidRDefault="00425CE9">
      <w:pPr>
        <w:spacing w:before="120" w:line="20" w:lineRule="atLeast"/>
        <w:jc w:val="both"/>
        <w:rPr>
          <w:rFonts w:ascii="Arial" w:hAnsi="Arial"/>
          <w:snapToGrid w:val="0"/>
        </w:rPr>
      </w:pPr>
    </w:p>
    <w:p w:rsidR="00425CE9" w:rsidRDefault="00425CE9">
      <w:pPr>
        <w:pStyle w:val="Nadpis8"/>
        <w:rPr>
          <w:rFonts w:ascii="Arial" w:hAnsi="Arial"/>
          <w:snapToGrid w:val="0"/>
          <w:sz w:val="24"/>
        </w:rPr>
      </w:pPr>
      <w:r>
        <w:rPr>
          <w:rFonts w:ascii="Arial" w:hAnsi="Arial"/>
          <w:sz w:val="24"/>
        </w:rPr>
        <w:t>II. Předmět plnění</w:t>
      </w:r>
    </w:p>
    <w:p w:rsidR="006A36EC" w:rsidRDefault="006A36EC" w:rsidP="006A36EC">
      <w:pPr>
        <w:spacing w:before="120" w:line="20" w:lineRule="atLeast"/>
        <w:jc w:val="both"/>
        <w:rPr>
          <w:rFonts w:ascii="Arial" w:hAnsi="Arial"/>
          <w:snapToGrid w:val="0"/>
          <w:sz w:val="22"/>
        </w:rPr>
      </w:pPr>
      <w:r>
        <w:rPr>
          <w:rFonts w:ascii="Arial" w:hAnsi="Arial"/>
          <w:snapToGrid w:val="0"/>
          <w:sz w:val="22"/>
        </w:rPr>
        <w:t xml:space="preserve">Předmětem plnění je na základě </w:t>
      </w:r>
      <w:r w:rsidR="00DC4F00">
        <w:rPr>
          <w:rFonts w:ascii="Arial" w:hAnsi="Arial"/>
          <w:snapToGrid w:val="0"/>
          <w:sz w:val="22"/>
        </w:rPr>
        <w:t xml:space="preserve">poptávky </w:t>
      </w:r>
      <w:r>
        <w:rPr>
          <w:rFonts w:ascii="Arial" w:hAnsi="Arial"/>
          <w:snapToGrid w:val="0"/>
          <w:sz w:val="22"/>
        </w:rPr>
        <w:t>k podání nabídky</w:t>
      </w:r>
      <w:r w:rsidR="00DC4F00">
        <w:rPr>
          <w:rFonts w:ascii="Arial" w:hAnsi="Arial"/>
          <w:snapToGrid w:val="0"/>
          <w:sz w:val="22"/>
        </w:rPr>
        <w:t xml:space="preserve"> na zakázku malého rozsahu</w:t>
      </w:r>
      <w:r>
        <w:rPr>
          <w:rFonts w:ascii="Arial" w:hAnsi="Arial"/>
          <w:snapToGrid w:val="0"/>
          <w:sz w:val="22"/>
        </w:rPr>
        <w:t xml:space="preserve"> </w:t>
      </w:r>
      <w:r w:rsidR="00FF4DCD">
        <w:rPr>
          <w:rFonts w:ascii="Arial" w:hAnsi="Arial"/>
          <w:snapToGrid w:val="0"/>
          <w:sz w:val="22"/>
        </w:rPr>
        <w:t>a předloženého zadání:</w:t>
      </w:r>
    </w:p>
    <w:p w:rsidR="00ED17AA" w:rsidRPr="00282777" w:rsidRDefault="00ED17AA" w:rsidP="00ED17AA">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 xml:space="preserve">zpracování </w:t>
      </w:r>
      <w:r w:rsidR="00DC4F00">
        <w:rPr>
          <w:rFonts w:ascii="Arial" w:hAnsi="Arial" w:cs="Arial"/>
          <w:snapToGrid w:val="0"/>
          <w:sz w:val="22"/>
        </w:rPr>
        <w:t xml:space="preserve">variantní studie proveditelnosti rekonstrukce a </w:t>
      </w:r>
      <w:r w:rsidR="00491342">
        <w:rPr>
          <w:rFonts w:ascii="Arial" w:hAnsi="Arial" w:cs="Arial"/>
          <w:snapToGrid w:val="0"/>
          <w:sz w:val="22"/>
        </w:rPr>
        <w:t>rozšíření PČOV</w:t>
      </w:r>
    </w:p>
    <w:p w:rsidR="00425CE9" w:rsidRDefault="00491342" w:rsidP="00491342">
      <w:pPr>
        <w:pStyle w:val="doba"/>
        <w:keepLines w:val="0"/>
        <w:tabs>
          <w:tab w:val="clear" w:pos="284"/>
          <w:tab w:val="clear" w:pos="567"/>
          <w:tab w:val="clear" w:pos="851"/>
          <w:tab w:val="clear" w:pos="1134"/>
          <w:tab w:val="clear" w:pos="9639"/>
          <w:tab w:val="left" w:pos="1590"/>
        </w:tabs>
        <w:suppressAutoHyphens w:val="0"/>
        <w:spacing w:before="120" w:after="0" w:line="20" w:lineRule="atLeast"/>
        <w:rPr>
          <w:rFonts w:ascii="Arial" w:hAnsi="Arial"/>
          <w:snapToGrid w:val="0"/>
          <w:spacing w:val="0"/>
        </w:rPr>
      </w:pPr>
      <w:r>
        <w:rPr>
          <w:rFonts w:ascii="Arial" w:hAnsi="Arial"/>
          <w:snapToGrid w:val="0"/>
          <w:spacing w:val="0"/>
        </w:rPr>
        <w:tab/>
      </w:r>
    </w:p>
    <w:p w:rsidR="00425CE9" w:rsidRPr="00914493" w:rsidRDefault="00425CE9">
      <w:pPr>
        <w:spacing w:line="20" w:lineRule="atLeast"/>
        <w:jc w:val="both"/>
        <w:rPr>
          <w:rFonts w:ascii="Arial" w:hAnsi="Arial"/>
          <w:snapToGrid w:val="0"/>
          <w:sz w:val="22"/>
        </w:rPr>
      </w:pPr>
      <w:r>
        <w:rPr>
          <w:rFonts w:ascii="Arial" w:hAnsi="Arial"/>
          <w:snapToGrid w:val="0"/>
          <w:sz w:val="22"/>
        </w:rPr>
        <w:t xml:space="preserve">pro akci </w:t>
      </w:r>
      <w:r w:rsidR="00860F8B">
        <w:rPr>
          <w:rFonts w:ascii="Arial" w:hAnsi="Arial"/>
          <w:b/>
          <w:snapToGrid w:val="0"/>
          <w:sz w:val="22"/>
        </w:rPr>
        <w:t>„</w:t>
      </w:r>
      <w:r w:rsidR="00B13F00" w:rsidRPr="00B13F00">
        <w:rPr>
          <w:rFonts w:ascii="Arial" w:hAnsi="Arial"/>
          <w:b/>
          <w:snapToGrid w:val="0"/>
          <w:sz w:val="22"/>
        </w:rPr>
        <w:t xml:space="preserve">PČOV </w:t>
      </w:r>
      <w:r w:rsidR="00DC4F00">
        <w:rPr>
          <w:rFonts w:ascii="Arial" w:hAnsi="Arial"/>
          <w:b/>
          <w:snapToGrid w:val="0"/>
          <w:sz w:val="22"/>
        </w:rPr>
        <w:t>Dolní Chabry – rekonstrukce + rozšíření“</w:t>
      </w:r>
      <w:r>
        <w:rPr>
          <w:rFonts w:ascii="Arial" w:hAnsi="Arial"/>
          <w:b/>
          <w:snapToGrid w:val="0"/>
          <w:sz w:val="22"/>
        </w:rPr>
        <w:t>,</w:t>
      </w:r>
      <w:r w:rsidR="002136ED">
        <w:rPr>
          <w:rFonts w:ascii="Arial" w:hAnsi="Arial"/>
          <w:b/>
          <w:snapToGrid w:val="0"/>
          <w:sz w:val="22"/>
        </w:rPr>
        <w:t xml:space="preserve"> </w:t>
      </w:r>
      <w:r w:rsidR="00AE2550">
        <w:rPr>
          <w:rFonts w:ascii="Arial" w:hAnsi="Arial"/>
          <w:snapToGrid w:val="0"/>
          <w:sz w:val="22"/>
        </w:rPr>
        <w:t xml:space="preserve">číslo investiční akce </w:t>
      </w:r>
      <w:r w:rsidR="00B13F00" w:rsidRPr="000F3B18">
        <w:rPr>
          <w:rFonts w:ascii="Arial" w:hAnsi="Arial"/>
          <w:snapToGrid w:val="0"/>
          <w:sz w:val="22"/>
        </w:rPr>
        <w:t>1/3/991/1</w:t>
      </w:r>
      <w:r w:rsidR="000F3B18" w:rsidRPr="000F3B18">
        <w:rPr>
          <w:rFonts w:ascii="Arial" w:hAnsi="Arial"/>
          <w:snapToGrid w:val="0"/>
          <w:sz w:val="22"/>
        </w:rPr>
        <w:t>7</w:t>
      </w:r>
      <w:r w:rsidR="00491342" w:rsidRPr="000F3B18">
        <w:rPr>
          <w:rFonts w:ascii="Arial" w:hAnsi="Arial"/>
          <w:snapToGrid w:val="0"/>
          <w:sz w:val="22"/>
        </w:rPr>
        <w:t>.</w:t>
      </w:r>
    </w:p>
    <w:p w:rsidR="00425CE9" w:rsidRDefault="00425CE9" w:rsidP="00AE2550">
      <w:pPr>
        <w:spacing w:line="20" w:lineRule="atLeast"/>
        <w:jc w:val="both"/>
        <w:rPr>
          <w:rFonts w:ascii="Arial" w:hAnsi="Arial"/>
          <w:snapToGrid w:val="0"/>
          <w:sz w:val="22"/>
        </w:rPr>
      </w:pPr>
    </w:p>
    <w:p w:rsidR="00425CE9" w:rsidRDefault="00425CE9">
      <w:pPr>
        <w:spacing w:line="20" w:lineRule="atLeast"/>
        <w:jc w:val="both"/>
        <w:rPr>
          <w:rFonts w:ascii="Arial" w:hAnsi="Arial"/>
          <w:snapToGrid w:val="0"/>
          <w:sz w:val="22"/>
        </w:rPr>
      </w:pPr>
      <w:r>
        <w:rPr>
          <w:rFonts w:ascii="Arial" w:hAnsi="Arial"/>
          <w:snapToGrid w:val="0"/>
          <w:sz w:val="22"/>
        </w:rPr>
        <w:t>Zhotovitel prohlašuje, že se podrobně seznámil s </w:t>
      </w:r>
      <w:r w:rsidRPr="00491342">
        <w:rPr>
          <w:rFonts w:ascii="Arial" w:hAnsi="Arial"/>
          <w:snapToGrid w:val="0"/>
          <w:sz w:val="22"/>
        </w:rPr>
        <w:t xml:space="preserve">obsahem </w:t>
      </w:r>
      <w:r w:rsidR="00ED17AA" w:rsidRPr="00491342">
        <w:rPr>
          <w:rFonts w:ascii="Arial" w:hAnsi="Arial"/>
          <w:snapToGrid w:val="0"/>
          <w:sz w:val="22"/>
        </w:rPr>
        <w:t>poptávky</w:t>
      </w:r>
      <w:r w:rsidR="00C74E12" w:rsidRPr="00491342">
        <w:rPr>
          <w:rFonts w:ascii="Arial" w:hAnsi="Arial"/>
          <w:snapToGrid w:val="0"/>
          <w:sz w:val="22"/>
        </w:rPr>
        <w:t xml:space="preserve"> k podání nabídky na zakázku malého rozsahu</w:t>
      </w:r>
      <w:r w:rsidRPr="00491342">
        <w:rPr>
          <w:rFonts w:ascii="Arial" w:hAnsi="Arial"/>
          <w:snapToGrid w:val="0"/>
          <w:sz w:val="22"/>
        </w:rPr>
        <w:t xml:space="preserve">. Zhotovitel prohlašuje, že na základě své odborné způsobilosti posoudil obsah </w:t>
      </w:r>
      <w:r w:rsidR="00ED17AA" w:rsidRPr="00491342">
        <w:rPr>
          <w:rFonts w:ascii="Arial" w:hAnsi="Arial"/>
          <w:snapToGrid w:val="0"/>
          <w:sz w:val="22"/>
        </w:rPr>
        <w:t>poptávky</w:t>
      </w:r>
      <w:r w:rsidR="00C74E12" w:rsidRPr="00491342">
        <w:rPr>
          <w:rFonts w:ascii="Arial" w:hAnsi="Arial"/>
          <w:snapToGrid w:val="0"/>
          <w:sz w:val="22"/>
        </w:rPr>
        <w:t xml:space="preserve"> </w:t>
      </w:r>
      <w:r w:rsidRPr="00491342">
        <w:rPr>
          <w:rFonts w:ascii="Arial" w:hAnsi="Arial"/>
          <w:snapToGrid w:val="0"/>
          <w:sz w:val="22"/>
        </w:rPr>
        <w:t xml:space="preserve">i </w:t>
      </w:r>
      <w:r w:rsidR="00C74E12" w:rsidRPr="00491342">
        <w:rPr>
          <w:rFonts w:ascii="Arial" w:hAnsi="Arial"/>
          <w:snapToGrid w:val="0"/>
          <w:sz w:val="22"/>
        </w:rPr>
        <w:t xml:space="preserve">celého </w:t>
      </w:r>
      <w:r w:rsidRPr="00491342">
        <w:rPr>
          <w:rFonts w:ascii="Arial" w:hAnsi="Arial"/>
          <w:snapToGrid w:val="0"/>
          <w:sz w:val="22"/>
        </w:rPr>
        <w:t>zadání</w:t>
      </w:r>
      <w:r>
        <w:rPr>
          <w:rFonts w:ascii="Arial" w:hAnsi="Arial"/>
          <w:snapToGrid w:val="0"/>
          <w:sz w:val="22"/>
        </w:rPr>
        <w:t>, a že také jsou mu ke dni uzavření této smlouvy známy ze strany objednatele všechny skutečnosti potřebné k realizaci předmětu díla a na základě těchto znalostí uzavírá s plnou odpovědností níže uvedená smluvní ujednání. Zhotovitel rovněž prohlašuje, že provedl před uzavřením této smlouvy místní šetření v zájmovém území umístění stavby, jsou mu známy všeobecné poměry a veškeré skutečnosti rozhodující pro provedení díla.</w:t>
      </w:r>
    </w:p>
    <w:p w:rsidR="00ED17AA" w:rsidRDefault="00ED17AA" w:rsidP="00ED17AA">
      <w:pPr>
        <w:spacing w:before="120"/>
        <w:jc w:val="both"/>
        <w:rPr>
          <w:rFonts w:ascii="Arial" w:hAnsi="Arial" w:cs="Arial"/>
          <w:snapToGrid w:val="0"/>
          <w:sz w:val="22"/>
        </w:rPr>
      </w:pPr>
      <w:r>
        <w:rPr>
          <w:rFonts w:ascii="Arial" w:hAnsi="Arial" w:cs="Arial"/>
          <w:snapToGrid w:val="0"/>
          <w:sz w:val="22"/>
        </w:rPr>
        <w:t xml:space="preserve">Studie bude vypracována a předána v provozuschopné a nezaheslované digitální formě (CD). V digitální formě budou předány objednateli situace s popisem ve formátu </w:t>
      </w:r>
      <w:r w:rsidR="003B2F56">
        <w:rPr>
          <w:rFonts w:ascii="Arial" w:hAnsi="Arial" w:cs="Arial"/>
          <w:snapToGrid w:val="0"/>
          <w:sz w:val="22"/>
        </w:rPr>
        <w:t>DWG</w:t>
      </w:r>
      <w:r>
        <w:rPr>
          <w:rFonts w:ascii="Arial" w:hAnsi="Arial" w:cs="Arial"/>
          <w:snapToGrid w:val="0"/>
          <w:sz w:val="22"/>
        </w:rPr>
        <w:t xml:space="preserve">, textové části budou předány ve formátu Microsoft </w:t>
      </w:r>
      <w:proofErr w:type="gramStart"/>
      <w:r>
        <w:rPr>
          <w:rFonts w:ascii="Arial" w:hAnsi="Arial" w:cs="Arial"/>
          <w:snapToGrid w:val="0"/>
          <w:sz w:val="22"/>
        </w:rPr>
        <w:t>Word *.doc.</w:t>
      </w:r>
      <w:proofErr w:type="gramEnd"/>
      <w:r>
        <w:rPr>
          <w:rFonts w:ascii="Arial" w:hAnsi="Arial" w:cs="Arial"/>
          <w:snapToGrid w:val="0"/>
          <w:sz w:val="22"/>
        </w:rPr>
        <w:t xml:space="preserve">. a </w:t>
      </w:r>
      <w:r w:rsidRPr="00FE6192">
        <w:rPr>
          <w:rFonts w:ascii="Arial" w:hAnsi="Arial" w:cs="Arial"/>
          <w:snapToGrid w:val="0"/>
          <w:sz w:val="22"/>
        </w:rPr>
        <w:t>bude v souladu a v rozsahu s požadavky Sazebníku pro navrhování nabídkových cen projektových a inženýrských prací a investorských činností</w:t>
      </w:r>
      <w:r>
        <w:rPr>
          <w:rFonts w:ascii="Arial" w:hAnsi="Arial" w:cs="Arial"/>
          <w:snapToGrid w:val="0"/>
          <w:sz w:val="22"/>
        </w:rPr>
        <w:t xml:space="preserve">. </w:t>
      </w:r>
      <w:r w:rsidRPr="00FE6192">
        <w:rPr>
          <w:rFonts w:ascii="Arial" w:hAnsi="Arial" w:cs="Arial"/>
          <w:snapToGrid w:val="0"/>
          <w:sz w:val="22"/>
        </w:rPr>
        <w:t>Ve studii budou zapracovány a dodrženy podmínky vyjadřujících se orgánů a organizací.</w:t>
      </w:r>
    </w:p>
    <w:p w:rsidR="00425CE9" w:rsidRDefault="00425CE9">
      <w:pPr>
        <w:spacing w:before="120"/>
        <w:jc w:val="both"/>
        <w:rPr>
          <w:rFonts w:ascii="Arial" w:hAnsi="Arial"/>
          <w:snapToGrid w:val="0"/>
        </w:rPr>
      </w:pPr>
    </w:p>
    <w:p w:rsidR="00425CE9" w:rsidRDefault="00425CE9">
      <w:pPr>
        <w:pStyle w:val="Zkladntext2"/>
        <w:jc w:val="center"/>
        <w:rPr>
          <w:rFonts w:ascii="Arial" w:hAnsi="Arial"/>
          <w:b/>
        </w:rPr>
      </w:pPr>
      <w:r>
        <w:rPr>
          <w:rFonts w:ascii="Arial" w:hAnsi="Arial"/>
          <w:b/>
        </w:rPr>
        <w:t>III. Obsah a rozsah dokumentace</w:t>
      </w:r>
    </w:p>
    <w:p w:rsidR="00ED17AA" w:rsidRPr="001B0E19" w:rsidRDefault="00ED17AA" w:rsidP="00ED17AA">
      <w:pPr>
        <w:pStyle w:val="Zkladntext2"/>
        <w:ind w:right="-52"/>
        <w:rPr>
          <w:rFonts w:ascii="Arial" w:hAnsi="Arial" w:cs="Arial"/>
          <w:sz w:val="22"/>
        </w:rPr>
      </w:pPr>
      <w:r w:rsidRPr="001B0E19">
        <w:rPr>
          <w:rFonts w:ascii="Arial" w:hAnsi="Arial" w:cs="Arial"/>
          <w:sz w:val="22"/>
        </w:rPr>
        <w:t>Zhotovitel se zavazuje dodat objednateli níže uvedenou dokumentaci:</w:t>
      </w:r>
    </w:p>
    <w:p w:rsidR="00ED17AA" w:rsidRPr="001B0E19" w:rsidRDefault="00ED17AA" w:rsidP="00ED17AA">
      <w:pPr>
        <w:pStyle w:val="Zkladntext2"/>
        <w:spacing w:before="0"/>
        <w:ind w:right="-51"/>
        <w:rPr>
          <w:rFonts w:ascii="Arial" w:hAnsi="Arial" w:cs="Arial"/>
          <w:sz w:val="22"/>
        </w:rPr>
      </w:pPr>
    </w:p>
    <w:p w:rsidR="00ED17AA" w:rsidRPr="002D3433" w:rsidRDefault="00ED17AA" w:rsidP="00ED17AA">
      <w:pPr>
        <w:pStyle w:val="Zkladntext2"/>
        <w:spacing w:before="0"/>
        <w:ind w:right="-51"/>
        <w:rPr>
          <w:rFonts w:ascii="Arial" w:hAnsi="Arial" w:cs="Arial"/>
          <w:sz w:val="22"/>
        </w:rPr>
      </w:pPr>
      <w:r>
        <w:rPr>
          <w:rFonts w:ascii="Arial" w:hAnsi="Arial" w:cs="Arial"/>
          <w:sz w:val="22"/>
        </w:rPr>
        <w:t>Studie proveditelnosti bude obsahovat textovou a výkresovou část</w:t>
      </w:r>
      <w:r w:rsidR="001C0C9C">
        <w:rPr>
          <w:rFonts w:ascii="Arial" w:hAnsi="Arial" w:cs="Arial"/>
          <w:sz w:val="22"/>
        </w:rPr>
        <w:t xml:space="preserve"> </w:t>
      </w:r>
      <w:r w:rsidR="001C0C9C" w:rsidRPr="002D3433">
        <w:rPr>
          <w:rFonts w:ascii="Arial" w:hAnsi="Arial" w:cs="Arial"/>
          <w:sz w:val="22"/>
        </w:rPr>
        <w:t>dle přílohy č. 3.</w:t>
      </w:r>
    </w:p>
    <w:p w:rsidR="00425CE9" w:rsidRPr="002D3433" w:rsidRDefault="00ED17AA" w:rsidP="00ED17AA">
      <w:pPr>
        <w:spacing w:before="120"/>
        <w:jc w:val="both"/>
        <w:rPr>
          <w:rFonts w:ascii="Arial" w:hAnsi="Arial" w:cs="Arial"/>
          <w:sz w:val="22"/>
        </w:rPr>
      </w:pPr>
      <w:r w:rsidRPr="002D3433">
        <w:rPr>
          <w:rFonts w:ascii="Arial" w:hAnsi="Arial" w:cs="Arial"/>
          <w:sz w:val="22"/>
        </w:rPr>
        <w:t xml:space="preserve">Studie bude odevzdána v šesti vyhotoveních a </w:t>
      </w:r>
      <w:r w:rsidR="00F87F56">
        <w:rPr>
          <w:rFonts w:ascii="Arial" w:hAnsi="Arial" w:cs="Arial"/>
          <w:sz w:val="22"/>
        </w:rPr>
        <w:t>2</w:t>
      </w:r>
      <w:r w:rsidR="00F87F56" w:rsidRPr="002D3433">
        <w:rPr>
          <w:rFonts w:ascii="Arial" w:hAnsi="Arial" w:cs="Arial"/>
          <w:sz w:val="22"/>
        </w:rPr>
        <w:t xml:space="preserve">x </w:t>
      </w:r>
      <w:r w:rsidRPr="002D3433">
        <w:rPr>
          <w:rFonts w:ascii="Arial" w:hAnsi="Arial" w:cs="Arial"/>
          <w:sz w:val="22"/>
        </w:rPr>
        <w:t>v digitální formě na CD ve formátu DWG a PDF, případně EXCEL</w:t>
      </w:r>
      <w:r w:rsidR="0061388C" w:rsidRPr="002D3433">
        <w:rPr>
          <w:rFonts w:ascii="Arial" w:hAnsi="Arial" w:cs="Arial"/>
          <w:sz w:val="22"/>
        </w:rPr>
        <w:t>.</w:t>
      </w:r>
    </w:p>
    <w:p w:rsidR="00ED17AA" w:rsidRPr="002D3433" w:rsidRDefault="00ED17AA" w:rsidP="00ED17AA">
      <w:pPr>
        <w:spacing w:before="120"/>
        <w:jc w:val="both"/>
        <w:rPr>
          <w:rFonts w:ascii="Arial" w:hAnsi="Arial"/>
          <w:snapToGrid w:val="0"/>
        </w:rPr>
      </w:pPr>
    </w:p>
    <w:p w:rsidR="00425CE9" w:rsidRPr="002D3433" w:rsidRDefault="00425CE9">
      <w:pPr>
        <w:pStyle w:val="Zkladntext2"/>
        <w:jc w:val="center"/>
        <w:rPr>
          <w:rFonts w:ascii="Arial" w:hAnsi="Arial"/>
          <w:b/>
        </w:rPr>
      </w:pPr>
      <w:r w:rsidRPr="002D3433">
        <w:rPr>
          <w:rFonts w:ascii="Arial" w:hAnsi="Arial"/>
          <w:b/>
        </w:rPr>
        <w:t>IV. Součinnost objednatele</w:t>
      </w:r>
    </w:p>
    <w:p w:rsidR="00425CE9" w:rsidRDefault="00ED17AA">
      <w:pPr>
        <w:pStyle w:val="Zkladntext3"/>
        <w:rPr>
          <w:sz w:val="22"/>
        </w:rPr>
      </w:pPr>
      <w:r w:rsidRPr="002D3433">
        <w:rPr>
          <w:rFonts w:cs="Arial"/>
          <w:sz w:val="22"/>
        </w:rPr>
        <w:t xml:space="preserve">Objednatel je oprávněn průběžně kontrolovat provádění předmětu díla. Za tímto účelem se zhotovitel zavazuje projednat s objednatelem studii proveditelnosti minimálně na </w:t>
      </w:r>
      <w:r w:rsidR="003B2F56" w:rsidRPr="002D3433">
        <w:rPr>
          <w:rFonts w:cs="Arial"/>
          <w:sz w:val="22"/>
        </w:rPr>
        <w:t xml:space="preserve">třech </w:t>
      </w:r>
      <w:r w:rsidRPr="002D3433">
        <w:rPr>
          <w:rFonts w:cs="Arial"/>
          <w:sz w:val="22"/>
        </w:rPr>
        <w:t>výrobní</w:t>
      </w:r>
      <w:r w:rsidR="003B2F56" w:rsidRPr="002D3433">
        <w:rPr>
          <w:rFonts w:cs="Arial"/>
          <w:sz w:val="22"/>
        </w:rPr>
        <w:t>ch</w:t>
      </w:r>
      <w:r w:rsidRPr="002D3433">
        <w:rPr>
          <w:rFonts w:cs="Arial"/>
          <w:sz w:val="22"/>
        </w:rPr>
        <w:t xml:space="preserve"> výbor</w:t>
      </w:r>
      <w:r w:rsidR="003B2F56" w:rsidRPr="002D3433">
        <w:rPr>
          <w:rFonts w:cs="Arial"/>
          <w:sz w:val="22"/>
        </w:rPr>
        <w:t>ech</w:t>
      </w:r>
      <w:r w:rsidRPr="002D3433">
        <w:rPr>
          <w:rFonts w:cs="Arial"/>
          <w:sz w:val="22"/>
        </w:rPr>
        <w:t xml:space="preserve"> a zavazuje se respektovat a zapracovat eventuální písemné připomínky objednatele vzešlé z tohoto</w:t>
      </w:r>
      <w:r>
        <w:rPr>
          <w:rFonts w:cs="Arial"/>
          <w:sz w:val="22"/>
        </w:rPr>
        <w:t xml:space="preserve"> jednání.</w:t>
      </w:r>
    </w:p>
    <w:p w:rsidR="00425CE9" w:rsidRPr="001A2CD9" w:rsidRDefault="00425CE9" w:rsidP="001A2CD9">
      <w:pPr>
        <w:spacing w:before="120"/>
        <w:jc w:val="both"/>
        <w:rPr>
          <w:rFonts w:ascii="Arial" w:hAnsi="Arial"/>
          <w:snapToGrid w:val="0"/>
        </w:rPr>
      </w:pPr>
    </w:p>
    <w:p w:rsidR="00425CE9" w:rsidRDefault="00425CE9">
      <w:pPr>
        <w:pStyle w:val="Zkladntext2"/>
        <w:spacing w:before="0" w:after="100"/>
        <w:jc w:val="center"/>
        <w:rPr>
          <w:rFonts w:ascii="Arial" w:hAnsi="Arial"/>
        </w:rPr>
      </w:pPr>
      <w:r>
        <w:rPr>
          <w:rFonts w:ascii="Arial" w:hAnsi="Arial"/>
          <w:b/>
        </w:rPr>
        <w:t>V. Doba plnění</w:t>
      </w:r>
    </w:p>
    <w:p w:rsidR="00ED17AA" w:rsidRDefault="00ED17AA" w:rsidP="00ED17AA">
      <w:pPr>
        <w:pStyle w:val="Zkladntext2"/>
        <w:spacing w:before="0"/>
        <w:rPr>
          <w:rFonts w:ascii="Arial" w:hAnsi="Arial" w:cs="Arial"/>
          <w:sz w:val="22"/>
        </w:rPr>
      </w:pPr>
      <w:r>
        <w:rPr>
          <w:rFonts w:ascii="Arial" w:hAnsi="Arial" w:cs="Arial"/>
          <w:sz w:val="22"/>
        </w:rPr>
        <w:t>Zhotovitel předá objednateli výsledky sjednaných prací v následujících termínech:</w:t>
      </w:r>
    </w:p>
    <w:p w:rsidR="00ED17AA" w:rsidRDefault="00ED17AA" w:rsidP="00ED17AA">
      <w:pPr>
        <w:pStyle w:val="Zkladntext2"/>
        <w:spacing w:before="0"/>
        <w:rPr>
          <w:rFonts w:ascii="Arial" w:hAnsi="Arial" w:cs="Arial"/>
          <w:sz w:val="22"/>
        </w:rPr>
      </w:pPr>
    </w:p>
    <w:p w:rsidR="00F208C8" w:rsidRDefault="00F208C8" w:rsidP="00F208C8">
      <w:pPr>
        <w:numPr>
          <w:ilvl w:val="0"/>
          <w:numId w:val="10"/>
        </w:numPr>
        <w:tabs>
          <w:tab w:val="clear" w:pos="720"/>
          <w:tab w:val="num" w:pos="284"/>
          <w:tab w:val="left" w:pos="5529"/>
        </w:tabs>
        <w:ind w:left="567" w:hanging="567"/>
        <w:jc w:val="both"/>
        <w:rPr>
          <w:rFonts w:ascii="Arial" w:hAnsi="Arial" w:cs="Arial"/>
          <w:snapToGrid w:val="0"/>
          <w:sz w:val="22"/>
        </w:rPr>
      </w:pPr>
      <w:r>
        <w:rPr>
          <w:rFonts w:ascii="Arial" w:hAnsi="Arial" w:cs="Arial"/>
          <w:snapToGrid w:val="0"/>
          <w:sz w:val="22"/>
        </w:rPr>
        <w:t xml:space="preserve">část a) „popis současného stavu“ a příslušné výkresové přílohy: </w:t>
      </w:r>
    </w:p>
    <w:p w:rsidR="00F208C8" w:rsidRDefault="00D16F2B" w:rsidP="00D16F2B">
      <w:pPr>
        <w:tabs>
          <w:tab w:val="right" w:pos="7938"/>
        </w:tabs>
        <w:rPr>
          <w:rFonts w:ascii="Arial" w:hAnsi="Arial" w:cs="Arial"/>
          <w:snapToGrid w:val="0"/>
          <w:sz w:val="22"/>
        </w:rPr>
      </w:pPr>
      <w:r>
        <w:rPr>
          <w:rFonts w:ascii="Arial" w:hAnsi="Arial" w:cs="Arial"/>
          <w:snapToGrid w:val="0"/>
          <w:sz w:val="22"/>
        </w:rPr>
        <w:tab/>
      </w:r>
      <w:r w:rsidR="00F208C8">
        <w:rPr>
          <w:rFonts w:ascii="Arial" w:hAnsi="Arial" w:cs="Arial"/>
          <w:snapToGrid w:val="0"/>
          <w:sz w:val="22"/>
        </w:rPr>
        <w:t xml:space="preserve">do </w:t>
      </w:r>
      <w:r w:rsidR="00BF25CF">
        <w:rPr>
          <w:rFonts w:ascii="Arial" w:hAnsi="Arial" w:cs="Arial"/>
          <w:snapToGrid w:val="0"/>
          <w:sz w:val="22"/>
        </w:rPr>
        <w:t xml:space="preserve">2 měsíců od podpisu této </w:t>
      </w:r>
      <w:proofErr w:type="spellStart"/>
      <w:r w:rsidR="00BF25CF">
        <w:rPr>
          <w:rFonts w:ascii="Arial" w:hAnsi="Arial" w:cs="Arial"/>
          <w:snapToGrid w:val="0"/>
          <w:sz w:val="22"/>
        </w:rPr>
        <w:t>SoD</w:t>
      </w:r>
      <w:proofErr w:type="spellEnd"/>
    </w:p>
    <w:p w:rsidR="00D16F2B" w:rsidRDefault="00D16F2B" w:rsidP="00D16F2B">
      <w:pPr>
        <w:tabs>
          <w:tab w:val="right" w:pos="7938"/>
        </w:tabs>
        <w:rPr>
          <w:rFonts w:ascii="Arial" w:hAnsi="Arial" w:cs="Arial"/>
          <w:snapToGrid w:val="0"/>
          <w:sz w:val="22"/>
        </w:rPr>
      </w:pPr>
    </w:p>
    <w:p w:rsidR="00F208C8" w:rsidRDefault="00F208C8" w:rsidP="00F208C8">
      <w:pPr>
        <w:numPr>
          <w:ilvl w:val="0"/>
          <w:numId w:val="10"/>
        </w:numPr>
        <w:tabs>
          <w:tab w:val="clear" w:pos="720"/>
          <w:tab w:val="num" w:pos="426"/>
          <w:tab w:val="left" w:pos="5529"/>
        </w:tabs>
        <w:ind w:hanging="720"/>
        <w:jc w:val="both"/>
        <w:rPr>
          <w:rFonts w:ascii="Arial" w:hAnsi="Arial" w:cs="Arial"/>
          <w:snapToGrid w:val="0"/>
          <w:sz w:val="22"/>
        </w:rPr>
      </w:pPr>
      <w:r>
        <w:rPr>
          <w:rFonts w:ascii="Arial" w:hAnsi="Arial" w:cs="Arial"/>
          <w:snapToGrid w:val="0"/>
          <w:sz w:val="22"/>
        </w:rPr>
        <w:t>část b) „výhledový stav“ a příslušné výkresové přílohy:</w:t>
      </w:r>
    </w:p>
    <w:p w:rsidR="00F208C8" w:rsidRDefault="00D16F2B" w:rsidP="00D16F2B">
      <w:pPr>
        <w:tabs>
          <w:tab w:val="right" w:pos="7938"/>
        </w:tabs>
        <w:rPr>
          <w:rFonts w:ascii="Arial" w:hAnsi="Arial" w:cs="Arial"/>
          <w:snapToGrid w:val="0"/>
          <w:sz w:val="22"/>
        </w:rPr>
      </w:pPr>
      <w:r>
        <w:rPr>
          <w:rFonts w:ascii="Arial" w:hAnsi="Arial" w:cs="Arial"/>
          <w:snapToGrid w:val="0"/>
          <w:sz w:val="22"/>
        </w:rPr>
        <w:tab/>
      </w:r>
      <w:proofErr w:type="gramStart"/>
      <w:r w:rsidR="00F208C8">
        <w:rPr>
          <w:rFonts w:ascii="Arial" w:hAnsi="Arial" w:cs="Arial"/>
          <w:snapToGrid w:val="0"/>
          <w:sz w:val="22"/>
        </w:rPr>
        <w:t>do 5  měsíců</w:t>
      </w:r>
      <w:proofErr w:type="gramEnd"/>
      <w:r w:rsidR="00F208C8">
        <w:rPr>
          <w:rFonts w:ascii="Arial" w:hAnsi="Arial" w:cs="Arial"/>
          <w:snapToGrid w:val="0"/>
          <w:sz w:val="22"/>
        </w:rPr>
        <w:t xml:space="preserve"> od podpisu této </w:t>
      </w:r>
      <w:proofErr w:type="spellStart"/>
      <w:r w:rsidR="00F208C8">
        <w:rPr>
          <w:rFonts w:ascii="Arial" w:hAnsi="Arial" w:cs="Arial"/>
          <w:snapToGrid w:val="0"/>
          <w:sz w:val="22"/>
        </w:rPr>
        <w:t>SoD</w:t>
      </w:r>
      <w:proofErr w:type="spellEnd"/>
    </w:p>
    <w:p w:rsidR="00ED17AA" w:rsidRDefault="00ED17AA" w:rsidP="00ED17AA">
      <w:pPr>
        <w:pStyle w:val="doba"/>
        <w:tabs>
          <w:tab w:val="left" w:leader="dot" w:pos="4253"/>
        </w:tabs>
        <w:rPr>
          <w:rFonts w:ascii="Arial" w:hAnsi="Arial" w:cs="Arial"/>
        </w:rPr>
      </w:pPr>
    </w:p>
    <w:p w:rsidR="00ED17AA" w:rsidRDefault="00ED17AA" w:rsidP="00ED17AA">
      <w:pPr>
        <w:pStyle w:val="doba"/>
        <w:tabs>
          <w:tab w:val="left" w:leader="dot" w:pos="4253"/>
        </w:tabs>
        <w:spacing w:after="0"/>
        <w:rPr>
          <w:rFonts w:ascii="Arial" w:hAnsi="Arial" w:cs="Arial"/>
        </w:rPr>
      </w:pPr>
      <w:r>
        <w:rPr>
          <w:rFonts w:ascii="Arial" w:hAnsi="Arial" w:cs="Arial"/>
        </w:rPr>
        <w:t>Vlastnictví k předmětu dílu přecház</w:t>
      </w:r>
      <w:r w:rsidR="00D16F2B">
        <w:rPr>
          <w:rFonts w:ascii="Arial" w:hAnsi="Arial" w:cs="Arial"/>
        </w:rPr>
        <w:t>í na objednatele jeho předáním.</w:t>
      </w:r>
    </w:p>
    <w:p w:rsidR="00425CE9" w:rsidRPr="001A2CD9" w:rsidRDefault="00425CE9" w:rsidP="001A2CD9">
      <w:pPr>
        <w:spacing w:before="120"/>
        <w:jc w:val="both"/>
        <w:rPr>
          <w:rFonts w:ascii="Arial" w:hAnsi="Arial"/>
          <w:snapToGrid w:val="0"/>
        </w:rPr>
      </w:pPr>
    </w:p>
    <w:p w:rsidR="00425CE9" w:rsidRDefault="00425CE9">
      <w:pPr>
        <w:pStyle w:val="Zkladntextodsazen3"/>
        <w:tabs>
          <w:tab w:val="clear" w:pos="7513"/>
          <w:tab w:val="right" w:pos="7088"/>
          <w:tab w:val="decimal" w:pos="7797"/>
        </w:tabs>
        <w:spacing w:before="0" w:line="360" w:lineRule="auto"/>
        <w:ind w:left="0" w:firstLine="0"/>
        <w:jc w:val="center"/>
        <w:rPr>
          <w:rFonts w:ascii="Arial" w:hAnsi="Arial"/>
          <w:b/>
          <w:sz w:val="24"/>
        </w:rPr>
      </w:pPr>
      <w:r>
        <w:rPr>
          <w:rFonts w:ascii="Arial" w:hAnsi="Arial"/>
          <w:b/>
          <w:sz w:val="24"/>
        </w:rPr>
        <w:t>VI. Cena</w:t>
      </w:r>
    </w:p>
    <w:p w:rsidR="00A1083B" w:rsidRDefault="00A1083B" w:rsidP="00A1083B">
      <w:pPr>
        <w:pStyle w:val="Zkladntextodsazen3"/>
        <w:tabs>
          <w:tab w:val="clear" w:pos="7513"/>
          <w:tab w:val="right" w:pos="7088"/>
        </w:tabs>
        <w:spacing w:before="0" w:line="360" w:lineRule="auto"/>
        <w:ind w:left="0" w:firstLine="0"/>
        <w:jc w:val="left"/>
        <w:rPr>
          <w:rFonts w:ascii="Arial" w:hAnsi="Arial" w:cs="Arial"/>
          <w:sz w:val="22"/>
        </w:rPr>
      </w:pPr>
    </w:p>
    <w:p w:rsidR="00A1083B" w:rsidRDefault="00A1083B" w:rsidP="00A1083B">
      <w:pPr>
        <w:pStyle w:val="Zkladntextodsazen3"/>
        <w:tabs>
          <w:tab w:val="right" w:pos="7088"/>
        </w:tabs>
        <w:spacing w:before="0" w:line="360" w:lineRule="auto"/>
        <w:ind w:left="0" w:firstLine="0"/>
        <w:jc w:val="left"/>
        <w:rPr>
          <w:rFonts w:ascii="Arial" w:hAnsi="Arial" w:cs="Arial"/>
          <w:sz w:val="22"/>
        </w:rPr>
      </w:pPr>
      <w:r>
        <w:rPr>
          <w:rFonts w:ascii="Arial" w:hAnsi="Arial" w:cs="Arial"/>
          <w:sz w:val="22"/>
        </w:rPr>
        <w:t>slovy Kč.</w:t>
      </w:r>
    </w:p>
    <w:p w:rsidR="00F208C8" w:rsidRDefault="00F208C8" w:rsidP="00A1083B">
      <w:pPr>
        <w:pStyle w:val="Zkladntextodsazen3"/>
        <w:tabs>
          <w:tab w:val="right" w:pos="7088"/>
        </w:tabs>
        <w:spacing w:before="0" w:line="360" w:lineRule="auto"/>
        <w:ind w:left="0" w:firstLine="0"/>
        <w:jc w:val="left"/>
        <w:rPr>
          <w:rFonts w:ascii="Arial" w:hAnsi="Arial" w:cs="Arial"/>
          <w:sz w:val="22"/>
        </w:rPr>
      </w:pPr>
    </w:p>
    <w:p w:rsidR="00425CE9" w:rsidRDefault="004A13EA">
      <w:pPr>
        <w:pStyle w:val="Zkladntext"/>
        <w:tabs>
          <w:tab w:val="left" w:pos="1230"/>
        </w:tabs>
        <w:rPr>
          <w:rFonts w:ascii="Arial" w:hAnsi="Arial"/>
          <w:sz w:val="22"/>
          <w:szCs w:val="22"/>
        </w:rPr>
      </w:pPr>
      <w:r w:rsidRPr="004A13EA">
        <w:rPr>
          <w:rFonts w:ascii="Arial" w:hAnsi="Arial"/>
          <w:sz w:val="22"/>
          <w:szCs w:val="22"/>
        </w:rPr>
        <w:t>Z celkové ceny činí samostatně fakturovatelná dílčí plnění</w:t>
      </w:r>
      <w:r w:rsidR="00F208C8">
        <w:rPr>
          <w:rFonts w:ascii="Arial" w:hAnsi="Arial"/>
          <w:sz w:val="22"/>
          <w:szCs w:val="22"/>
        </w:rPr>
        <w:t>:</w:t>
      </w:r>
    </w:p>
    <w:p w:rsidR="00F208C8" w:rsidRDefault="00F208C8">
      <w:pPr>
        <w:pStyle w:val="Zkladntext"/>
        <w:tabs>
          <w:tab w:val="left" w:pos="1230"/>
        </w:tabs>
        <w:rPr>
          <w:rFonts w:ascii="Arial" w:hAnsi="Arial"/>
          <w:sz w:val="22"/>
          <w:szCs w:val="22"/>
        </w:rPr>
      </w:pPr>
    </w:p>
    <w:p w:rsidR="00F208C8" w:rsidRPr="004A13EA" w:rsidRDefault="00F208C8">
      <w:pPr>
        <w:pStyle w:val="Zkladntext"/>
        <w:tabs>
          <w:tab w:val="left" w:pos="1230"/>
        </w:tabs>
        <w:rPr>
          <w:rFonts w:ascii="Arial" w:hAnsi="Arial"/>
          <w:sz w:val="22"/>
          <w:szCs w:val="22"/>
        </w:rPr>
      </w:pPr>
      <w:r>
        <w:rPr>
          <w:rFonts w:ascii="Arial" w:hAnsi="Arial" w:cs="Arial"/>
          <w:snapToGrid w:val="0"/>
          <w:sz w:val="22"/>
        </w:rPr>
        <w:t>část a) „popis současného stavu“ a příslušné výkresové přílohy</w:t>
      </w:r>
      <w:r>
        <w:rPr>
          <w:rFonts w:ascii="Arial" w:hAnsi="Arial" w:cs="Arial"/>
          <w:snapToGrid w:val="0"/>
          <w:sz w:val="22"/>
        </w:rPr>
        <w:tab/>
      </w:r>
      <w:r w:rsidR="00A551DB">
        <w:rPr>
          <w:rFonts w:ascii="Arial" w:hAnsi="Arial" w:cs="Arial"/>
          <w:snapToGrid w:val="0"/>
          <w:sz w:val="22"/>
        </w:rPr>
        <w:t>,-</w:t>
      </w:r>
      <w:r w:rsidRPr="00B72605">
        <w:rPr>
          <w:rFonts w:ascii="Arial" w:hAnsi="Arial" w:cs="Arial"/>
          <w:snapToGrid w:val="0"/>
          <w:sz w:val="22"/>
        </w:rPr>
        <w:t xml:space="preserve"> Kč</w:t>
      </w:r>
    </w:p>
    <w:p w:rsidR="00841F89" w:rsidRDefault="00F208C8">
      <w:pPr>
        <w:pStyle w:val="Zkladntext"/>
        <w:tabs>
          <w:tab w:val="left" w:pos="1230"/>
        </w:tabs>
        <w:rPr>
          <w:rFonts w:ascii="Arial" w:hAnsi="Arial"/>
          <w:sz w:val="20"/>
        </w:rPr>
      </w:pPr>
      <w:bookmarkStart w:id="0" w:name="_MON_1335599576"/>
      <w:bookmarkStart w:id="1" w:name="_MON_1335597653"/>
      <w:bookmarkEnd w:id="0"/>
      <w:bookmarkEnd w:id="1"/>
      <w:r>
        <w:rPr>
          <w:rFonts w:ascii="Arial" w:hAnsi="Arial" w:cs="Arial"/>
          <w:snapToGrid w:val="0"/>
          <w:sz w:val="22"/>
        </w:rPr>
        <w:t>část b) „výhledový stav“ a příslušné výkresové přílohy</w:t>
      </w:r>
      <w:r>
        <w:rPr>
          <w:rFonts w:ascii="Arial" w:hAnsi="Arial" w:cs="Arial"/>
          <w:snapToGrid w:val="0"/>
          <w:sz w:val="22"/>
        </w:rPr>
        <w:tab/>
      </w:r>
      <w:r>
        <w:rPr>
          <w:rFonts w:ascii="Arial" w:hAnsi="Arial" w:cs="Arial"/>
          <w:snapToGrid w:val="0"/>
          <w:sz w:val="22"/>
        </w:rPr>
        <w:tab/>
      </w:r>
      <w:r w:rsidR="00EE7F55">
        <w:rPr>
          <w:rFonts w:ascii="Arial" w:hAnsi="Arial" w:cs="Arial"/>
          <w:snapToGrid w:val="0"/>
          <w:sz w:val="22"/>
        </w:rPr>
        <w:t>,-</w:t>
      </w:r>
      <w:r w:rsidRPr="00B72605">
        <w:rPr>
          <w:rFonts w:ascii="Arial" w:hAnsi="Arial" w:cs="Arial"/>
          <w:snapToGrid w:val="0"/>
          <w:sz w:val="22"/>
        </w:rPr>
        <w:t xml:space="preserve"> Kč</w:t>
      </w:r>
    </w:p>
    <w:p w:rsidR="00F208C8" w:rsidRDefault="00F208C8">
      <w:pPr>
        <w:pStyle w:val="Zkladntext"/>
        <w:tabs>
          <w:tab w:val="left" w:pos="1230"/>
        </w:tabs>
        <w:rPr>
          <w:rFonts w:ascii="Arial" w:hAnsi="Arial"/>
          <w:sz w:val="20"/>
        </w:rPr>
      </w:pPr>
    </w:p>
    <w:p w:rsidR="00425CE9" w:rsidRDefault="0061388C">
      <w:pPr>
        <w:pStyle w:val="Zkladntext"/>
        <w:tabs>
          <w:tab w:val="left" w:pos="4820"/>
          <w:tab w:val="left" w:pos="6096"/>
          <w:tab w:val="left" w:pos="7230"/>
        </w:tabs>
        <w:jc w:val="both"/>
        <w:rPr>
          <w:rFonts w:ascii="Arial" w:hAnsi="Arial"/>
          <w:sz w:val="22"/>
        </w:rPr>
      </w:pPr>
      <w:r>
        <w:rPr>
          <w:rFonts w:ascii="Arial" w:hAnsi="Arial"/>
          <w:sz w:val="22"/>
        </w:rPr>
        <w:t>V</w:t>
      </w:r>
      <w:r w:rsidR="0029053B">
        <w:rPr>
          <w:rFonts w:ascii="Arial" w:hAnsi="Arial"/>
          <w:sz w:val="22"/>
        </w:rPr>
        <w:t xml:space="preserve"> </w:t>
      </w:r>
      <w:r w:rsidR="00425CE9">
        <w:rPr>
          <w:rFonts w:ascii="Arial" w:hAnsi="Arial"/>
          <w:sz w:val="22"/>
        </w:rPr>
        <w:t xml:space="preserve">případě, že v době, kdy bude dílo prováděno nebo dokončeno bude uvedená </w:t>
      </w:r>
      <w:r w:rsidR="0032627A">
        <w:rPr>
          <w:rFonts w:ascii="Arial" w:hAnsi="Arial"/>
          <w:sz w:val="22"/>
        </w:rPr>
        <w:t>s</w:t>
      </w:r>
      <w:r w:rsidR="00425CE9">
        <w:rPr>
          <w:rFonts w:ascii="Arial" w:hAnsi="Arial"/>
          <w:sz w:val="22"/>
        </w:rPr>
        <w:t>azba zákonem o dani z přidané hodnoty snížena nebo zvýšena, bude zhotovitel účtovat k ceně plnění daň podle aktuálního znění zákona o DPH.</w:t>
      </w:r>
    </w:p>
    <w:p w:rsidR="00425CE9" w:rsidRDefault="00425CE9">
      <w:pPr>
        <w:pStyle w:val="Zkladntext"/>
        <w:tabs>
          <w:tab w:val="left" w:pos="4820"/>
          <w:tab w:val="left" w:pos="6096"/>
          <w:tab w:val="left" w:pos="7230"/>
        </w:tabs>
        <w:rPr>
          <w:rFonts w:ascii="Arial" w:hAnsi="Arial"/>
          <w:sz w:val="22"/>
        </w:rPr>
      </w:pPr>
    </w:p>
    <w:p w:rsidR="00425CE9" w:rsidRDefault="00425CE9">
      <w:pPr>
        <w:pStyle w:val="Zkladntext"/>
        <w:tabs>
          <w:tab w:val="left" w:pos="4820"/>
          <w:tab w:val="left" w:pos="6096"/>
          <w:tab w:val="left" w:pos="7230"/>
        </w:tabs>
        <w:rPr>
          <w:rFonts w:ascii="Arial" w:hAnsi="Arial"/>
          <w:sz w:val="22"/>
        </w:rPr>
      </w:pPr>
      <w:r>
        <w:rPr>
          <w:rFonts w:ascii="Arial" w:hAnsi="Arial"/>
          <w:sz w:val="22"/>
        </w:rPr>
        <w:t>Kalkulace ceny je v příloze č. 1, která je nedílnou součástí této smlouvy.</w:t>
      </w:r>
    </w:p>
    <w:p w:rsidR="00425CE9" w:rsidRPr="001A2CD9" w:rsidRDefault="00425CE9" w:rsidP="001A2CD9">
      <w:pPr>
        <w:spacing w:before="120"/>
        <w:jc w:val="both"/>
        <w:rPr>
          <w:rFonts w:ascii="Arial" w:hAnsi="Arial"/>
          <w:snapToGrid w:val="0"/>
        </w:rPr>
      </w:pPr>
    </w:p>
    <w:p w:rsidR="00425CE9" w:rsidRDefault="00425CE9">
      <w:pPr>
        <w:pStyle w:val="Zkladntextodsazen3"/>
        <w:spacing w:before="0" w:after="100"/>
        <w:ind w:left="0" w:firstLine="0"/>
        <w:jc w:val="center"/>
        <w:rPr>
          <w:rFonts w:ascii="Arial" w:hAnsi="Arial"/>
          <w:b/>
          <w:sz w:val="24"/>
        </w:rPr>
      </w:pPr>
      <w:r>
        <w:rPr>
          <w:rFonts w:ascii="Arial" w:hAnsi="Arial"/>
          <w:b/>
          <w:sz w:val="24"/>
        </w:rPr>
        <w:t>VII. Platební podmínky</w:t>
      </w:r>
    </w:p>
    <w:p w:rsidR="00425CE9" w:rsidRDefault="00425CE9" w:rsidP="00232076">
      <w:pPr>
        <w:pStyle w:val="Zkladntext2"/>
        <w:rPr>
          <w:rFonts w:ascii="Arial" w:hAnsi="Arial"/>
          <w:sz w:val="22"/>
        </w:rPr>
      </w:pPr>
      <w:r>
        <w:rPr>
          <w:rFonts w:ascii="Arial" w:hAnsi="Arial"/>
          <w:sz w:val="22"/>
        </w:rPr>
        <w:t>Podkladem pro zaplacení sjednané ceny je daňový doklad, který bude obsahovat náležitosti daňového dokladu podle §</w:t>
      </w:r>
      <w:r w:rsidR="00516CEF">
        <w:rPr>
          <w:rFonts w:ascii="Arial" w:hAnsi="Arial"/>
          <w:sz w:val="22"/>
        </w:rPr>
        <w:t xml:space="preserve"> </w:t>
      </w:r>
      <w:r>
        <w:rPr>
          <w:rFonts w:ascii="Arial" w:hAnsi="Arial"/>
          <w:sz w:val="22"/>
        </w:rPr>
        <w:t>2</w:t>
      </w:r>
      <w:r w:rsidR="0061388C">
        <w:rPr>
          <w:rFonts w:ascii="Arial" w:hAnsi="Arial"/>
          <w:sz w:val="22"/>
        </w:rPr>
        <w:t>9</w:t>
      </w:r>
      <w:r>
        <w:rPr>
          <w:rFonts w:ascii="Arial" w:hAnsi="Arial"/>
          <w:sz w:val="22"/>
        </w:rPr>
        <w:t xml:space="preserve"> zákona o dani z přidané hodnoty č. 235/2004 Sb. v platném znění a musí kromě toho obsahovat tyto údaje:</w:t>
      </w:r>
    </w:p>
    <w:p w:rsidR="00425CE9" w:rsidRDefault="00425CE9" w:rsidP="00232076">
      <w:pPr>
        <w:pStyle w:val="Zkladntext2"/>
        <w:rPr>
          <w:rFonts w:ascii="Arial" w:hAnsi="Arial"/>
          <w:sz w:val="22"/>
        </w:rPr>
      </w:pPr>
      <w:r>
        <w:rPr>
          <w:rFonts w:ascii="Arial" w:hAnsi="Arial"/>
          <w:sz w:val="22"/>
        </w:rPr>
        <w:t>číslo smlouvy objednatele</w:t>
      </w:r>
    </w:p>
    <w:p w:rsidR="00425CE9" w:rsidRDefault="00425CE9" w:rsidP="00232076">
      <w:pPr>
        <w:pStyle w:val="Zkladntext2"/>
        <w:rPr>
          <w:rFonts w:ascii="Arial" w:hAnsi="Arial"/>
          <w:sz w:val="22"/>
        </w:rPr>
      </w:pPr>
      <w:r>
        <w:rPr>
          <w:rFonts w:ascii="Arial" w:hAnsi="Arial"/>
          <w:sz w:val="22"/>
        </w:rPr>
        <w:t>číslo stavby</w:t>
      </w:r>
    </w:p>
    <w:p w:rsidR="00425CE9" w:rsidRDefault="00425CE9" w:rsidP="00232076">
      <w:pPr>
        <w:pStyle w:val="Zkladntext2"/>
        <w:rPr>
          <w:rFonts w:ascii="Arial" w:hAnsi="Arial"/>
          <w:sz w:val="22"/>
        </w:rPr>
      </w:pPr>
      <w:r>
        <w:rPr>
          <w:rFonts w:ascii="Arial" w:hAnsi="Arial"/>
          <w:sz w:val="22"/>
        </w:rPr>
        <w:lastRenderedPageBreak/>
        <w:t>název stavby</w:t>
      </w:r>
    </w:p>
    <w:p w:rsidR="008976FA" w:rsidRPr="00EB078D" w:rsidRDefault="008976FA" w:rsidP="00232076">
      <w:pPr>
        <w:pStyle w:val="Zkladntext2"/>
        <w:rPr>
          <w:rFonts w:ascii="Arial" w:hAnsi="Arial"/>
          <w:sz w:val="22"/>
        </w:rPr>
      </w:pPr>
      <w:r w:rsidRPr="00EB078D">
        <w:rPr>
          <w:rFonts w:ascii="Arial" w:hAnsi="Arial"/>
          <w:sz w:val="22"/>
        </w:rPr>
        <w:t>V případě, že daňový doklad nebude obsahovat náležitosti uvedené v této smlouvě,</w:t>
      </w:r>
      <w:r w:rsidR="003C0DCB">
        <w:rPr>
          <w:rFonts w:ascii="Arial" w:hAnsi="Arial"/>
          <w:sz w:val="22"/>
        </w:rPr>
        <w:t xml:space="preserve"> </w:t>
      </w:r>
      <w:r w:rsidR="00232076">
        <w:rPr>
          <w:rFonts w:ascii="Arial" w:hAnsi="Arial"/>
          <w:sz w:val="22"/>
        </w:rPr>
        <w:t>j</w:t>
      </w:r>
      <w:r w:rsidRPr="00EB078D">
        <w:rPr>
          <w:rFonts w:ascii="Arial" w:hAnsi="Arial"/>
          <w:sz w:val="22"/>
        </w:rPr>
        <w:t xml:space="preserve">e objednatel oprávněn vrátit daňový doklad zhotoviteli k doplnění. V takovém případě se nepovažuje za řádný daňový doklad, neběží lhůta splatnosti a objednatel je oprávněn daňový doklad vrátit s tím, že zhotovitel je poté povinen vystavit nový daňový doklad s novým termínem splatnosti, přičemž lhůta splatnosti běží teprve od okamžiku doručení nového řádného dokladu. V takovém případě není objednatel v prodlení s placením daňového dokladu. </w:t>
      </w:r>
    </w:p>
    <w:p w:rsidR="008976FA" w:rsidRPr="00EB078D" w:rsidRDefault="008976FA" w:rsidP="00232076">
      <w:pPr>
        <w:pStyle w:val="Zkladntext2"/>
        <w:rPr>
          <w:rFonts w:ascii="Arial" w:hAnsi="Arial"/>
          <w:sz w:val="22"/>
        </w:rPr>
      </w:pPr>
      <w:r w:rsidRPr="00EB078D">
        <w:rPr>
          <w:rFonts w:ascii="Arial" w:hAnsi="Arial"/>
          <w:sz w:val="22"/>
        </w:rPr>
        <w:t>Lhůta splatnosti daňového dokladu je 30 dní od jeho doručení objednateli. Právo vystavit daňový doklad vzniká zhotoviteli po předání a převzetí příslušné části předmětu plnění dle článků „II. Předmět plnění“ a „V. Doba plnění“.</w:t>
      </w:r>
    </w:p>
    <w:p w:rsidR="00425CE9" w:rsidRPr="001A2CD9" w:rsidRDefault="00425CE9" w:rsidP="001A2CD9">
      <w:pPr>
        <w:spacing w:before="120"/>
        <w:jc w:val="both"/>
        <w:rPr>
          <w:rFonts w:ascii="Arial" w:hAnsi="Arial"/>
          <w:snapToGrid w:val="0"/>
        </w:rPr>
      </w:pPr>
    </w:p>
    <w:p w:rsidR="00425CE9" w:rsidRDefault="00425CE9" w:rsidP="0093433B">
      <w:pPr>
        <w:pStyle w:val="Zkladntext2"/>
        <w:spacing w:after="120"/>
        <w:jc w:val="center"/>
        <w:rPr>
          <w:rFonts w:ascii="Arial" w:hAnsi="Arial"/>
          <w:b/>
        </w:rPr>
      </w:pPr>
      <w:r>
        <w:rPr>
          <w:rFonts w:ascii="Arial" w:hAnsi="Arial"/>
          <w:b/>
        </w:rPr>
        <w:t>VIII. Smluvní pokuty</w:t>
      </w:r>
    </w:p>
    <w:p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0,2% z ceny díla bez DPH za každý den prodlení, se sjednává pro případ porušení těchto smluvních povinností:</w:t>
      </w:r>
    </w:p>
    <w:p w:rsidR="0093433B" w:rsidRPr="008C50A9" w:rsidRDefault="0093433B" w:rsidP="0093433B">
      <w:pPr>
        <w:pStyle w:val="Zkladntext2"/>
        <w:numPr>
          <w:ilvl w:val="0"/>
          <w:numId w:val="8"/>
        </w:numPr>
        <w:rPr>
          <w:rFonts w:ascii="Arial" w:hAnsi="Arial" w:cs="Arial"/>
          <w:sz w:val="22"/>
          <w:szCs w:val="22"/>
        </w:rPr>
      </w:pPr>
      <w:r w:rsidRPr="008C50A9">
        <w:rPr>
          <w:rFonts w:ascii="Arial" w:hAnsi="Arial" w:cs="Arial"/>
          <w:sz w:val="22"/>
          <w:szCs w:val="22"/>
        </w:rPr>
        <w:t>Bude-li zhotovitel v prodlení s předáním díla</w:t>
      </w:r>
      <w:r w:rsidR="00572A11" w:rsidRPr="008C50A9">
        <w:rPr>
          <w:rFonts w:ascii="Arial" w:hAnsi="Arial" w:cs="Arial"/>
          <w:sz w:val="22"/>
          <w:szCs w:val="22"/>
        </w:rPr>
        <w:t xml:space="preserve"> dle ust. V. Doba plnění</w:t>
      </w:r>
      <w:r w:rsidR="00B16BED" w:rsidRPr="008C50A9">
        <w:rPr>
          <w:rFonts w:ascii="Arial" w:hAnsi="Arial" w:cs="Arial"/>
          <w:sz w:val="22"/>
          <w:szCs w:val="22"/>
        </w:rPr>
        <w:t xml:space="preserve">, nebo s předáním podepsaných majetkoprávních smluv, nebo </w:t>
      </w:r>
      <w:r w:rsidR="00B16BED" w:rsidRPr="008C50A9">
        <w:rPr>
          <w:rFonts w:ascii="Arial" w:hAnsi="Arial" w:cs="Arial"/>
          <w:sz w:val="22"/>
        </w:rPr>
        <w:t>podmínek</w:t>
      </w:r>
      <w:r w:rsidR="00572A11" w:rsidRPr="008C50A9">
        <w:rPr>
          <w:rFonts w:ascii="Arial" w:hAnsi="Arial" w:cs="Arial"/>
          <w:sz w:val="22"/>
        </w:rPr>
        <w:t xml:space="preserve"> (stanovisek apod.)</w:t>
      </w:r>
      <w:r w:rsidR="00B16BED" w:rsidRPr="008C50A9">
        <w:rPr>
          <w:rFonts w:ascii="Arial" w:hAnsi="Arial" w:cs="Arial"/>
          <w:sz w:val="22"/>
        </w:rPr>
        <w:t xml:space="preserve"> vyjadřujících se orgánů či organizací</w:t>
      </w:r>
      <w:r w:rsidR="00572A11" w:rsidRPr="008C50A9">
        <w:rPr>
          <w:rFonts w:ascii="Arial" w:hAnsi="Arial" w:cs="Arial"/>
          <w:sz w:val="22"/>
        </w:rPr>
        <w:t xml:space="preserve"> dle ust. IV. Součinnost objednatele</w:t>
      </w:r>
      <w:r w:rsidR="00B16BED" w:rsidRPr="008C50A9">
        <w:rPr>
          <w:rFonts w:ascii="Arial" w:hAnsi="Arial" w:cs="Arial"/>
          <w:sz w:val="22"/>
        </w:rPr>
        <w:t>.</w:t>
      </w:r>
    </w:p>
    <w:p w:rsidR="0093433B" w:rsidRDefault="0093433B" w:rsidP="0093433B">
      <w:pPr>
        <w:pStyle w:val="Zkladntext2"/>
        <w:numPr>
          <w:ilvl w:val="0"/>
          <w:numId w:val="8"/>
        </w:numPr>
        <w:spacing w:after="100" w:afterAutospacing="1"/>
        <w:rPr>
          <w:rFonts w:ascii="Arial" w:hAnsi="Arial" w:cs="Arial"/>
          <w:sz w:val="22"/>
          <w:szCs w:val="22"/>
        </w:rPr>
      </w:pPr>
      <w:r w:rsidRPr="008C0B1A">
        <w:rPr>
          <w:rFonts w:ascii="Arial" w:hAnsi="Arial" w:cs="Arial"/>
          <w:sz w:val="22"/>
          <w:szCs w:val="22"/>
        </w:rPr>
        <w:t>Bude-li předané dílo vadné a zhotovitel bude v prodlení s odstraněním vad. Prodlením se rozumí doba od termínu dohodnutého pro odstranění vad (není-li dohodnut, platí termín 14 dnů ode dne doručení reklamace) do dne předání bezvadných prací.</w:t>
      </w:r>
    </w:p>
    <w:p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0,05% z ceny díla bez DPH za každý den prodlení, se sjednává pro případ prodlení objednatele s úhradou daňového dokladu.</w:t>
      </w:r>
    </w:p>
    <w:p w:rsidR="001D3842" w:rsidRPr="001A2CD9" w:rsidRDefault="001D3842" w:rsidP="001A2CD9">
      <w:pPr>
        <w:spacing w:before="120"/>
        <w:jc w:val="both"/>
        <w:rPr>
          <w:rFonts w:ascii="Arial" w:hAnsi="Arial"/>
          <w:snapToGrid w:val="0"/>
        </w:rPr>
      </w:pPr>
    </w:p>
    <w:p w:rsidR="001D3842" w:rsidRDefault="001D3842" w:rsidP="001D3842">
      <w:pPr>
        <w:pStyle w:val="Zkladntext"/>
        <w:spacing w:before="120" w:after="120"/>
        <w:jc w:val="center"/>
        <w:rPr>
          <w:rFonts w:ascii="Arial" w:hAnsi="Arial" w:cs="Arial"/>
          <w:b/>
          <w:bCs/>
          <w:color w:val="000000"/>
          <w:szCs w:val="24"/>
        </w:rPr>
      </w:pPr>
      <w:r w:rsidRPr="00041109">
        <w:rPr>
          <w:rFonts w:ascii="Arial" w:hAnsi="Arial" w:cs="Arial"/>
          <w:b/>
          <w:bCs/>
          <w:color w:val="000000"/>
          <w:szCs w:val="24"/>
        </w:rPr>
        <w:t>IX. Autorská práva</w:t>
      </w:r>
    </w:p>
    <w:p w:rsidR="001D3842" w:rsidRPr="00232076" w:rsidRDefault="001D3842" w:rsidP="00232076">
      <w:pPr>
        <w:pStyle w:val="Zkladntext2"/>
        <w:rPr>
          <w:rFonts w:ascii="Arial" w:hAnsi="Arial"/>
          <w:sz w:val="22"/>
        </w:rPr>
      </w:pPr>
      <w:r w:rsidRPr="00232076">
        <w:rPr>
          <w:rFonts w:ascii="Arial" w:hAnsi="Arial"/>
          <w:sz w:val="22"/>
        </w:rPr>
        <w:t xml:space="preserve">Za předpokladu, že některá část díla dle této smlouvy splňuje či bude splňovat znaky autorského díla podle zákona č. 121/2000 Sb., autorský zákon, ve znění pozdějších předpisů platí pro takováto autorská díla ujednání obsažená v rámci tohoto článku. </w:t>
      </w:r>
    </w:p>
    <w:p w:rsidR="001D3842" w:rsidRPr="00232076" w:rsidRDefault="001D3842" w:rsidP="00232076">
      <w:pPr>
        <w:pStyle w:val="Zkladntext2"/>
        <w:rPr>
          <w:rFonts w:ascii="Arial" w:hAnsi="Arial"/>
          <w:sz w:val="22"/>
        </w:rPr>
      </w:pPr>
      <w:r w:rsidRPr="00232076">
        <w:rPr>
          <w:rFonts w:ascii="Arial" w:hAnsi="Arial"/>
          <w:sz w:val="22"/>
        </w:rPr>
        <w:t>Zhotovitel touto smlouvou poskytuje objednateli oprávnění k výkonu práva autorská díla zhotovená dle této smlouvy užít (licence) k provedení předmětných staveb, pořízení rozmnoženin a jejich prezentace či jiného šíření těchto rozmnoženin v rozsahu neomezeném s tím, že objednatel není povinen licenci využít. Zhotovitel prohlašuje, že není nijak omezen v poskytnutí tohoto oprávnění.</w:t>
      </w:r>
    </w:p>
    <w:p w:rsidR="001D3842" w:rsidRPr="00232076" w:rsidRDefault="001D3842" w:rsidP="00232076">
      <w:pPr>
        <w:pStyle w:val="Zkladntext2"/>
        <w:rPr>
          <w:rFonts w:ascii="Arial" w:hAnsi="Arial"/>
          <w:sz w:val="22"/>
        </w:rPr>
      </w:pPr>
      <w:r w:rsidRPr="00232076">
        <w:rPr>
          <w:rFonts w:ascii="Arial" w:hAnsi="Arial"/>
          <w:sz w:val="22"/>
        </w:rPr>
        <w:t xml:space="preserve">Zhotovitel poskytuje objednateli uvedenou licenci jako výhradní a tuto licenci poskytuje objednateli s ohledem na výši sjednané ceny v čl. VI. této smlouvy bezplatně. </w:t>
      </w:r>
    </w:p>
    <w:p w:rsidR="001D3842" w:rsidRPr="00232076" w:rsidRDefault="001D3842" w:rsidP="00232076">
      <w:pPr>
        <w:pStyle w:val="Zkladntext2"/>
        <w:rPr>
          <w:rFonts w:ascii="Arial" w:hAnsi="Arial"/>
          <w:sz w:val="22"/>
        </w:rPr>
      </w:pPr>
      <w:r w:rsidRPr="00232076">
        <w:rPr>
          <w:rFonts w:ascii="Arial" w:hAnsi="Arial"/>
          <w:sz w:val="22"/>
        </w:rPr>
        <w:t xml:space="preserve">Objednatel má právo oprávnění tvořící součást licence zcela nebo zčásti poskytnout třetí osobě (podlicence). Objednatel je oprávněn upravit či měnit autorská díla nebo jejich část nebo autorské dílo či jeho část spojit či zařadit do díla souborného a kolektivního. </w:t>
      </w:r>
    </w:p>
    <w:p w:rsidR="001D3842" w:rsidRPr="00232076" w:rsidRDefault="001D3842" w:rsidP="00232076">
      <w:pPr>
        <w:pStyle w:val="Zkladntext2"/>
        <w:rPr>
          <w:rFonts w:ascii="Arial" w:hAnsi="Arial"/>
          <w:sz w:val="22"/>
        </w:rPr>
      </w:pPr>
      <w:r w:rsidRPr="00232076">
        <w:rPr>
          <w:rFonts w:ascii="Arial" w:hAnsi="Arial"/>
          <w:sz w:val="22"/>
        </w:rPr>
        <w:t xml:space="preserve">V rámci udělené licence je objednatel oprávněn dále užívat autorské dílo zejména v podobě vyhotovení projektové dokumentace (dokumentace, vizualizace aj.) shora uvedených staveb nebo pro její přepracování, doplnění nebo změnu projektové dokumentace. </w:t>
      </w:r>
    </w:p>
    <w:p w:rsidR="001D3842" w:rsidRPr="00232076" w:rsidRDefault="001D3842" w:rsidP="00232076">
      <w:pPr>
        <w:pStyle w:val="Zkladntext2"/>
        <w:rPr>
          <w:rFonts w:ascii="Arial" w:hAnsi="Arial"/>
          <w:sz w:val="22"/>
        </w:rPr>
      </w:pPr>
      <w:r w:rsidRPr="00232076">
        <w:rPr>
          <w:rFonts w:ascii="Arial" w:hAnsi="Arial"/>
          <w:sz w:val="22"/>
        </w:rPr>
        <w:lastRenderedPageBreak/>
        <w:t>Zhotovitel uděluje licenci na dobu neurčitou, přinejmenším však na</w:t>
      </w:r>
      <w:r w:rsidR="003C0DCB" w:rsidRPr="00232076">
        <w:rPr>
          <w:rFonts w:ascii="Arial" w:hAnsi="Arial"/>
          <w:sz w:val="22"/>
        </w:rPr>
        <w:t xml:space="preserve"> </w:t>
      </w:r>
      <w:r w:rsidRPr="00232076">
        <w:rPr>
          <w:rFonts w:ascii="Arial" w:hAnsi="Arial"/>
          <w:sz w:val="22"/>
        </w:rPr>
        <w:t>dobu trvání majetkových práv k autorskému dílu dle ustanovení § 27 zákona č. 121/2000 Sb., autorského zákona, ve znění pozdějších předpisů.</w:t>
      </w:r>
    </w:p>
    <w:p w:rsidR="001D3842" w:rsidRPr="00232076" w:rsidRDefault="001D3842" w:rsidP="00232076">
      <w:pPr>
        <w:pStyle w:val="Zkladntext2"/>
        <w:rPr>
          <w:rFonts w:ascii="Arial" w:hAnsi="Arial"/>
          <w:sz w:val="22"/>
        </w:rPr>
      </w:pPr>
      <w:r w:rsidRPr="00232076">
        <w:rPr>
          <w:rFonts w:ascii="Arial" w:hAnsi="Arial"/>
          <w:sz w:val="22"/>
        </w:rPr>
        <w:t>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 smlouvy, na objednatele. Pro případ bude-li to třeba, zhotovitel podpisem této smlouvy zaručuje, že postoupí na objednatele veškerá majetková práva autorů a/nebo třetích osob bezodkladně poté, kdy takové právo vznikne.</w:t>
      </w:r>
    </w:p>
    <w:p w:rsidR="001D3842" w:rsidRPr="00232076" w:rsidRDefault="001D3842" w:rsidP="00232076">
      <w:pPr>
        <w:pStyle w:val="Zkladntext2"/>
        <w:rPr>
          <w:rFonts w:ascii="Arial" w:hAnsi="Arial"/>
          <w:sz w:val="22"/>
        </w:rPr>
      </w:pPr>
      <w:r w:rsidRPr="00232076">
        <w:rPr>
          <w:rFonts w:ascii="Arial" w:hAnsi="Arial"/>
          <w:sz w:val="22"/>
        </w:rPr>
        <w:t>Objednatel a zhotovitel se dále dohodli, že pokud by se kdykoli v budoucnosti ukázalo, že zhotovitel není oprávněn vykonávat majetková práva k autorským dílům (např. na základě rozhodnutí soudu, dohody autorů a zhotovitele), zavazuje se zhotovitel poskytnout a vyvinout veškeré úsilí a součinnost k tomu, aby jednotliví autoři poskytli na tento případ objednateli licenci k autorským dílům za podmínek uvedených v tomto článku.</w:t>
      </w:r>
    </w:p>
    <w:p w:rsidR="00425CE9" w:rsidRPr="001A2CD9" w:rsidRDefault="00425CE9" w:rsidP="001A2CD9">
      <w:pPr>
        <w:spacing w:before="120"/>
        <w:jc w:val="both"/>
        <w:rPr>
          <w:rFonts w:ascii="Arial" w:hAnsi="Arial"/>
          <w:snapToGrid w:val="0"/>
        </w:rPr>
      </w:pPr>
    </w:p>
    <w:p w:rsidR="00E33770" w:rsidRPr="00F44A6F" w:rsidRDefault="00E33770" w:rsidP="00E33770">
      <w:pPr>
        <w:pStyle w:val="odstzkl"/>
        <w:spacing w:before="0"/>
        <w:jc w:val="center"/>
        <w:rPr>
          <w:rFonts w:ascii="Arial" w:hAnsi="Arial" w:cs="Arial"/>
          <w:b/>
          <w:bCs/>
          <w:iCs/>
          <w:color w:val="000000" w:themeColor="text1"/>
          <w:sz w:val="22"/>
          <w:szCs w:val="22"/>
        </w:rPr>
      </w:pPr>
      <w:r>
        <w:rPr>
          <w:rFonts w:ascii="Arial" w:hAnsi="Arial" w:cs="Arial"/>
          <w:b/>
          <w:bCs/>
          <w:iCs/>
          <w:color w:val="000000" w:themeColor="text1"/>
          <w:sz w:val="22"/>
          <w:szCs w:val="22"/>
        </w:rPr>
        <w:t xml:space="preserve">X. </w:t>
      </w:r>
      <w:r w:rsidRPr="00F44A6F">
        <w:rPr>
          <w:rFonts w:ascii="Arial" w:hAnsi="Arial" w:cs="Arial"/>
          <w:b/>
          <w:bCs/>
          <w:iCs/>
          <w:color w:val="000000" w:themeColor="text1"/>
          <w:sz w:val="22"/>
          <w:szCs w:val="22"/>
        </w:rPr>
        <w:t xml:space="preserve">Registr smluv </w:t>
      </w:r>
    </w:p>
    <w:p w:rsidR="00E33770" w:rsidRPr="00232076" w:rsidRDefault="00E33770" w:rsidP="00232076">
      <w:pPr>
        <w:pStyle w:val="Zkladntext2"/>
        <w:rPr>
          <w:rFonts w:ascii="Arial" w:hAnsi="Arial"/>
          <w:sz w:val="22"/>
        </w:rPr>
      </w:pPr>
      <w:r w:rsidRPr="00232076">
        <w:rPr>
          <w:rFonts w:ascii="Arial" w:hAnsi="Arial"/>
          <w:sz w:val="22"/>
        </w:rPr>
        <w:t>Smluvní strany berou na vědomí, že tato smlouva (text smlouvy bez příloh) podléhá povinnosti zveřejnění prostřednictvím registru smluv dle zákona č. 340/2015 Sb., Zákon o registru smluv. Zveřejnění této smlouvy v registru smluv zajistí objednatel.</w:t>
      </w:r>
    </w:p>
    <w:p w:rsidR="00E33770" w:rsidRPr="00232076" w:rsidRDefault="00E33770" w:rsidP="00232076">
      <w:pPr>
        <w:pStyle w:val="Zkladntext2"/>
        <w:rPr>
          <w:rFonts w:ascii="Arial" w:hAnsi="Arial"/>
          <w:sz w:val="22"/>
        </w:rPr>
      </w:pPr>
      <w:r w:rsidRPr="00232076">
        <w:rPr>
          <w:rFonts w:ascii="Arial" w:hAnsi="Arial"/>
          <w:sz w:val="22"/>
        </w:rPr>
        <w:t>Uveřejněním prostřednictvím registru smluv se rozumí vložení elektronického obrazu textového obsahu smlouvy v otevřeném a strojově čitelném formátu a rovněž metadat do registru smluv.  Zveřejnění podléhají tato metadata: identifikace smluvních stran, vymezení předmětu smlouvy, cena (případně hodnota předmětu smlouvy, lze-li ji určit), datum uzavření smlouvy.</w:t>
      </w:r>
    </w:p>
    <w:p w:rsidR="00E33770" w:rsidRPr="00232076" w:rsidRDefault="00E33770" w:rsidP="00232076">
      <w:pPr>
        <w:pStyle w:val="Zkladntext2"/>
        <w:rPr>
          <w:rFonts w:ascii="Arial" w:hAnsi="Arial"/>
          <w:sz w:val="22"/>
        </w:rPr>
      </w:pPr>
      <w:r w:rsidRPr="00232076">
        <w:rPr>
          <w:rFonts w:ascii="Arial" w:hAnsi="Arial"/>
          <w:sz w:val="22"/>
        </w:rPr>
        <w:t xml:space="preserve">Smluvní strany výslovně prohlašují, že informace obsažené v části smlouvy určené ke zveřejnění v registru smluv včetně metadat neobsahují informace, které nelze poskytnout podle předpisů upravujících svobodný přístup k informacím, a nejsou smluvními stranami označeny za obchodní tajemství. </w:t>
      </w:r>
    </w:p>
    <w:p w:rsidR="00E33770" w:rsidRPr="001A2CD9" w:rsidRDefault="00E33770" w:rsidP="001A2CD9">
      <w:pPr>
        <w:spacing w:before="120"/>
        <w:jc w:val="both"/>
        <w:rPr>
          <w:rFonts w:ascii="Arial" w:hAnsi="Arial"/>
          <w:snapToGrid w:val="0"/>
        </w:rPr>
      </w:pPr>
    </w:p>
    <w:p w:rsidR="00425CE9" w:rsidRDefault="00425CE9">
      <w:pPr>
        <w:pStyle w:val="Zkladntext2"/>
        <w:jc w:val="center"/>
        <w:rPr>
          <w:rFonts w:ascii="Arial" w:hAnsi="Arial"/>
          <w:b/>
        </w:rPr>
      </w:pPr>
      <w:r>
        <w:rPr>
          <w:rFonts w:ascii="Arial" w:hAnsi="Arial"/>
          <w:b/>
        </w:rPr>
        <w:t>X</w:t>
      </w:r>
      <w:r w:rsidR="00E33770">
        <w:rPr>
          <w:rFonts w:ascii="Arial" w:hAnsi="Arial"/>
          <w:b/>
        </w:rPr>
        <w:t>I</w:t>
      </w:r>
      <w:r>
        <w:rPr>
          <w:rFonts w:ascii="Arial" w:hAnsi="Arial"/>
          <w:b/>
        </w:rPr>
        <w:t>. Záruka</w:t>
      </w:r>
    </w:p>
    <w:p w:rsidR="00425CE9" w:rsidRDefault="00425CE9">
      <w:pPr>
        <w:pStyle w:val="Zkladntext2"/>
        <w:rPr>
          <w:rFonts w:ascii="Arial" w:hAnsi="Arial"/>
          <w:sz w:val="22"/>
        </w:rPr>
      </w:pPr>
      <w:r>
        <w:rPr>
          <w:rFonts w:ascii="Arial" w:hAnsi="Arial"/>
          <w:sz w:val="22"/>
        </w:rPr>
        <w:t>Zhotovitel je povinen provést předmět smlouvy ve sjednaném rozsahu, bezvadně a včas, v souladu se zadáním a v souladu s platnými právními předpisy a právními normami.</w:t>
      </w:r>
    </w:p>
    <w:p w:rsidR="00425CE9" w:rsidRPr="00232076" w:rsidRDefault="00425CE9">
      <w:pPr>
        <w:pStyle w:val="Zkladntext2"/>
        <w:rPr>
          <w:rFonts w:ascii="Arial" w:hAnsi="Arial"/>
          <w:sz w:val="22"/>
        </w:rPr>
      </w:pPr>
      <w:r w:rsidRPr="00232076">
        <w:rPr>
          <w:rFonts w:ascii="Arial" w:hAnsi="Arial"/>
          <w:sz w:val="22"/>
        </w:rPr>
        <w:t xml:space="preserve">Zhotovitel ručí za to, že dílo předá objednateli bez vad. Dílo má vady, jestliže provedení díla neodpovídá předmětu plnění </w:t>
      </w:r>
      <w:proofErr w:type="gramStart"/>
      <w:r w:rsidRPr="00232076">
        <w:rPr>
          <w:rFonts w:ascii="Arial" w:hAnsi="Arial"/>
          <w:sz w:val="22"/>
        </w:rPr>
        <w:t>určeném</w:t>
      </w:r>
      <w:proofErr w:type="gramEnd"/>
      <w:r w:rsidRPr="00232076">
        <w:rPr>
          <w:rFonts w:ascii="Arial" w:hAnsi="Arial"/>
          <w:sz w:val="22"/>
        </w:rPr>
        <w:t xml:space="preserve"> ve smlouvě, tj. pokud nesplňuje všechny požadavky pro daný účel užití sjednané touto smlouvou nebo stanovené platnými českými technickými normami</w:t>
      </w:r>
      <w:r w:rsidR="008B0049" w:rsidRPr="00232076">
        <w:rPr>
          <w:rFonts w:ascii="Arial" w:hAnsi="Arial"/>
          <w:sz w:val="22"/>
        </w:rPr>
        <w:t>, normami EU</w:t>
      </w:r>
      <w:r w:rsidRPr="00232076">
        <w:rPr>
          <w:rFonts w:ascii="Arial" w:hAnsi="Arial"/>
          <w:sz w:val="22"/>
        </w:rPr>
        <w:t xml:space="preserve"> a právními předpisy</w:t>
      </w:r>
      <w:r w:rsidR="008B0049" w:rsidRPr="00232076">
        <w:rPr>
          <w:rFonts w:ascii="Arial" w:hAnsi="Arial"/>
          <w:sz w:val="22"/>
        </w:rPr>
        <w:t>, přičemž pokud některou součást plnění bude upravovat více zákonů, standardů, norem, doporučení výrobce apod. odchylně, použije se bez ohledu na míru závaznosti takového přepisu, normy či doporučení, kritérium nejpřísnější</w:t>
      </w:r>
      <w:r w:rsidRPr="00232076">
        <w:rPr>
          <w:rFonts w:ascii="Arial" w:hAnsi="Arial"/>
          <w:sz w:val="22"/>
        </w:rPr>
        <w:t>. Zhotovitel však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 apod.).</w:t>
      </w:r>
    </w:p>
    <w:p w:rsidR="0061388C" w:rsidRPr="00232076" w:rsidRDefault="0061388C" w:rsidP="00232076">
      <w:pPr>
        <w:pStyle w:val="Zkladntext2"/>
        <w:rPr>
          <w:rFonts w:ascii="Arial" w:hAnsi="Arial"/>
          <w:sz w:val="22"/>
        </w:rPr>
      </w:pPr>
      <w:r w:rsidRPr="00232076">
        <w:rPr>
          <w:rFonts w:ascii="Arial" w:hAnsi="Arial"/>
          <w:sz w:val="22"/>
        </w:rPr>
        <w:t>Zhotovitel ručí za vady díla ode dne předání díla do uplynutí doby 2 let, vady oprávněně reklamované v této době budou odstraněny v dohodnutém termínu a bezplatně.</w:t>
      </w:r>
    </w:p>
    <w:p w:rsidR="00425CE9" w:rsidRDefault="00425CE9">
      <w:pPr>
        <w:pStyle w:val="Zkladntext2"/>
        <w:rPr>
          <w:rFonts w:ascii="Arial" w:hAnsi="Arial"/>
          <w:sz w:val="22"/>
        </w:rPr>
      </w:pPr>
      <w:r>
        <w:rPr>
          <w:rFonts w:ascii="Arial" w:hAnsi="Arial"/>
          <w:sz w:val="22"/>
        </w:rPr>
        <w:lastRenderedPageBreak/>
        <w:t xml:space="preserve">Součinnost objednatele, zejména bezodkladné a úplné informování zhotovitele o všech důležitých skutečnostech souvisejících se sjednaným předmětem plnění, se ve smyslu § </w:t>
      </w:r>
      <w:r w:rsidR="00D35E3B">
        <w:rPr>
          <w:rFonts w:ascii="Arial" w:hAnsi="Arial"/>
          <w:sz w:val="22"/>
        </w:rPr>
        <w:t xml:space="preserve">2903 občanského </w:t>
      </w:r>
      <w:r>
        <w:rPr>
          <w:rFonts w:ascii="Arial" w:hAnsi="Arial"/>
          <w:sz w:val="22"/>
        </w:rPr>
        <w:t>zákoníku považuje za opatření potřebné k odvrácení nebo zmírnění škody, která může vzniknout v důsledku vad díla.</w:t>
      </w:r>
    </w:p>
    <w:p w:rsidR="00425CE9" w:rsidRPr="001A2CD9" w:rsidRDefault="00425CE9" w:rsidP="001A2CD9">
      <w:pPr>
        <w:spacing w:before="120"/>
        <w:jc w:val="both"/>
        <w:rPr>
          <w:rFonts w:ascii="Arial" w:hAnsi="Arial"/>
          <w:snapToGrid w:val="0"/>
        </w:rPr>
      </w:pPr>
    </w:p>
    <w:p w:rsidR="00425CE9" w:rsidRDefault="00425CE9">
      <w:pPr>
        <w:pStyle w:val="Zkladntext2"/>
        <w:jc w:val="center"/>
        <w:rPr>
          <w:rFonts w:ascii="Arial" w:hAnsi="Arial"/>
          <w:b/>
        </w:rPr>
      </w:pPr>
      <w:r>
        <w:rPr>
          <w:rFonts w:ascii="Arial" w:hAnsi="Arial"/>
          <w:b/>
        </w:rPr>
        <w:t>X</w:t>
      </w:r>
      <w:r w:rsidR="00BA1C3B">
        <w:rPr>
          <w:rFonts w:ascii="Arial" w:hAnsi="Arial"/>
          <w:b/>
        </w:rPr>
        <w:t>I</w:t>
      </w:r>
      <w:r w:rsidR="00E33770">
        <w:rPr>
          <w:rFonts w:ascii="Arial" w:hAnsi="Arial"/>
          <w:b/>
        </w:rPr>
        <w:t>I</w:t>
      </w:r>
      <w:r>
        <w:rPr>
          <w:rFonts w:ascii="Arial" w:hAnsi="Arial"/>
          <w:b/>
        </w:rPr>
        <w:t>. Odstoupení od smlouvy</w:t>
      </w:r>
    </w:p>
    <w:p w:rsidR="00425CE9" w:rsidRDefault="00425CE9">
      <w:pPr>
        <w:pStyle w:val="Zkladntext2"/>
        <w:rPr>
          <w:rFonts w:ascii="Arial" w:hAnsi="Arial"/>
          <w:sz w:val="22"/>
        </w:rPr>
      </w:pPr>
      <w:r>
        <w:rPr>
          <w:rFonts w:ascii="Arial" w:hAnsi="Arial"/>
          <w:sz w:val="22"/>
        </w:rPr>
        <w:t>Objednatel je oprávněn odstoupit od smlouvy, pokud:</w:t>
      </w:r>
    </w:p>
    <w:p w:rsidR="008976FA" w:rsidRDefault="008976FA" w:rsidP="008976FA">
      <w:pPr>
        <w:pStyle w:val="Zkladntext2"/>
        <w:numPr>
          <w:ilvl w:val="0"/>
          <w:numId w:val="7"/>
        </w:numPr>
        <w:tabs>
          <w:tab w:val="clear" w:pos="644"/>
          <w:tab w:val="num" w:pos="567"/>
        </w:tabs>
        <w:ind w:left="567" w:hanging="283"/>
        <w:rPr>
          <w:rFonts w:ascii="Arial" w:hAnsi="Arial"/>
          <w:sz w:val="22"/>
        </w:rPr>
      </w:pPr>
      <w:r>
        <w:rPr>
          <w:rFonts w:ascii="Arial" w:hAnsi="Arial"/>
          <w:sz w:val="22"/>
        </w:rPr>
        <w:t>práce nezačaly podle termínu nebo v plnění dochází k prodlení na straně zhotovitele o více než 30 dnů</w:t>
      </w:r>
    </w:p>
    <w:p w:rsidR="00425CE9" w:rsidRDefault="00425CE9">
      <w:pPr>
        <w:pStyle w:val="Zkladntext2"/>
        <w:numPr>
          <w:ilvl w:val="0"/>
          <w:numId w:val="7"/>
        </w:numPr>
        <w:tabs>
          <w:tab w:val="clear" w:pos="644"/>
          <w:tab w:val="num" w:pos="567"/>
        </w:tabs>
        <w:rPr>
          <w:rFonts w:ascii="Arial" w:hAnsi="Arial"/>
          <w:sz w:val="22"/>
        </w:rPr>
      </w:pPr>
      <w:r>
        <w:rPr>
          <w:rFonts w:ascii="Arial" w:hAnsi="Arial"/>
          <w:sz w:val="22"/>
        </w:rPr>
        <w:t>výkony zhotovitele neodpovídají požadavkům objednatele</w:t>
      </w:r>
    </w:p>
    <w:p w:rsidR="00425CE9" w:rsidRDefault="00425CE9">
      <w:pPr>
        <w:pStyle w:val="Zkladntext2"/>
        <w:numPr>
          <w:ilvl w:val="0"/>
          <w:numId w:val="7"/>
        </w:numPr>
        <w:tabs>
          <w:tab w:val="clear" w:pos="644"/>
          <w:tab w:val="num" w:pos="567"/>
        </w:tabs>
        <w:ind w:left="567" w:hanging="283"/>
        <w:rPr>
          <w:rFonts w:ascii="Arial" w:hAnsi="Arial"/>
          <w:sz w:val="22"/>
        </w:rPr>
      </w:pPr>
      <w:r>
        <w:rPr>
          <w:rFonts w:ascii="Arial" w:hAnsi="Arial"/>
          <w:sz w:val="22"/>
        </w:rPr>
        <w:t>v průběhu provádění předmětu díla vyjde najevo, že zhotovitel provádí dílo v rozporu se svými povinnostmi a zhotovitel na výzvu objednatele ani v přiměřené lhůtě poskytnuté objednatelem neodstraní vady vzniklé vadným prováděním a dílo nezačne provádět řádným způsobem</w:t>
      </w:r>
    </w:p>
    <w:p w:rsidR="00425CE9" w:rsidRDefault="00425CE9" w:rsidP="008E1116">
      <w:pPr>
        <w:pStyle w:val="Zkladntext2"/>
        <w:numPr>
          <w:ilvl w:val="0"/>
          <w:numId w:val="7"/>
        </w:numPr>
        <w:ind w:left="567" w:hanging="283"/>
        <w:rPr>
          <w:rFonts w:ascii="Arial" w:hAnsi="Arial"/>
          <w:sz w:val="22"/>
        </w:rPr>
      </w:pPr>
      <w:r>
        <w:rPr>
          <w:rFonts w:ascii="Arial" w:hAnsi="Arial"/>
          <w:sz w:val="22"/>
        </w:rPr>
        <w:t xml:space="preserve">zhotovitel </w:t>
      </w:r>
      <w:r w:rsidR="00014044">
        <w:rPr>
          <w:rFonts w:ascii="Arial" w:hAnsi="Arial"/>
          <w:sz w:val="22"/>
        </w:rPr>
        <w:t xml:space="preserve">je v insolvenčním řízení, </w:t>
      </w:r>
      <w:r w:rsidR="00014044" w:rsidRPr="00014044">
        <w:rPr>
          <w:rFonts w:ascii="Arial" w:hAnsi="Arial"/>
          <w:sz w:val="22"/>
        </w:rPr>
        <w:t xml:space="preserve">jehož předmětem je dlužníkův úpadek nebo hrozící úpadek </w:t>
      </w:r>
    </w:p>
    <w:p w:rsidR="002E7279" w:rsidRDefault="00425CE9">
      <w:pPr>
        <w:pStyle w:val="Zkladntext2"/>
        <w:numPr>
          <w:ilvl w:val="0"/>
          <w:numId w:val="7"/>
        </w:numPr>
        <w:tabs>
          <w:tab w:val="clear" w:pos="644"/>
          <w:tab w:val="num" w:pos="567"/>
        </w:tabs>
        <w:rPr>
          <w:rFonts w:ascii="Arial" w:hAnsi="Arial"/>
          <w:sz w:val="22"/>
        </w:rPr>
      </w:pPr>
      <w:r>
        <w:rPr>
          <w:rFonts w:ascii="Arial" w:hAnsi="Arial"/>
          <w:sz w:val="22"/>
        </w:rPr>
        <w:t>pokud od realizace budoucího projektu bude odstoupeno</w:t>
      </w:r>
    </w:p>
    <w:p w:rsidR="002E7279" w:rsidRPr="002E7279" w:rsidRDefault="002E7279" w:rsidP="007E0200">
      <w:pPr>
        <w:pStyle w:val="slovn"/>
        <w:numPr>
          <w:ilvl w:val="0"/>
          <w:numId w:val="7"/>
        </w:numPr>
        <w:tabs>
          <w:tab w:val="clear" w:pos="644"/>
          <w:tab w:val="left" w:pos="142"/>
          <w:tab w:val="num" w:pos="567"/>
        </w:tabs>
        <w:spacing w:before="120"/>
        <w:ind w:left="567" w:hanging="283"/>
        <w:rPr>
          <w:rFonts w:ascii="Arial" w:hAnsi="Arial" w:cs="Arial"/>
          <w:b w:val="0"/>
          <w:bCs w:val="0"/>
          <w:i w:val="0"/>
          <w:iCs w:val="0"/>
          <w:color w:val="auto"/>
        </w:rPr>
      </w:pPr>
      <w:r w:rsidRPr="002E7279">
        <w:rPr>
          <w:rFonts w:ascii="Arial" w:hAnsi="Arial" w:cs="Arial"/>
          <w:b w:val="0"/>
          <w:bCs w:val="0"/>
          <w:i w:val="0"/>
          <w:iCs w:val="0"/>
          <w:color w:val="auto"/>
        </w:rPr>
        <w:t>zhotovitel uvedl v nabídce informace nebo doklady, které neodpovídají skutečnosti a měly nebo mohly mít vliv na výsledek zadávacího řízení (§ 82 odst. 8.</w:t>
      </w:r>
      <w:r w:rsidR="008D06B6">
        <w:rPr>
          <w:rFonts w:ascii="Arial" w:hAnsi="Arial" w:cs="Arial"/>
          <w:b w:val="0"/>
          <w:bCs w:val="0"/>
          <w:i w:val="0"/>
          <w:iCs w:val="0"/>
          <w:color w:val="auto"/>
        </w:rPr>
        <w:t xml:space="preserve"> </w:t>
      </w:r>
      <w:r w:rsidRPr="002E7279">
        <w:rPr>
          <w:rFonts w:ascii="Arial" w:hAnsi="Arial" w:cs="Arial"/>
          <w:b w:val="0"/>
          <w:bCs w:val="0"/>
          <w:i w:val="0"/>
          <w:iCs w:val="0"/>
          <w:color w:val="auto"/>
        </w:rPr>
        <w:t>zákona č</w:t>
      </w:r>
      <w:r w:rsidR="008D06B6">
        <w:rPr>
          <w:rFonts w:ascii="Arial" w:hAnsi="Arial" w:cs="Arial"/>
          <w:b w:val="0"/>
          <w:bCs w:val="0"/>
          <w:i w:val="0"/>
          <w:iCs w:val="0"/>
          <w:color w:val="auto"/>
        </w:rPr>
        <w:t>.</w:t>
      </w:r>
      <w:r w:rsidRPr="002E7279">
        <w:rPr>
          <w:rFonts w:ascii="Arial" w:hAnsi="Arial" w:cs="Arial"/>
          <w:b w:val="0"/>
          <w:bCs w:val="0"/>
          <w:i w:val="0"/>
          <w:iCs w:val="0"/>
          <w:color w:val="auto"/>
        </w:rPr>
        <w:t xml:space="preserve"> 137/2006 Sb.).</w:t>
      </w:r>
    </w:p>
    <w:p w:rsidR="008976FA" w:rsidRDefault="008976FA" w:rsidP="007E0200">
      <w:pPr>
        <w:pStyle w:val="Zkladntext2"/>
        <w:rPr>
          <w:rFonts w:ascii="Arial" w:hAnsi="Arial"/>
          <w:sz w:val="22"/>
        </w:rPr>
      </w:pPr>
      <w:r>
        <w:rPr>
          <w:rFonts w:ascii="Arial" w:hAnsi="Arial"/>
          <w:sz w:val="22"/>
        </w:rPr>
        <w:t xml:space="preserve">V případě odstoupení od smlouvy se smluvní strany zavazují dohodou písemně vypořádat vzájemně přijatá plnění do 30 dnů od ukončení smluvního vztahu.  </w:t>
      </w:r>
    </w:p>
    <w:p w:rsidR="00425CE9" w:rsidRPr="001A2CD9" w:rsidRDefault="00425CE9" w:rsidP="001A2CD9">
      <w:pPr>
        <w:spacing w:before="120"/>
        <w:jc w:val="both"/>
        <w:rPr>
          <w:rFonts w:ascii="Arial" w:hAnsi="Arial"/>
          <w:snapToGrid w:val="0"/>
        </w:rPr>
      </w:pPr>
    </w:p>
    <w:p w:rsidR="00425CE9" w:rsidRDefault="00425CE9">
      <w:pPr>
        <w:pStyle w:val="Nadpis8"/>
        <w:spacing w:line="240" w:lineRule="auto"/>
        <w:rPr>
          <w:rFonts w:ascii="Arial" w:hAnsi="Arial"/>
          <w:snapToGrid w:val="0"/>
          <w:sz w:val="24"/>
        </w:rPr>
      </w:pPr>
      <w:r>
        <w:rPr>
          <w:rFonts w:ascii="Arial" w:hAnsi="Arial"/>
          <w:snapToGrid w:val="0"/>
          <w:sz w:val="24"/>
        </w:rPr>
        <w:t>X</w:t>
      </w:r>
      <w:r w:rsidR="00E33770">
        <w:rPr>
          <w:rFonts w:ascii="Arial" w:hAnsi="Arial"/>
          <w:snapToGrid w:val="0"/>
          <w:sz w:val="24"/>
        </w:rPr>
        <w:t>I</w:t>
      </w:r>
      <w:r w:rsidR="00BA1C3B">
        <w:rPr>
          <w:rFonts w:ascii="Arial" w:hAnsi="Arial"/>
          <w:snapToGrid w:val="0"/>
          <w:sz w:val="24"/>
        </w:rPr>
        <w:t>I</w:t>
      </w:r>
      <w:r>
        <w:rPr>
          <w:rFonts w:ascii="Arial" w:hAnsi="Arial"/>
          <w:snapToGrid w:val="0"/>
          <w:sz w:val="24"/>
        </w:rPr>
        <w:t xml:space="preserve">I. </w:t>
      </w:r>
      <w:r w:rsidR="00F07ACA">
        <w:rPr>
          <w:rFonts w:ascii="Arial" w:hAnsi="Arial"/>
          <w:snapToGrid w:val="0"/>
          <w:sz w:val="24"/>
        </w:rPr>
        <w:t>Závěrečná ustanovení</w:t>
      </w:r>
    </w:p>
    <w:p w:rsidR="00425CE9" w:rsidRDefault="00425CE9">
      <w:pPr>
        <w:spacing w:before="120"/>
        <w:jc w:val="both"/>
        <w:rPr>
          <w:rFonts w:ascii="Arial" w:hAnsi="Arial"/>
          <w:snapToGrid w:val="0"/>
          <w:sz w:val="22"/>
        </w:rPr>
      </w:pPr>
      <w:r>
        <w:rPr>
          <w:rFonts w:ascii="Arial" w:hAnsi="Arial"/>
          <w:snapToGrid w:val="0"/>
          <w:sz w:val="22"/>
        </w:rPr>
        <w:t xml:space="preserve">Práva a povinnosti smluvních stran touto smlouvou výslovně neupravená se řídí příslušnými ustanoveními </w:t>
      </w:r>
      <w:r>
        <w:rPr>
          <w:rFonts w:ascii="Arial" w:hAnsi="Arial"/>
          <w:sz w:val="22"/>
        </w:rPr>
        <w:t xml:space="preserve">zákona č. </w:t>
      </w:r>
      <w:r w:rsidR="008B0049">
        <w:rPr>
          <w:rFonts w:ascii="Arial" w:hAnsi="Arial"/>
          <w:sz w:val="22"/>
        </w:rPr>
        <w:t>89/2012</w:t>
      </w:r>
      <w:r>
        <w:rPr>
          <w:rFonts w:ascii="Arial" w:hAnsi="Arial"/>
          <w:sz w:val="22"/>
        </w:rPr>
        <w:t xml:space="preserve"> Sb. – </w:t>
      </w:r>
      <w:r w:rsidR="008B0049">
        <w:rPr>
          <w:rFonts w:ascii="Arial" w:hAnsi="Arial"/>
          <w:sz w:val="22"/>
        </w:rPr>
        <w:t xml:space="preserve">občanského </w:t>
      </w:r>
      <w:r>
        <w:rPr>
          <w:rFonts w:ascii="Arial" w:hAnsi="Arial"/>
          <w:sz w:val="22"/>
        </w:rPr>
        <w:t>zákoníku, v platném znění</w:t>
      </w:r>
      <w:r>
        <w:rPr>
          <w:rFonts w:ascii="Arial" w:hAnsi="Arial"/>
          <w:snapToGrid w:val="0"/>
          <w:sz w:val="22"/>
        </w:rPr>
        <w:t xml:space="preserve"> a souvisejícími právními předpisy. </w:t>
      </w:r>
    </w:p>
    <w:p w:rsidR="00425CE9" w:rsidRDefault="00425CE9">
      <w:pPr>
        <w:spacing w:before="120"/>
        <w:jc w:val="both"/>
        <w:rPr>
          <w:rFonts w:ascii="Arial" w:hAnsi="Arial"/>
          <w:snapToGrid w:val="0"/>
          <w:sz w:val="22"/>
        </w:rPr>
      </w:pPr>
      <w:r>
        <w:rPr>
          <w:rFonts w:ascii="Arial" w:hAnsi="Arial"/>
          <w:snapToGrid w:val="0"/>
          <w:sz w:val="22"/>
        </w:rPr>
        <w:t xml:space="preserve">Nadpisy jednotlivých článků slouží pouze k snazší orientaci a nemají vliv na interpretaci obsahu. </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Práva vyplývající </w:t>
      </w:r>
      <w:r>
        <w:rPr>
          <w:rFonts w:ascii="Arial" w:hAnsi="Arial"/>
          <w:snapToGrid w:val="0"/>
          <w:sz w:val="22"/>
        </w:rPr>
        <w:t>z této smlouvy</w:t>
      </w:r>
      <w:r w:rsidRPr="008952C9">
        <w:rPr>
          <w:rFonts w:ascii="Arial" w:hAnsi="Arial"/>
          <w:snapToGrid w:val="0"/>
          <w:sz w:val="22"/>
        </w:rPr>
        <w:t xml:space="preserve"> či jejího porušení se promlčují ve lhůtě 4 let ode dne, kdy pr</w:t>
      </w:r>
      <w:r w:rsidR="00FD2BC6">
        <w:rPr>
          <w:rFonts w:ascii="Arial" w:hAnsi="Arial"/>
          <w:snapToGrid w:val="0"/>
          <w:sz w:val="22"/>
        </w:rPr>
        <w:t>ávo mohlo být uplatněno poprvé.</w:t>
      </w:r>
    </w:p>
    <w:p w:rsidR="008952C9" w:rsidRPr="008952C9" w:rsidRDefault="008952C9" w:rsidP="008952C9">
      <w:pPr>
        <w:spacing w:before="120"/>
        <w:jc w:val="both"/>
        <w:rPr>
          <w:rFonts w:ascii="Arial" w:hAnsi="Arial"/>
          <w:snapToGrid w:val="0"/>
          <w:sz w:val="22"/>
        </w:rPr>
      </w:pPr>
      <w:r>
        <w:rPr>
          <w:rFonts w:ascii="Arial" w:hAnsi="Arial"/>
          <w:snapToGrid w:val="0"/>
          <w:sz w:val="22"/>
        </w:rPr>
        <w:t>Tato s</w:t>
      </w:r>
      <w:r w:rsidRPr="008952C9">
        <w:rPr>
          <w:rFonts w:ascii="Arial" w:hAnsi="Arial"/>
          <w:snapToGrid w:val="0"/>
          <w:sz w:val="22"/>
        </w:rPr>
        <w:t>mlouva obsahuje úplné ujednání o předmětu smlouvy a všech náležitostech, které strany měly a chtěly ve smlouvě ujednat, a které považují za důležité pro závaznost této smlouvy. Žádný projev stran učiněný po uzavření této smlouvy nesmí být vykládán v rozporu s výslovnými ustanoveními této smlouvy a nezaklád</w:t>
      </w:r>
      <w:r w:rsidR="00FD2BC6">
        <w:rPr>
          <w:rFonts w:ascii="Arial" w:hAnsi="Arial"/>
          <w:snapToGrid w:val="0"/>
          <w:sz w:val="22"/>
        </w:rPr>
        <w:t>á žádný závazek žádné ze stran.</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Strany se dohodly, že závazek zaplatit smluvní pokutu nevylučuje právo na náhradu škody ve výši, v jaké převyšuje smluvní pokutu. </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škody ve výši, v jaké převyšuje penále stanovené zákonem. </w:t>
      </w:r>
    </w:p>
    <w:p w:rsidR="008952C9" w:rsidRDefault="008952C9" w:rsidP="008952C9">
      <w:pPr>
        <w:spacing w:before="120"/>
        <w:jc w:val="both"/>
        <w:rPr>
          <w:rFonts w:ascii="Arial" w:hAnsi="Arial"/>
          <w:snapToGrid w:val="0"/>
          <w:sz w:val="22"/>
        </w:rPr>
      </w:pPr>
      <w:r w:rsidRPr="008952C9">
        <w:rPr>
          <w:rFonts w:ascii="Arial" w:hAnsi="Arial"/>
          <w:snapToGrid w:val="0"/>
          <w:sz w:val="22"/>
        </w:rPr>
        <w:t>Strany vylučují aplikaci následujících ustanovení občanského zákoníku na tuto smlouvu: § 557, § 1799 a § 1800, § 1805 odst. 2.</w:t>
      </w:r>
    </w:p>
    <w:p w:rsidR="00425CE9" w:rsidRDefault="00425CE9">
      <w:pPr>
        <w:spacing w:before="120"/>
        <w:jc w:val="both"/>
        <w:rPr>
          <w:rFonts w:ascii="Arial" w:hAnsi="Arial"/>
          <w:snapToGrid w:val="0"/>
          <w:sz w:val="22"/>
        </w:rPr>
      </w:pPr>
      <w:r>
        <w:rPr>
          <w:rFonts w:ascii="Arial" w:hAnsi="Arial"/>
          <w:snapToGrid w:val="0"/>
          <w:sz w:val="22"/>
        </w:rPr>
        <w:lastRenderedPageBreak/>
        <w:t>Tato smlouva může být měněna pouze písemně, oboustranně akceptovanými smluvními dodatky a může být rozšířena o další práce i po splnění dosud sjednaných závazků.</w:t>
      </w:r>
    </w:p>
    <w:p w:rsidR="00425CE9" w:rsidRDefault="00425CE9">
      <w:pPr>
        <w:pStyle w:val="slovanseznam"/>
        <w:ind w:left="0" w:firstLine="0"/>
        <w:rPr>
          <w:rFonts w:ascii="Arial" w:hAnsi="Arial"/>
          <w:sz w:val="22"/>
        </w:rPr>
      </w:pPr>
    </w:p>
    <w:p w:rsidR="00425CE9" w:rsidRDefault="007A354B">
      <w:pPr>
        <w:pStyle w:val="slovanseznam"/>
        <w:ind w:left="0" w:firstLine="0"/>
        <w:rPr>
          <w:rFonts w:ascii="Arial" w:hAnsi="Arial"/>
          <w:sz w:val="22"/>
        </w:rPr>
      </w:pPr>
      <w:r>
        <w:rPr>
          <w:rFonts w:ascii="Arial" w:hAnsi="Arial"/>
          <w:sz w:val="22"/>
        </w:rPr>
        <w:t>Smlouva je vyhotovena ve t</w:t>
      </w:r>
      <w:r w:rsidR="00425CE9">
        <w:rPr>
          <w:rFonts w:ascii="Arial" w:hAnsi="Arial"/>
          <w:sz w:val="22"/>
        </w:rPr>
        <w:t xml:space="preserve">řech stejnopisech s platností originálu, z nichž </w:t>
      </w:r>
      <w:r>
        <w:rPr>
          <w:rFonts w:ascii="Arial" w:hAnsi="Arial"/>
          <w:sz w:val="22"/>
        </w:rPr>
        <w:t xml:space="preserve">objednatel obdrží jeden výtisk a zhotovitel </w:t>
      </w:r>
      <w:r w:rsidR="00425CE9">
        <w:rPr>
          <w:rFonts w:ascii="Arial" w:hAnsi="Arial"/>
          <w:sz w:val="22"/>
        </w:rPr>
        <w:t xml:space="preserve">obdrží </w:t>
      </w:r>
      <w:r>
        <w:rPr>
          <w:rFonts w:ascii="Arial" w:hAnsi="Arial"/>
          <w:sz w:val="22"/>
        </w:rPr>
        <w:t>dva výtisky</w:t>
      </w:r>
      <w:r w:rsidR="00425CE9">
        <w:rPr>
          <w:rFonts w:ascii="Arial" w:hAnsi="Arial"/>
          <w:sz w:val="22"/>
        </w:rPr>
        <w:t>.</w:t>
      </w:r>
    </w:p>
    <w:p w:rsidR="00425CE9" w:rsidRDefault="00425CE9">
      <w:pPr>
        <w:spacing w:before="120"/>
        <w:jc w:val="both"/>
        <w:rPr>
          <w:rFonts w:ascii="Arial" w:hAnsi="Arial"/>
          <w:snapToGrid w:val="0"/>
          <w:sz w:val="22"/>
        </w:rPr>
      </w:pPr>
      <w:r>
        <w:rPr>
          <w:rFonts w:ascii="Arial" w:hAnsi="Arial"/>
          <w:snapToGrid w:val="0"/>
          <w:sz w:val="22"/>
        </w:rPr>
        <w:t xml:space="preserve">Zhotovitel prohlašuje, že je srozuměn s tím, že objednatel může předmět díla </w:t>
      </w:r>
      <w:r>
        <w:rPr>
          <w:rFonts w:ascii="Arial" w:hAnsi="Arial"/>
          <w:snapToGrid w:val="0"/>
          <w:sz w:val="22"/>
        </w:rPr>
        <w:br/>
        <w:t>(s přihlédnutím k jeho rozsahu a účelu) bez dalšího použít k zadání při vyhlášení výběrového řízení na dodavatele stavby a zpracování stavební projektové dokumentace.</w:t>
      </w:r>
    </w:p>
    <w:p w:rsidR="00DC4F00" w:rsidRDefault="00DC4F00" w:rsidP="00DC4F00">
      <w:pPr>
        <w:spacing w:before="120"/>
        <w:jc w:val="both"/>
        <w:rPr>
          <w:rFonts w:ascii="Arial" w:hAnsi="Arial"/>
          <w:snapToGrid w:val="0"/>
          <w:sz w:val="22"/>
        </w:rPr>
      </w:pPr>
      <w:r>
        <w:rPr>
          <w:rFonts w:ascii="Arial" w:hAnsi="Arial"/>
          <w:snapToGrid w:val="0"/>
          <w:sz w:val="22"/>
        </w:rPr>
        <w:t>Tato Smlouva o Dílo nabývá platnosti a účinnosti podpisem oběma Smluvními stranami.</w:t>
      </w:r>
    </w:p>
    <w:p w:rsidR="00DC4F00" w:rsidRPr="007B4FEA" w:rsidRDefault="00DC4F00" w:rsidP="00DC4F00">
      <w:pPr>
        <w:spacing w:before="120"/>
        <w:jc w:val="both"/>
        <w:rPr>
          <w:rFonts w:ascii="Arial" w:hAnsi="Arial"/>
          <w:snapToGrid w:val="0"/>
          <w:sz w:val="22"/>
        </w:rPr>
      </w:pPr>
      <w:r w:rsidRPr="007B4FEA">
        <w:rPr>
          <w:rFonts w:ascii="Arial" w:hAnsi="Arial"/>
          <w:snapToGrid w:val="0"/>
          <w:sz w:val="22"/>
        </w:rPr>
        <w:t>Smluvní strany prohlašují, že je jim znám celý obsah smlouvy včetně jejích příloh, a že s jejím obsahem souhlasí. Na důkaz této skutečnosti připojují svoje podpisy.</w:t>
      </w:r>
    </w:p>
    <w:p w:rsidR="00425CE9" w:rsidRDefault="00425CE9">
      <w:pPr>
        <w:pStyle w:val="slovanseznam2"/>
        <w:tabs>
          <w:tab w:val="clear" w:pos="1004"/>
          <w:tab w:val="left" w:pos="-3261"/>
        </w:tabs>
        <w:ind w:left="0" w:firstLine="0"/>
        <w:rPr>
          <w:rFonts w:ascii="Arial" w:hAnsi="Arial"/>
          <w:sz w:val="22"/>
        </w:rPr>
      </w:pPr>
    </w:p>
    <w:p w:rsidR="00DC4F00" w:rsidRDefault="00DC4F00">
      <w:pPr>
        <w:pStyle w:val="slovanseznam2"/>
        <w:tabs>
          <w:tab w:val="clear" w:pos="1004"/>
          <w:tab w:val="left" w:pos="-3261"/>
        </w:tabs>
        <w:ind w:left="0" w:firstLine="0"/>
        <w:rPr>
          <w:rFonts w:ascii="Arial" w:hAnsi="Arial"/>
          <w:sz w:val="22"/>
        </w:rPr>
      </w:pPr>
    </w:p>
    <w:p w:rsidR="00425CE9" w:rsidRDefault="00425CE9">
      <w:pPr>
        <w:pStyle w:val="slovanseznam2"/>
        <w:tabs>
          <w:tab w:val="clear" w:pos="1004"/>
          <w:tab w:val="left" w:pos="-3261"/>
        </w:tabs>
        <w:ind w:left="0" w:firstLine="0"/>
        <w:rPr>
          <w:rFonts w:ascii="Arial" w:hAnsi="Arial"/>
        </w:rPr>
      </w:pPr>
    </w:p>
    <w:p w:rsidR="00425CE9" w:rsidRDefault="00425CE9">
      <w:pPr>
        <w:pStyle w:val="slovanseznam2"/>
        <w:tabs>
          <w:tab w:val="clear" w:pos="1004"/>
          <w:tab w:val="left" w:pos="-3261"/>
        </w:tabs>
        <w:ind w:left="0" w:firstLine="0"/>
        <w:rPr>
          <w:rFonts w:ascii="Arial" w:hAnsi="Arial"/>
          <w:sz w:val="22"/>
        </w:rPr>
      </w:pPr>
      <w:r>
        <w:rPr>
          <w:rFonts w:ascii="Arial" w:hAnsi="Arial"/>
          <w:sz w:val="22"/>
        </w:rPr>
        <w:t>Přílohou a ned</w:t>
      </w:r>
      <w:r w:rsidR="00533C65">
        <w:rPr>
          <w:rFonts w:ascii="Arial" w:hAnsi="Arial"/>
          <w:sz w:val="22"/>
        </w:rPr>
        <w:t>ílnou součástí této smlouvy je</w:t>
      </w:r>
      <w:r>
        <w:rPr>
          <w:rFonts w:ascii="Arial" w:hAnsi="Arial"/>
          <w:sz w:val="22"/>
        </w:rPr>
        <w:t>:</w:t>
      </w:r>
    </w:p>
    <w:p w:rsidR="00425CE9" w:rsidRDefault="00425CE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1418"/>
        <w:rPr>
          <w:rFonts w:ascii="Arial" w:hAnsi="Arial"/>
          <w:sz w:val="22"/>
        </w:rPr>
      </w:pPr>
    </w:p>
    <w:p w:rsidR="00425CE9" w:rsidRPr="001C0C9C" w:rsidRDefault="00425CE9">
      <w:pPr>
        <w:jc w:val="both"/>
        <w:rPr>
          <w:rFonts w:ascii="Arial" w:hAnsi="Arial" w:cs="Arial"/>
          <w:snapToGrid w:val="0"/>
          <w:sz w:val="22"/>
          <w:szCs w:val="22"/>
        </w:rPr>
      </w:pPr>
      <w:r w:rsidRPr="001C0C9C">
        <w:rPr>
          <w:rFonts w:ascii="Arial" w:hAnsi="Arial" w:cs="Arial"/>
          <w:snapToGrid w:val="0"/>
          <w:sz w:val="22"/>
          <w:szCs w:val="22"/>
        </w:rPr>
        <w:t>Příloha č.</w:t>
      </w:r>
      <w:r w:rsidR="0071591E" w:rsidRPr="001C0C9C">
        <w:rPr>
          <w:rFonts w:ascii="Arial" w:hAnsi="Arial" w:cs="Arial"/>
          <w:snapToGrid w:val="0"/>
          <w:sz w:val="22"/>
          <w:szCs w:val="22"/>
        </w:rPr>
        <w:t xml:space="preserve"> </w:t>
      </w:r>
      <w:r w:rsidRPr="001C0C9C">
        <w:rPr>
          <w:rFonts w:ascii="Arial" w:hAnsi="Arial" w:cs="Arial"/>
          <w:snapToGrid w:val="0"/>
          <w:sz w:val="22"/>
          <w:szCs w:val="22"/>
        </w:rPr>
        <w:t>1 – Kalkulace ceny</w:t>
      </w:r>
    </w:p>
    <w:p w:rsidR="0071591E" w:rsidRDefault="0071591E" w:rsidP="0071591E">
      <w:pPr>
        <w:ind w:left="1418" w:hanging="1418"/>
        <w:jc w:val="both"/>
        <w:rPr>
          <w:rFonts w:ascii="Arial" w:hAnsi="Arial" w:cs="Arial"/>
          <w:color w:val="000000" w:themeColor="text1"/>
          <w:sz w:val="22"/>
          <w:szCs w:val="22"/>
        </w:rPr>
      </w:pPr>
      <w:r w:rsidRPr="001C0C9C">
        <w:rPr>
          <w:rFonts w:ascii="Arial" w:hAnsi="Arial" w:cs="Arial"/>
          <w:snapToGrid w:val="0"/>
          <w:sz w:val="22"/>
          <w:szCs w:val="22"/>
        </w:rPr>
        <w:t xml:space="preserve">Příloha č. 2 - </w:t>
      </w:r>
      <w:r w:rsidRPr="001C0C9C">
        <w:rPr>
          <w:rFonts w:ascii="Arial" w:hAnsi="Arial" w:cs="Arial"/>
          <w:color w:val="000000" w:themeColor="text1"/>
          <w:sz w:val="22"/>
          <w:szCs w:val="22"/>
        </w:rPr>
        <w:t>Seznam Odpovědných osob a čísla účtů zveřejněných v registru plátců DPH</w:t>
      </w:r>
    </w:p>
    <w:p w:rsidR="001C0C9C" w:rsidRPr="001C0C9C" w:rsidRDefault="001C0C9C" w:rsidP="001C0C9C">
      <w:pPr>
        <w:pStyle w:val="Zkladntext"/>
        <w:spacing w:before="120" w:after="60"/>
        <w:ind w:right="142"/>
        <w:rPr>
          <w:rFonts w:ascii="Arial" w:hAnsi="Arial" w:cs="Arial"/>
          <w:bCs/>
          <w:sz w:val="22"/>
          <w:szCs w:val="22"/>
        </w:rPr>
      </w:pPr>
      <w:r w:rsidRPr="001C0C9C">
        <w:rPr>
          <w:rFonts w:ascii="Arial" w:hAnsi="Arial" w:cs="Arial"/>
          <w:color w:val="000000" w:themeColor="text1"/>
          <w:sz w:val="22"/>
          <w:szCs w:val="22"/>
        </w:rPr>
        <w:t xml:space="preserve">Příloha č. 3 - </w:t>
      </w:r>
      <w:r w:rsidRPr="001C0C9C">
        <w:rPr>
          <w:rFonts w:ascii="Arial" w:hAnsi="Arial" w:cs="Arial"/>
          <w:bCs/>
          <w:sz w:val="22"/>
          <w:szCs w:val="22"/>
        </w:rPr>
        <w:t>Zadání studie proveditelnosti</w:t>
      </w:r>
    </w:p>
    <w:p w:rsidR="001C0C9C" w:rsidRPr="001C0C9C" w:rsidRDefault="001C0C9C" w:rsidP="0071591E">
      <w:pPr>
        <w:ind w:left="1418" w:hanging="1418"/>
        <w:jc w:val="both"/>
        <w:rPr>
          <w:rFonts w:ascii="Arial" w:hAnsi="Arial" w:cs="Arial"/>
          <w:snapToGrid w:val="0"/>
          <w:sz w:val="22"/>
          <w:szCs w:val="22"/>
        </w:rPr>
      </w:pPr>
      <w:r w:rsidRPr="001C0C9C">
        <w:rPr>
          <w:rFonts w:ascii="Arial" w:hAnsi="Arial" w:cs="Arial"/>
          <w:color w:val="000000" w:themeColor="text1"/>
          <w:sz w:val="22"/>
          <w:szCs w:val="22"/>
        </w:rPr>
        <w:t xml:space="preserve">Příloha č. </w:t>
      </w:r>
      <w:r>
        <w:rPr>
          <w:rFonts w:ascii="Arial" w:hAnsi="Arial" w:cs="Arial"/>
          <w:color w:val="000000" w:themeColor="text1"/>
          <w:sz w:val="22"/>
          <w:szCs w:val="22"/>
        </w:rPr>
        <w:t>4</w:t>
      </w:r>
      <w:r w:rsidRPr="001C0C9C">
        <w:rPr>
          <w:rFonts w:ascii="Arial" w:hAnsi="Arial" w:cs="Arial"/>
          <w:color w:val="000000" w:themeColor="text1"/>
          <w:sz w:val="22"/>
          <w:szCs w:val="22"/>
        </w:rPr>
        <w:t xml:space="preserve"> - Smlouva o dílo v otevřeném formátu na CD</w:t>
      </w:r>
    </w:p>
    <w:p w:rsidR="00425CE9" w:rsidRDefault="00425CE9">
      <w:pPr>
        <w:spacing w:before="120"/>
        <w:jc w:val="both"/>
        <w:rPr>
          <w:rFonts w:ascii="Arial" w:hAnsi="Arial"/>
          <w:snapToGrid w:val="0"/>
        </w:rPr>
      </w:pPr>
    </w:p>
    <w:tbl>
      <w:tblPr>
        <w:tblW w:w="8452" w:type="dxa"/>
        <w:tblLayout w:type="fixed"/>
        <w:tblCellMar>
          <w:left w:w="70" w:type="dxa"/>
          <w:right w:w="70" w:type="dxa"/>
        </w:tblCellMar>
        <w:tblLook w:val="0000" w:firstRow="0" w:lastRow="0" w:firstColumn="0" w:lastColumn="0" w:noHBand="0" w:noVBand="0"/>
      </w:tblPr>
      <w:tblGrid>
        <w:gridCol w:w="4820"/>
        <w:gridCol w:w="3632"/>
      </w:tblGrid>
      <w:tr w:rsidR="004466D2" w:rsidTr="004466D2">
        <w:tc>
          <w:tcPr>
            <w:tcW w:w="4820" w:type="dxa"/>
          </w:tcPr>
          <w:p w:rsidR="004466D2" w:rsidRDefault="004466D2" w:rsidP="004466D2">
            <w:pPr>
              <w:spacing w:before="120"/>
              <w:jc w:val="both"/>
              <w:rPr>
                <w:rFonts w:ascii="Arial" w:hAnsi="Arial"/>
                <w:snapToGrid w:val="0"/>
                <w:sz w:val="22"/>
              </w:rPr>
            </w:pPr>
            <w:r>
              <w:rPr>
                <w:rFonts w:ascii="Arial" w:hAnsi="Arial"/>
                <w:sz w:val="22"/>
              </w:rPr>
              <w:t>V Praze dne:</w:t>
            </w:r>
            <w:r>
              <w:rPr>
                <w:rFonts w:ascii="Arial" w:hAnsi="Arial"/>
                <w:sz w:val="22"/>
              </w:rPr>
              <w:tab/>
            </w:r>
          </w:p>
        </w:tc>
        <w:tc>
          <w:tcPr>
            <w:tcW w:w="3632" w:type="dxa"/>
          </w:tcPr>
          <w:p w:rsidR="004466D2" w:rsidRDefault="004466D2" w:rsidP="004466D2">
            <w:pPr>
              <w:spacing w:before="120"/>
              <w:jc w:val="both"/>
              <w:rPr>
                <w:rFonts w:ascii="Arial" w:hAnsi="Arial"/>
                <w:snapToGrid w:val="0"/>
                <w:sz w:val="22"/>
              </w:rPr>
            </w:pPr>
            <w:r>
              <w:rPr>
                <w:rFonts w:ascii="Arial" w:hAnsi="Arial"/>
                <w:snapToGrid w:val="0"/>
                <w:sz w:val="22"/>
              </w:rPr>
              <w:t xml:space="preserve">V Praze dne: </w:t>
            </w:r>
            <w:r w:rsidR="00942CC7">
              <w:rPr>
                <w:rFonts w:ascii="Arial" w:hAnsi="Arial"/>
                <w:snapToGrid w:val="0"/>
                <w:sz w:val="22"/>
              </w:rPr>
              <w:t>23</w:t>
            </w:r>
            <w:r>
              <w:rPr>
                <w:rFonts w:ascii="Arial" w:hAnsi="Arial"/>
                <w:snapToGrid w:val="0"/>
                <w:sz w:val="22"/>
              </w:rPr>
              <w:t>. 10. 2017</w:t>
            </w:r>
          </w:p>
        </w:tc>
      </w:tr>
      <w:tr w:rsidR="004466D2" w:rsidTr="004466D2">
        <w:tc>
          <w:tcPr>
            <w:tcW w:w="4820" w:type="dxa"/>
          </w:tcPr>
          <w:p w:rsidR="004466D2" w:rsidRDefault="004466D2" w:rsidP="004466D2">
            <w:pPr>
              <w:spacing w:before="120"/>
              <w:jc w:val="both"/>
              <w:rPr>
                <w:rFonts w:ascii="Arial" w:hAnsi="Arial"/>
                <w:snapToGrid w:val="0"/>
                <w:sz w:val="22"/>
              </w:rPr>
            </w:pPr>
            <w:r>
              <w:rPr>
                <w:rFonts w:ascii="Arial" w:hAnsi="Arial"/>
                <w:sz w:val="22"/>
              </w:rPr>
              <w:t>za Pražskou vodohospodářskou společnost a.s.</w:t>
            </w:r>
          </w:p>
        </w:tc>
        <w:tc>
          <w:tcPr>
            <w:tcW w:w="3632" w:type="dxa"/>
          </w:tcPr>
          <w:p w:rsidR="004466D2" w:rsidRDefault="004466D2" w:rsidP="004466D2">
            <w:pPr>
              <w:spacing w:before="120"/>
              <w:rPr>
                <w:rFonts w:ascii="Arial" w:hAnsi="Arial"/>
                <w:snapToGrid w:val="0"/>
                <w:sz w:val="22"/>
              </w:rPr>
            </w:pPr>
            <w:r>
              <w:rPr>
                <w:rFonts w:ascii="Arial" w:hAnsi="Arial"/>
                <w:snapToGrid w:val="0"/>
                <w:sz w:val="22"/>
              </w:rPr>
              <w:t>za D-PLUS PROJEKTOVOU A INŽENÝRSKOU a.s.</w:t>
            </w:r>
          </w:p>
        </w:tc>
      </w:tr>
      <w:tr w:rsidR="004466D2" w:rsidTr="004466D2">
        <w:tc>
          <w:tcPr>
            <w:tcW w:w="4820" w:type="dxa"/>
          </w:tcPr>
          <w:p w:rsidR="004466D2" w:rsidRDefault="004466D2" w:rsidP="004466D2">
            <w:pPr>
              <w:spacing w:before="120"/>
              <w:jc w:val="both"/>
              <w:rPr>
                <w:rFonts w:ascii="Arial" w:hAnsi="Arial"/>
                <w:snapToGrid w:val="0"/>
                <w:sz w:val="22"/>
              </w:rPr>
            </w:pPr>
          </w:p>
        </w:tc>
        <w:tc>
          <w:tcPr>
            <w:tcW w:w="3632" w:type="dxa"/>
          </w:tcPr>
          <w:p w:rsidR="004466D2" w:rsidRDefault="004466D2" w:rsidP="004466D2">
            <w:pPr>
              <w:spacing w:before="120"/>
              <w:jc w:val="both"/>
              <w:rPr>
                <w:rFonts w:ascii="Arial" w:hAnsi="Arial"/>
                <w:snapToGrid w:val="0"/>
                <w:sz w:val="22"/>
              </w:rPr>
            </w:pPr>
          </w:p>
        </w:tc>
      </w:tr>
      <w:tr w:rsidR="004466D2" w:rsidTr="004466D2">
        <w:tc>
          <w:tcPr>
            <w:tcW w:w="4820" w:type="dxa"/>
          </w:tcPr>
          <w:p w:rsidR="004466D2" w:rsidRDefault="004466D2" w:rsidP="004466D2">
            <w:pPr>
              <w:spacing w:before="120"/>
              <w:jc w:val="both"/>
              <w:rPr>
                <w:rFonts w:ascii="Arial" w:hAnsi="Arial"/>
                <w:snapToGrid w:val="0"/>
                <w:sz w:val="22"/>
              </w:rPr>
            </w:pPr>
          </w:p>
        </w:tc>
        <w:tc>
          <w:tcPr>
            <w:tcW w:w="3632" w:type="dxa"/>
          </w:tcPr>
          <w:p w:rsidR="004466D2" w:rsidRDefault="004466D2" w:rsidP="004466D2">
            <w:pPr>
              <w:spacing w:before="120"/>
              <w:jc w:val="both"/>
              <w:rPr>
                <w:rFonts w:ascii="Arial" w:hAnsi="Arial"/>
                <w:snapToGrid w:val="0"/>
                <w:sz w:val="22"/>
              </w:rPr>
            </w:pPr>
          </w:p>
        </w:tc>
      </w:tr>
      <w:tr w:rsidR="004466D2" w:rsidTr="004466D2">
        <w:tc>
          <w:tcPr>
            <w:tcW w:w="4820" w:type="dxa"/>
          </w:tcPr>
          <w:p w:rsidR="004466D2" w:rsidRDefault="004466D2" w:rsidP="004466D2">
            <w:pPr>
              <w:spacing w:before="120"/>
              <w:jc w:val="both"/>
              <w:rPr>
                <w:rFonts w:ascii="Arial" w:hAnsi="Arial"/>
                <w:snapToGrid w:val="0"/>
                <w:sz w:val="22"/>
              </w:rPr>
            </w:pPr>
          </w:p>
        </w:tc>
        <w:tc>
          <w:tcPr>
            <w:tcW w:w="3632" w:type="dxa"/>
          </w:tcPr>
          <w:p w:rsidR="004466D2" w:rsidRDefault="004466D2" w:rsidP="004466D2">
            <w:pPr>
              <w:spacing w:before="120"/>
              <w:jc w:val="both"/>
              <w:rPr>
                <w:rFonts w:ascii="Arial" w:hAnsi="Arial"/>
                <w:snapToGrid w:val="0"/>
                <w:sz w:val="22"/>
              </w:rPr>
            </w:pPr>
          </w:p>
        </w:tc>
      </w:tr>
      <w:tr w:rsidR="004466D2" w:rsidTr="004466D2">
        <w:tc>
          <w:tcPr>
            <w:tcW w:w="4820" w:type="dxa"/>
          </w:tcPr>
          <w:p w:rsidR="004466D2" w:rsidRDefault="004466D2" w:rsidP="004466D2">
            <w:pPr>
              <w:spacing w:before="120"/>
              <w:jc w:val="both"/>
              <w:rPr>
                <w:rFonts w:ascii="Arial" w:hAnsi="Arial"/>
                <w:snapToGrid w:val="0"/>
                <w:sz w:val="22"/>
              </w:rPr>
            </w:pPr>
          </w:p>
        </w:tc>
        <w:tc>
          <w:tcPr>
            <w:tcW w:w="3632" w:type="dxa"/>
          </w:tcPr>
          <w:p w:rsidR="004466D2" w:rsidRDefault="004466D2" w:rsidP="004466D2">
            <w:pPr>
              <w:spacing w:before="120"/>
              <w:jc w:val="both"/>
              <w:rPr>
                <w:rFonts w:ascii="Arial" w:hAnsi="Arial"/>
                <w:snapToGrid w:val="0"/>
                <w:sz w:val="22"/>
              </w:rPr>
            </w:pPr>
          </w:p>
        </w:tc>
      </w:tr>
      <w:tr w:rsidR="004466D2" w:rsidTr="004466D2">
        <w:tc>
          <w:tcPr>
            <w:tcW w:w="4820" w:type="dxa"/>
          </w:tcPr>
          <w:p w:rsidR="004466D2" w:rsidRDefault="004466D2" w:rsidP="004466D2">
            <w:pPr>
              <w:spacing w:before="120"/>
              <w:jc w:val="both"/>
              <w:rPr>
                <w:rFonts w:ascii="Arial" w:hAnsi="Arial"/>
                <w:snapToGrid w:val="0"/>
                <w:sz w:val="22"/>
              </w:rPr>
            </w:pPr>
          </w:p>
        </w:tc>
        <w:tc>
          <w:tcPr>
            <w:tcW w:w="3632" w:type="dxa"/>
          </w:tcPr>
          <w:p w:rsidR="004466D2" w:rsidRDefault="004466D2" w:rsidP="004466D2">
            <w:pPr>
              <w:spacing w:before="120"/>
              <w:jc w:val="both"/>
              <w:rPr>
                <w:rFonts w:ascii="Arial" w:hAnsi="Arial"/>
                <w:snapToGrid w:val="0"/>
                <w:sz w:val="22"/>
              </w:rPr>
            </w:pPr>
          </w:p>
        </w:tc>
      </w:tr>
      <w:tr w:rsidR="004466D2" w:rsidTr="004466D2">
        <w:tc>
          <w:tcPr>
            <w:tcW w:w="4820" w:type="dxa"/>
          </w:tcPr>
          <w:p w:rsidR="004466D2" w:rsidRPr="00491342" w:rsidRDefault="004466D2" w:rsidP="004466D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418"/>
              <w:rPr>
                <w:rFonts w:ascii="Arial" w:hAnsi="Arial" w:cs="Arial"/>
                <w:sz w:val="22"/>
                <w:szCs w:val="22"/>
              </w:rPr>
            </w:pPr>
            <w:r w:rsidRPr="00491342">
              <w:rPr>
                <w:rFonts w:ascii="Arial" w:hAnsi="Arial" w:cs="Arial"/>
                <w:sz w:val="22"/>
                <w:szCs w:val="22"/>
              </w:rPr>
              <w:t>Ing. Petr Bureš</w:t>
            </w:r>
          </w:p>
          <w:p w:rsidR="004466D2" w:rsidRPr="00156010" w:rsidRDefault="004466D2" w:rsidP="004466D2">
            <w:pPr>
              <w:jc w:val="both"/>
              <w:rPr>
                <w:rFonts w:ascii="Arial" w:hAnsi="Arial"/>
                <w:snapToGrid w:val="0"/>
                <w:sz w:val="22"/>
                <w:highlight w:val="green"/>
              </w:rPr>
            </w:pPr>
            <w:r w:rsidRPr="00491342">
              <w:rPr>
                <w:rFonts w:ascii="Arial" w:hAnsi="Arial" w:cs="Arial"/>
                <w:sz w:val="22"/>
                <w:szCs w:val="22"/>
              </w:rPr>
              <w:t>ředitel obchodní divize</w:t>
            </w:r>
          </w:p>
        </w:tc>
        <w:tc>
          <w:tcPr>
            <w:tcW w:w="3632" w:type="dxa"/>
          </w:tcPr>
          <w:p w:rsidR="004466D2" w:rsidRDefault="004466D2" w:rsidP="004466D2">
            <w:pPr>
              <w:spacing w:before="120"/>
              <w:rPr>
                <w:rFonts w:ascii="Arial" w:hAnsi="Arial"/>
                <w:snapToGrid w:val="0"/>
                <w:sz w:val="22"/>
              </w:rPr>
            </w:pPr>
            <w:r>
              <w:rPr>
                <w:rFonts w:ascii="Arial" w:hAnsi="Arial"/>
                <w:snapToGrid w:val="0"/>
                <w:sz w:val="22"/>
              </w:rPr>
              <w:t xml:space="preserve">Ing. Karel </w:t>
            </w:r>
            <w:proofErr w:type="spellStart"/>
            <w:r>
              <w:rPr>
                <w:rFonts w:ascii="Arial" w:hAnsi="Arial"/>
                <w:snapToGrid w:val="0"/>
                <w:sz w:val="22"/>
              </w:rPr>
              <w:t>Janoch</w:t>
            </w:r>
            <w:proofErr w:type="spellEnd"/>
            <w:r>
              <w:rPr>
                <w:rFonts w:ascii="Arial" w:hAnsi="Arial"/>
                <w:snapToGrid w:val="0"/>
                <w:sz w:val="22"/>
              </w:rPr>
              <w:t>, předseda představenstva</w:t>
            </w:r>
          </w:p>
        </w:tc>
      </w:tr>
    </w:tbl>
    <w:p w:rsidR="004466D2" w:rsidRDefault="004466D2">
      <w:pPr>
        <w:spacing w:before="120"/>
        <w:jc w:val="both"/>
        <w:rPr>
          <w:rFonts w:ascii="Arial" w:hAnsi="Arial"/>
          <w:snapToGrid w:val="0"/>
          <w:sz w:val="22"/>
        </w:rPr>
      </w:pPr>
    </w:p>
    <w:p w:rsidR="004466D2" w:rsidRDefault="004466D2">
      <w:pPr>
        <w:rPr>
          <w:rFonts w:ascii="Arial" w:hAnsi="Arial"/>
          <w:snapToGrid w:val="0"/>
          <w:sz w:val="22"/>
        </w:rPr>
      </w:pPr>
      <w:bookmarkStart w:id="2" w:name="_GoBack"/>
      <w:bookmarkEnd w:id="2"/>
    </w:p>
    <w:sectPr w:rsidR="004466D2" w:rsidSect="00671CE3">
      <w:headerReference w:type="default" r:id="rId9"/>
      <w:footerReference w:type="even" r:id="rId10"/>
      <w:footerReference w:type="default" r:id="rId11"/>
      <w:pgSz w:w="11906" w:h="16838"/>
      <w:pgMar w:top="1440" w:right="1797" w:bottom="1440" w:left="179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773" w:rsidRDefault="00C22773">
      <w:r>
        <w:separator/>
      </w:r>
    </w:p>
  </w:endnote>
  <w:endnote w:type="continuationSeparator" w:id="0">
    <w:p w:rsidR="00C22773" w:rsidRDefault="00C2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Default="003A1A70">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rsidR="00897C1E" w:rsidRDefault="00897C1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Pr="002B7F69" w:rsidRDefault="003A1A70">
    <w:pPr>
      <w:pStyle w:val="Zpat"/>
      <w:framePr w:wrap="around" w:vAnchor="text" w:hAnchor="margin" w:xAlign="center" w:y="1"/>
      <w:rPr>
        <w:rStyle w:val="slostrnky"/>
        <w:rFonts w:ascii="Arial" w:hAnsi="Arial" w:cs="Arial"/>
        <w:sz w:val="18"/>
        <w:szCs w:val="18"/>
      </w:rPr>
    </w:pPr>
    <w:r w:rsidRPr="002B7F69">
      <w:rPr>
        <w:rStyle w:val="slostrnky"/>
        <w:rFonts w:ascii="Arial" w:hAnsi="Arial" w:cs="Arial"/>
        <w:sz w:val="18"/>
        <w:szCs w:val="18"/>
      </w:rPr>
      <w:fldChar w:fldCharType="begin"/>
    </w:r>
    <w:r w:rsidR="00897C1E" w:rsidRPr="002B7F69">
      <w:rPr>
        <w:rStyle w:val="slostrnky"/>
        <w:rFonts w:ascii="Arial" w:hAnsi="Arial" w:cs="Arial"/>
        <w:sz w:val="18"/>
        <w:szCs w:val="18"/>
      </w:rPr>
      <w:instrText xml:space="preserve">PAGE  </w:instrText>
    </w:r>
    <w:r w:rsidRPr="002B7F69">
      <w:rPr>
        <w:rStyle w:val="slostrnky"/>
        <w:rFonts w:ascii="Arial" w:hAnsi="Arial" w:cs="Arial"/>
        <w:sz w:val="18"/>
        <w:szCs w:val="18"/>
      </w:rPr>
      <w:fldChar w:fldCharType="separate"/>
    </w:r>
    <w:r w:rsidR="003B1CF4">
      <w:rPr>
        <w:rStyle w:val="slostrnky"/>
        <w:rFonts w:ascii="Arial" w:hAnsi="Arial" w:cs="Arial"/>
        <w:noProof/>
        <w:sz w:val="18"/>
        <w:szCs w:val="18"/>
      </w:rPr>
      <w:t>1</w:t>
    </w:r>
    <w:r w:rsidRPr="002B7F69">
      <w:rPr>
        <w:rStyle w:val="slostrnky"/>
        <w:rFonts w:ascii="Arial" w:hAnsi="Arial" w:cs="Arial"/>
        <w:sz w:val="18"/>
        <w:szCs w:val="18"/>
      </w:rPr>
      <w:fldChar w:fldCharType="end"/>
    </w:r>
  </w:p>
  <w:p w:rsidR="00897C1E" w:rsidRDefault="00897C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773" w:rsidRDefault="00C22773">
      <w:r>
        <w:separator/>
      </w:r>
    </w:p>
  </w:footnote>
  <w:footnote w:type="continuationSeparator" w:id="0">
    <w:p w:rsidR="00C22773" w:rsidRDefault="00C22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Default="00B13F00" w:rsidP="00232076">
    <w:pPr>
      <w:pStyle w:val="Zhlav"/>
      <w:tabs>
        <w:tab w:val="clear" w:pos="4536"/>
        <w:tab w:val="clear" w:pos="9072"/>
        <w:tab w:val="right" w:pos="8364"/>
      </w:tabs>
      <w:rPr>
        <w:rFonts w:ascii="Arial" w:hAnsi="Arial"/>
        <w:u w:val="single"/>
      </w:rPr>
    </w:pPr>
    <w:r w:rsidRPr="000F3B18">
      <w:rPr>
        <w:rFonts w:ascii="Arial" w:hAnsi="Arial"/>
        <w:u w:val="single"/>
      </w:rPr>
      <w:t xml:space="preserve">PČOV </w:t>
    </w:r>
    <w:r w:rsidR="00722657" w:rsidRPr="000F3B18">
      <w:rPr>
        <w:rFonts w:ascii="Arial" w:hAnsi="Arial"/>
        <w:u w:val="single"/>
      </w:rPr>
      <w:t>Dolní Chabry</w:t>
    </w:r>
    <w:r w:rsidRPr="000F3B18">
      <w:rPr>
        <w:rFonts w:ascii="Arial" w:hAnsi="Arial"/>
        <w:u w:val="single"/>
      </w:rPr>
      <w:t xml:space="preserve"> </w:t>
    </w:r>
    <w:r w:rsidR="00722657" w:rsidRPr="000F3B18">
      <w:rPr>
        <w:rFonts w:ascii="Arial" w:hAnsi="Arial"/>
        <w:u w:val="single"/>
      </w:rPr>
      <w:t>–</w:t>
    </w:r>
    <w:r w:rsidRPr="000F3B18">
      <w:rPr>
        <w:rFonts w:ascii="Arial" w:hAnsi="Arial"/>
        <w:u w:val="single"/>
      </w:rPr>
      <w:t xml:space="preserve"> </w:t>
    </w:r>
    <w:r w:rsidR="00722657" w:rsidRPr="000F3B18">
      <w:rPr>
        <w:rFonts w:ascii="Arial" w:hAnsi="Arial"/>
        <w:u w:val="single"/>
      </w:rPr>
      <w:t xml:space="preserve">rekonstrukce </w:t>
    </w:r>
    <w:r w:rsidR="000F3B18">
      <w:rPr>
        <w:rFonts w:ascii="Arial" w:hAnsi="Arial"/>
        <w:u w:val="single"/>
      </w:rPr>
      <w:t>+</w:t>
    </w:r>
    <w:r w:rsidR="00722657" w:rsidRPr="000F3B18">
      <w:rPr>
        <w:rFonts w:ascii="Arial" w:hAnsi="Arial"/>
        <w:u w:val="single"/>
      </w:rPr>
      <w:t xml:space="preserve"> rozšíření</w:t>
    </w:r>
    <w:r w:rsidR="00897C1E" w:rsidRPr="000F3B18">
      <w:rPr>
        <w:rFonts w:ascii="Arial" w:hAnsi="Arial"/>
        <w:u w:val="single"/>
      </w:rPr>
      <w:t xml:space="preserve"> </w:t>
    </w:r>
    <w:r w:rsidR="00722657" w:rsidRPr="000F3B18">
      <w:rPr>
        <w:rFonts w:ascii="Arial" w:hAnsi="Arial"/>
        <w:u w:val="single"/>
      </w:rPr>
      <w:tab/>
    </w:r>
    <w:r w:rsidR="00897C1E" w:rsidRPr="000F3B18">
      <w:rPr>
        <w:rFonts w:ascii="Arial" w:hAnsi="Arial"/>
        <w:u w:val="single"/>
      </w:rPr>
      <w:t xml:space="preserve">číslo akce </w:t>
    </w:r>
    <w:r w:rsidRPr="000F3B18">
      <w:rPr>
        <w:rFonts w:ascii="Arial" w:hAnsi="Arial"/>
        <w:u w:val="single"/>
      </w:rPr>
      <w:t>1/3/991/</w:t>
    </w:r>
    <w:r w:rsidR="000F3B18" w:rsidRPr="000F3B18">
      <w:rPr>
        <w:rFonts w:ascii="Arial" w:hAnsi="Arial"/>
        <w:u w:val="single"/>
      </w:rPr>
      <w:t>17</w:t>
    </w:r>
  </w:p>
  <w:p w:rsidR="00897C1E" w:rsidRDefault="00897C1E">
    <w:pPr>
      <w:pStyle w:val="Zhlav"/>
      <w:rPr>
        <w:rFonts w:ascii="Arial" w:hAnsi="Arial"/>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0E1F"/>
    <w:multiLevelType w:val="multilevel"/>
    <w:tmpl w:val="BE86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66834"/>
    <w:multiLevelType w:val="hybridMultilevel"/>
    <w:tmpl w:val="CDB2E3D2"/>
    <w:lvl w:ilvl="0" w:tplc="021C4C02">
      <w:start w:val="1"/>
      <w:numFmt w:val="lowerLetter"/>
      <w:lvlText w:val="%1)"/>
      <w:lvlJc w:val="left"/>
      <w:pPr>
        <w:tabs>
          <w:tab w:val="num" w:pos="720"/>
        </w:tabs>
        <w:ind w:left="720" w:hanging="360"/>
      </w:pPr>
      <w:rPr>
        <w:rFonts w:hint="default"/>
      </w:rPr>
    </w:lvl>
    <w:lvl w:ilvl="1" w:tplc="61100764" w:tentative="1">
      <w:start w:val="1"/>
      <w:numFmt w:val="lowerLetter"/>
      <w:lvlText w:val="%2."/>
      <w:lvlJc w:val="left"/>
      <w:pPr>
        <w:tabs>
          <w:tab w:val="num" w:pos="1440"/>
        </w:tabs>
        <w:ind w:left="1440" w:hanging="360"/>
      </w:pPr>
    </w:lvl>
    <w:lvl w:ilvl="2" w:tplc="0A1077DA" w:tentative="1">
      <w:start w:val="1"/>
      <w:numFmt w:val="lowerRoman"/>
      <w:lvlText w:val="%3."/>
      <w:lvlJc w:val="right"/>
      <w:pPr>
        <w:tabs>
          <w:tab w:val="num" w:pos="2160"/>
        </w:tabs>
        <w:ind w:left="2160" w:hanging="180"/>
      </w:pPr>
    </w:lvl>
    <w:lvl w:ilvl="3" w:tplc="790AD95A" w:tentative="1">
      <w:start w:val="1"/>
      <w:numFmt w:val="decimal"/>
      <w:lvlText w:val="%4."/>
      <w:lvlJc w:val="left"/>
      <w:pPr>
        <w:tabs>
          <w:tab w:val="num" w:pos="2880"/>
        </w:tabs>
        <w:ind w:left="2880" w:hanging="360"/>
      </w:pPr>
    </w:lvl>
    <w:lvl w:ilvl="4" w:tplc="0B10C2DE" w:tentative="1">
      <w:start w:val="1"/>
      <w:numFmt w:val="lowerLetter"/>
      <w:lvlText w:val="%5."/>
      <w:lvlJc w:val="left"/>
      <w:pPr>
        <w:tabs>
          <w:tab w:val="num" w:pos="3600"/>
        </w:tabs>
        <w:ind w:left="3600" w:hanging="360"/>
      </w:pPr>
    </w:lvl>
    <w:lvl w:ilvl="5" w:tplc="6AF818EC" w:tentative="1">
      <w:start w:val="1"/>
      <w:numFmt w:val="lowerRoman"/>
      <w:lvlText w:val="%6."/>
      <w:lvlJc w:val="right"/>
      <w:pPr>
        <w:tabs>
          <w:tab w:val="num" w:pos="4320"/>
        </w:tabs>
        <w:ind w:left="4320" w:hanging="180"/>
      </w:pPr>
    </w:lvl>
    <w:lvl w:ilvl="6" w:tplc="8508051C" w:tentative="1">
      <w:start w:val="1"/>
      <w:numFmt w:val="decimal"/>
      <w:lvlText w:val="%7."/>
      <w:lvlJc w:val="left"/>
      <w:pPr>
        <w:tabs>
          <w:tab w:val="num" w:pos="5040"/>
        </w:tabs>
        <w:ind w:left="5040" w:hanging="360"/>
      </w:pPr>
    </w:lvl>
    <w:lvl w:ilvl="7" w:tplc="759EC556" w:tentative="1">
      <w:start w:val="1"/>
      <w:numFmt w:val="lowerLetter"/>
      <w:lvlText w:val="%8."/>
      <w:lvlJc w:val="left"/>
      <w:pPr>
        <w:tabs>
          <w:tab w:val="num" w:pos="5760"/>
        </w:tabs>
        <w:ind w:left="5760" w:hanging="360"/>
      </w:pPr>
    </w:lvl>
    <w:lvl w:ilvl="8" w:tplc="1B3E5F0C" w:tentative="1">
      <w:start w:val="1"/>
      <w:numFmt w:val="lowerRoman"/>
      <w:lvlText w:val="%9."/>
      <w:lvlJc w:val="right"/>
      <w:pPr>
        <w:tabs>
          <w:tab w:val="num" w:pos="6480"/>
        </w:tabs>
        <w:ind w:left="6480" w:hanging="180"/>
      </w:pPr>
    </w:lvl>
  </w:abstractNum>
  <w:abstractNum w:abstractNumId="2">
    <w:nsid w:val="20E07698"/>
    <w:multiLevelType w:val="hybridMultilevel"/>
    <w:tmpl w:val="D3E82718"/>
    <w:lvl w:ilvl="0" w:tplc="5A1A0132">
      <w:start w:val="1"/>
      <w:numFmt w:val="bullet"/>
      <w:lvlText w:val=""/>
      <w:lvlJc w:val="left"/>
      <w:pPr>
        <w:tabs>
          <w:tab w:val="num" w:pos="1140"/>
        </w:tabs>
        <w:ind w:left="1140" w:hanging="360"/>
      </w:pPr>
      <w:rPr>
        <w:rFonts w:ascii="Symbol" w:hAnsi="Symbol" w:hint="default"/>
      </w:rPr>
    </w:lvl>
    <w:lvl w:ilvl="1" w:tplc="19B82A18" w:tentative="1">
      <w:start w:val="1"/>
      <w:numFmt w:val="bullet"/>
      <w:lvlText w:val="o"/>
      <w:lvlJc w:val="left"/>
      <w:pPr>
        <w:tabs>
          <w:tab w:val="num" w:pos="1860"/>
        </w:tabs>
        <w:ind w:left="1860" w:hanging="360"/>
      </w:pPr>
      <w:rPr>
        <w:rFonts w:ascii="Courier New" w:hAnsi="Courier New" w:hint="default"/>
      </w:rPr>
    </w:lvl>
    <w:lvl w:ilvl="2" w:tplc="409AE4AE" w:tentative="1">
      <w:start w:val="1"/>
      <w:numFmt w:val="bullet"/>
      <w:lvlText w:val=""/>
      <w:lvlJc w:val="left"/>
      <w:pPr>
        <w:tabs>
          <w:tab w:val="num" w:pos="2580"/>
        </w:tabs>
        <w:ind w:left="2580" w:hanging="360"/>
      </w:pPr>
      <w:rPr>
        <w:rFonts w:ascii="Wingdings" w:hAnsi="Wingdings" w:hint="default"/>
      </w:rPr>
    </w:lvl>
    <w:lvl w:ilvl="3" w:tplc="9FA87A40" w:tentative="1">
      <w:start w:val="1"/>
      <w:numFmt w:val="bullet"/>
      <w:lvlText w:val=""/>
      <w:lvlJc w:val="left"/>
      <w:pPr>
        <w:tabs>
          <w:tab w:val="num" w:pos="3300"/>
        </w:tabs>
        <w:ind w:left="3300" w:hanging="360"/>
      </w:pPr>
      <w:rPr>
        <w:rFonts w:ascii="Symbol" w:hAnsi="Symbol" w:hint="default"/>
      </w:rPr>
    </w:lvl>
    <w:lvl w:ilvl="4" w:tplc="5B02C9C4" w:tentative="1">
      <w:start w:val="1"/>
      <w:numFmt w:val="bullet"/>
      <w:lvlText w:val="o"/>
      <w:lvlJc w:val="left"/>
      <w:pPr>
        <w:tabs>
          <w:tab w:val="num" w:pos="4020"/>
        </w:tabs>
        <w:ind w:left="4020" w:hanging="360"/>
      </w:pPr>
      <w:rPr>
        <w:rFonts w:ascii="Courier New" w:hAnsi="Courier New" w:hint="default"/>
      </w:rPr>
    </w:lvl>
    <w:lvl w:ilvl="5" w:tplc="0F9E9780" w:tentative="1">
      <w:start w:val="1"/>
      <w:numFmt w:val="bullet"/>
      <w:lvlText w:val=""/>
      <w:lvlJc w:val="left"/>
      <w:pPr>
        <w:tabs>
          <w:tab w:val="num" w:pos="4740"/>
        </w:tabs>
        <w:ind w:left="4740" w:hanging="360"/>
      </w:pPr>
      <w:rPr>
        <w:rFonts w:ascii="Wingdings" w:hAnsi="Wingdings" w:hint="default"/>
      </w:rPr>
    </w:lvl>
    <w:lvl w:ilvl="6" w:tplc="9DF41956" w:tentative="1">
      <w:start w:val="1"/>
      <w:numFmt w:val="bullet"/>
      <w:lvlText w:val=""/>
      <w:lvlJc w:val="left"/>
      <w:pPr>
        <w:tabs>
          <w:tab w:val="num" w:pos="5460"/>
        </w:tabs>
        <w:ind w:left="5460" w:hanging="360"/>
      </w:pPr>
      <w:rPr>
        <w:rFonts w:ascii="Symbol" w:hAnsi="Symbol" w:hint="default"/>
      </w:rPr>
    </w:lvl>
    <w:lvl w:ilvl="7" w:tplc="53B22832" w:tentative="1">
      <w:start w:val="1"/>
      <w:numFmt w:val="bullet"/>
      <w:lvlText w:val="o"/>
      <w:lvlJc w:val="left"/>
      <w:pPr>
        <w:tabs>
          <w:tab w:val="num" w:pos="6180"/>
        </w:tabs>
        <w:ind w:left="6180" w:hanging="360"/>
      </w:pPr>
      <w:rPr>
        <w:rFonts w:ascii="Courier New" w:hAnsi="Courier New" w:hint="default"/>
      </w:rPr>
    </w:lvl>
    <w:lvl w:ilvl="8" w:tplc="8E5276F2" w:tentative="1">
      <w:start w:val="1"/>
      <w:numFmt w:val="bullet"/>
      <w:lvlText w:val=""/>
      <w:lvlJc w:val="left"/>
      <w:pPr>
        <w:tabs>
          <w:tab w:val="num" w:pos="6900"/>
        </w:tabs>
        <w:ind w:left="6900" w:hanging="360"/>
      </w:pPr>
      <w:rPr>
        <w:rFonts w:ascii="Wingdings" w:hAnsi="Wingdings" w:hint="default"/>
      </w:rPr>
    </w:lvl>
  </w:abstractNum>
  <w:abstractNum w:abstractNumId="3">
    <w:nsid w:val="2468579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4">
    <w:nsid w:val="24DF37C1"/>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5">
    <w:nsid w:val="2A33344B"/>
    <w:multiLevelType w:val="hybridMultilevel"/>
    <w:tmpl w:val="3528B178"/>
    <w:lvl w:ilvl="0" w:tplc="FF82DFB6">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AF5EC6"/>
    <w:multiLevelType w:val="hybridMultilevel"/>
    <w:tmpl w:val="1414B2EE"/>
    <w:lvl w:ilvl="0" w:tplc="EAEC0AC0">
      <w:start w:val="1"/>
      <w:numFmt w:val="bullet"/>
      <w:lvlText w:val=""/>
      <w:lvlJc w:val="left"/>
      <w:pPr>
        <w:tabs>
          <w:tab w:val="num" w:pos="720"/>
        </w:tabs>
        <w:ind w:left="720" w:hanging="360"/>
      </w:pPr>
      <w:rPr>
        <w:rFonts w:ascii="Symbol" w:hAnsi="Symbol" w:hint="default"/>
      </w:rPr>
    </w:lvl>
    <w:lvl w:ilvl="1" w:tplc="AD5AC4E8">
      <w:start w:val="1"/>
      <w:numFmt w:val="bullet"/>
      <w:lvlText w:val=""/>
      <w:lvlJc w:val="left"/>
      <w:pPr>
        <w:tabs>
          <w:tab w:val="num" w:pos="1440"/>
        </w:tabs>
        <w:ind w:left="1440" w:hanging="360"/>
      </w:pPr>
      <w:rPr>
        <w:rFonts w:ascii="Symbol" w:hAnsi="Symbol" w:hint="default"/>
      </w:rPr>
    </w:lvl>
    <w:lvl w:ilvl="2" w:tplc="9DE02CD6" w:tentative="1">
      <w:start w:val="1"/>
      <w:numFmt w:val="bullet"/>
      <w:lvlText w:val=""/>
      <w:lvlJc w:val="left"/>
      <w:pPr>
        <w:tabs>
          <w:tab w:val="num" w:pos="2160"/>
        </w:tabs>
        <w:ind w:left="2160" w:hanging="360"/>
      </w:pPr>
      <w:rPr>
        <w:rFonts w:ascii="Wingdings" w:hAnsi="Wingdings" w:hint="default"/>
      </w:rPr>
    </w:lvl>
    <w:lvl w:ilvl="3" w:tplc="98B01036" w:tentative="1">
      <w:start w:val="1"/>
      <w:numFmt w:val="bullet"/>
      <w:lvlText w:val=""/>
      <w:lvlJc w:val="left"/>
      <w:pPr>
        <w:tabs>
          <w:tab w:val="num" w:pos="2880"/>
        </w:tabs>
        <w:ind w:left="2880" w:hanging="360"/>
      </w:pPr>
      <w:rPr>
        <w:rFonts w:ascii="Symbol" w:hAnsi="Symbol" w:hint="default"/>
      </w:rPr>
    </w:lvl>
    <w:lvl w:ilvl="4" w:tplc="5C406B46" w:tentative="1">
      <w:start w:val="1"/>
      <w:numFmt w:val="bullet"/>
      <w:lvlText w:val="o"/>
      <w:lvlJc w:val="left"/>
      <w:pPr>
        <w:tabs>
          <w:tab w:val="num" w:pos="3600"/>
        </w:tabs>
        <w:ind w:left="3600" w:hanging="360"/>
      </w:pPr>
      <w:rPr>
        <w:rFonts w:ascii="Courier New" w:hAnsi="Courier New" w:hint="default"/>
      </w:rPr>
    </w:lvl>
    <w:lvl w:ilvl="5" w:tplc="FBE06A28" w:tentative="1">
      <w:start w:val="1"/>
      <w:numFmt w:val="bullet"/>
      <w:lvlText w:val=""/>
      <w:lvlJc w:val="left"/>
      <w:pPr>
        <w:tabs>
          <w:tab w:val="num" w:pos="4320"/>
        </w:tabs>
        <w:ind w:left="4320" w:hanging="360"/>
      </w:pPr>
      <w:rPr>
        <w:rFonts w:ascii="Wingdings" w:hAnsi="Wingdings" w:hint="default"/>
      </w:rPr>
    </w:lvl>
    <w:lvl w:ilvl="6" w:tplc="11E61D9A" w:tentative="1">
      <w:start w:val="1"/>
      <w:numFmt w:val="bullet"/>
      <w:lvlText w:val=""/>
      <w:lvlJc w:val="left"/>
      <w:pPr>
        <w:tabs>
          <w:tab w:val="num" w:pos="5040"/>
        </w:tabs>
        <w:ind w:left="5040" w:hanging="360"/>
      </w:pPr>
      <w:rPr>
        <w:rFonts w:ascii="Symbol" w:hAnsi="Symbol" w:hint="default"/>
      </w:rPr>
    </w:lvl>
    <w:lvl w:ilvl="7" w:tplc="2208E23C" w:tentative="1">
      <w:start w:val="1"/>
      <w:numFmt w:val="bullet"/>
      <w:lvlText w:val="o"/>
      <w:lvlJc w:val="left"/>
      <w:pPr>
        <w:tabs>
          <w:tab w:val="num" w:pos="5760"/>
        </w:tabs>
        <w:ind w:left="5760" w:hanging="360"/>
      </w:pPr>
      <w:rPr>
        <w:rFonts w:ascii="Courier New" w:hAnsi="Courier New" w:hint="default"/>
      </w:rPr>
    </w:lvl>
    <w:lvl w:ilvl="8" w:tplc="DBA4A516" w:tentative="1">
      <w:start w:val="1"/>
      <w:numFmt w:val="bullet"/>
      <w:lvlText w:val=""/>
      <w:lvlJc w:val="left"/>
      <w:pPr>
        <w:tabs>
          <w:tab w:val="num" w:pos="6480"/>
        </w:tabs>
        <w:ind w:left="6480" w:hanging="360"/>
      </w:pPr>
      <w:rPr>
        <w:rFonts w:ascii="Wingdings" w:hAnsi="Wingdings" w:hint="default"/>
      </w:rPr>
    </w:lvl>
  </w:abstractNum>
  <w:abstractNum w:abstractNumId="7">
    <w:nsid w:val="34573159"/>
    <w:multiLevelType w:val="hybridMultilevel"/>
    <w:tmpl w:val="7BCCC7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6406895"/>
    <w:multiLevelType w:val="singleLevel"/>
    <w:tmpl w:val="3FF2B8B8"/>
    <w:lvl w:ilvl="0">
      <w:start w:val="1"/>
      <w:numFmt w:val="lowerLetter"/>
      <w:lvlText w:val="%1/"/>
      <w:lvlJc w:val="left"/>
      <w:pPr>
        <w:tabs>
          <w:tab w:val="num" w:pos="360"/>
        </w:tabs>
        <w:ind w:left="360" w:hanging="360"/>
      </w:pPr>
      <w:rPr>
        <w:rFonts w:ascii="Arial" w:hAnsi="Arial" w:cs="Arial" w:hint="default"/>
        <w:b w:val="0"/>
        <w:i w:val="0"/>
        <w:sz w:val="22"/>
      </w:rPr>
    </w:lvl>
  </w:abstractNum>
  <w:abstractNum w:abstractNumId="9">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cs="Times New Roman" w:hint="default"/>
      </w:rPr>
    </w:lvl>
    <w:lvl w:ilvl="1" w:tplc="74F08B12">
      <w:start w:val="1"/>
      <w:numFmt w:val="decimal"/>
      <w:lvlText w:val="%2."/>
      <w:lvlJc w:val="left"/>
      <w:pPr>
        <w:tabs>
          <w:tab w:val="num" w:pos="1788"/>
        </w:tabs>
        <w:ind w:left="1788" w:hanging="360"/>
      </w:pPr>
    </w:lvl>
    <w:lvl w:ilvl="2" w:tplc="D180D964">
      <w:start w:val="1"/>
      <w:numFmt w:val="lowerLetter"/>
      <w:lvlText w:val="%3)"/>
      <w:lvlJc w:val="left"/>
      <w:pPr>
        <w:tabs>
          <w:tab w:val="num" w:pos="2853"/>
        </w:tabs>
        <w:ind w:left="2853" w:hanging="705"/>
      </w:pPr>
      <w:rPr>
        <w:rFonts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10">
    <w:nsid w:val="452602E8"/>
    <w:multiLevelType w:val="hybridMultilevel"/>
    <w:tmpl w:val="9F7E0F06"/>
    <w:lvl w:ilvl="0" w:tplc="A4249F7C">
      <w:start w:val="1"/>
      <w:numFmt w:val="decimal"/>
      <w:lvlText w:val="%1."/>
      <w:lvlJc w:val="left"/>
      <w:pPr>
        <w:tabs>
          <w:tab w:val="num" w:pos="720"/>
        </w:tabs>
        <w:ind w:left="720" w:hanging="360"/>
      </w:pPr>
      <w:rPr>
        <w:rFonts w:ascii="Arial" w:hAnsi="Arial" w:cs="Arial" w:hint="default"/>
      </w:rPr>
    </w:lvl>
    <w:lvl w:ilvl="1" w:tplc="ED0225A0" w:tentative="1">
      <w:start w:val="1"/>
      <w:numFmt w:val="lowerLetter"/>
      <w:lvlText w:val="%2."/>
      <w:lvlJc w:val="left"/>
      <w:pPr>
        <w:tabs>
          <w:tab w:val="num" w:pos="1440"/>
        </w:tabs>
        <w:ind w:left="1440" w:hanging="360"/>
      </w:pPr>
    </w:lvl>
    <w:lvl w:ilvl="2" w:tplc="CF78E872" w:tentative="1">
      <w:start w:val="1"/>
      <w:numFmt w:val="lowerRoman"/>
      <w:lvlText w:val="%3."/>
      <w:lvlJc w:val="right"/>
      <w:pPr>
        <w:tabs>
          <w:tab w:val="num" w:pos="2160"/>
        </w:tabs>
        <w:ind w:left="2160" w:hanging="180"/>
      </w:pPr>
    </w:lvl>
    <w:lvl w:ilvl="3" w:tplc="F2149FE8" w:tentative="1">
      <w:start w:val="1"/>
      <w:numFmt w:val="decimal"/>
      <w:lvlText w:val="%4."/>
      <w:lvlJc w:val="left"/>
      <w:pPr>
        <w:tabs>
          <w:tab w:val="num" w:pos="2880"/>
        </w:tabs>
        <w:ind w:left="2880" w:hanging="360"/>
      </w:pPr>
    </w:lvl>
    <w:lvl w:ilvl="4" w:tplc="F8C66B46" w:tentative="1">
      <w:start w:val="1"/>
      <w:numFmt w:val="lowerLetter"/>
      <w:lvlText w:val="%5."/>
      <w:lvlJc w:val="left"/>
      <w:pPr>
        <w:tabs>
          <w:tab w:val="num" w:pos="3600"/>
        </w:tabs>
        <w:ind w:left="3600" w:hanging="360"/>
      </w:pPr>
    </w:lvl>
    <w:lvl w:ilvl="5" w:tplc="BCA487E8" w:tentative="1">
      <w:start w:val="1"/>
      <w:numFmt w:val="lowerRoman"/>
      <w:lvlText w:val="%6."/>
      <w:lvlJc w:val="right"/>
      <w:pPr>
        <w:tabs>
          <w:tab w:val="num" w:pos="4320"/>
        </w:tabs>
        <w:ind w:left="4320" w:hanging="180"/>
      </w:pPr>
    </w:lvl>
    <w:lvl w:ilvl="6" w:tplc="4C9C7498" w:tentative="1">
      <w:start w:val="1"/>
      <w:numFmt w:val="decimal"/>
      <w:lvlText w:val="%7."/>
      <w:lvlJc w:val="left"/>
      <w:pPr>
        <w:tabs>
          <w:tab w:val="num" w:pos="5040"/>
        </w:tabs>
        <w:ind w:left="5040" w:hanging="360"/>
      </w:pPr>
    </w:lvl>
    <w:lvl w:ilvl="7" w:tplc="6CB840DE" w:tentative="1">
      <w:start w:val="1"/>
      <w:numFmt w:val="lowerLetter"/>
      <w:lvlText w:val="%8."/>
      <w:lvlJc w:val="left"/>
      <w:pPr>
        <w:tabs>
          <w:tab w:val="num" w:pos="5760"/>
        </w:tabs>
        <w:ind w:left="5760" w:hanging="360"/>
      </w:pPr>
    </w:lvl>
    <w:lvl w:ilvl="8" w:tplc="15966966" w:tentative="1">
      <w:start w:val="1"/>
      <w:numFmt w:val="lowerRoman"/>
      <w:lvlText w:val="%9."/>
      <w:lvlJc w:val="right"/>
      <w:pPr>
        <w:tabs>
          <w:tab w:val="num" w:pos="6480"/>
        </w:tabs>
        <w:ind w:left="6480" w:hanging="180"/>
      </w:pPr>
    </w:lvl>
  </w:abstractNum>
  <w:abstractNum w:abstractNumId="11">
    <w:nsid w:val="45326014"/>
    <w:multiLevelType w:val="singleLevel"/>
    <w:tmpl w:val="01020894"/>
    <w:lvl w:ilvl="0">
      <w:start w:val="1"/>
      <w:numFmt w:val="upperRoman"/>
      <w:pStyle w:val="Nadpis1"/>
      <w:lvlText w:val="%1."/>
      <w:lvlJc w:val="center"/>
      <w:pPr>
        <w:tabs>
          <w:tab w:val="num" w:pos="648"/>
        </w:tabs>
        <w:ind w:left="0" w:firstLine="288"/>
      </w:pPr>
    </w:lvl>
  </w:abstractNum>
  <w:abstractNum w:abstractNumId="12">
    <w:nsid w:val="558229C1"/>
    <w:multiLevelType w:val="singleLevel"/>
    <w:tmpl w:val="16040130"/>
    <w:lvl w:ilvl="0">
      <w:start w:val="1"/>
      <w:numFmt w:val="upperRoman"/>
      <w:pStyle w:val="Nadpis7"/>
      <w:lvlText w:val="%1."/>
      <w:lvlJc w:val="left"/>
      <w:pPr>
        <w:tabs>
          <w:tab w:val="num" w:pos="780"/>
        </w:tabs>
        <w:ind w:left="780" w:hanging="720"/>
      </w:pPr>
      <w:rPr>
        <w:rFonts w:hint="default"/>
        <w:b/>
      </w:rPr>
    </w:lvl>
  </w:abstractNum>
  <w:abstractNum w:abstractNumId="13">
    <w:nsid w:val="59EC7A1A"/>
    <w:multiLevelType w:val="singleLevel"/>
    <w:tmpl w:val="0405000F"/>
    <w:lvl w:ilvl="0">
      <w:start w:val="1"/>
      <w:numFmt w:val="decimal"/>
      <w:lvlText w:val="%1."/>
      <w:lvlJc w:val="left"/>
      <w:pPr>
        <w:tabs>
          <w:tab w:val="num" w:pos="360"/>
        </w:tabs>
        <w:ind w:left="360" w:hanging="360"/>
      </w:pPr>
    </w:lvl>
  </w:abstractNum>
  <w:abstractNum w:abstractNumId="14">
    <w:nsid w:val="59F96522"/>
    <w:multiLevelType w:val="hybridMultilevel"/>
    <w:tmpl w:val="604CDCFA"/>
    <w:lvl w:ilvl="0" w:tplc="B74ED200">
      <w:start w:val="1"/>
      <w:numFmt w:val="decimal"/>
      <w:lvlText w:val="%1."/>
      <w:lvlJc w:val="left"/>
      <w:pPr>
        <w:tabs>
          <w:tab w:val="num" w:pos="720"/>
        </w:tabs>
        <w:ind w:left="720" w:hanging="360"/>
      </w:pPr>
      <w:rPr>
        <w:rFonts w:ascii="Arial" w:hAnsi="Arial" w:cs="Arial" w:hint="default"/>
        <w:sz w:val="22"/>
      </w:rPr>
    </w:lvl>
    <w:lvl w:ilvl="1" w:tplc="FA182562">
      <w:start w:val="1"/>
      <w:numFmt w:val="lowerLetter"/>
      <w:lvlText w:val="%2."/>
      <w:lvlJc w:val="left"/>
      <w:pPr>
        <w:tabs>
          <w:tab w:val="num" w:pos="1440"/>
        </w:tabs>
        <w:ind w:left="1440" w:hanging="360"/>
      </w:pPr>
    </w:lvl>
    <w:lvl w:ilvl="2" w:tplc="970E8850">
      <w:start w:val="1"/>
      <w:numFmt w:val="lowerRoman"/>
      <w:lvlText w:val="%3."/>
      <w:lvlJc w:val="right"/>
      <w:pPr>
        <w:tabs>
          <w:tab w:val="num" w:pos="2160"/>
        </w:tabs>
        <w:ind w:left="2160" w:hanging="180"/>
      </w:pPr>
    </w:lvl>
    <w:lvl w:ilvl="3" w:tplc="D28CEA38">
      <w:start w:val="1"/>
      <w:numFmt w:val="decimal"/>
      <w:lvlText w:val="%4."/>
      <w:lvlJc w:val="left"/>
      <w:pPr>
        <w:tabs>
          <w:tab w:val="num" w:pos="2880"/>
        </w:tabs>
        <w:ind w:left="2880" w:hanging="360"/>
      </w:pPr>
    </w:lvl>
    <w:lvl w:ilvl="4" w:tplc="11C2AB3C">
      <w:start w:val="1"/>
      <w:numFmt w:val="lowerLetter"/>
      <w:lvlText w:val="%5."/>
      <w:lvlJc w:val="left"/>
      <w:pPr>
        <w:tabs>
          <w:tab w:val="num" w:pos="3600"/>
        </w:tabs>
        <w:ind w:left="3600" w:hanging="360"/>
      </w:pPr>
    </w:lvl>
    <w:lvl w:ilvl="5" w:tplc="CE701D82">
      <w:start w:val="1"/>
      <w:numFmt w:val="lowerRoman"/>
      <w:lvlText w:val="%6."/>
      <w:lvlJc w:val="right"/>
      <w:pPr>
        <w:tabs>
          <w:tab w:val="num" w:pos="4320"/>
        </w:tabs>
        <w:ind w:left="4320" w:hanging="180"/>
      </w:pPr>
    </w:lvl>
    <w:lvl w:ilvl="6" w:tplc="6F1CFD52">
      <w:start w:val="1"/>
      <w:numFmt w:val="decimal"/>
      <w:lvlText w:val="%7."/>
      <w:lvlJc w:val="left"/>
      <w:pPr>
        <w:tabs>
          <w:tab w:val="num" w:pos="5040"/>
        </w:tabs>
        <w:ind w:left="5040" w:hanging="360"/>
      </w:pPr>
    </w:lvl>
    <w:lvl w:ilvl="7" w:tplc="FCC49238">
      <w:start w:val="1"/>
      <w:numFmt w:val="lowerLetter"/>
      <w:lvlText w:val="%8."/>
      <w:lvlJc w:val="left"/>
      <w:pPr>
        <w:tabs>
          <w:tab w:val="num" w:pos="5760"/>
        </w:tabs>
        <w:ind w:left="5760" w:hanging="360"/>
      </w:pPr>
    </w:lvl>
    <w:lvl w:ilvl="8" w:tplc="E276449A">
      <w:start w:val="1"/>
      <w:numFmt w:val="lowerRoman"/>
      <w:lvlText w:val="%9."/>
      <w:lvlJc w:val="right"/>
      <w:pPr>
        <w:tabs>
          <w:tab w:val="num" w:pos="6480"/>
        </w:tabs>
        <w:ind w:left="6480" w:hanging="180"/>
      </w:pPr>
    </w:lvl>
  </w:abstractNum>
  <w:abstractNum w:abstractNumId="15">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16">
    <w:nsid w:val="6FC1204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7">
    <w:nsid w:val="72C65D8E"/>
    <w:multiLevelType w:val="hybridMultilevel"/>
    <w:tmpl w:val="B23E6C8E"/>
    <w:lvl w:ilvl="0" w:tplc="AD0C1C1C">
      <w:start w:val="1"/>
      <w:numFmt w:val="bullet"/>
      <w:lvlText w:val=""/>
      <w:lvlJc w:val="left"/>
      <w:pPr>
        <w:tabs>
          <w:tab w:val="num" w:pos="720"/>
        </w:tabs>
        <w:ind w:left="720" w:hanging="360"/>
      </w:pPr>
      <w:rPr>
        <w:rFonts w:ascii="Symbol" w:hAnsi="Symbol" w:hint="default"/>
      </w:rPr>
    </w:lvl>
    <w:lvl w:ilvl="1" w:tplc="AB80F510" w:tentative="1">
      <w:start w:val="1"/>
      <w:numFmt w:val="bullet"/>
      <w:lvlText w:val="o"/>
      <w:lvlJc w:val="left"/>
      <w:pPr>
        <w:tabs>
          <w:tab w:val="num" w:pos="1440"/>
        </w:tabs>
        <w:ind w:left="1440" w:hanging="360"/>
      </w:pPr>
      <w:rPr>
        <w:rFonts w:ascii="Courier New" w:hAnsi="Courier New" w:cs="Courier New" w:hint="default"/>
      </w:rPr>
    </w:lvl>
    <w:lvl w:ilvl="2" w:tplc="00C02136" w:tentative="1">
      <w:start w:val="1"/>
      <w:numFmt w:val="bullet"/>
      <w:lvlText w:val=""/>
      <w:lvlJc w:val="left"/>
      <w:pPr>
        <w:tabs>
          <w:tab w:val="num" w:pos="2160"/>
        </w:tabs>
        <w:ind w:left="2160" w:hanging="360"/>
      </w:pPr>
      <w:rPr>
        <w:rFonts w:ascii="Wingdings" w:hAnsi="Wingdings" w:hint="default"/>
      </w:rPr>
    </w:lvl>
    <w:lvl w:ilvl="3" w:tplc="7CD46900" w:tentative="1">
      <w:start w:val="1"/>
      <w:numFmt w:val="bullet"/>
      <w:lvlText w:val=""/>
      <w:lvlJc w:val="left"/>
      <w:pPr>
        <w:tabs>
          <w:tab w:val="num" w:pos="2880"/>
        </w:tabs>
        <w:ind w:left="2880" w:hanging="360"/>
      </w:pPr>
      <w:rPr>
        <w:rFonts w:ascii="Symbol" w:hAnsi="Symbol" w:hint="default"/>
      </w:rPr>
    </w:lvl>
    <w:lvl w:ilvl="4" w:tplc="AC44484C" w:tentative="1">
      <w:start w:val="1"/>
      <w:numFmt w:val="bullet"/>
      <w:lvlText w:val="o"/>
      <w:lvlJc w:val="left"/>
      <w:pPr>
        <w:tabs>
          <w:tab w:val="num" w:pos="3600"/>
        </w:tabs>
        <w:ind w:left="3600" w:hanging="360"/>
      </w:pPr>
      <w:rPr>
        <w:rFonts w:ascii="Courier New" w:hAnsi="Courier New" w:cs="Courier New" w:hint="default"/>
      </w:rPr>
    </w:lvl>
    <w:lvl w:ilvl="5" w:tplc="F88230E4" w:tentative="1">
      <w:start w:val="1"/>
      <w:numFmt w:val="bullet"/>
      <w:lvlText w:val=""/>
      <w:lvlJc w:val="left"/>
      <w:pPr>
        <w:tabs>
          <w:tab w:val="num" w:pos="4320"/>
        </w:tabs>
        <w:ind w:left="4320" w:hanging="360"/>
      </w:pPr>
      <w:rPr>
        <w:rFonts w:ascii="Wingdings" w:hAnsi="Wingdings" w:hint="default"/>
      </w:rPr>
    </w:lvl>
    <w:lvl w:ilvl="6" w:tplc="02F272DE" w:tentative="1">
      <w:start w:val="1"/>
      <w:numFmt w:val="bullet"/>
      <w:lvlText w:val=""/>
      <w:lvlJc w:val="left"/>
      <w:pPr>
        <w:tabs>
          <w:tab w:val="num" w:pos="5040"/>
        </w:tabs>
        <w:ind w:left="5040" w:hanging="360"/>
      </w:pPr>
      <w:rPr>
        <w:rFonts w:ascii="Symbol" w:hAnsi="Symbol" w:hint="default"/>
      </w:rPr>
    </w:lvl>
    <w:lvl w:ilvl="7" w:tplc="4E604D4A" w:tentative="1">
      <w:start w:val="1"/>
      <w:numFmt w:val="bullet"/>
      <w:lvlText w:val="o"/>
      <w:lvlJc w:val="left"/>
      <w:pPr>
        <w:tabs>
          <w:tab w:val="num" w:pos="5760"/>
        </w:tabs>
        <w:ind w:left="5760" w:hanging="360"/>
      </w:pPr>
      <w:rPr>
        <w:rFonts w:ascii="Courier New" w:hAnsi="Courier New" w:cs="Courier New" w:hint="default"/>
      </w:rPr>
    </w:lvl>
    <w:lvl w:ilvl="8" w:tplc="859AF858" w:tentative="1">
      <w:start w:val="1"/>
      <w:numFmt w:val="bullet"/>
      <w:lvlText w:val=""/>
      <w:lvlJc w:val="left"/>
      <w:pPr>
        <w:tabs>
          <w:tab w:val="num" w:pos="6480"/>
        </w:tabs>
        <w:ind w:left="6480" w:hanging="360"/>
      </w:pPr>
      <w:rPr>
        <w:rFonts w:ascii="Wingdings" w:hAnsi="Wingdings" w:hint="default"/>
      </w:rPr>
    </w:lvl>
  </w:abstractNum>
  <w:abstractNum w:abstractNumId="18">
    <w:nsid w:val="75882F46"/>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9">
    <w:nsid w:val="761427E8"/>
    <w:multiLevelType w:val="hybridMultilevel"/>
    <w:tmpl w:val="3670C50A"/>
    <w:lvl w:ilvl="0" w:tplc="F1A035AE">
      <w:numFmt w:val="bullet"/>
      <w:lvlText w:val="-"/>
      <w:lvlJc w:val="left"/>
      <w:pPr>
        <w:tabs>
          <w:tab w:val="num" w:pos="720"/>
        </w:tabs>
        <w:ind w:left="720" w:hanging="360"/>
      </w:pPr>
      <w:rPr>
        <w:rFonts w:ascii="Times New Roman" w:eastAsia="Times New Roman" w:hAnsi="Times New Roman" w:cs="Times New Roman" w:hint="default"/>
      </w:rPr>
    </w:lvl>
    <w:lvl w:ilvl="1" w:tplc="CACA3510" w:tentative="1">
      <w:start w:val="1"/>
      <w:numFmt w:val="bullet"/>
      <w:lvlText w:val="o"/>
      <w:lvlJc w:val="left"/>
      <w:pPr>
        <w:tabs>
          <w:tab w:val="num" w:pos="1440"/>
        </w:tabs>
        <w:ind w:left="1440" w:hanging="360"/>
      </w:pPr>
      <w:rPr>
        <w:rFonts w:ascii="Courier New" w:hAnsi="Courier New" w:hint="default"/>
      </w:rPr>
    </w:lvl>
    <w:lvl w:ilvl="2" w:tplc="0388D1EA" w:tentative="1">
      <w:start w:val="1"/>
      <w:numFmt w:val="bullet"/>
      <w:lvlText w:val=""/>
      <w:lvlJc w:val="left"/>
      <w:pPr>
        <w:tabs>
          <w:tab w:val="num" w:pos="2160"/>
        </w:tabs>
        <w:ind w:left="2160" w:hanging="360"/>
      </w:pPr>
      <w:rPr>
        <w:rFonts w:ascii="Wingdings" w:hAnsi="Wingdings" w:hint="default"/>
      </w:rPr>
    </w:lvl>
    <w:lvl w:ilvl="3" w:tplc="A4FE12F8" w:tentative="1">
      <w:start w:val="1"/>
      <w:numFmt w:val="bullet"/>
      <w:lvlText w:val=""/>
      <w:lvlJc w:val="left"/>
      <w:pPr>
        <w:tabs>
          <w:tab w:val="num" w:pos="2880"/>
        </w:tabs>
        <w:ind w:left="2880" w:hanging="360"/>
      </w:pPr>
      <w:rPr>
        <w:rFonts w:ascii="Symbol" w:hAnsi="Symbol" w:hint="default"/>
      </w:rPr>
    </w:lvl>
    <w:lvl w:ilvl="4" w:tplc="1256E486" w:tentative="1">
      <w:start w:val="1"/>
      <w:numFmt w:val="bullet"/>
      <w:lvlText w:val="o"/>
      <w:lvlJc w:val="left"/>
      <w:pPr>
        <w:tabs>
          <w:tab w:val="num" w:pos="3600"/>
        </w:tabs>
        <w:ind w:left="3600" w:hanging="360"/>
      </w:pPr>
      <w:rPr>
        <w:rFonts w:ascii="Courier New" w:hAnsi="Courier New" w:hint="default"/>
      </w:rPr>
    </w:lvl>
    <w:lvl w:ilvl="5" w:tplc="AD4846D4" w:tentative="1">
      <w:start w:val="1"/>
      <w:numFmt w:val="bullet"/>
      <w:lvlText w:val=""/>
      <w:lvlJc w:val="left"/>
      <w:pPr>
        <w:tabs>
          <w:tab w:val="num" w:pos="4320"/>
        </w:tabs>
        <w:ind w:left="4320" w:hanging="360"/>
      </w:pPr>
      <w:rPr>
        <w:rFonts w:ascii="Wingdings" w:hAnsi="Wingdings" w:hint="default"/>
      </w:rPr>
    </w:lvl>
    <w:lvl w:ilvl="6" w:tplc="989ACBB6" w:tentative="1">
      <w:start w:val="1"/>
      <w:numFmt w:val="bullet"/>
      <w:lvlText w:val=""/>
      <w:lvlJc w:val="left"/>
      <w:pPr>
        <w:tabs>
          <w:tab w:val="num" w:pos="5040"/>
        </w:tabs>
        <w:ind w:left="5040" w:hanging="360"/>
      </w:pPr>
      <w:rPr>
        <w:rFonts w:ascii="Symbol" w:hAnsi="Symbol" w:hint="default"/>
      </w:rPr>
    </w:lvl>
    <w:lvl w:ilvl="7" w:tplc="ACD85560" w:tentative="1">
      <w:start w:val="1"/>
      <w:numFmt w:val="bullet"/>
      <w:lvlText w:val="o"/>
      <w:lvlJc w:val="left"/>
      <w:pPr>
        <w:tabs>
          <w:tab w:val="num" w:pos="5760"/>
        </w:tabs>
        <w:ind w:left="5760" w:hanging="360"/>
      </w:pPr>
      <w:rPr>
        <w:rFonts w:ascii="Courier New" w:hAnsi="Courier New" w:hint="default"/>
      </w:rPr>
    </w:lvl>
    <w:lvl w:ilvl="8" w:tplc="CB9C9D8E" w:tentative="1">
      <w:start w:val="1"/>
      <w:numFmt w:val="bullet"/>
      <w:lvlText w:val=""/>
      <w:lvlJc w:val="left"/>
      <w:pPr>
        <w:tabs>
          <w:tab w:val="num" w:pos="6480"/>
        </w:tabs>
        <w:ind w:left="6480" w:hanging="360"/>
      </w:pPr>
      <w:rPr>
        <w:rFonts w:ascii="Wingdings" w:hAnsi="Wingdings" w:hint="default"/>
      </w:rPr>
    </w:lvl>
  </w:abstractNum>
  <w:abstractNum w:abstractNumId="20">
    <w:nsid w:val="779865ED"/>
    <w:multiLevelType w:val="hybridMultilevel"/>
    <w:tmpl w:val="C97E7374"/>
    <w:lvl w:ilvl="0" w:tplc="3DB835FE">
      <w:numFmt w:val="bullet"/>
      <w:lvlText w:val="-"/>
      <w:lvlJc w:val="left"/>
      <w:pPr>
        <w:tabs>
          <w:tab w:val="num" w:pos="1068"/>
        </w:tabs>
        <w:ind w:left="1068" w:hanging="360"/>
      </w:pPr>
      <w:rPr>
        <w:rFonts w:ascii="Times New Roman" w:eastAsia="Times New Roman" w:hAnsi="Times New Roman" w:cs="Times New Roman" w:hint="default"/>
      </w:rPr>
    </w:lvl>
    <w:lvl w:ilvl="1" w:tplc="996AFD38">
      <w:start w:val="1"/>
      <w:numFmt w:val="bullet"/>
      <w:lvlText w:val="o"/>
      <w:lvlJc w:val="left"/>
      <w:pPr>
        <w:tabs>
          <w:tab w:val="num" w:pos="1788"/>
        </w:tabs>
        <w:ind w:left="1788" w:hanging="360"/>
      </w:pPr>
      <w:rPr>
        <w:rFonts w:ascii="Courier New" w:hAnsi="Courier New" w:hint="default"/>
      </w:rPr>
    </w:lvl>
    <w:lvl w:ilvl="2" w:tplc="ECD41EAC">
      <w:start w:val="1"/>
      <w:numFmt w:val="bullet"/>
      <w:lvlText w:val=""/>
      <w:lvlJc w:val="left"/>
      <w:pPr>
        <w:tabs>
          <w:tab w:val="num" w:pos="2508"/>
        </w:tabs>
        <w:ind w:left="2508" w:hanging="360"/>
      </w:pPr>
      <w:rPr>
        <w:rFonts w:ascii="Wingdings" w:hAnsi="Wingdings" w:hint="default"/>
      </w:rPr>
    </w:lvl>
    <w:lvl w:ilvl="3" w:tplc="2C169C26">
      <w:start w:val="1"/>
      <w:numFmt w:val="bullet"/>
      <w:lvlText w:val=""/>
      <w:lvlJc w:val="left"/>
      <w:pPr>
        <w:tabs>
          <w:tab w:val="num" w:pos="3228"/>
        </w:tabs>
        <w:ind w:left="3228" w:hanging="360"/>
      </w:pPr>
      <w:rPr>
        <w:rFonts w:ascii="Symbol" w:hAnsi="Symbol" w:hint="default"/>
      </w:rPr>
    </w:lvl>
    <w:lvl w:ilvl="4" w:tplc="CF30E744" w:tentative="1">
      <w:start w:val="1"/>
      <w:numFmt w:val="bullet"/>
      <w:lvlText w:val="o"/>
      <w:lvlJc w:val="left"/>
      <w:pPr>
        <w:tabs>
          <w:tab w:val="num" w:pos="3948"/>
        </w:tabs>
        <w:ind w:left="3948" w:hanging="360"/>
      </w:pPr>
      <w:rPr>
        <w:rFonts w:ascii="Courier New" w:hAnsi="Courier New" w:hint="default"/>
      </w:rPr>
    </w:lvl>
    <w:lvl w:ilvl="5" w:tplc="DAB00DBE" w:tentative="1">
      <w:start w:val="1"/>
      <w:numFmt w:val="bullet"/>
      <w:lvlText w:val=""/>
      <w:lvlJc w:val="left"/>
      <w:pPr>
        <w:tabs>
          <w:tab w:val="num" w:pos="4668"/>
        </w:tabs>
        <w:ind w:left="4668" w:hanging="360"/>
      </w:pPr>
      <w:rPr>
        <w:rFonts w:ascii="Wingdings" w:hAnsi="Wingdings" w:hint="default"/>
      </w:rPr>
    </w:lvl>
    <w:lvl w:ilvl="6" w:tplc="855ECD32" w:tentative="1">
      <w:start w:val="1"/>
      <w:numFmt w:val="bullet"/>
      <w:lvlText w:val=""/>
      <w:lvlJc w:val="left"/>
      <w:pPr>
        <w:tabs>
          <w:tab w:val="num" w:pos="5388"/>
        </w:tabs>
        <w:ind w:left="5388" w:hanging="360"/>
      </w:pPr>
      <w:rPr>
        <w:rFonts w:ascii="Symbol" w:hAnsi="Symbol" w:hint="default"/>
      </w:rPr>
    </w:lvl>
    <w:lvl w:ilvl="7" w:tplc="AA983142" w:tentative="1">
      <w:start w:val="1"/>
      <w:numFmt w:val="bullet"/>
      <w:lvlText w:val="o"/>
      <w:lvlJc w:val="left"/>
      <w:pPr>
        <w:tabs>
          <w:tab w:val="num" w:pos="6108"/>
        </w:tabs>
        <w:ind w:left="6108" w:hanging="360"/>
      </w:pPr>
      <w:rPr>
        <w:rFonts w:ascii="Courier New" w:hAnsi="Courier New" w:hint="default"/>
      </w:rPr>
    </w:lvl>
    <w:lvl w:ilvl="8" w:tplc="2ACEA760" w:tentative="1">
      <w:start w:val="1"/>
      <w:numFmt w:val="bullet"/>
      <w:lvlText w:val=""/>
      <w:lvlJc w:val="left"/>
      <w:pPr>
        <w:tabs>
          <w:tab w:val="num" w:pos="6828"/>
        </w:tabs>
        <w:ind w:left="6828" w:hanging="360"/>
      </w:pPr>
      <w:rPr>
        <w:rFonts w:ascii="Wingdings" w:hAnsi="Wingdings" w:hint="default"/>
      </w:rPr>
    </w:lvl>
  </w:abstractNum>
  <w:abstractNum w:abstractNumId="21">
    <w:nsid w:val="7D225840"/>
    <w:multiLevelType w:val="hybridMultilevel"/>
    <w:tmpl w:val="2A1AB380"/>
    <w:lvl w:ilvl="0" w:tplc="F38037A4">
      <w:start w:val="1"/>
      <w:numFmt w:val="lowerLetter"/>
      <w:lvlText w:val="%1)"/>
      <w:lvlJc w:val="left"/>
      <w:pPr>
        <w:tabs>
          <w:tab w:val="num" w:pos="720"/>
        </w:tabs>
        <w:ind w:left="720" w:hanging="360"/>
      </w:pPr>
      <w:rPr>
        <w:rFonts w:hint="default"/>
      </w:rPr>
    </w:lvl>
    <w:lvl w:ilvl="1" w:tplc="DCC06CA2" w:tentative="1">
      <w:start w:val="1"/>
      <w:numFmt w:val="lowerLetter"/>
      <w:lvlText w:val="%2."/>
      <w:lvlJc w:val="left"/>
      <w:pPr>
        <w:tabs>
          <w:tab w:val="num" w:pos="1440"/>
        </w:tabs>
        <w:ind w:left="1440" w:hanging="360"/>
      </w:pPr>
    </w:lvl>
    <w:lvl w:ilvl="2" w:tplc="F8F21AC2" w:tentative="1">
      <w:start w:val="1"/>
      <w:numFmt w:val="lowerRoman"/>
      <w:lvlText w:val="%3."/>
      <w:lvlJc w:val="right"/>
      <w:pPr>
        <w:tabs>
          <w:tab w:val="num" w:pos="2160"/>
        </w:tabs>
        <w:ind w:left="2160" w:hanging="180"/>
      </w:pPr>
    </w:lvl>
    <w:lvl w:ilvl="3" w:tplc="D9F6304E" w:tentative="1">
      <w:start w:val="1"/>
      <w:numFmt w:val="decimal"/>
      <w:lvlText w:val="%4."/>
      <w:lvlJc w:val="left"/>
      <w:pPr>
        <w:tabs>
          <w:tab w:val="num" w:pos="2880"/>
        </w:tabs>
        <w:ind w:left="2880" w:hanging="360"/>
      </w:pPr>
    </w:lvl>
    <w:lvl w:ilvl="4" w:tplc="8A1E011C" w:tentative="1">
      <w:start w:val="1"/>
      <w:numFmt w:val="lowerLetter"/>
      <w:lvlText w:val="%5."/>
      <w:lvlJc w:val="left"/>
      <w:pPr>
        <w:tabs>
          <w:tab w:val="num" w:pos="3600"/>
        </w:tabs>
        <w:ind w:left="3600" w:hanging="360"/>
      </w:pPr>
    </w:lvl>
    <w:lvl w:ilvl="5" w:tplc="FB78CC64" w:tentative="1">
      <w:start w:val="1"/>
      <w:numFmt w:val="lowerRoman"/>
      <w:lvlText w:val="%6."/>
      <w:lvlJc w:val="right"/>
      <w:pPr>
        <w:tabs>
          <w:tab w:val="num" w:pos="4320"/>
        </w:tabs>
        <w:ind w:left="4320" w:hanging="180"/>
      </w:pPr>
    </w:lvl>
    <w:lvl w:ilvl="6" w:tplc="AB4C3354" w:tentative="1">
      <w:start w:val="1"/>
      <w:numFmt w:val="decimal"/>
      <w:lvlText w:val="%7."/>
      <w:lvlJc w:val="left"/>
      <w:pPr>
        <w:tabs>
          <w:tab w:val="num" w:pos="5040"/>
        </w:tabs>
        <w:ind w:left="5040" w:hanging="360"/>
      </w:pPr>
    </w:lvl>
    <w:lvl w:ilvl="7" w:tplc="892CF5C8" w:tentative="1">
      <w:start w:val="1"/>
      <w:numFmt w:val="lowerLetter"/>
      <w:lvlText w:val="%8."/>
      <w:lvlJc w:val="left"/>
      <w:pPr>
        <w:tabs>
          <w:tab w:val="num" w:pos="5760"/>
        </w:tabs>
        <w:ind w:left="5760" w:hanging="360"/>
      </w:pPr>
    </w:lvl>
    <w:lvl w:ilvl="8" w:tplc="8B68A532"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1"/>
  </w:num>
  <w:num w:numId="4">
    <w:abstractNumId w:val="18"/>
  </w:num>
  <w:num w:numId="5">
    <w:abstractNumId w:val="13"/>
  </w:num>
  <w:num w:numId="6">
    <w:abstractNumId w:val="16"/>
  </w:num>
  <w:num w:numId="7">
    <w:abstractNumId w:val="4"/>
  </w:num>
  <w:num w:numId="8">
    <w:abstractNumId w:val="8"/>
  </w:num>
  <w:num w:numId="9">
    <w:abstractNumId w:val="10"/>
  </w:num>
  <w:num w:numId="10">
    <w:abstractNumId w:val="14"/>
  </w:num>
  <w:num w:numId="11">
    <w:abstractNumId w:val="15"/>
  </w:num>
  <w:num w:numId="12">
    <w:abstractNumId w:val="6"/>
  </w:num>
  <w:num w:numId="13">
    <w:abstractNumId w:val="20"/>
  </w:num>
  <w:num w:numId="14">
    <w:abstractNumId w:val="21"/>
  </w:num>
  <w:num w:numId="15">
    <w:abstractNumId w:val="19"/>
  </w:num>
  <w:num w:numId="16">
    <w:abstractNumId w:val="1"/>
  </w:num>
  <w:num w:numId="17">
    <w:abstractNumId w:val="2"/>
  </w:num>
  <w:num w:numId="18">
    <w:abstractNumId w:val="17"/>
  </w:num>
  <w:num w:numId="19">
    <w:abstractNumId w:val="9"/>
  </w:num>
  <w:num w:numId="20">
    <w:abstractNumId w:val="0"/>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DA"/>
    <w:rsid w:val="000009C9"/>
    <w:rsid w:val="00007743"/>
    <w:rsid w:val="00014044"/>
    <w:rsid w:val="00040AD6"/>
    <w:rsid w:val="000420E2"/>
    <w:rsid w:val="0007297D"/>
    <w:rsid w:val="00082D04"/>
    <w:rsid w:val="000B3CEE"/>
    <w:rsid w:val="000D7BC1"/>
    <w:rsid w:val="000F2688"/>
    <w:rsid w:val="000F3B18"/>
    <w:rsid w:val="000F733B"/>
    <w:rsid w:val="00102009"/>
    <w:rsid w:val="001328C6"/>
    <w:rsid w:val="00137CE9"/>
    <w:rsid w:val="00156010"/>
    <w:rsid w:val="00156D8D"/>
    <w:rsid w:val="00162ADD"/>
    <w:rsid w:val="001658F3"/>
    <w:rsid w:val="00172519"/>
    <w:rsid w:val="00185316"/>
    <w:rsid w:val="00187716"/>
    <w:rsid w:val="00192352"/>
    <w:rsid w:val="001A2CD9"/>
    <w:rsid w:val="001A4178"/>
    <w:rsid w:val="001B234F"/>
    <w:rsid w:val="001C0C9C"/>
    <w:rsid w:val="001C10BF"/>
    <w:rsid w:val="001C4DC0"/>
    <w:rsid w:val="001C6FFC"/>
    <w:rsid w:val="001D3842"/>
    <w:rsid w:val="001D5481"/>
    <w:rsid w:val="001D5BAB"/>
    <w:rsid w:val="001E6A94"/>
    <w:rsid w:val="001E6FC6"/>
    <w:rsid w:val="001F0B45"/>
    <w:rsid w:val="001F3B3D"/>
    <w:rsid w:val="002136ED"/>
    <w:rsid w:val="00216A69"/>
    <w:rsid w:val="00216F48"/>
    <w:rsid w:val="002279AC"/>
    <w:rsid w:val="00232076"/>
    <w:rsid w:val="002408AC"/>
    <w:rsid w:val="002575AF"/>
    <w:rsid w:val="00271110"/>
    <w:rsid w:val="00287652"/>
    <w:rsid w:val="0029053B"/>
    <w:rsid w:val="002B7F69"/>
    <w:rsid w:val="002D33B7"/>
    <w:rsid w:val="002D3433"/>
    <w:rsid w:val="002D6927"/>
    <w:rsid w:val="002E4291"/>
    <w:rsid w:val="002E7279"/>
    <w:rsid w:val="003160DA"/>
    <w:rsid w:val="00321B34"/>
    <w:rsid w:val="0032627A"/>
    <w:rsid w:val="00334316"/>
    <w:rsid w:val="00337DC1"/>
    <w:rsid w:val="00377AEE"/>
    <w:rsid w:val="003A1A70"/>
    <w:rsid w:val="003B1CF4"/>
    <w:rsid w:val="003B2F56"/>
    <w:rsid w:val="003C0DCB"/>
    <w:rsid w:val="003C4AE7"/>
    <w:rsid w:val="003C78C8"/>
    <w:rsid w:val="00400AFD"/>
    <w:rsid w:val="00407C69"/>
    <w:rsid w:val="00425712"/>
    <w:rsid w:val="00425CE9"/>
    <w:rsid w:val="0043002A"/>
    <w:rsid w:val="00443DE9"/>
    <w:rsid w:val="004442B8"/>
    <w:rsid w:val="00444B4D"/>
    <w:rsid w:val="004466D2"/>
    <w:rsid w:val="0045011A"/>
    <w:rsid w:val="00454249"/>
    <w:rsid w:val="00473766"/>
    <w:rsid w:val="00491342"/>
    <w:rsid w:val="00495D64"/>
    <w:rsid w:val="004A13EA"/>
    <w:rsid w:val="004C3F65"/>
    <w:rsid w:val="004D5036"/>
    <w:rsid w:val="00516CEF"/>
    <w:rsid w:val="0052778C"/>
    <w:rsid w:val="00533C65"/>
    <w:rsid w:val="00572A11"/>
    <w:rsid w:val="005741D5"/>
    <w:rsid w:val="00590D27"/>
    <w:rsid w:val="005A5B7D"/>
    <w:rsid w:val="005C5593"/>
    <w:rsid w:val="005C58E9"/>
    <w:rsid w:val="005E65B8"/>
    <w:rsid w:val="005F7CDD"/>
    <w:rsid w:val="00600857"/>
    <w:rsid w:val="00607EB4"/>
    <w:rsid w:val="0061388C"/>
    <w:rsid w:val="0063602D"/>
    <w:rsid w:val="00636B13"/>
    <w:rsid w:val="00637122"/>
    <w:rsid w:val="0064000E"/>
    <w:rsid w:val="00640B31"/>
    <w:rsid w:val="00650A6C"/>
    <w:rsid w:val="0065330F"/>
    <w:rsid w:val="00671CE3"/>
    <w:rsid w:val="006760E8"/>
    <w:rsid w:val="006A36EC"/>
    <w:rsid w:val="006B7C1C"/>
    <w:rsid w:val="006D0347"/>
    <w:rsid w:val="006F2F4E"/>
    <w:rsid w:val="006F3C46"/>
    <w:rsid w:val="006F7735"/>
    <w:rsid w:val="006F7F36"/>
    <w:rsid w:val="00705FAB"/>
    <w:rsid w:val="0071591E"/>
    <w:rsid w:val="0071657D"/>
    <w:rsid w:val="00717909"/>
    <w:rsid w:val="0072018C"/>
    <w:rsid w:val="00722657"/>
    <w:rsid w:val="00737582"/>
    <w:rsid w:val="00745984"/>
    <w:rsid w:val="007464C3"/>
    <w:rsid w:val="0076194A"/>
    <w:rsid w:val="007A354B"/>
    <w:rsid w:val="007D37F1"/>
    <w:rsid w:val="007D6A88"/>
    <w:rsid w:val="007D7671"/>
    <w:rsid w:val="007E0200"/>
    <w:rsid w:val="007E4681"/>
    <w:rsid w:val="008012A8"/>
    <w:rsid w:val="0083596C"/>
    <w:rsid w:val="00841F89"/>
    <w:rsid w:val="00845CE2"/>
    <w:rsid w:val="00860F8B"/>
    <w:rsid w:val="00861EEE"/>
    <w:rsid w:val="00870962"/>
    <w:rsid w:val="008848DE"/>
    <w:rsid w:val="00890981"/>
    <w:rsid w:val="008952C9"/>
    <w:rsid w:val="008976FA"/>
    <w:rsid w:val="00897C1E"/>
    <w:rsid w:val="008A36A3"/>
    <w:rsid w:val="008A692E"/>
    <w:rsid w:val="008B0049"/>
    <w:rsid w:val="008B295C"/>
    <w:rsid w:val="008C0824"/>
    <w:rsid w:val="008C50A9"/>
    <w:rsid w:val="008D06B6"/>
    <w:rsid w:val="008D6969"/>
    <w:rsid w:val="008E1116"/>
    <w:rsid w:val="008E6A78"/>
    <w:rsid w:val="008F0CE7"/>
    <w:rsid w:val="008F1E3F"/>
    <w:rsid w:val="00906675"/>
    <w:rsid w:val="00914493"/>
    <w:rsid w:val="00923309"/>
    <w:rsid w:val="0093433B"/>
    <w:rsid w:val="00942CC7"/>
    <w:rsid w:val="0095321F"/>
    <w:rsid w:val="009910D7"/>
    <w:rsid w:val="009B6A5E"/>
    <w:rsid w:val="009C289E"/>
    <w:rsid w:val="009C3986"/>
    <w:rsid w:val="009D11A6"/>
    <w:rsid w:val="009D4F54"/>
    <w:rsid w:val="009F2287"/>
    <w:rsid w:val="00A03512"/>
    <w:rsid w:val="00A0357A"/>
    <w:rsid w:val="00A05443"/>
    <w:rsid w:val="00A1083B"/>
    <w:rsid w:val="00A132DD"/>
    <w:rsid w:val="00A226BB"/>
    <w:rsid w:val="00A24066"/>
    <w:rsid w:val="00A26A9E"/>
    <w:rsid w:val="00A45BA5"/>
    <w:rsid w:val="00A47450"/>
    <w:rsid w:val="00A47799"/>
    <w:rsid w:val="00A53BE2"/>
    <w:rsid w:val="00A551DB"/>
    <w:rsid w:val="00A65B4B"/>
    <w:rsid w:val="00A876AF"/>
    <w:rsid w:val="00A9179A"/>
    <w:rsid w:val="00AB245E"/>
    <w:rsid w:val="00AB2DE6"/>
    <w:rsid w:val="00AC619F"/>
    <w:rsid w:val="00AD3067"/>
    <w:rsid w:val="00AE2550"/>
    <w:rsid w:val="00B13F00"/>
    <w:rsid w:val="00B16BED"/>
    <w:rsid w:val="00B434B3"/>
    <w:rsid w:val="00B45012"/>
    <w:rsid w:val="00B6657D"/>
    <w:rsid w:val="00B665F7"/>
    <w:rsid w:val="00B67051"/>
    <w:rsid w:val="00B72605"/>
    <w:rsid w:val="00B82650"/>
    <w:rsid w:val="00B854DA"/>
    <w:rsid w:val="00B86D86"/>
    <w:rsid w:val="00BA1C3B"/>
    <w:rsid w:val="00BC4BB9"/>
    <w:rsid w:val="00BD521E"/>
    <w:rsid w:val="00BF25CF"/>
    <w:rsid w:val="00C00C28"/>
    <w:rsid w:val="00C02645"/>
    <w:rsid w:val="00C22773"/>
    <w:rsid w:val="00C74E12"/>
    <w:rsid w:val="00C83B7D"/>
    <w:rsid w:val="00C96253"/>
    <w:rsid w:val="00C9675F"/>
    <w:rsid w:val="00CD2613"/>
    <w:rsid w:val="00CE62C4"/>
    <w:rsid w:val="00CF384D"/>
    <w:rsid w:val="00CF5D1F"/>
    <w:rsid w:val="00D04628"/>
    <w:rsid w:val="00D0484B"/>
    <w:rsid w:val="00D055A4"/>
    <w:rsid w:val="00D14C53"/>
    <w:rsid w:val="00D16F2B"/>
    <w:rsid w:val="00D35E3B"/>
    <w:rsid w:val="00D432AC"/>
    <w:rsid w:val="00D50098"/>
    <w:rsid w:val="00D63CF1"/>
    <w:rsid w:val="00D97E57"/>
    <w:rsid w:val="00DB035F"/>
    <w:rsid w:val="00DC2DE6"/>
    <w:rsid w:val="00DC4F00"/>
    <w:rsid w:val="00DE19B5"/>
    <w:rsid w:val="00DE1C5D"/>
    <w:rsid w:val="00E040F6"/>
    <w:rsid w:val="00E27250"/>
    <w:rsid w:val="00E33770"/>
    <w:rsid w:val="00E551A2"/>
    <w:rsid w:val="00E62BA2"/>
    <w:rsid w:val="00EC4227"/>
    <w:rsid w:val="00EC60B8"/>
    <w:rsid w:val="00EC7993"/>
    <w:rsid w:val="00ED17AA"/>
    <w:rsid w:val="00ED6EE6"/>
    <w:rsid w:val="00EE7F55"/>
    <w:rsid w:val="00EF6868"/>
    <w:rsid w:val="00F01BA3"/>
    <w:rsid w:val="00F07ACA"/>
    <w:rsid w:val="00F208C8"/>
    <w:rsid w:val="00F23297"/>
    <w:rsid w:val="00F30F1F"/>
    <w:rsid w:val="00F3353B"/>
    <w:rsid w:val="00F45CD6"/>
    <w:rsid w:val="00F51FDC"/>
    <w:rsid w:val="00F569F2"/>
    <w:rsid w:val="00F877B3"/>
    <w:rsid w:val="00F87F56"/>
    <w:rsid w:val="00F94A0F"/>
    <w:rsid w:val="00FA6FB9"/>
    <w:rsid w:val="00FA701F"/>
    <w:rsid w:val="00FB0F7B"/>
    <w:rsid w:val="00FC6AAE"/>
    <w:rsid w:val="00FC6FB4"/>
    <w:rsid w:val="00FD2BC6"/>
    <w:rsid w:val="00FE4B84"/>
    <w:rsid w:val="00FE5412"/>
    <w:rsid w:val="00FF29A4"/>
    <w:rsid w:val="00FF4DC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AD3067"/>
  </w:style>
  <w:style w:type="paragraph" w:customStyle="1" w:styleId="odstzkl">
    <w:name w:val="odst.zákl."/>
    <w:basedOn w:val="Normln"/>
    <w:rsid w:val="00E33770"/>
    <w:pPr>
      <w:spacing w:before="6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AD3067"/>
  </w:style>
  <w:style w:type="paragraph" w:customStyle="1" w:styleId="odstzkl">
    <w:name w:val="odst.zákl."/>
    <w:basedOn w:val="Normln"/>
    <w:rsid w:val="00E33770"/>
    <w:pPr>
      <w:spacing w:before="6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 w:id="1535271718">
      <w:bodyDiv w:val="1"/>
      <w:marLeft w:val="0"/>
      <w:marRight w:val="0"/>
      <w:marTop w:val="0"/>
      <w:marBottom w:val="0"/>
      <w:divBdr>
        <w:top w:val="none" w:sz="0" w:space="0" w:color="auto"/>
        <w:left w:val="none" w:sz="0" w:space="0" w:color="auto"/>
        <w:bottom w:val="none" w:sz="0" w:space="0" w:color="auto"/>
        <w:right w:val="none" w:sz="0" w:space="0" w:color="auto"/>
      </w:divBdr>
    </w:div>
    <w:div w:id="171646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049A3-FDD4-48FC-A051-A9C263AD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2058</Words>
  <Characters>12143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14173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Almerová Jana</cp:lastModifiedBy>
  <cp:revision>2</cp:revision>
  <cp:lastPrinted>2014-08-14T05:52:00Z</cp:lastPrinted>
  <dcterms:created xsi:type="dcterms:W3CDTF">2017-11-06T11:24:00Z</dcterms:created>
  <dcterms:modified xsi:type="dcterms:W3CDTF">2017-11-06T11:24:00Z</dcterms:modified>
</cp:coreProperties>
</file>