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         </w:t>
      </w:r>
      <w:r>
        <w:rPr/>
        <w:t xml:space="preserve">                                                         </w:t>
      </w:r>
      <w:r>
        <w:rPr/>
        <w:t>SMLOUVA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sjednaná dle </w:t>
      </w:r>
      <w:r>
        <w:rPr>
          <w:rFonts w:ascii="Liberation Serif" w:hAnsi="Liberation Serif"/>
        </w:rPr>
        <w:t>§ 2586 a následujícího zákona č. 89/2012 Sb., občanský zákoník, v plném znění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dod</w:t>
      </w:r>
      <w:r>
        <w:rPr>
          <w:rFonts w:ascii="Liberation Serif" w:hAnsi="Liberation Serif"/>
        </w:rPr>
        <w:t>a</w:t>
      </w:r>
      <w:r>
        <w:rPr>
          <w:rFonts w:ascii="Liberation Serif" w:hAnsi="Liberation Serif"/>
        </w:rPr>
        <w:t>vatel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1.ČESKÁ BARMANSKÁ AKADEMIE, Miloš Tretter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326 00 Plzeň, Polní 46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IČO: 18256457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BÚ: 2700605069/2010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</w:t>
      </w:r>
      <w:r>
        <w:rPr>
          <w:rFonts w:ascii="Liberation Serif" w:hAnsi="Liberation Serif"/>
        </w:rPr>
        <w:t>a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objednavatel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Střední škola gastronomie a služeb, Liberec, Dvorská 447/29, příspěvková organizace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46005 Liberec V., Dvorská 447/29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IČ 00555053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zastoupena: Ing. Zdeňkem Šlaichem, ředitelem školy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</w:t>
      </w:r>
      <w:r>
        <w:rPr>
          <w:rFonts w:ascii="Liberation Serif" w:hAnsi="Liberation Serif"/>
        </w:rPr>
        <w:t>PŘEDMĚT A ÚČEL SMLOUVY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1.Předmětem a účelem plnění smlouvy je Základní barmanský kurz BARTENDER dle uved</w:t>
      </w:r>
      <w:r>
        <w:rPr>
          <w:rFonts w:ascii="Liberation Serif" w:hAnsi="Liberation Serif"/>
        </w:rPr>
        <w:t>en</w:t>
      </w:r>
      <w:r>
        <w:rPr>
          <w:rFonts w:ascii="Liberation Serif" w:hAnsi="Liberation Serif"/>
        </w:rPr>
        <w:t xml:space="preserve">ých bodů smlouvy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2. Tato smlouva je považována za jednorázovou objednávku uvedeného kurzu: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</w:t>
      </w:r>
      <w:r>
        <w:rPr>
          <w:rFonts w:ascii="Liberation Serif" w:hAnsi="Liberation Serif"/>
        </w:rPr>
        <w:t>6.11. - 10.l1.  2017                                       29.1. - 2.2.2018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</w:t>
      </w:r>
      <w:r>
        <w:rPr>
          <w:rFonts w:ascii="Liberation Serif" w:hAnsi="Liberation Serif"/>
        </w:rPr>
        <w:t>Od  8:00 h.-16.00 h.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3. V uvedeném termínu se dodavatel zavazuje naplnit v plném rozsahu témata s teoretickou a praktickou výukou a závěrečnou teoretickou a praktickou zkouškou.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</w:t>
      </w:r>
      <w:r>
        <w:rPr>
          <w:rFonts w:ascii="Liberation Serif" w:hAnsi="Liberation Serif"/>
        </w:rPr>
        <w:t>PRAKTICKÉ ZAJIŠTĚNÍ KURZU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1. Odběratel se zavazuje zajistit vhodnou místnost pro účastníky kurzu.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2. Odběratele se zavazuje umožnit mytí použitého skla, obstarání hygienického ledu.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3. Dodavatel se zavazuje uhradit všechny náklady spojené s pořádáním barmanského kurzu (suroviny, barové sklo).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4. Dodavatel se zavazuje předat zástupci školy částku 5 000 Kč jako sponzorský dar pro školu </w:t>
      </w:r>
      <w:r>
        <w:rPr>
          <w:rFonts w:ascii="Liberation Serif" w:hAnsi="Liberation Serif"/>
        </w:rPr>
        <w:t>(na gastronomické předměty).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5. Dodavatel se zavazuje vydat a předat certifikát 1. ČESKÉ BARMANSKÉ AKADEMIE v AJ každému absolventovi.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6. Dodavatel se zavazuje předat odběrateli Živnostenský list, který opravňuje provádět dodavateli barmanský kurz.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7. Dohodnutá a dodavatelem sponzorovaná cena na osobu(student vaší školy) je 3 000 Kč.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8. Objednavatel se zavazuje vybrat uvedené vložné od zájemců předem a celou finanční částku za barmanský kurz přeposlat na uvedený bankovní účet dodavateli na závěr kurzu a to na základě dokladu o vyúčtování a evidenci účastníků.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</w:t>
      </w:r>
      <w:r>
        <w:rPr>
          <w:rFonts w:ascii="Liberation Serif" w:hAnsi="Liberation Serif"/>
        </w:rPr>
        <w:t>OSTATNÍ UJEDNÁNÍ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1. Tato smlouva nabývá platnosti podpisem obou smluvních stran a uzavírá se na dobu neurčitou.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2. Každá smluvní strana obdrží jeden list této smlouvy.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3. Pokud není ve smlouvě uvedeno jinak, budou se obě strany řídit zákonem č.89 Sb., občanského zákoník, v plném znění.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Dodavatel :  Miloš TRETTER                                                     Objednavatel:</w:t>
      </w:r>
      <w:r>
        <w:rPr>
          <w:rFonts w:ascii="Liberation Serif" w:hAnsi="Liberation Serif"/>
        </w:rPr>
        <w:t>Ing. Zdeněk Šlaich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V </w:t>
      </w:r>
      <w:r>
        <w:rPr>
          <w:rFonts w:ascii="Liberation Serif" w:hAnsi="Liberation Serif"/>
        </w:rPr>
        <w:t>Liberci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dne</w:t>
      </w:r>
      <w:r>
        <w:rPr>
          <w:rFonts w:ascii="Liberation Serif" w:hAnsi="Liberation Serif"/>
        </w:rPr>
        <w:t xml:space="preserve"> : </w:t>
      </w:r>
      <w:r>
        <w:rPr>
          <w:rFonts w:ascii="Liberation Serif" w:hAnsi="Liberation Serif"/>
        </w:rPr>
        <w:t>06.11.2017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ee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LibreOffice/5.1.5.2$Windows_x86 LibreOffice_project/7a864d8825610a8c07cfc3bc01dd4fce6a9447e5</Application>
  <Pages>1</Pages>
  <Words>314</Words>
  <Characters>1825</Characters>
  <CharactersWithSpaces>2494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2017-07-12T14:46:50Z</cp:lastPrinted>
  <dcterms:modified xsi:type="dcterms:W3CDTF">2017-11-06T12:12:16Z</dcterms:modified>
  <cp:revision>6</cp:revision>
  <dc:subject/>
  <dc:title/>
</cp:coreProperties>
</file>