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327D" w14:textId="77777777" w:rsidR="00266826" w:rsidRPr="00D87388" w:rsidRDefault="00E77861" w:rsidP="00127AD8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Rámcová </w:t>
      </w:r>
      <w:r w:rsidR="002B514D">
        <w:rPr>
          <w:rFonts w:ascii="Arial" w:eastAsia="Times New Roman" w:hAnsi="Arial" w:cs="Arial"/>
          <w:b/>
          <w:sz w:val="20"/>
          <w:szCs w:val="20"/>
          <w:lang w:eastAsia="cs-CZ"/>
        </w:rPr>
        <w:t>dohoda</w:t>
      </w:r>
      <w:r w:rsidR="00A42F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zaji</w:t>
      </w:r>
      <w:r w:rsidR="00E44530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štění</w:t>
      </w:r>
      <w:r w:rsidR="00500D2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B514D">
        <w:rPr>
          <w:rFonts w:ascii="Arial" w:eastAsia="Times New Roman" w:hAnsi="Arial" w:cs="Arial"/>
          <w:b/>
          <w:sz w:val="20"/>
          <w:szCs w:val="20"/>
          <w:lang w:eastAsia="cs-CZ"/>
        </w:rPr>
        <w:t>konferencí</w:t>
      </w:r>
    </w:p>
    <w:p w14:paraId="2AB6B61D" w14:textId="0E4DA72F" w:rsidR="007C390E" w:rsidRPr="000017C2" w:rsidRDefault="000017C2" w:rsidP="000716A3">
      <w:pPr>
        <w:tabs>
          <w:tab w:val="center" w:pos="4395"/>
        </w:tabs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0716A3">
        <w:rPr>
          <w:rFonts w:ascii="Arial" w:hAnsi="Arial" w:cs="Arial"/>
          <w:b/>
          <w:sz w:val="20"/>
          <w:szCs w:val="20"/>
        </w:rPr>
        <w:t>č.: SML/</w:t>
      </w:r>
      <w:r w:rsidR="000716A3" w:rsidRPr="000716A3">
        <w:rPr>
          <w:rFonts w:ascii="Arial" w:hAnsi="Arial" w:cs="Arial"/>
          <w:b/>
          <w:sz w:val="20"/>
          <w:szCs w:val="20"/>
        </w:rPr>
        <w:t>916</w:t>
      </w:r>
      <w:r w:rsidRPr="000716A3">
        <w:rPr>
          <w:rFonts w:ascii="Arial" w:hAnsi="Arial" w:cs="Arial"/>
          <w:b/>
          <w:sz w:val="20"/>
          <w:szCs w:val="20"/>
        </w:rPr>
        <w:t>/201</w:t>
      </w:r>
      <w:r w:rsidR="002B514D" w:rsidRPr="000716A3">
        <w:rPr>
          <w:rFonts w:ascii="Arial" w:hAnsi="Arial" w:cs="Arial"/>
          <w:b/>
          <w:sz w:val="20"/>
          <w:szCs w:val="20"/>
        </w:rPr>
        <w:t>7</w:t>
      </w:r>
    </w:p>
    <w:p w14:paraId="3E7532B4" w14:textId="77777777" w:rsidR="00510401" w:rsidRPr="00D87388" w:rsidRDefault="000017C2" w:rsidP="00472D30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147433">
        <w:rPr>
          <w:rFonts w:ascii="Arial" w:hAnsi="Arial" w:cs="Arial"/>
          <w:sz w:val="20"/>
          <w:szCs w:val="20"/>
        </w:rPr>
        <w:t xml:space="preserve">uzavřená dle ustanovení § </w:t>
      </w:r>
      <w:r>
        <w:rPr>
          <w:rFonts w:ascii="Arial" w:hAnsi="Arial" w:cs="Arial"/>
          <w:sz w:val="20"/>
          <w:szCs w:val="20"/>
        </w:rPr>
        <w:t>1746 odst. 2</w:t>
      </w:r>
      <w:r w:rsidRPr="00147433">
        <w:rPr>
          <w:rFonts w:ascii="Arial" w:hAnsi="Arial" w:cs="Arial"/>
          <w:sz w:val="20"/>
          <w:szCs w:val="20"/>
        </w:rPr>
        <w:t xml:space="preserve"> </w:t>
      </w:r>
      <w:r w:rsidRPr="000A56EC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</w:t>
      </w:r>
      <w:r w:rsidR="00C17777" w:rsidRPr="00D87388">
        <w:rPr>
          <w:rFonts w:ascii="Arial" w:hAnsi="Arial" w:cs="Arial"/>
          <w:sz w:val="20"/>
          <w:szCs w:val="20"/>
        </w:rPr>
        <w:t>“)</w:t>
      </w:r>
    </w:p>
    <w:p w14:paraId="3126F7C3" w14:textId="77777777" w:rsidR="00B66397" w:rsidRPr="00D87388" w:rsidRDefault="00B66397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>Níže uvedeného dne,</w:t>
      </w:r>
      <w:r w:rsidR="00634714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>měsíce a roku spolu smluvní strany:</w:t>
      </w:r>
    </w:p>
    <w:p w14:paraId="3EFBBB8C" w14:textId="77777777" w:rsidR="000017C2" w:rsidRPr="00713865" w:rsidRDefault="000017C2" w:rsidP="000017C2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13865">
        <w:rPr>
          <w:rFonts w:ascii="Arial" w:eastAsia="Times New Roman" w:hAnsi="Arial" w:cs="Arial"/>
          <w:b/>
          <w:sz w:val="20"/>
          <w:szCs w:val="20"/>
          <w:lang w:eastAsia="cs-CZ"/>
        </w:rPr>
        <w:t>Dům zahraniční spolupráce</w:t>
      </w:r>
    </w:p>
    <w:p w14:paraId="5A56BD2E" w14:textId="77777777" w:rsidR="000017C2" w:rsidRPr="00713865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13865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713865">
        <w:rPr>
          <w:rFonts w:ascii="Arial" w:eastAsia="Times New Roman" w:hAnsi="Arial" w:cs="Arial"/>
          <w:sz w:val="20"/>
          <w:szCs w:val="20"/>
          <w:lang w:eastAsia="cs-CZ"/>
        </w:rPr>
        <w:tab/>
        <w:t>Na Poříčí 1035/4, 110 00 Praha 1</w:t>
      </w:r>
    </w:p>
    <w:p w14:paraId="4CA466F3" w14:textId="459FDF8C" w:rsidR="000017C2" w:rsidRPr="00713865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13865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71386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Ing. </w:t>
      </w:r>
      <w:r w:rsidR="006822DD">
        <w:rPr>
          <w:rFonts w:ascii="Arial" w:eastAsia="Times New Roman" w:hAnsi="Arial" w:cs="Arial"/>
          <w:sz w:val="20"/>
          <w:szCs w:val="20"/>
          <w:lang w:eastAsia="cs-CZ"/>
        </w:rPr>
        <w:t>Danou Petrovou</w:t>
      </w:r>
      <w:r w:rsidRPr="00713865">
        <w:rPr>
          <w:rFonts w:ascii="Arial" w:eastAsia="Times New Roman" w:hAnsi="Arial" w:cs="Arial"/>
          <w:sz w:val="20"/>
          <w:szCs w:val="20"/>
          <w:lang w:eastAsia="cs-CZ"/>
        </w:rPr>
        <w:t>, ředitelkou</w:t>
      </w:r>
    </w:p>
    <w:p w14:paraId="5A0E5EEE" w14:textId="77777777" w:rsidR="000017C2" w:rsidRPr="00713865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13865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713865">
        <w:rPr>
          <w:rFonts w:ascii="Arial" w:eastAsia="Times New Roman" w:hAnsi="Arial" w:cs="Arial"/>
          <w:sz w:val="20"/>
          <w:szCs w:val="20"/>
          <w:lang w:eastAsia="cs-CZ"/>
        </w:rPr>
        <w:tab/>
        <w:t>61386839</w:t>
      </w:r>
    </w:p>
    <w:p w14:paraId="745CA474" w14:textId="3F59DB9B" w:rsidR="002B514D" w:rsidRDefault="006F3FD2" w:rsidP="002D446B">
      <w:pPr>
        <w:tabs>
          <w:tab w:val="left" w:pos="1701"/>
          <w:tab w:val="left" w:pos="5670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13865">
        <w:rPr>
          <w:rFonts w:ascii="Arial" w:eastAsia="Times New Roman" w:hAnsi="Arial" w:cs="Arial"/>
          <w:sz w:val="20"/>
          <w:szCs w:val="20"/>
          <w:lang w:eastAsia="cs-CZ"/>
        </w:rPr>
        <w:t>Kontaktní osoby</w:t>
      </w:r>
      <w:r w:rsidR="000017C2" w:rsidRPr="00713865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0017C2" w:rsidRPr="0071386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211DE7BC" w14:textId="7D398121" w:rsidR="002B514D" w:rsidRDefault="002B514D" w:rsidP="002D446B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 xml:space="preserve"> xxx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134FD8DD" w14:textId="54C3E2FF" w:rsidR="002B514D" w:rsidRDefault="002B514D" w:rsidP="002D446B">
      <w:pPr>
        <w:tabs>
          <w:tab w:val="left" w:pos="1701"/>
          <w:tab w:val="left" w:pos="5670"/>
        </w:tabs>
        <w:spacing w:after="24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tel.: +420 221 850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+420 221 850 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93F4749" w14:textId="74A9F0F8" w:rsidR="002B514D" w:rsidRDefault="00E63B14" w:rsidP="002D446B">
      <w:pPr>
        <w:tabs>
          <w:tab w:val="left" w:pos="1701"/>
          <w:tab w:val="left" w:pos="5670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D446B" w:rsidRPr="00713865">
        <w:rPr>
          <w:rFonts w:ascii="Arial" w:eastAsia="Times New Roman" w:hAnsi="Arial" w:cs="Arial"/>
          <w:sz w:val="20"/>
          <w:szCs w:val="20"/>
          <w:lang w:eastAsia="cs-CZ"/>
        </w:rPr>
        <w:t>Mgr. Petra Emílie Votočková</w:t>
      </w:r>
    </w:p>
    <w:p w14:paraId="0B9EB3C8" w14:textId="58F7EA4E" w:rsidR="002B514D" w:rsidRDefault="002B514D" w:rsidP="002D446B">
      <w:pPr>
        <w:tabs>
          <w:tab w:val="left" w:pos="1701"/>
          <w:tab w:val="left" w:pos="5670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 xml:space="preserve"> xxx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D446B" w:rsidRPr="00713865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 xml:space="preserve"> xxx</w:t>
      </w:r>
    </w:p>
    <w:p w14:paraId="6263C7A9" w14:textId="5ABF8FCB" w:rsidR="002B514D" w:rsidRDefault="002B514D" w:rsidP="002D446B">
      <w:pPr>
        <w:tabs>
          <w:tab w:val="left" w:pos="1701"/>
          <w:tab w:val="left" w:pos="5670"/>
        </w:tabs>
        <w:spacing w:after="24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tel.: +420 221 850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D446B" w:rsidRPr="00713865">
        <w:rPr>
          <w:rFonts w:ascii="Arial" w:eastAsia="Times New Roman" w:hAnsi="Arial" w:cs="Arial"/>
          <w:sz w:val="20"/>
          <w:szCs w:val="20"/>
          <w:lang w:eastAsia="cs-CZ"/>
        </w:rPr>
        <w:t>tel.:+420 221 850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28EF8D97" w14:textId="3CB7E9E5" w:rsidR="002B514D" w:rsidRDefault="00E63B14" w:rsidP="002D446B">
      <w:pPr>
        <w:tabs>
          <w:tab w:val="left" w:pos="1701"/>
          <w:tab w:val="left" w:pos="5670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xxx</w:t>
      </w:r>
    </w:p>
    <w:p w14:paraId="0917A29D" w14:textId="681E814D" w:rsidR="002B514D" w:rsidRDefault="002B514D" w:rsidP="002D446B">
      <w:pPr>
        <w:tabs>
          <w:tab w:val="left" w:pos="1701"/>
          <w:tab w:val="left" w:pos="5670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 xml:space="preserve"> 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r w:rsidR="00E63B14">
        <w:t>xxx</w:t>
      </w:r>
    </w:p>
    <w:p w14:paraId="6AC622D2" w14:textId="632EC0E7" w:rsidR="002B514D" w:rsidRDefault="002B514D" w:rsidP="002D446B">
      <w:pPr>
        <w:tabs>
          <w:tab w:val="left" w:pos="1701"/>
          <w:tab w:val="left" w:pos="5670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tel.: +420 221 850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="002D446B">
        <w:rPr>
          <w:rFonts w:ascii="Arial" w:eastAsia="Times New Roman" w:hAnsi="Arial" w:cs="Arial"/>
          <w:sz w:val="20"/>
          <w:szCs w:val="20"/>
          <w:lang w:eastAsia="cs-CZ"/>
        </w:rPr>
        <w:tab/>
        <w:t>tel.: +420 221 850 </w:t>
      </w:r>
      <w:r w:rsidR="00E63B14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4E32BE8F" w14:textId="077A01A2" w:rsidR="002B514D" w:rsidRDefault="002B514D" w:rsidP="00146A72">
      <w:pPr>
        <w:tabs>
          <w:tab w:val="left" w:pos="1701"/>
        </w:tabs>
        <w:spacing w:after="6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6516EB" w14:textId="5EDA3F72" w:rsidR="00756615" w:rsidRPr="00713865" w:rsidRDefault="00756615" w:rsidP="00756615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dále jen „objednatel“</w:t>
      </w:r>
    </w:p>
    <w:p w14:paraId="4222501D" w14:textId="623F4086" w:rsidR="00266826" w:rsidRDefault="00266826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57737300" w14:textId="77777777" w:rsidR="000716A3" w:rsidRDefault="000716A3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  <w:sectPr w:rsidR="000716A3" w:rsidSect="00346089">
          <w:headerReference w:type="default" r:id="rId8"/>
          <w:footerReference w:type="default" r:id="rId9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39683A48" w14:textId="44F5AB62" w:rsidR="00266826" w:rsidRPr="00713865" w:rsidRDefault="00146A72" w:rsidP="000716A3">
      <w:pPr>
        <w:tabs>
          <w:tab w:val="center" w:pos="4536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UNNI Trading, s.r.o.</w:t>
      </w:r>
    </w:p>
    <w:p w14:paraId="6E90BC83" w14:textId="6F113A34" w:rsidR="000017C2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se sídlem:</w:t>
      </w:r>
      <w:r w:rsidRPr="00713865">
        <w:rPr>
          <w:rFonts w:ascii="Arial" w:hAnsi="Arial" w:cs="Arial"/>
          <w:sz w:val="20"/>
          <w:szCs w:val="20"/>
        </w:rPr>
        <w:tab/>
      </w:r>
      <w:r w:rsidR="00146A72">
        <w:rPr>
          <w:rFonts w:ascii="Arial" w:hAnsi="Arial" w:cs="Arial"/>
          <w:sz w:val="20"/>
          <w:szCs w:val="20"/>
        </w:rPr>
        <w:t>Na Letné 476/57</w:t>
      </w:r>
    </w:p>
    <w:p w14:paraId="02F2BDDA" w14:textId="3F5CA59B" w:rsidR="00146A72" w:rsidRPr="00713865" w:rsidRDefault="00146A72" w:rsidP="00146A72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779 00 Olomouc - Lazce</w:t>
      </w:r>
    </w:p>
    <w:p w14:paraId="499C507F" w14:textId="77777777" w:rsidR="00146A72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zastoupen:</w:t>
      </w:r>
      <w:r w:rsidRPr="00713865">
        <w:rPr>
          <w:rFonts w:ascii="Arial" w:hAnsi="Arial" w:cs="Arial"/>
          <w:sz w:val="20"/>
          <w:szCs w:val="20"/>
        </w:rPr>
        <w:tab/>
      </w:r>
      <w:r w:rsidR="00146A72">
        <w:rPr>
          <w:rFonts w:ascii="Arial" w:hAnsi="Arial" w:cs="Arial"/>
          <w:sz w:val="20"/>
          <w:szCs w:val="20"/>
        </w:rPr>
        <w:t xml:space="preserve">Mgr. Patrikem Gajem, </w:t>
      </w:r>
    </w:p>
    <w:p w14:paraId="419CDE0F" w14:textId="439BC333" w:rsidR="000017C2" w:rsidRPr="00713865" w:rsidRDefault="00146A72" w:rsidP="00146A72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jednatelem</w:t>
      </w:r>
    </w:p>
    <w:p w14:paraId="39FFB1A7" w14:textId="46EF4D98" w:rsidR="000017C2" w:rsidRPr="00713865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IČO:</w:t>
      </w:r>
      <w:r w:rsidRPr="00713865">
        <w:rPr>
          <w:rFonts w:ascii="Arial" w:hAnsi="Arial" w:cs="Arial"/>
          <w:sz w:val="20"/>
          <w:szCs w:val="20"/>
        </w:rPr>
        <w:tab/>
      </w:r>
      <w:r w:rsidR="00146A72">
        <w:rPr>
          <w:rFonts w:ascii="Arial" w:hAnsi="Arial" w:cs="Arial"/>
          <w:sz w:val="20"/>
          <w:szCs w:val="20"/>
        </w:rPr>
        <w:t>27802221</w:t>
      </w:r>
    </w:p>
    <w:p w14:paraId="214F2318" w14:textId="35C5C549" w:rsidR="000017C2" w:rsidRPr="00713865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DIČ:</w:t>
      </w:r>
      <w:r w:rsidRPr="00713865">
        <w:rPr>
          <w:rFonts w:ascii="Arial" w:hAnsi="Arial" w:cs="Arial"/>
          <w:sz w:val="20"/>
          <w:szCs w:val="20"/>
        </w:rPr>
        <w:tab/>
        <w:t>CZ</w:t>
      </w:r>
      <w:r w:rsidR="00146A72">
        <w:rPr>
          <w:rFonts w:ascii="Arial" w:hAnsi="Arial" w:cs="Arial"/>
          <w:sz w:val="20"/>
          <w:szCs w:val="20"/>
        </w:rPr>
        <w:t>27802221</w:t>
      </w:r>
    </w:p>
    <w:p w14:paraId="740217DF" w14:textId="6DA9AF71" w:rsidR="000017C2" w:rsidRPr="00713865" w:rsidRDefault="000017C2" w:rsidP="000017C2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Bankovní spojení:</w:t>
      </w:r>
      <w:r w:rsidRPr="00713865">
        <w:rPr>
          <w:rFonts w:ascii="Arial" w:hAnsi="Arial" w:cs="Arial"/>
          <w:sz w:val="20"/>
          <w:szCs w:val="20"/>
        </w:rPr>
        <w:tab/>
      </w:r>
      <w:r w:rsidR="00C97297">
        <w:rPr>
          <w:rFonts w:ascii="Arial" w:hAnsi="Arial" w:cs="Arial"/>
          <w:sz w:val="20"/>
          <w:szCs w:val="20"/>
        </w:rPr>
        <w:t>500 551 0117/5500</w:t>
      </w:r>
    </w:p>
    <w:p w14:paraId="0F5AC325" w14:textId="2E773F78" w:rsidR="000017C2" w:rsidRPr="00713865" w:rsidRDefault="000017C2" w:rsidP="00146A72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Kontaktní osoba:</w:t>
      </w:r>
      <w:r w:rsidRPr="00713865">
        <w:rPr>
          <w:rFonts w:ascii="Arial" w:hAnsi="Arial" w:cs="Arial"/>
          <w:sz w:val="20"/>
          <w:szCs w:val="20"/>
        </w:rPr>
        <w:tab/>
      </w:r>
      <w:r w:rsidR="00E63B14">
        <w:rPr>
          <w:rFonts w:ascii="Arial" w:hAnsi="Arial" w:cs="Arial"/>
          <w:sz w:val="20"/>
          <w:szCs w:val="20"/>
        </w:rPr>
        <w:t>xxx</w:t>
      </w:r>
    </w:p>
    <w:p w14:paraId="7E7A48EB" w14:textId="372F3A9A" w:rsidR="00C97297" w:rsidRDefault="000017C2" w:rsidP="00C97297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e-mail:</w:t>
      </w:r>
      <w:r w:rsidR="000716A3">
        <w:rPr>
          <w:rFonts w:ascii="Arial" w:hAnsi="Arial" w:cs="Arial"/>
          <w:sz w:val="20"/>
          <w:szCs w:val="20"/>
        </w:rPr>
        <w:tab/>
      </w:r>
      <w:r w:rsidR="00E63B14">
        <w:rPr>
          <w:rFonts w:ascii="Arial" w:hAnsi="Arial" w:cs="Arial"/>
          <w:sz w:val="20"/>
          <w:szCs w:val="20"/>
        </w:rPr>
        <w:t>xxx</w:t>
      </w:r>
    </w:p>
    <w:p w14:paraId="1E462861" w14:textId="3D8FDB0D" w:rsidR="00C97297" w:rsidRDefault="000017C2" w:rsidP="00756615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tel.:</w:t>
      </w:r>
      <w:r w:rsidR="000716A3">
        <w:rPr>
          <w:rFonts w:ascii="Arial" w:hAnsi="Arial" w:cs="Arial"/>
          <w:sz w:val="20"/>
          <w:szCs w:val="20"/>
        </w:rPr>
        <w:tab/>
      </w:r>
      <w:r w:rsidR="002B514D">
        <w:rPr>
          <w:rFonts w:ascii="Arial" w:hAnsi="Arial" w:cs="Arial"/>
          <w:sz w:val="20"/>
          <w:szCs w:val="20"/>
        </w:rPr>
        <w:t>+420</w:t>
      </w:r>
      <w:r w:rsidR="00C97297">
        <w:rPr>
          <w:rFonts w:ascii="Arial" w:hAnsi="Arial" w:cs="Arial"/>
          <w:sz w:val="20"/>
          <w:szCs w:val="20"/>
        </w:rPr>
        <w:t> </w:t>
      </w:r>
      <w:r w:rsidR="00E63B14">
        <w:rPr>
          <w:rFonts w:ascii="Arial" w:hAnsi="Arial" w:cs="Arial"/>
          <w:sz w:val="20"/>
          <w:szCs w:val="20"/>
        </w:rPr>
        <w:t>xxx</w:t>
      </w:r>
    </w:p>
    <w:p w14:paraId="4BC65E83" w14:textId="0C60CFA4" w:rsidR="00756615" w:rsidRPr="00756615" w:rsidRDefault="00756615" w:rsidP="00C97297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56615">
        <w:rPr>
          <w:rFonts w:ascii="Arial" w:hAnsi="Arial" w:cs="Arial"/>
          <w:sz w:val="20"/>
          <w:szCs w:val="20"/>
        </w:rPr>
        <w:t>oskytovatel č. 1</w:t>
      </w:r>
    </w:p>
    <w:p w14:paraId="0DF09486" w14:textId="4F92BF6B" w:rsidR="000716A3" w:rsidRPr="00713865" w:rsidRDefault="000716A3" w:rsidP="00C97297">
      <w:pPr>
        <w:tabs>
          <w:tab w:val="left" w:pos="1701"/>
        </w:tabs>
        <w:spacing w:after="6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highlight w:val="yellow"/>
        </w:rPr>
        <w:br w:type="column"/>
      </w:r>
      <w:r w:rsidR="00146A72">
        <w:rPr>
          <w:rFonts w:ascii="Arial" w:eastAsia="Times New Roman" w:hAnsi="Arial" w:cs="Arial"/>
          <w:b/>
          <w:sz w:val="20"/>
          <w:szCs w:val="20"/>
          <w:lang w:eastAsia="cs-CZ"/>
        </w:rPr>
        <w:t>Omnis Olomouc, a.s.</w:t>
      </w:r>
    </w:p>
    <w:p w14:paraId="617E96CC" w14:textId="63D4A19C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se sídlem:</w:t>
      </w:r>
      <w:r w:rsidRPr="00713865">
        <w:rPr>
          <w:rFonts w:ascii="Arial" w:hAnsi="Arial" w:cs="Arial"/>
          <w:sz w:val="20"/>
          <w:szCs w:val="20"/>
        </w:rPr>
        <w:tab/>
      </w:r>
      <w:r w:rsidR="009203E5">
        <w:rPr>
          <w:rFonts w:ascii="Arial" w:hAnsi="Arial" w:cs="Arial"/>
          <w:sz w:val="20"/>
          <w:szCs w:val="20"/>
        </w:rPr>
        <w:t>Horní Lán 1310/10a</w:t>
      </w:r>
    </w:p>
    <w:p w14:paraId="6F48CEF6" w14:textId="70ED9C16" w:rsidR="009203E5" w:rsidRPr="00713865" w:rsidRDefault="009203E5" w:rsidP="009203E5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779 00 Olomouc – Horní Lán</w:t>
      </w:r>
    </w:p>
    <w:p w14:paraId="506BF0D7" w14:textId="0EE3CB5C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zastoupen:</w:t>
      </w:r>
      <w:r w:rsidRPr="00713865">
        <w:rPr>
          <w:rFonts w:ascii="Arial" w:hAnsi="Arial" w:cs="Arial"/>
          <w:sz w:val="20"/>
          <w:szCs w:val="20"/>
        </w:rPr>
        <w:tab/>
      </w:r>
      <w:r w:rsidR="00D87046">
        <w:rPr>
          <w:rFonts w:ascii="Arial" w:hAnsi="Arial" w:cs="Arial"/>
          <w:sz w:val="20"/>
          <w:szCs w:val="20"/>
        </w:rPr>
        <w:t>Ing. Danielem Vaverkou</w:t>
      </w:r>
    </w:p>
    <w:p w14:paraId="53FD31C8" w14:textId="3A1A06BA" w:rsidR="00D87046" w:rsidRPr="00713865" w:rsidRDefault="00D87046" w:rsidP="00D87046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statutárním ředitelem</w:t>
      </w:r>
    </w:p>
    <w:p w14:paraId="5803550D" w14:textId="3D3BCBC9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IČO:</w:t>
      </w:r>
      <w:r w:rsidRPr="00713865">
        <w:rPr>
          <w:rFonts w:ascii="Arial" w:hAnsi="Arial" w:cs="Arial"/>
          <w:sz w:val="20"/>
          <w:szCs w:val="20"/>
        </w:rPr>
        <w:tab/>
      </w:r>
      <w:r w:rsidR="00D87046">
        <w:rPr>
          <w:rFonts w:ascii="Arial" w:hAnsi="Arial" w:cs="Arial"/>
          <w:sz w:val="20"/>
          <w:szCs w:val="20"/>
        </w:rPr>
        <w:t>25844822</w:t>
      </w:r>
    </w:p>
    <w:p w14:paraId="12E2B19C" w14:textId="13BF7880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DIČ:</w:t>
      </w:r>
      <w:r w:rsidRPr="00713865">
        <w:rPr>
          <w:rFonts w:ascii="Arial" w:hAnsi="Arial" w:cs="Arial"/>
          <w:sz w:val="20"/>
          <w:szCs w:val="20"/>
        </w:rPr>
        <w:tab/>
        <w:t>CZ</w:t>
      </w:r>
      <w:r w:rsidR="00D87046">
        <w:rPr>
          <w:rFonts w:ascii="Arial" w:hAnsi="Arial" w:cs="Arial"/>
          <w:sz w:val="20"/>
          <w:szCs w:val="20"/>
        </w:rPr>
        <w:t>25844822</w:t>
      </w:r>
    </w:p>
    <w:p w14:paraId="1DC47801" w14:textId="52D57FC2" w:rsidR="000716A3" w:rsidRPr="00713865" w:rsidRDefault="000716A3" w:rsidP="000716A3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Bankovní spojení:</w:t>
      </w:r>
      <w:r w:rsidRPr="00713865">
        <w:rPr>
          <w:rFonts w:ascii="Arial" w:hAnsi="Arial" w:cs="Arial"/>
          <w:sz w:val="20"/>
          <w:szCs w:val="20"/>
        </w:rPr>
        <w:tab/>
      </w:r>
      <w:r w:rsidR="002B23AD">
        <w:rPr>
          <w:rFonts w:ascii="Arial" w:hAnsi="Arial" w:cs="Arial"/>
          <w:sz w:val="20"/>
          <w:szCs w:val="20"/>
        </w:rPr>
        <w:t>2400179627/0100</w:t>
      </w:r>
    </w:p>
    <w:p w14:paraId="153C7909" w14:textId="40362E75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Kontaktní osoba:</w:t>
      </w:r>
      <w:r w:rsidRPr="00713865">
        <w:rPr>
          <w:rFonts w:ascii="Arial" w:hAnsi="Arial" w:cs="Arial"/>
          <w:sz w:val="20"/>
          <w:szCs w:val="20"/>
        </w:rPr>
        <w:tab/>
      </w:r>
      <w:r w:rsidR="00E63B14">
        <w:rPr>
          <w:rFonts w:ascii="Arial" w:hAnsi="Arial" w:cs="Arial"/>
          <w:sz w:val="20"/>
          <w:szCs w:val="20"/>
        </w:rPr>
        <w:t>xxx</w:t>
      </w:r>
    </w:p>
    <w:p w14:paraId="4BFC0A5D" w14:textId="14683512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D87046">
        <w:rPr>
          <w:rFonts w:ascii="Arial" w:hAnsi="Arial" w:cs="Arial"/>
          <w:sz w:val="20"/>
          <w:szCs w:val="20"/>
        </w:rPr>
        <w:t xml:space="preserve"> </w:t>
      </w:r>
      <w:r w:rsidR="00E63B14">
        <w:rPr>
          <w:rFonts w:ascii="Arial" w:hAnsi="Arial" w:cs="Arial"/>
          <w:sz w:val="20"/>
          <w:szCs w:val="20"/>
        </w:rPr>
        <w:t>xxx</w:t>
      </w:r>
    </w:p>
    <w:p w14:paraId="1F265F30" w14:textId="47EF75A9" w:rsidR="000716A3" w:rsidRDefault="000716A3" w:rsidP="00756615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</w:t>
      </w:r>
      <w:r w:rsidR="002B23AD">
        <w:rPr>
          <w:rFonts w:ascii="Arial" w:hAnsi="Arial" w:cs="Arial"/>
          <w:sz w:val="20"/>
          <w:szCs w:val="20"/>
        </w:rPr>
        <w:t> </w:t>
      </w:r>
      <w:r w:rsidR="00E63B14">
        <w:rPr>
          <w:rFonts w:ascii="Arial" w:hAnsi="Arial" w:cs="Arial"/>
          <w:sz w:val="20"/>
          <w:szCs w:val="20"/>
        </w:rPr>
        <w:t>xxx</w:t>
      </w:r>
    </w:p>
    <w:p w14:paraId="37B8CB64" w14:textId="25D59F35" w:rsidR="000716A3" w:rsidRDefault="00756615" w:rsidP="002B514D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č. 2</w:t>
      </w:r>
    </w:p>
    <w:p w14:paraId="48E74D73" w14:textId="77777777" w:rsidR="009203E5" w:rsidRDefault="009203E5" w:rsidP="000716A3">
      <w:pPr>
        <w:tabs>
          <w:tab w:val="center" w:pos="4536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2C0746B0" w14:textId="77777777" w:rsidR="002D446B" w:rsidRDefault="002D446B" w:rsidP="000716A3">
      <w:pPr>
        <w:tabs>
          <w:tab w:val="center" w:pos="4536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165F28D" w14:textId="77777777" w:rsidR="002D446B" w:rsidRDefault="002D446B" w:rsidP="000716A3">
      <w:pPr>
        <w:tabs>
          <w:tab w:val="center" w:pos="4536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9B0ADC7" w14:textId="06A8B64A" w:rsidR="000716A3" w:rsidRPr="00713865" w:rsidRDefault="00D87046" w:rsidP="000716A3">
      <w:pPr>
        <w:tabs>
          <w:tab w:val="center" w:pos="4536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CREATIVE PRO (CZ), s.r.o.</w:t>
      </w:r>
    </w:p>
    <w:p w14:paraId="4A077386" w14:textId="1E30D521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se sídlem: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Révová 241/4</w:t>
      </w:r>
    </w:p>
    <w:p w14:paraId="526D2615" w14:textId="10AA8046" w:rsidR="007E6C44" w:rsidRPr="00713865" w:rsidRDefault="007E6C44" w:rsidP="007E6C44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00 Praha 10</w:t>
      </w:r>
    </w:p>
    <w:p w14:paraId="1AE7B96B" w14:textId="2CDD3B44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zastoupen:</w:t>
      </w:r>
      <w:r w:rsidRPr="00713865">
        <w:rPr>
          <w:rFonts w:ascii="Arial" w:hAnsi="Arial" w:cs="Arial"/>
          <w:sz w:val="20"/>
          <w:szCs w:val="20"/>
        </w:rPr>
        <w:tab/>
      </w:r>
      <w:r w:rsidR="002B23AD">
        <w:rPr>
          <w:rFonts w:ascii="Arial" w:hAnsi="Arial" w:cs="Arial"/>
          <w:sz w:val="20"/>
          <w:szCs w:val="20"/>
        </w:rPr>
        <w:t>Svetlanou Mečiarovou</w:t>
      </w:r>
    </w:p>
    <w:p w14:paraId="3E375C78" w14:textId="7780C9F1" w:rsidR="002B23AD" w:rsidRPr="00713865" w:rsidRDefault="002B23AD" w:rsidP="002B23AD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jednatelkou</w:t>
      </w:r>
    </w:p>
    <w:p w14:paraId="46C0FA43" w14:textId="5EBA73C5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IČO: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24848077</w:t>
      </w:r>
    </w:p>
    <w:p w14:paraId="744DC59C" w14:textId="42ACF358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DIČ:</w:t>
      </w:r>
      <w:r w:rsidRPr="00713865">
        <w:rPr>
          <w:rFonts w:ascii="Arial" w:hAnsi="Arial" w:cs="Arial"/>
          <w:sz w:val="20"/>
          <w:szCs w:val="20"/>
        </w:rPr>
        <w:tab/>
        <w:t>CZ</w:t>
      </w:r>
      <w:r w:rsidR="007E6C44">
        <w:rPr>
          <w:rFonts w:ascii="Arial" w:hAnsi="Arial" w:cs="Arial"/>
          <w:sz w:val="20"/>
          <w:szCs w:val="20"/>
        </w:rPr>
        <w:t>24848077</w:t>
      </w:r>
    </w:p>
    <w:p w14:paraId="66A2F9BD" w14:textId="008C62C6" w:rsidR="000716A3" w:rsidRPr="00713865" w:rsidRDefault="000716A3" w:rsidP="000716A3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Bankovní spojení:</w:t>
      </w:r>
      <w:r w:rsidRPr="00713865">
        <w:rPr>
          <w:rFonts w:ascii="Arial" w:hAnsi="Arial" w:cs="Arial"/>
          <w:sz w:val="20"/>
          <w:szCs w:val="20"/>
        </w:rPr>
        <w:tab/>
      </w:r>
      <w:r w:rsidR="002F7FC1">
        <w:rPr>
          <w:rFonts w:ascii="Arial" w:hAnsi="Arial" w:cs="Arial"/>
          <w:sz w:val="20"/>
          <w:szCs w:val="20"/>
        </w:rPr>
        <w:t>2287837359/0800</w:t>
      </w:r>
    </w:p>
    <w:p w14:paraId="1553C278" w14:textId="7A028F61" w:rsidR="000716A3" w:rsidRPr="00713865" w:rsidRDefault="000716A3" w:rsidP="00756615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Kontaktní osoba:</w:t>
      </w:r>
      <w:r w:rsidRPr="00713865">
        <w:rPr>
          <w:rFonts w:ascii="Arial" w:hAnsi="Arial" w:cs="Arial"/>
          <w:sz w:val="20"/>
          <w:szCs w:val="20"/>
        </w:rPr>
        <w:tab/>
      </w:r>
    </w:p>
    <w:p w14:paraId="49584445" w14:textId="7F3E0F00" w:rsidR="000716A3" w:rsidRPr="00713865" w:rsidRDefault="000716A3" w:rsidP="00F02FB9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e-mail</w:t>
      </w:r>
      <w:r w:rsidR="002F7FC1">
        <w:rPr>
          <w:rFonts w:ascii="Arial" w:hAnsi="Arial" w:cs="Arial"/>
          <w:sz w:val="20"/>
          <w:szCs w:val="20"/>
        </w:rPr>
        <w:t>:</w:t>
      </w:r>
      <w:r w:rsidR="00F02FB9">
        <w:rPr>
          <w:rFonts w:ascii="Arial" w:hAnsi="Arial" w:cs="Arial"/>
          <w:sz w:val="20"/>
          <w:szCs w:val="20"/>
        </w:rPr>
        <w:tab/>
      </w:r>
      <w:r w:rsidR="00E63B14">
        <w:rPr>
          <w:rFonts w:ascii="Arial" w:hAnsi="Arial" w:cs="Arial"/>
          <w:sz w:val="20"/>
          <w:szCs w:val="20"/>
        </w:rPr>
        <w:t>xxx</w:t>
      </w:r>
      <w:r w:rsidR="00F02FB9">
        <w:rPr>
          <w:rFonts w:ascii="Arial" w:hAnsi="Arial" w:cs="Arial"/>
          <w:sz w:val="20"/>
          <w:szCs w:val="20"/>
        </w:rPr>
        <w:t xml:space="preserve"> </w:t>
      </w:r>
    </w:p>
    <w:p w14:paraId="3C6399B2" w14:textId="6FBCB31C" w:rsidR="0075661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</w:t>
      </w:r>
      <w:r w:rsidR="002F7FC1">
        <w:rPr>
          <w:rFonts w:ascii="Arial" w:hAnsi="Arial" w:cs="Arial"/>
          <w:sz w:val="20"/>
          <w:szCs w:val="20"/>
        </w:rPr>
        <w:t> </w:t>
      </w:r>
      <w:r w:rsidR="00E63B14">
        <w:rPr>
          <w:rFonts w:ascii="Arial" w:hAnsi="Arial" w:cs="Arial"/>
          <w:sz w:val="20"/>
          <w:szCs w:val="20"/>
        </w:rPr>
        <w:t>xxx</w:t>
      </w:r>
    </w:p>
    <w:p w14:paraId="5EA53C51" w14:textId="12C3C17C" w:rsidR="000716A3" w:rsidRPr="00713865" w:rsidRDefault="00756615" w:rsidP="000716A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poskytovatel č. 3</w:t>
      </w:r>
      <w:r w:rsidR="000716A3">
        <w:rPr>
          <w:rFonts w:ascii="Arial" w:hAnsi="Arial" w:cs="Arial"/>
          <w:sz w:val="20"/>
          <w:szCs w:val="20"/>
          <w:highlight w:val="yellow"/>
        </w:rPr>
        <w:br w:type="column"/>
      </w:r>
      <w:r w:rsidR="007E6C44">
        <w:rPr>
          <w:rFonts w:ascii="Arial" w:eastAsia="Times New Roman" w:hAnsi="Arial" w:cs="Arial"/>
          <w:b/>
          <w:sz w:val="20"/>
          <w:szCs w:val="20"/>
          <w:lang w:eastAsia="cs-CZ"/>
        </w:rPr>
        <w:t>Vodní zdroje Ekomonitor spol. s r.o.</w:t>
      </w:r>
    </w:p>
    <w:p w14:paraId="0407D28F" w14:textId="0E9EFF22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se sídlem: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Píšťovy 820</w:t>
      </w:r>
    </w:p>
    <w:p w14:paraId="04AE6A43" w14:textId="5695ACED" w:rsidR="007E6C44" w:rsidRPr="00713865" w:rsidRDefault="007E6C44" w:rsidP="007E6C44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537 01 Chrudim</w:t>
      </w:r>
      <w:r w:rsidR="002B23AD">
        <w:rPr>
          <w:rFonts w:ascii="Arial" w:hAnsi="Arial" w:cs="Arial"/>
          <w:sz w:val="20"/>
          <w:szCs w:val="20"/>
        </w:rPr>
        <w:t xml:space="preserve"> III</w:t>
      </w:r>
    </w:p>
    <w:p w14:paraId="39ED99C0" w14:textId="77777777" w:rsidR="002B23AD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zastoupen:</w:t>
      </w:r>
      <w:r w:rsidRPr="00713865">
        <w:rPr>
          <w:rFonts w:ascii="Arial" w:hAnsi="Arial" w:cs="Arial"/>
          <w:sz w:val="20"/>
          <w:szCs w:val="20"/>
        </w:rPr>
        <w:tab/>
      </w:r>
      <w:r w:rsidR="002B23AD" w:rsidRPr="002B23AD">
        <w:rPr>
          <w:rFonts w:ascii="Arial" w:hAnsi="Arial" w:cs="Arial"/>
          <w:sz w:val="20"/>
          <w:szCs w:val="20"/>
        </w:rPr>
        <w:t xml:space="preserve">Mgr. </w:t>
      </w:r>
      <w:r w:rsidR="002B23AD">
        <w:rPr>
          <w:rFonts w:ascii="Arial" w:hAnsi="Arial" w:cs="Arial"/>
          <w:sz w:val="20"/>
          <w:szCs w:val="20"/>
        </w:rPr>
        <w:t>Pavlem Vančurou</w:t>
      </w:r>
    </w:p>
    <w:p w14:paraId="3B257757" w14:textId="15FE9A3D" w:rsidR="000716A3" w:rsidRDefault="002B23AD" w:rsidP="002B23AD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Ing. Josefem Drahokoupilem</w:t>
      </w:r>
    </w:p>
    <w:p w14:paraId="636FD6F9" w14:textId="433A057C" w:rsidR="002B23AD" w:rsidRPr="00713865" w:rsidRDefault="002B23AD" w:rsidP="002B23AD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jednateli společnosti</w:t>
      </w:r>
    </w:p>
    <w:p w14:paraId="276011B5" w14:textId="7EA23CA9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IČO: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15053695</w:t>
      </w:r>
    </w:p>
    <w:p w14:paraId="2B942313" w14:textId="24FB3197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DIČ:</w:t>
      </w:r>
      <w:r w:rsidRPr="00713865">
        <w:rPr>
          <w:rFonts w:ascii="Arial" w:hAnsi="Arial" w:cs="Arial"/>
          <w:sz w:val="20"/>
          <w:szCs w:val="20"/>
        </w:rPr>
        <w:tab/>
        <w:t>CZ</w:t>
      </w:r>
      <w:r w:rsidR="007E6C44">
        <w:rPr>
          <w:rFonts w:ascii="Arial" w:hAnsi="Arial" w:cs="Arial"/>
          <w:sz w:val="20"/>
          <w:szCs w:val="20"/>
        </w:rPr>
        <w:t>15053695</w:t>
      </w:r>
    </w:p>
    <w:p w14:paraId="6D124CF7" w14:textId="42CFC3E4" w:rsidR="000716A3" w:rsidRPr="00713865" w:rsidRDefault="000716A3" w:rsidP="000716A3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Bankovní spojení:</w:t>
      </w:r>
      <w:r w:rsidRPr="00713865">
        <w:rPr>
          <w:rFonts w:ascii="Arial" w:hAnsi="Arial" w:cs="Arial"/>
          <w:sz w:val="20"/>
          <w:szCs w:val="20"/>
        </w:rPr>
        <w:tab/>
      </w:r>
      <w:r w:rsidR="002B23AD">
        <w:rPr>
          <w:rFonts w:ascii="Arial" w:hAnsi="Arial" w:cs="Arial"/>
          <w:sz w:val="20"/>
          <w:szCs w:val="20"/>
          <w:lang w:eastAsia="cs-CZ"/>
        </w:rPr>
        <w:t>19-5234530277/0100</w:t>
      </w:r>
    </w:p>
    <w:p w14:paraId="721FA15B" w14:textId="57A9894C" w:rsidR="000716A3" w:rsidRPr="00713865" w:rsidRDefault="000716A3" w:rsidP="00756615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Kontaktní osoba:</w:t>
      </w:r>
      <w:r w:rsidRPr="00713865">
        <w:rPr>
          <w:rFonts w:ascii="Arial" w:hAnsi="Arial" w:cs="Arial"/>
          <w:sz w:val="20"/>
          <w:szCs w:val="20"/>
        </w:rPr>
        <w:tab/>
      </w:r>
    </w:p>
    <w:p w14:paraId="427E0330" w14:textId="78FAD492" w:rsidR="000716A3" w:rsidRPr="00713865" w:rsidRDefault="000716A3" w:rsidP="00756615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E63B14">
        <w:rPr>
          <w:rFonts w:ascii="Arial" w:hAnsi="Arial" w:cs="Arial"/>
          <w:sz w:val="20"/>
          <w:szCs w:val="20"/>
        </w:rPr>
        <w:t>xxx</w:t>
      </w:r>
      <w:r w:rsidR="002F7FC1">
        <w:rPr>
          <w:rFonts w:ascii="Arial" w:hAnsi="Arial" w:cs="Arial"/>
          <w:sz w:val="20"/>
          <w:szCs w:val="20"/>
        </w:rPr>
        <w:t xml:space="preserve"> </w:t>
      </w:r>
    </w:p>
    <w:p w14:paraId="15492881" w14:textId="18AEBB5F" w:rsidR="000716A3" w:rsidRDefault="000716A3" w:rsidP="00756615">
      <w:pPr>
        <w:tabs>
          <w:tab w:val="left" w:pos="1701"/>
          <w:tab w:val="center" w:pos="4536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</w:t>
      </w:r>
      <w:r w:rsidR="002B23AD">
        <w:rPr>
          <w:rFonts w:ascii="Arial" w:hAnsi="Arial" w:cs="Arial"/>
          <w:sz w:val="20"/>
          <w:szCs w:val="20"/>
        </w:rPr>
        <w:t> </w:t>
      </w:r>
      <w:r w:rsidR="00E63B14">
        <w:rPr>
          <w:rFonts w:ascii="Arial" w:hAnsi="Arial" w:cs="Arial"/>
          <w:sz w:val="20"/>
          <w:szCs w:val="20"/>
        </w:rPr>
        <w:t>xxx</w:t>
      </w:r>
    </w:p>
    <w:p w14:paraId="1FA6B829" w14:textId="582DBC32" w:rsidR="00756615" w:rsidRDefault="00756615" w:rsidP="00756615">
      <w:pPr>
        <w:tabs>
          <w:tab w:val="left" w:pos="1701"/>
          <w:tab w:val="center" w:pos="4536"/>
        </w:tabs>
        <w:spacing w:after="12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poskytovatel č. 4</w:t>
      </w:r>
    </w:p>
    <w:p w14:paraId="71FBF2B9" w14:textId="74AC43BE" w:rsidR="000716A3" w:rsidRDefault="000716A3" w:rsidP="002B514D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  <w:highlight w:val="yellow"/>
        </w:rPr>
        <w:sectPr w:rsidR="000716A3" w:rsidSect="002B23AD">
          <w:type w:val="continuous"/>
          <w:pgSz w:w="11906" w:h="16838"/>
          <w:pgMar w:top="1417" w:right="707" w:bottom="1417" w:left="1417" w:header="708" w:footer="567" w:gutter="0"/>
          <w:cols w:num="2" w:space="708"/>
          <w:docGrid w:linePitch="360"/>
        </w:sectPr>
      </w:pPr>
    </w:p>
    <w:p w14:paraId="7223453F" w14:textId="77777777" w:rsidR="009203E5" w:rsidRDefault="009203E5" w:rsidP="000716A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335C80F2" w14:textId="61A812A5" w:rsidR="000716A3" w:rsidRPr="00713865" w:rsidRDefault="007E6C44" w:rsidP="000716A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Moudrý překlad, s.r.o.</w:t>
      </w:r>
    </w:p>
    <w:p w14:paraId="7ECB8C71" w14:textId="5969C5E3" w:rsidR="000716A3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se sídlem: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Václavské náměstí 1/846</w:t>
      </w:r>
    </w:p>
    <w:p w14:paraId="49D9893B" w14:textId="102F98E8" w:rsidR="007E6C44" w:rsidRPr="00713865" w:rsidRDefault="007E6C44" w:rsidP="007E6C44">
      <w:pPr>
        <w:tabs>
          <w:tab w:val="left" w:pos="1701"/>
        </w:tabs>
        <w:spacing w:after="120" w:line="24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 Praha 1</w:t>
      </w:r>
    </w:p>
    <w:p w14:paraId="61D7C4A8" w14:textId="0BB0544D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zastoupen:</w:t>
      </w:r>
      <w:r w:rsidRPr="00713865">
        <w:rPr>
          <w:rFonts w:ascii="Arial" w:hAnsi="Arial" w:cs="Arial"/>
          <w:sz w:val="20"/>
          <w:szCs w:val="20"/>
        </w:rPr>
        <w:tab/>
      </w:r>
      <w:r w:rsidR="002B23AD">
        <w:rPr>
          <w:rFonts w:ascii="Arial" w:hAnsi="Arial" w:cs="Arial"/>
          <w:sz w:val="20"/>
          <w:szCs w:val="20"/>
        </w:rPr>
        <w:t>Michalem Moudrým, jednatelem</w:t>
      </w:r>
    </w:p>
    <w:p w14:paraId="2DA059BE" w14:textId="61062FC2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IČO:</w:t>
      </w:r>
      <w:r w:rsidRPr="00713865">
        <w:rPr>
          <w:rFonts w:ascii="Arial" w:hAnsi="Arial" w:cs="Arial"/>
          <w:sz w:val="20"/>
          <w:szCs w:val="20"/>
        </w:rPr>
        <w:tab/>
      </w:r>
      <w:r w:rsidR="007E6C44">
        <w:rPr>
          <w:rFonts w:ascii="Arial" w:hAnsi="Arial" w:cs="Arial"/>
          <w:sz w:val="20"/>
          <w:szCs w:val="20"/>
        </w:rPr>
        <w:t>27156052</w:t>
      </w:r>
    </w:p>
    <w:p w14:paraId="7B9F9966" w14:textId="4060FE47" w:rsidR="000716A3" w:rsidRPr="00713865" w:rsidRDefault="000716A3" w:rsidP="000716A3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DIČ:</w:t>
      </w:r>
      <w:r w:rsidRPr="00713865">
        <w:rPr>
          <w:rFonts w:ascii="Arial" w:hAnsi="Arial" w:cs="Arial"/>
          <w:sz w:val="20"/>
          <w:szCs w:val="20"/>
        </w:rPr>
        <w:tab/>
        <w:t>CZ</w:t>
      </w:r>
      <w:r w:rsidR="007E6C44">
        <w:rPr>
          <w:rFonts w:ascii="Arial" w:hAnsi="Arial" w:cs="Arial"/>
          <w:sz w:val="20"/>
          <w:szCs w:val="20"/>
        </w:rPr>
        <w:t>27156052</w:t>
      </w:r>
    </w:p>
    <w:p w14:paraId="34CCD3EB" w14:textId="7A9E7E4F" w:rsidR="000716A3" w:rsidRPr="00713865" w:rsidRDefault="000716A3" w:rsidP="000716A3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Bankovní spojení:</w:t>
      </w:r>
      <w:r w:rsidRPr="00713865">
        <w:rPr>
          <w:rFonts w:ascii="Arial" w:hAnsi="Arial" w:cs="Arial"/>
          <w:sz w:val="20"/>
          <w:szCs w:val="20"/>
        </w:rPr>
        <w:tab/>
      </w:r>
      <w:r w:rsidR="002B23AD">
        <w:rPr>
          <w:rFonts w:ascii="Arial" w:hAnsi="Arial" w:cs="Arial"/>
          <w:sz w:val="20"/>
          <w:szCs w:val="20"/>
        </w:rPr>
        <w:t>254186976/0300</w:t>
      </w:r>
    </w:p>
    <w:p w14:paraId="30EAAD92" w14:textId="3B4FC0F0" w:rsidR="000716A3" w:rsidRPr="00713865" w:rsidRDefault="000716A3" w:rsidP="00756615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Kontaktní osoba:</w:t>
      </w:r>
      <w:r w:rsidRPr="00713865">
        <w:rPr>
          <w:rFonts w:ascii="Arial" w:hAnsi="Arial" w:cs="Arial"/>
          <w:sz w:val="20"/>
          <w:szCs w:val="20"/>
        </w:rPr>
        <w:tab/>
      </w:r>
    </w:p>
    <w:p w14:paraId="361193A7" w14:textId="7988A8F6" w:rsidR="000716A3" w:rsidRPr="00713865" w:rsidRDefault="000716A3" w:rsidP="00756615">
      <w:pPr>
        <w:tabs>
          <w:tab w:val="left" w:pos="1701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</w:p>
    <w:p w14:paraId="5B5A50CC" w14:textId="0E2769F3" w:rsidR="000716A3" w:rsidRDefault="000716A3" w:rsidP="00756615">
      <w:pPr>
        <w:tabs>
          <w:tab w:val="left" w:pos="1701"/>
          <w:tab w:val="center" w:pos="4536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713865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+420</w:t>
      </w:r>
      <w:r w:rsidRPr="00713865">
        <w:rPr>
          <w:rFonts w:ascii="Arial" w:hAnsi="Arial" w:cs="Arial"/>
          <w:sz w:val="20"/>
          <w:szCs w:val="20"/>
        </w:rPr>
        <w:t xml:space="preserve"> </w:t>
      </w:r>
      <w:r w:rsidR="00E63B14">
        <w:rPr>
          <w:rFonts w:ascii="Arial" w:hAnsi="Arial" w:cs="Arial"/>
          <w:sz w:val="20"/>
          <w:szCs w:val="20"/>
        </w:rPr>
        <w:t>xxx</w:t>
      </w:r>
    </w:p>
    <w:p w14:paraId="4D8EF84C" w14:textId="20F8BCE7" w:rsidR="00756615" w:rsidRDefault="00756615" w:rsidP="00756615">
      <w:pPr>
        <w:tabs>
          <w:tab w:val="left" w:pos="1701"/>
          <w:tab w:val="center" w:pos="4536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č. 5</w:t>
      </w:r>
    </w:p>
    <w:p w14:paraId="306664E1" w14:textId="4C7006CA" w:rsidR="00E029F4" w:rsidRDefault="006F3FD2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poskytovatel č. </w:t>
      </w:r>
      <w:r w:rsidRPr="000716A3">
        <w:rPr>
          <w:rFonts w:ascii="Arial" w:eastAsia="Times New Roman" w:hAnsi="Arial" w:cs="Arial"/>
          <w:sz w:val="20"/>
          <w:szCs w:val="20"/>
          <w:lang w:eastAsia="cs-CZ"/>
        </w:rPr>
        <w:t>1, 2</w:t>
      </w:r>
      <w:r w:rsidR="002B514D" w:rsidRPr="000716A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0716A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2B514D" w:rsidRPr="000716A3">
        <w:rPr>
          <w:rFonts w:ascii="Arial" w:eastAsia="Times New Roman" w:hAnsi="Arial" w:cs="Arial"/>
          <w:sz w:val="20"/>
          <w:szCs w:val="20"/>
          <w:lang w:eastAsia="cs-CZ"/>
        </w:rPr>
        <w:t>, 4</w:t>
      </w:r>
      <w:r w:rsidR="000716A3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5A595B" w:rsidRPr="000716A3">
        <w:rPr>
          <w:rFonts w:ascii="Arial" w:eastAsia="Times New Roman" w:hAnsi="Arial" w:cs="Arial"/>
          <w:sz w:val="20"/>
          <w:szCs w:val="20"/>
          <w:lang w:eastAsia="cs-CZ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společně </w:t>
      </w:r>
      <w:r w:rsidR="00FC2177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>
        <w:rPr>
          <w:rFonts w:ascii="Arial" w:eastAsia="Times New Roman" w:hAnsi="Arial" w:cs="Arial"/>
          <w:sz w:val="20"/>
          <w:szCs w:val="20"/>
          <w:lang w:eastAsia="cs-CZ"/>
        </w:rPr>
        <w:t>jen „</w:t>
      </w:r>
      <w:r w:rsidRPr="006F3FD2"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é</w:t>
      </w:r>
      <w:r>
        <w:rPr>
          <w:rFonts w:ascii="Arial" w:eastAsia="Times New Roman" w:hAnsi="Arial" w:cs="Arial"/>
          <w:sz w:val="20"/>
          <w:szCs w:val="20"/>
          <w:lang w:eastAsia="cs-CZ"/>
        </w:rPr>
        <w:t>“ na straně druhé</w:t>
      </w:r>
      <w:r w:rsidR="00FC2177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6338D17F" w14:textId="2A8E221E" w:rsidR="00B66397" w:rsidRDefault="00FC2177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a poskytovatelé společně dále jen „</w:t>
      </w:r>
      <w:r w:rsidRPr="00FC2177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="000D356C" w:rsidRPr="00D87388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B66397" w:rsidRPr="00D87388">
        <w:rPr>
          <w:rFonts w:ascii="Arial" w:eastAsia="Times New Roman" w:hAnsi="Arial" w:cs="Arial"/>
          <w:sz w:val="20"/>
          <w:szCs w:val="20"/>
          <w:lang w:eastAsia="cs-CZ"/>
        </w:rPr>
        <w:t>zavřely</w:t>
      </w:r>
      <w:r w:rsidR="000D356C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397" w:rsidRPr="00D87388">
        <w:rPr>
          <w:rFonts w:ascii="Arial" w:eastAsia="Times New Roman" w:hAnsi="Arial" w:cs="Arial"/>
          <w:sz w:val="20"/>
          <w:szCs w:val="20"/>
          <w:lang w:eastAsia="cs-CZ"/>
        </w:rPr>
        <w:t>tuto</w:t>
      </w:r>
      <w:r w:rsidR="002F3175">
        <w:rPr>
          <w:rFonts w:ascii="Arial" w:eastAsia="Times New Roman" w:hAnsi="Arial" w:cs="Arial"/>
          <w:sz w:val="20"/>
          <w:szCs w:val="20"/>
          <w:lang w:eastAsia="cs-CZ"/>
        </w:rPr>
        <w:t xml:space="preserve"> dohodu</w:t>
      </w:r>
      <w:r w:rsidR="0001383C" w:rsidRPr="00D8738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15C9D31A" w14:textId="77777777" w:rsidR="006F3FD2" w:rsidRPr="00D87388" w:rsidRDefault="006F3FD2" w:rsidP="006F3FD2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Čl. I.</w:t>
      </w:r>
    </w:p>
    <w:p w14:paraId="7AB43760" w14:textId="77777777" w:rsidR="006F3FD2" w:rsidRPr="00665FED" w:rsidRDefault="006F3FD2" w:rsidP="006F3FD2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Preambule</w:t>
      </w:r>
    </w:p>
    <w:p w14:paraId="6EBD6126" w14:textId="1552F618" w:rsidR="00FC2177" w:rsidRDefault="006F3FD2" w:rsidP="002B514D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65FED">
        <w:rPr>
          <w:rFonts w:ascii="Arial" w:eastAsia="Times New Roman" w:hAnsi="Arial" w:cs="Arial"/>
          <w:sz w:val="20"/>
          <w:szCs w:val="20"/>
          <w:lang w:eastAsia="cs-CZ"/>
        </w:rPr>
        <w:t>Objednatel je zadavatelem veřejné zakázky, jejímž předmětem je</w:t>
      </w:r>
      <w:r w:rsidR="00C3271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F308A" w:rsidRPr="00665FED">
        <w:rPr>
          <w:rFonts w:ascii="Arial" w:eastAsia="Times New Roman" w:hAnsi="Arial" w:cs="Arial"/>
          <w:sz w:val="20"/>
          <w:szCs w:val="20"/>
          <w:lang w:eastAsia="cs-CZ"/>
        </w:rPr>
        <w:t>zajištění ubytovacích služeb</w:t>
      </w:r>
      <w:r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, cateringu, pronájmu </w:t>
      </w:r>
      <w:r w:rsidR="00633776">
        <w:rPr>
          <w:rFonts w:ascii="Arial" w:eastAsia="Times New Roman" w:hAnsi="Arial" w:cs="Arial"/>
          <w:sz w:val="20"/>
          <w:szCs w:val="20"/>
          <w:lang w:eastAsia="cs-CZ"/>
        </w:rPr>
        <w:t>konferenčních</w:t>
      </w:r>
      <w:r w:rsidR="006F308A"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65FED">
        <w:rPr>
          <w:rFonts w:ascii="Arial" w:eastAsia="Times New Roman" w:hAnsi="Arial" w:cs="Arial"/>
          <w:sz w:val="20"/>
          <w:szCs w:val="20"/>
          <w:lang w:eastAsia="cs-CZ"/>
        </w:rPr>
        <w:t>místností</w:t>
      </w:r>
      <w:r w:rsidR="0063377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 technického a jiného vybavení pro </w:t>
      </w:r>
      <w:r w:rsidR="00633776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43AD"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jím </w:t>
      </w:r>
      <w:r w:rsidRPr="00665FED">
        <w:rPr>
          <w:rFonts w:ascii="Arial" w:eastAsia="Times New Roman" w:hAnsi="Arial" w:cs="Arial"/>
          <w:sz w:val="20"/>
          <w:szCs w:val="20"/>
          <w:lang w:eastAsia="cs-CZ"/>
        </w:rPr>
        <w:t>pořádané</w:t>
      </w:r>
      <w:r w:rsidR="006F308A" w:rsidRPr="00665FED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provedeného zadávacího řízení je tato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 xml:space="preserve"> uzavř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>ena s</w:t>
      </w:r>
      <w:r w:rsidR="000716A3">
        <w:rPr>
          <w:rFonts w:ascii="Arial" w:eastAsia="Times New Roman" w:hAnsi="Arial" w:cs="Arial"/>
          <w:sz w:val="20"/>
          <w:szCs w:val="20"/>
          <w:lang w:eastAsia="cs-CZ"/>
        </w:rPr>
        <w:t xml:space="preserve"> pěti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 xml:space="preserve"> poskytovatel</w:t>
      </w:r>
      <w:r w:rsidR="00633776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>, jejichž nabídky byly vyhodnoceny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 xml:space="preserve"> jako nejvýhodnější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 xml:space="preserve"> a kte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 xml:space="preserve"> se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 xml:space="preserve"> postupně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 xml:space="preserve"> umístil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 xml:space="preserve">i na </w:t>
      </w:r>
      <w:r w:rsidR="00FD43AD" w:rsidRPr="00143811">
        <w:rPr>
          <w:rFonts w:ascii="Arial" w:eastAsia="Times New Roman" w:hAnsi="Arial" w:cs="Arial"/>
          <w:sz w:val="20"/>
          <w:szCs w:val="20"/>
          <w:lang w:eastAsia="cs-CZ"/>
        </w:rPr>
        <w:t>prvním,</w:t>
      </w:r>
      <w:r w:rsidR="006F308A" w:rsidRPr="00143811">
        <w:rPr>
          <w:rFonts w:ascii="Arial" w:eastAsia="Times New Roman" w:hAnsi="Arial" w:cs="Arial"/>
          <w:sz w:val="20"/>
          <w:szCs w:val="20"/>
          <w:lang w:eastAsia="cs-CZ"/>
        </w:rPr>
        <w:t xml:space="preserve"> druhém</w:t>
      </w:r>
      <w:r w:rsidR="00FD43AD" w:rsidRPr="0014381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33776" w:rsidRPr="00143811">
        <w:rPr>
          <w:rFonts w:ascii="Arial" w:eastAsia="Times New Roman" w:hAnsi="Arial" w:cs="Arial"/>
          <w:sz w:val="20"/>
          <w:szCs w:val="20"/>
          <w:lang w:eastAsia="cs-CZ"/>
        </w:rPr>
        <w:t xml:space="preserve"> třetím, čtvrtém</w:t>
      </w:r>
      <w:r w:rsidR="00143811" w:rsidRPr="00143811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5A595B" w:rsidRPr="001438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4884" w:rsidRPr="00143811">
        <w:rPr>
          <w:rFonts w:ascii="Arial" w:eastAsia="Times New Roman" w:hAnsi="Arial" w:cs="Arial"/>
          <w:sz w:val="20"/>
          <w:szCs w:val="20"/>
          <w:lang w:eastAsia="cs-CZ"/>
        </w:rPr>
        <w:t>pátém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43AD">
        <w:rPr>
          <w:rFonts w:ascii="Arial" w:eastAsia="Times New Roman" w:hAnsi="Arial" w:cs="Arial"/>
          <w:sz w:val="20"/>
          <w:szCs w:val="20"/>
          <w:lang w:eastAsia="cs-CZ"/>
        </w:rPr>
        <w:t>místě</w:t>
      </w:r>
      <w:r w:rsidR="006F308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650A4">
        <w:rPr>
          <w:rFonts w:ascii="Arial" w:eastAsia="Times New Roman" w:hAnsi="Arial" w:cs="Arial"/>
          <w:sz w:val="20"/>
          <w:szCs w:val="20"/>
          <w:lang w:eastAsia="cs-CZ"/>
        </w:rPr>
        <w:t xml:space="preserve"> Požadavky uvedené v zadávací dokumentaci jsou pro poskytovatele v rámci plnění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D650A4">
        <w:rPr>
          <w:rFonts w:ascii="Arial" w:eastAsia="Times New Roman" w:hAnsi="Arial" w:cs="Arial"/>
          <w:sz w:val="20"/>
          <w:szCs w:val="20"/>
          <w:lang w:eastAsia="cs-CZ"/>
        </w:rPr>
        <w:t xml:space="preserve"> závazné.</w:t>
      </w:r>
    </w:p>
    <w:p w14:paraId="7244D1A2" w14:textId="77777777" w:rsidR="0075292C" w:rsidRPr="00D87388" w:rsidRDefault="00A77FA9" w:rsidP="00241ED7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Čl. </w:t>
      </w:r>
      <w:r w:rsidR="0075292C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6F308A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75292C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552B242B" w14:textId="77777777" w:rsidR="0060055B" w:rsidRPr="00D87388" w:rsidRDefault="0060055B" w:rsidP="00241ED7">
      <w:pPr>
        <w:keepNext/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2B514D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73176A3F" w14:textId="0FE5BD16" w:rsidR="00D87388" w:rsidRPr="00E253D1" w:rsidRDefault="001535E2" w:rsidP="00E253D1">
      <w:pPr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Předmětem této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je závazek </w:t>
      </w:r>
      <w:r w:rsidR="00756BF7" w:rsidRPr="00E253D1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6F308A">
        <w:rPr>
          <w:rFonts w:ascii="Arial" w:eastAsia="Times New Roman" w:hAnsi="Arial" w:cs="Arial"/>
          <w:sz w:val="20"/>
          <w:szCs w:val="20"/>
          <w:lang w:eastAsia="ar-SA"/>
        </w:rPr>
        <w:t>oskytovatelů</w:t>
      </w:r>
      <w:r w:rsidR="00E7786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poskytovat objednateli služby 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>specifikované v</w:t>
      </w:r>
      <w:r w:rsidR="00FF292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 xml:space="preserve">Příloze č. 1 – </w:t>
      </w:r>
      <w:r w:rsidR="005A595B">
        <w:rPr>
          <w:rFonts w:ascii="Arial" w:eastAsia="Times New Roman" w:hAnsi="Arial" w:cs="Arial"/>
          <w:sz w:val="20"/>
          <w:szCs w:val="20"/>
          <w:lang w:eastAsia="ar-SA"/>
        </w:rPr>
        <w:t>Seznam požadovaných služeb</w:t>
      </w:r>
      <w:r w:rsidR="0034270F">
        <w:rPr>
          <w:rFonts w:ascii="Arial" w:eastAsia="Times New Roman" w:hAnsi="Arial" w:cs="Arial"/>
          <w:sz w:val="20"/>
          <w:szCs w:val="20"/>
          <w:lang w:eastAsia="ar-SA"/>
        </w:rPr>
        <w:t xml:space="preserve"> (dále jen „Příloha č. 1“)</w:t>
      </w:r>
      <w:r w:rsidR="00E7786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a objednatel 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>se zavazuje k</w:t>
      </w:r>
      <w:r w:rsidR="00150E19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 řádnému a včasnému 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převzetí </w:t>
      </w:r>
      <w:r w:rsidR="00150E19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předmětu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a zaplacení </w:t>
      </w:r>
      <w:r w:rsidR="00E44530" w:rsidRPr="00E253D1">
        <w:rPr>
          <w:rFonts w:ascii="Arial" w:eastAsia="Times New Roman" w:hAnsi="Arial" w:cs="Arial"/>
          <w:sz w:val="20"/>
          <w:szCs w:val="20"/>
          <w:lang w:eastAsia="ar-SA"/>
        </w:rPr>
        <w:t>ceny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za </w:t>
      </w:r>
      <w:r w:rsidR="00150E19" w:rsidRPr="00E253D1">
        <w:rPr>
          <w:rFonts w:ascii="Arial" w:eastAsia="Times New Roman" w:hAnsi="Arial" w:cs="Arial"/>
          <w:sz w:val="20"/>
          <w:szCs w:val="20"/>
          <w:lang w:eastAsia="ar-SA"/>
        </w:rPr>
        <w:t>jeho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realizaci dle podmínek sjednaných touto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="00DF4A5E" w:rsidRPr="00E253D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3F0EA" w14:textId="69970E1F" w:rsidR="00E77861" w:rsidRPr="00E253D1" w:rsidRDefault="00E77861" w:rsidP="00E253D1">
      <w:pPr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E253D1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6F308A">
        <w:rPr>
          <w:rFonts w:ascii="Arial" w:eastAsia="Times New Roman" w:hAnsi="Arial" w:cs="Arial"/>
          <w:sz w:val="20"/>
          <w:szCs w:val="20"/>
          <w:lang w:eastAsia="ar-SA"/>
        </w:rPr>
        <w:t>é budou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objednateli 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>v souladu s Přílohou č. 1</w:t>
      </w:r>
      <w:r w:rsidR="002B5964">
        <w:rPr>
          <w:rFonts w:ascii="Arial" w:eastAsia="Times New Roman" w:hAnsi="Arial" w:cs="Arial"/>
          <w:sz w:val="20"/>
          <w:szCs w:val="20"/>
          <w:lang w:eastAsia="ar-SA"/>
        </w:rPr>
        <w:t xml:space="preserve"> a pokyny objednatele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poskytovat 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 xml:space="preserve">zejména 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>následující služby:</w:t>
      </w:r>
    </w:p>
    <w:p w14:paraId="034E2EEF" w14:textId="78D435D5" w:rsidR="00E77861" w:rsidRPr="00E253D1" w:rsidRDefault="002B5964" w:rsidP="00E253D1">
      <w:pPr>
        <w:numPr>
          <w:ilvl w:val="1"/>
          <w:numId w:val="4"/>
        </w:numPr>
        <w:tabs>
          <w:tab w:val="clear" w:pos="1440"/>
          <w:tab w:val="left" w:pos="-1985"/>
          <w:tab w:val="num" w:pos="993"/>
        </w:tabs>
        <w:overflowPunct w:val="0"/>
        <w:autoSpaceDE w:val="0"/>
        <w:autoSpaceDN w:val="0"/>
        <w:adjustRightInd w:val="0"/>
        <w:spacing w:after="120" w:line="240" w:lineRule="atLeast"/>
        <w:ind w:left="993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>bytov</w:t>
      </w:r>
      <w:r w:rsidR="00940DF6">
        <w:rPr>
          <w:rFonts w:ascii="Arial" w:eastAsia="Times New Roman" w:hAnsi="Arial" w:cs="Arial"/>
          <w:sz w:val="20"/>
          <w:szCs w:val="20"/>
          <w:lang w:eastAsia="ar-SA"/>
        </w:rPr>
        <w:t>ací služby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96B25D8" w14:textId="7C194C52" w:rsidR="00E253D1" w:rsidRPr="00E253D1" w:rsidRDefault="002B5964" w:rsidP="00E253D1">
      <w:pPr>
        <w:numPr>
          <w:ilvl w:val="1"/>
          <w:numId w:val="4"/>
        </w:numPr>
        <w:tabs>
          <w:tab w:val="clear" w:pos="1440"/>
          <w:tab w:val="left" w:pos="-1985"/>
          <w:tab w:val="num" w:pos="993"/>
        </w:tabs>
        <w:overflowPunct w:val="0"/>
        <w:autoSpaceDE w:val="0"/>
        <w:autoSpaceDN w:val="0"/>
        <w:adjustRightInd w:val="0"/>
        <w:spacing w:after="120" w:line="240" w:lineRule="atLeast"/>
        <w:ind w:left="993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ronájem </w:t>
      </w:r>
      <w:r w:rsidR="009B4783">
        <w:rPr>
          <w:rFonts w:ascii="Arial" w:eastAsia="Times New Roman" w:hAnsi="Arial" w:cs="Arial"/>
          <w:sz w:val="20"/>
          <w:szCs w:val="20"/>
          <w:lang w:eastAsia="ar-SA"/>
        </w:rPr>
        <w:t>konferenčních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prostor;</w:t>
      </w:r>
    </w:p>
    <w:p w14:paraId="4E97B0F4" w14:textId="5F4F11D3" w:rsidR="00E253D1" w:rsidRPr="00E253D1" w:rsidRDefault="002B5964" w:rsidP="00E253D1">
      <w:pPr>
        <w:numPr>
          <w:ilvl w:val="1"/>
          <w:numId w:val="4"/>
        </w:numPr>
        <w:tabs>
          <w:tab w:val="clear" w:pos="1440"/>
          <w:tab w:val="left" w:pos="-1985"/>
          <w:tab w:val="num" w:pos="993"/>
        </w:tabs>
        <w:overflowPunct w:val="0"/>
        <w:autoSpaceDE w:val="0"/>
        <w:autoSpaceDN w:val="0"/>
        <w:adjustRightInd w:val="0"/>
        <w:spacing w:after="120" w:line="240" w:lineRule="atLeast"/>
        <w:ind w:left="993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>atering;</w:t>
      </w:r>
    </w:p>
    <w:p w14:paraId="2C6C572F" w14:textId="6B076A69" w:rsidR="00D344DE" w:rsidRDefault="002B5964" w:rsidP="006F308A">
      <w:pPr>
        <w:numPr>
          <w:ilvl w:val="1"/>
          <w:numId w:val="4"/>
        </w:numPr>
        <w:tabs>
          <w:tab w:val="clear" w:pos="1440"/>
          <w:tab w:val="left" w:pos="-1985"/>
          <w:tab w:val="num" w:pos="993"/>
        </w:tabs>
        <w:overflowPunct w:val="0"/>
        <w:autoSpaceDE w:val="0"/>
        <w:autoSpaceDN w:val="0"/>
        <w:adjustRightInd w:val="0"/>
        <w:spacing w:after="120" w:line="240" w:lineRule="atLeast"/>
        <w:ind w:left="993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zajištění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techni</w:t>
      </w:r>
      <w:r>
        <w:rPr>
          <w:rFonts w:ascii="Arial" w:eastAsia="Times New Roman" w:hAnsi="Arial" w:cs="Arial"/>
          <w:sz w:val="20"/>
          <w:szCs w:val="20"/>
          <w:lang w:eastAsia="ar-SA"/>
        </w:rPr>
        <w:t>ckého a jiného vybavení konferenčních prostor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(např. flipchart, dataprojektor, plátno</w:t>
      </w:r>
      <w:r w:rsidR="00E253D1">
        <w:rPr>
          <w:rFonts w:ascii="Arial" w:eastAsia="Times New Roman" w:hAnsi="Arial" w:cs="Arial"/>
          <w:sz w:val="20"/>
          <w:szCs w:val="20"/>
          <w:lang w:eastAsia="ar-SA"/>
        </w:rPr>
        <w:t>, notebook atp.</w:t>
      </w:r>
      <w:r w:rsidR="00E253D1" w:rsidRPr="00E253D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F20B4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9484F49" w14:textId="78EAC473" w:rsidR="002B5964" w:rsidRPr="006F308A" w:rsidRDefault="002B5964" w:rsidP="00A369A3">
      <w:pPr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Objednatel je v souladu s realizovaným zadávacím řízením oprávněn</w:t>
      </w:r>
      <w:r w:rsidR="00EC74C2">
        <w:rPr>
          <w:rFonts w:ascii="Arial" w:eastAsia="Times New Roman" w:hAnsi="Arial" w:cs="Arial"/>
          <w:sz w:val="20"/>
          <w:szCs w:val="20"/>
          <w:lang w:eastAsia="ar-SA"/>
        </w:rPr>
        <w:t xml:space="preserve"> dle čl. III. této dohody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poptávat i </w:t>
      </w:r>
      <w:r w:rsidR="00EC74C2">
        <w:rPr>
          <w:rFonts w:ascii="Arial" w:eastAsia="Times New Roman" w:hAnsi="Arial" w:cs="Arial"/>
          <w:sz w:val="20"/>
          <w:szCs w:val="20"/>
          <w:lang w:eastAsia="ar-SA"/>
        </w:rPr>
        <w:t xml:space="preserve">jiné </w:t>
      </w:r>
      <w:r>
        <w:rPr>
          <w:rFonts w:ascii="Arial" w:eastAsia="Times New Roman" w:hAnsi="Arial" w:cs="Arial"/>
          <w:sz w:val="20"/>
          <w:szCs w:val="20"/>
          <w:lang w:eastAsia="ar-SA"/>
        </w:rPr>
        <w:t>služby související s předmětem plnění této dohody</w:t>
      </w:r>
      <w:r w:rsidR="00EC74C2">
        <w:rPr>
          <w:rFonts w:ascii="Arial" w:eastAsia="Times New Roman" w:hAnsi="Arial" w:cs="Arial"/>
          <w:sz w:val="20"/>
          <w:szCs w:val="20"/>
          <w:lang w:eastAsia="ar-SA"/>
        </w:rPr>
        <w:t>, avšak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v Příloze č. 1 neuvedené</w:t>
      </w:r>
      <w:r w:rsidR="00EC74C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EC74C2">
        <w:rPr>
          <w:rFonts w:ascii="Arial" w:hAnsi="Arial" w:cs="Arial"/>
          <w:sz w:val="20"/>
          <w:szCs w:val="20"/>
        </w:rPr>
        <w:t>které budou v technických možnostech poskytovatelů a jimi odsouhlaseny podáním nabídky do minitendru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359780B" w14:textId="77777777" w:rsidR="00E253D1" w:rsidRPr="00E253D1" w:rsidRDefault="00E253D1" w:rsidP="00E253D1">
      <w:pPr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E253D1">
        <w:rPr>
          <w:rFonts w:ascii="Arial" w:hAnsi="Arial" w:cs="Arial"/>
          <w:sz w:val="20"/>
          <w:szCs w:val="20"/>
        </w:rPr>
        <w:t xml:space="preserve">Četnost plnění předmětu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E253D1">
        <w:rPr>
          <w:rFonts w:ascii="Arial" w:hAnsi="Arial" w:cs="Arial"/>
          <w:sz w:val="20"/>
          <w:szCs w:val="20"/>
        </w:rPr>
        <w:t xml:space="preserve"> je závislá na aktuální potřebě objednatele, přičemž j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ednotlivá plnění předmětu této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budou objednatelem požadována na základě a v souladu s touto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 xml:space="preserve"> dle čl. I</w:t>
      </w:r>
      <w:r w:rsidR="006F308A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253D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FD43AD">
        <w:rPr>
          <w:rFonts w:ascii="Arial" w:eastAsia="Times New Roman" w:hAnsi="Arial" w:cs="Arial"/>
          <w:sz w:val="20"/>
          <w:szCs w:val="20"/>
          <w:lang w:eastAsia="ar-SA"/>
        </w:rPr>
        <w:t>.,</w:t>
      </w:r>
      <w:r w:rsidR="009B4783">
        <w:rPr>
          <w:rFonts w:ascii="Arial" w:eastAsia="Times New Roman" w:hAnsi="Arial" w:cs="Arial"/>
          <w:sz w:val="20"/>
          <w:szCs w:val="20"/>
          <w:lang w:eastAsia="ar-SA"/>
        </w:rPr>
        <w:t xml:space="preserve"> IV. a</w:t>
      </w:r>
      <w:r w:rsidR="00FD43AD">
        <w:rPr>
          <w:rFonts w:ascii="Arial" w:eastAsia="Times New Roman" w:hAnsi="Arial" w:cs="Arial"/>
          <w:sz w:val="20"/>
          <w:szCs w:val="20"/>
          <w:lang w:eastAsia="ar-SA"/>
        </w:rPr>
        <w:t xml:space="preserve"> Přílohy č. 1</w:t>
      </w:r>
      <w:r w:rsidR="002B032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5F3343" w14:textId="77777777" w:rsidR="00E253D1" w:rsidRDefault="00E253D1" w:rsidP="00E253D1">
      <w:pPr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6F308A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147433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213E4F15" w14:textId="77777777" w:rsidR="00295ECA" w:rsidRPr="00147433" w:rsidRDefault="00295ECA" w:rsidP="00295ECA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Výběr poskytovatele</w:t>
      </w:r>
    </w:p>
    <w:p w14:paraId="6E6CA5E1" w14:textId="76969E8B" w:rsidR="002C29EE" w:rsidRDefault="000E085B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 konkrétní plnění na základě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bude poskytovatel vybrán vždy </w:t>
      </w:r>
      <w:r w:rsidR="00154EB0">
        <w:rPr>
          <w:rFonts w:ascii="Arial" w:eastAsia="Times New Roman" w:hAnsi="Arial" w:cs="Arial"/>
          <w:sz w:val="20"/>
          <w:szCs w:val="20"/>
          <w:lang w:eastAsia="cs-CZ"/>
        </w:rPr>
        <w:t>poptávkovým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řízením (dále jen „minitendr“)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47865">
        <w:rPr>
          <w:rFonts w:ascii="Arial" w:eastAsia="Times New Roman" w:hAnsi="Arial" w:cs="Arial"/>
          <w:sz w:val="20"/>
          <w:szCs w:val="20"/>
          <w:lang w:eastAsia="cs-CZ"/>
        </w:rPr>
        <w:t xml:space="preserve"> Lhůta pro podání nabídek bude obvykle stanovena na 4 pracovní dny.</w:t>
      </w:r>
    </w:p>
    <w:p w14:paraId="59248CFE" w14:textId="15F9357E" w:rsidR="00F30262" w:rsidRDefault="002C29EE" w:rsidP="00F30262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Předmětem minitendru budou zpravidla služby dle 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>Příloh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 xml:space="preserve"> č. 1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 xml:space="preserve"> pro konference 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>pořádané objednatelem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>, nejde</w:t>
      </w:r>
      <w:r w:rsidR="009C75C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 xml:space="preserve">li o případ dle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 xml:space="preserve">čl. II. 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 xml:space="preserve">odst. 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této dohody</w:t>
      </w:r>
      <w:r w:rsidRPr="002C29E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>Poskytovatelé jsou povinni stanovit jednotkové ceny poptávaných položek v minitendru absolutní částkou v českých korunách v</w:t>
      </w:r>
      <w:r w:rsidR="007A4C7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>členění</w:t>
      </w:r>
      <w:r w:rsidR="007A4C75">
        <w:rPr>
          <w:rFonts w:ascii="Arial" w:eastAsia="Times New Roman" w:hAnsi="Arial" w:cs="Arial"/>
          <w:sz w:val="20"/>
          <w:szCs w:val="20"/>
          <w:lang w:eastAsia="cs-CZ"/>
        </w:rPr>
        <w:t xml:space="preserve"> cena za jednotku bez DPH,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 xml:space="preserve"> cena </w:t>
      </w:r>
      <w:r w:rsidR="007A4C75">
        <w:rPr>
          <w:rFonts w:ascii="Arial" w:eastAsia="Times New Roman" w:hAnsi="Arial" w:cs="Arial"/>
          <w:sz w:val="20"/>
          <w:szCs w:val="20"/>
          <w:lang w:eastAsia="cs-CZ"/>
        </w:rPr>
        <w:t xml:space="preserve">celkem </w:t>
      </w:r>
      <w:r w:rsidR="005A595B">
        <w:rPr>
          <w:rFonts w:ascii="Arial" w:eastAsia="Times New Roman" w:hAnsi="Arial" w:cs="Arial"/>
          <w:sz w:val="20"/>
          <w:szCs w:val="20"/>
          <w:lang w:eastAsia="cs-CZ"/>
        </w:rPr>
        <w:t>bez DPH, výše DPH a cena celkem vč. DPH. Jednotkové ceny musí být stanoveny jako nejvýše přípustné, není možné je překročit a nabídková cena musí obsahovat veškeré náklady nutné pro kvalitní splnění předmětu minitendru.</w:t>
      </w:r>
    </w:p>
    <w:p w14:paraId="7893959E" w14:textId="68F664B9" w:rsidR="005B4001" w:rsidRPr="00AC6C02" w:rsidRDefault="005B4001" w:rsidP="005B4001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4001">
        <w:rPr>
          <w:rFonts w:ascii="Arial" w:hAnsi="Arial" w:cs="Arial"/>
          <w:sz w:val="20"/>
          <w:szCs w:val="20"/>
        </w:rPr>
        <w:t xml:space="preserve">Objednatel je oprávněn činit jednotlivé </w:t>
      </w:r>
      <w:r>
        <w:rPr>
          <w:rFonts w:ascii="Arial" w:hAnsi="Arial" w:cs="Arial"/>
          <w:sz w:val="20"/>
          <w:szCs w:val="20"/>
        </w:rPr>
        <w:t xml:space="preserve">minitendry a související </w:t>
      </w:r>
      <w:r w:rsidRPr="005B4001">
        <w:rPr>
          <w:rFonts w:ascii="Arial" w:hAnsi="Arial" w:cs="Arial"/>
          <w:sz w:val="20"/>
          <w:szCs w:val="20"/>
        </w:rPr>
        <w:t>objednávky nerovnoměrně dle aktuální potřeby, přičemž není povinen objednávat veškeré položky uvedené v Příloze č. 1.</w:t>
      </w:r>
    </w:p>
    <w:p w14:paraId="20D34AF9" w14:textId="4571304A" w:rsidR="00EC74C2" w:rsidRPr="005B4001" w:rsidRDefault="00EC74C2" w:rsidP="005B4001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Poskytovatelé nejsou oprávněni domáhat se zadání minitendru a související objednávky v případě, že se je objednatel rozhodne nezadat.</w:t>
      </w:r>
    </w:p>
    <w:p w14:paraId="50DFC875" w14:textId="39B75F04" w:rsidR="00CD386E" w:rsidRPr="009B4783" w:rsidRDefault="00666E26" w:rsidP="009B4783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783">
        <w:rPr>
          <w:rFonts w:ascii="Arial" w:hAnsi="Arial" w:cs="Arial"/>
          <w:sz w:val="20"/>
          <w:szCs w:val="20"/>
        </w:rPr>
        <w:t xml:space="preserve">Minitendr provede </w:t>
      </w:r>
      <w:r w:rsidR="009B4783">
        <w:rPr>
          <w:rFonts w:ascii="Arial" w:hAnsi="Arial" w:cs="Arial"/>
          <w:sz w:val="20"/>
          <w:szCs w:val="20"/>
        </w:rPr>
        <w:t>pověřená</w:t>
      </w:r>
      <w:r w:rsidRPr="009B4783">
        <w:rPr>
          <w:rFonts w:ascii="Arial" w:hAnsi="Arial" w:cs="Arial"/>
          <w:sz w:val="20"/>
          <w:szCs w:val="20"/>
        </w:rPr>
        <w:t xml:space="preserve"> osoba objednatele</w:t>
      </w:r>
      <w:r w:rsidR="000E085B" w:rsidRPr="009B4783">
        <w:rPr>
          <w:rFonts w:ascii="Arial" w:hAnsi="Arial" w:cs="Arial"/>
          <w:sz w:val="20"/>
          <w:szCs w:val="20"/>
        </w:rPr>
        <w:t xml:space="preserve"> tak, </w:t>
      </w:r>
      <w:r w:rsidRPr="009B4783">
        <w:rPr>
          <w:rFonts w:ascii="Arial" w:hAnsi="Arial" w:cs="Arial"/>
          <w:sz w:val="20"/>
          <w:szCs w:val="20"/>
        </w:rPr>
        <w:t xml:space="preserve">že </w:t>
      </w:r>
      <w:r w:rsidR="000E085B" w:rsidRPr="009B4783">
        <w:rPr>
          <w:rFonts w:ascii="Arial" w:hAnsi="Arial" w:cs="Arial"/>
          <w:sz w:val="20"/>
          <w:szCs w:val="20"/>
        </w:rPr>
        <w:t>poskytovatel</w:t>
      </w:r>
      <w:r w:rsidRPr="009B4783">
        <w:rPr>
          <w:rFonts w:ascii="Arial" w:hAnsi="Arial" w:cs="Arial"/>
          <w:sz w:val="20"/>
          <w:szCs w:val="20"/>
        </w:rPr>
        <w:t>é budou vyzváni e-mailem</w:t>
      </w:r>
      <w:r w:rsidR="004B2653">
        <w:rPr>
          <w:rFonts w:ascii="Arial" w:hAnsi="Arial" w:cs="Arial"/>
          <w:sz w:val="20"/>
          <w:szCs w:val="20"/>
        </w:rPr>
        <w:t xml:space="preserve"> (</w:t>
      </w:r>
      <w:r w:rsidR="00AC6C02">
        <w:rPr>
          <w:rFonts w:ascii="Arial" w:hAnsi="Arial" w:cs="Arial"/>
          <w:sz w:val="20"/>
          <w:szCs w:val="20"/>
        </w:rPr>
        <w:t xml:space="preserve">na </w:t>
      </w:r>
      <w:r w:rsidR="004B2653">
        <w:rPr>
          <w:rFonts w:ascii="Arial" w:hAnsi="Arial" w:cs="Arial"/>
          <w:sz w:val="20"/>
          <w:szCs w:val="20"/>
        </w:rPr>
        <w:t>e-mailov</w:t>
      </w:r>
      <w:r w:rsidR="00AC6C02">
        <w:rPr>
          <w:rFonts w:ascii="Arial" w:hAnsi="Arial" w:cs="Arial"/>
          <w:sz w:val="20"/>
          <w:szCs w:val="20"/>
        </w:rPr>
        <w:t>ou</w:t>
      </w:r>
      <w:r w:rsidR="004B2653">
        <w:rPr>
          <w:rFonts w:ascii="Arial" w:hAnsi="Arial" w:cs="Arial"/>
          <w:sz w:val="20"/>
          <w:szCs w:val="20"/>
        </w:rPr>
        <w:t xml:space="preserve"> adres</w:t>
      </w:r>
      <w:r w:rsidR="00AC6C02">
        <w:rPr>
          <w:rFonts w:ascii="Arial" w:hAnsi="Arial" w:cs="Arial"/>
          <w:sz w:val="20"/>
          <w:szCs w:val="20"/>
        </w:rPr>
        <w:t>u jednotlivých poskytovatelů</w:t>
      </w:r>
      <w:r w:rsidR="004B2653">
        <w:rPr>
          <w:rFonts w:ascii="Arial" w:hAnsi="Arial" w:cs="Arial"/>
          <w:sz w:val="20"/>
          <w:szCs w:val="20"/>
        </w:rPr>
        <w:t xml:space="preserve"> uveden</w:t>
      </w:r>
      <w:r w:rsidR="00AC6C02">
        <w:rPr>
          <w:rFonts w:ascii="Arial" w:hAnsi="Arial" w:cs="Arial"/>
          <w:sz w:val="20"/>
          <w:szCs w:val="20"/>
        </w:rPr>
        <w:t>ou</w:t>
      </w:r>
      <w:r w:rsidR="004B2653">
        <w:rPr>
          <w:rFonts w:ascii="Arial" w:hAnsi="Arial" w:cs="Arial"/>
          <w:sz w:val="20"/>
          <w:szCs w:val="20"/>
        </w:rPr>
        <w:t xml:space="preserve"> </w:t>
      </w:r>
      <w:r w:rsidR="0034270F">
        <w:rPr>
          <w:rFonts w:ascii="Arial" w:hAnsi="Arial" w:cs="Arial"/>
          <w:sz w:val="20"/>
          <w:szCs w:val="20"/>
        </w:rPr>
        <w:t>v</w:t>
      </w:r>
      <w:r w:rsidR="00AC6C02">
        <w:rPr>
          <w:rFonts w:ascii="Arial" w:hAnsi="Arial" w:cs="Arial"/>
          <w:sz w:val="20"/>
          <w:szCs w:val="20"/>
        </w:rPr>
        <w:t> </w:t>
      </w:r>
      <w:r w:rsidR="004B2653">
        <w:rPr>
          <w:rFonts w:ascii="Arial" w:hAnsi="Arial" w:cs="Arial"/>
          <w:sz w:val="20"/>
          <w:szCs w:val="20"/>
        </w:rPr>
        <w:t>záhlaví</w:t>
      </w:r>
      <w:r w:rsidR="00AC6C02">
        <w:rPr>
          <w:rFonts w:ascii="Arial" w:hAnsi="Arial" w:cs="Arial"/>
          <w:sz w:val="20"/>
          <w:szCs w:val="20"/>
        </w:rPr>
        <w:t xml:space="preserve"> </w:t>
      </w:r>
      <w:r w:rsidR="004B2653">
        <w:rPr>
          <w:rFonts w:ascii="Arial" w:hAnsi="Arial" w:cs="Arial"/>
          <w:sz w:val="20"/>
          <w:szCs w:val="20"/>
        </w:rPr>
        <w:t>této dohody)</w:t>
      </w:r>
      <w:r w:rsidR="000E085B" w:rsidRPr="009B4783">
        <w:rPr>
          <w:rFonts w:ascii="Arial" w:hAnsi="Arial" w:cs="Arial"/>
          <w:sz w:val="20"/>
          <w:szCs w:val="20"/>
        </w:rPr>
        <w:t xml:space="preserve"> k podání nabídky.</w:t>
      </w:r>
    </w:p>
    <w:p w14:paraId="341A064C" w14:textId="188230DA" w:rsidR="009C77FC" w:rsidRDefault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="00A105DC">
        <w:rPr>
          <w:rFonts w:ascii="Arial" w:eastAsia="Times New Roman" w:hAnsi="Arial" w:cs="Arial"/>
          <w:sz w:val="20"/>
          <w:szCs w:val="20"/>
          <w:lang w:eastAsia="cs-CZ"/>
        </w:rPr>
        <w:t xml:space="preserve"> resp.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E2131F">
        <w:rPr>
          <w:rFonts w:ascii="Arial" w:eastAsia="Times New Roman" w:hAnsi="Arial" w:cs="Arial"/>
          <w:sz w:val="20"/>
          <w:szCs w:val="20"/>
          <w:lang w:eastAsia="cs-CZ"/>
        </w:rPr>
        <w:t xml:space="preserve">oložkový rozpočet, jehož vzor je v Příloze č. 2 této </w:t>
      </w:r>
      <w:r w:rsidR="0034270F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bude vždy obsahovat nejméně:</w:t>
      </w:r>
    </w:p>
    <w:p w14:paraId="65706A9F" w14:textId="77777777" w:rsidR="000E085B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24B74DE0" w14:textId="77777777" w:rsidR="000E085B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lhůtu a způsob podání nabídky;</w:t>
      </w:r>
    </w:p>
    <w:p w14:paraId="2733445F" w14:textId="77777777" w:rsidR="000E085B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název konkrétní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4D2BA9D" w14:textId="2FA23857" w:rsidR="000E085B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="002770BC">
        <w:rPr>
          <w:rFonts w:ascii="Arial" w:eastAsia="Times New Roman" w:hAnsi="Arial" w:cs="Arial"/>
          <w:sz w:val="20"/>
          <w:szCs w:val="20"/>
          <w:lang w:eastAsia="cs-CZ"/>
        </w:rPr>
        <w:t xml:space="preserve"> a m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2770BC">
        <w:rPr>
          <w:rFonts w:ascii="Arial" w:eastAsia="Times New Roman" w:hAnsi="Arial" w:cs="Arial"/>
          <w:sz w:val="20"/>
          <w:szCs w:val="20"/>
          <w:lang w:eastAsia="cs-CZ"/>
        </w:rPr>
        <w:t>sto</w:t>
      </w:r>
      <w:r w:rsidR="00045505">
        <w:rPr>
          <w:rFonts w:ascii="Arial" w:eastAsia="Times New Roman" w:hAnsi="Arial" w:cs="Arial"/>
          <w:sz w:val="20"/>
          <w:szCs w:val="20"/>
          <w:lang w:eastAsia="cs-CZ"/>
        </w:rPr>
        <w:t xml:space="preserve"> / kraj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konání konkrétní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34E0B86" w14:textId="77777777" w:rsidR="000E085B" w:rsidRPr="00147433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předpoklá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daný počet účastníků konkrétní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41D027F" w14:textId="77777777" w:rsidR="000E085B" w:rsidRPr="000E085B" w:rsidRDefault="000E085B" w:rsidP="000E085B">
      <w:pPr>
        <w:pStyle w:val="Odstavecseseznamem"/>
        <w:numPr>
          <w:ilvl w:val="0"/>
          <w:numId w:val="29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>specifikac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rozsahu a druhu požadovaných služeb.</w:t>
      </w:r>
    </w:p>
    <w:p w14:paraId="17F5B4C8" w14:textId="16BB1F69" w:rsidR="000E085B" w:rsidRDefault="000E085B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="00E2131F">
        <w:rPr>
          <w:rFonts w:ascii="Arial" w:eastAsia="Times New Roman" w:hAnsi="Arial" w:cs="Arial"/>
          <w:sz w:val="20"/>
          <w:szCs w:val="20"/>
          <w:lang w:eastAsia="cs-CZ"/>
        </w:rPr>
        <w:t xml:space="preserve"> res</w:t>
      </w:r>
      <w:r w:rsidR="00F25D5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E2131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E2131F">
        <w:rPr>
          <w:rFonts w:ascii="Arial" w:eastAsia="Times New Roman" w:hAnsi="Arial" w:cs="Arial"/>
          <w:sz w:val="20"/>
          <w:szCs w:val="20"/>
          <w:lang w:eastAsia="cs-CZ"/>
        </w:rPr>
        <w:t>oložkový rozpočet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může dále obsahovat:</w:t>
      </w:r>
    </w:p>
    <w:p w14:paraId="775C6C6F" w14:textId="55FE38DE" w:rsidR="00C90159" w:rsidRPr="00407B93" w:rsidRDefault="00C90159">
      <w:pPr>
        <w:pStyle w:val="Odstavecseseznamem"/>
        <w:numPr>
          <w:ilvl w:val="0"/>
          <w:numId w:val="40"/>
        </w:numPr>
        <w:tabs>
          <w:tab w:val="left" w:pos="993"/>
        </w:tabs>
        <w:spacing w:after="120" w:line="280" w:lineRule="atLeast"/>
        <w:ind w:hanging="50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nejvyšší možnou</w:t>
      </w:r>
      <w:r w:rsidR="00BC1DE8">
        <w:rPr>
          <w:rFonts w:ascii="Arial" w:eastAsia="Times New Roman" w:hAnsi="Arial" w:cs="Arial"/>
          <w:sz w:val="20"/>
          <w:szCs w:val="20"/>
          <w:lang w:eastAsia="cs-CZ"/>
        </w:rPr>
        <w:t xml:space="preserve"> celkovou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cenu </w:t>
      </w:r>
      <w:r w:rsidR="00BC1DE8">
        <w:rPr>
          <w:rFonts w:ascii="Arial" w:eastAsia="Times New Roman" w:hAnsi="Arial" w:cs="Arial"/>
          <w:sz w:val="20"/>
          <w:szCs w:val="20"/>
          <w:lang w:eastAsia="cs-CZ"/>
        </w:rPr>
        <w:t>za realizaci konkrétní konference</w:t>
      </w:r>
      <w:r>
        <w:rPr>
          <w:rFonts w:ascii="Arial" w:eastAsia="Times New Roman" w:hAnsi="Arial" w:cs="Arial"/>
          <w:sz w:val="20"/>
          <w:szCs w:val="20"/>
          <w:lang w:eastAsia="cs-CZ"/>
        </w:rPr>
        <w:t>, která nesmí být překročena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;</w:t>
      </w:r>
    </w:p>
    <w:p w14:paraId="14D870DF" w14:textId="0D5E2631" w:rsidR="00407B93" w:rsidRPr="00407B93" w:rsidRDefault="00407B93">
      <w:pPr>
        <w:pStyle w:val="Odstavecseseznamem"/>
        <w:numPr>
          <w:ilvl w:val="0"/>
          <w:numId w:val="40"/>
        </w:numPr>
        <w:tabs>
          <w:tab w:val="left" w:pos="993"/>
        </w:tabs>
        <w:spacing w:after="120" w:line="280" w:lineRule="atLeast"/>
        <w:ind w:hanging="50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podrobnou specifikaci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požadavků objednatele na objekt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;</w:t>
      </w:r>
    </w:p>
    <w:p w14:paraId="48250CD6" w14:textId="0C52FEAE" w:rsidR="009C77FC" w:rsidRDefault="000E085B">
      <w:pPr>
        <w:pStyle w:val="Odstavecseseznamem"/>
        <w:numPr>
          <w:ilvl w:val="0"/>
          <w:numId w:val="40"/>
        </w:numPr>
        <w:tabs>
          <w:tab w:val="left" w:pos="993"/>
        </w:tabs>
        <w:spacing w:after="120" w:line="280" w:lineRule="atLeast"/>
        <w:ind w:hanging="50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3551">
        <w:rPr>
          <w:rFonts w:ascii="Arial" w:eastAsia="Times New Roman" w:hAnsi="Arial" w:cs="Arial"/>
          <w:sz w:val="20"/>
          <w:szCs w:val="20"/>
          <w:lang w:eastAsia="cs-CZ"/>
        </w:rPr>
        <w:t>další požadavky o</w:t>
      </w:r>
      <w:r w:rsidR="00C90159">
        <w:rPr>
          <w:rFonts w:ascii="Arial" w:eastAsia="Times New Roman" w:hAnsi="Arial" w:cs="Arial"/>
          <w:sz w:val="20"/>
          <w:szCs w:val="20"/>
          <w:lang w:eastAsia="cs-CZ"/>
        </w:rPr>
        <w:t>bjednatele.</w:t>
      </w:r>
    </w:p>
    <w:p w14:paraId="506A3FB7" w14:textId="77777777" w:rsidR="000E085B" w:rsidRDefault="00154EB0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Poskytovatelé mohou na zákl</w:t>
      </w:r>
      <w:r w:rsidR="00052D43">
        <w:rPr>
          <w:rFonts w:ascii="Arial" w:eastAsia="Times New Roman" w:hAnsi="Arial" w:cs="Arial"/>
          <w:sz w:val="20"/>
          <w:szCs w:val="20"/>
          <w:lang w:eastAsia="cs-CZ"/>
        </w:rPr>
        <w:t>adě učiněné výzvy podat nabídku.</w:t>
      </w:r>
    </w:p>
    <w:p w14:paraId="171B1E62" w14:textId="77777777" w:rsidR="00665675" w:rsidRDefault="00665675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Zmeškání lhůty může objednatel 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 xml:space="preserve">poskytovatelům </w:t>
      </w:r>
      <w:r w:rsidR="00052D43">
        <w:rPr>
          <w:rFonts w:ascii="Arial" w:eastAsia="Times New Roman" w:hAnsi="Arial" w:cs="Arial"/>
          <w:sz w:val="20"/>
          <w:szCs w:val="20"/>
          <w:lang w:eastAsia="cs-CZ"/>
        </w:rPr>
        <w:t>prominout na základě žádosti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58335EB" w14:textId="22A333D2" w:rsidR="00EC74C2" w:rsidRDefault="00665675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Doručené nabídky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pověřená</w:t>
      </w:r>
      <w:r w:rsidR="00295ECA">
        <w:rPr>
          <w:rFonts w:ascii="Arial" w:eastAsia="Times New Roman" w:hAnsi="Arial" w:cs="Arial"/>
          <w:sz w:val="20"/>
          <w:szCs w:val="20"/>
          <w:lang w:eastAsia="cs-CZ"/>
        </w:rPr>
        <w:t xml:space="preserve"> osoba 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295ECA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B36D9">
        <w:rPr>
          <w:rFonts w:ascii="Arial" w:eastAsia="Times New Roman" w:hAnsi="Arial" w:cs="Arial"/>
          <w:sz w:val="20"/>
          <w:szCs w:val="20"/>
          <w:lang w:eastAsia="cs-CZ"/>
        </w:rPr>
        <w:t xml:space="preserve">zkontroluje, zda splňují všechny </w:t>
      </w:r>
      <w:r w:rsidR="00CB1E5F">
        <w:rPr>
          <w:rFonts w:ascii="Arial" w:eastAsia="Times New Roman" w:hAnsi="Arial" w:cs="Arial"/>
          <w:sz w:val="20"/>
          <w:szCs w:val="20"/>
          <w:lang w:eastAsia="cs-CZ"/>
        </w:rPr>
        <w:t xml:space="preserve">požadavky </w:t>
      </w:r>
      <w:r w:rsidR="005B36D9">
        <w:rPr>
          <w:rFonts w:ascii="Arial" w:eastAsia="Times New Roman" w:hAnsi="Arial" w:cs="Arial"/>
          <w:sz w:val="20"/>
          <w:szCs w:val="20"/>
          <w:lang w:eastAsia="cs-CZ"/>
        </w:rPr>
        <w:t xml:space="preserve">stanovené </w:t>
      </w:r>
      <w:r w:rsidR="00CB1E5F">
        <w:rPr>
          <w:rFonts w:ascii="Arial" w:eastAsia="Times New Roman" w:hAnsi="Arial" w:cs="Arial"/>
          <w:sz w:val="20"/>
          <w:szCs w:val="20"/>
          <w:lang w:eastAsia="cs-CZ"/>
        </w:rPr>
        <w:t>minitendrem a vyřadí ty, které požadavky nesplňují</w:t>
      </w:r>
      <w:r w:rsidR="005B36D9">
        <w:rPr>
          <w:rFonts w:ascii="Arial" w:eastAsia="Times New Roman" w:hAnsi="Arial" w:cs="Arial"/>
          <w:sz w:val="20"/>
          <w:szCs w:val="20"/>
          <w:lang w:eastAsia="cs-CZ"/>
        </w:rPr>
        <w:t xml:space="preserve">. Nabídky, které splňují požadavky objednatele, pověřená osoba </w:t>
      </w:r>
      <w:r w:rsidR="00666E26">
        <w:rPr>
          <w:rFonts w:ascii="Arial" w:eastAsia="Times New Roman" w:hAnsi="Arial" w:cs="Arial"/>
          <w:sz w:val="20"/>
          <w:szCs w:val="20"/>
          <w:lang w:eastAsia="cs-CZ"/>
        </w:rPr>
        <w:t>zhodnotí na základě hodnotícího kritéria, jímž je nejnižší nabídková cena, přičemž bude posuzovat celkovou cenu v Kč bez DPH.</w:t>
      </w:r>
      <w:r w:rsidR="00481E5C">
        <w:rPr>
          <w:rFonts w:ascii="Arial" w:eastAsia="Times New Roman" w:hAnsi="Arial" w:cs="Arial"/>
          <w:sz w:val="20"/>
          <w:szCs w:val="20"/>
          <w:lang w:eastAsia="cs-CZ"/>
        </w:rPr>
        <w:t xml:space="preserve"> Pověřená osoba 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je oprávněna</w:t>
      </w:r>
      <w:r w:rsidR="00481E5C">
        <w:rPr>
          <w:rFonts w:ascii="Arial" w:eastAsia="Times New Roman" w:hAnsi="Arial" w:cs="Arial"/>
          <w:sz w:val="20"/>
          <w:szCs w:val="20"/>
          <w:lang w:eastAsia="cs-CZ"/>
        </w:rPr>
        <w:t xml:space="preserve"> provést posouzení splnění podmínek účasti v minitendru až po hodnocení nabídek. U vybraného poskytovatele musí pověřená osoba provést posouzení splnění podmínek účasti v minitendru a</w:t>
      </w:r>
      <w:r w:rsidR="00AC6C0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81E5C">
        <w:rPr>
          <w:rFonts w:ascii="Arial" w:eastAsia="Times New Roman" w:hAnsi="Arial" w:cs="Arial"/>
          <w:sz w:val="20"/>
          <w:szCs w:val="20"/>
          <w:lang w:eastAsia="cs-CZ"/>
        </w:rPr>
        <w:t>hodnocení jeho nabídky vždy.</w:t>
      </w:r>
    </w:p>
    <w:p w14:paraId="06695359" w14:textId="600DDB39" w:rsidR="00665675" w:rsidRDefault="00861FED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 neprovede hodnocení nabídek, pokud by měla hodnotit nabídku pouze jednoho poskytovatele. V takovém případě pouze zkontrol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uje</w:t>
      </w:r>
      <w:r>
        <w:rPr>
          <w:rFonts w:ascii="Arial" w:eastAsia="Times New Roman" w:hAnsi="Arial" w:cs="Arial"/>
          <w:sz w:val="20"/>
          <w:szCs w:val="20"/>
          <w:lang w:eastAsia="cs-CZ"/>
        </w:rPr>
        <w:t>, zda nabídka splňuje všechny požadavky a</w:t>
      </w:r>
      <w:r w:rsidR="00AC6C02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obsahuje všechny náležitosti stanovené v minitendru. Objednatel následně rozhodne, zda tuto nabídku přijme jako nejvhodnější</w:t>
      </w:r>
      <w:r w:rsidR="00EC74C2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 minite</w:t>
      </w:r>
      <w:r w:rsidR="009845BC">
        <w:rPr>
          <w:rFonts w:ascii="Arial" w:eastAsia="Times New Roman" w:hAnsi="Arial" w:cs="Arial"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sz w:val="20"/>
          <w:szCs w:val="20"/>
          <w:lang w:eastAsia="cs-CZ"/>
        </w:rPr>
        <w:t>dr zruší.</w:t>
      </w:r>
    </w:p>
    <w:p w14:paraId="11AF2439" w14:textId="13D5D6CB" w:rsidR="00666E26" w:rsidRDefault="00666E26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 shody nabídkových cen rozhodne o výběru poskytovatele los.</w:t>
      </w:r>
      <w:r w:rsidR="00407B93">
        <w:rPr>
          <w:rFonts w:ascii="Arial" w:eastAsia="Times New Roman" w:hAnsi="Arial" w:cs="Arial"/>
          <w:sz w:val="20"/>
          <w:szCs w:val="20"/>
          <w:lang w:eastAsia="cs-CZ"/>
        </w:rPr>
        <w:t xml:space="preserve"> Losování má právo zúčastnit se ten poskytovatel, o jehož nabídce se v losování rozhoduje. O termínu losování budou tito poskytovatelé informováni nejméně 3 pracovní dny před jeho konáním.</w:t>
      </w:r>
    </w:p>
    <w:p w14:paraId="070D5C9A" w14:textId="19BCD0DD" w:rsidR="00666E26" w:rsidRDefault="00666E26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 výsledku výběru budou informováni e-mailem poskytovatelé, kteří do konkrétního minitendru podali nabídku.</w:t>
      </w:r>
    </w:p>
    <w:p w14:paraId="7BA57996" w14:textId="309BA690" w:rsidR="009270BB" w:rsidRDefault="009270BB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zrušit konkrétní minitendr bez udání důvodu</w:t>
      </w:r>
      <w:r w:rsidR="00DD38E6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to až do zaslání objednávky.</w:t>
      </w:r>
    </w:p>
    <w:p w14:paraId="26A634C6" w14:textId="253D59B5" w:rsidR="000E085B" w:rsidRDefault="002C29EE" w:rsidP="000E085B">
      <w:pPr>
        <w:pStyle w:val="Odstavecseseznamem"/>
        <w:numPr>
          <w:ilvl w:val="0"/>
          <w:numId w:val="27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výše uvedeným postupem nedojde k výběru poskytovatele, je objednatel oprávněn zajistit plnění požadovaných služeb mimo tuto</w:t>
      </w:r>
      <w:r w:rsidR="002F3175">
        <w:rPr>
          <w:rFonts w:ascii="Arial" w:eastAsia="Times New Roman" w:hAnsi="Arial" w:cs="Arial"/>
          <w:sz w:val="20"/>
          <w:szCs w:val="20"/>
          <w:lang w:eastAsia="cs-CZ"/>
        </w:rPr>
        <w:t xml:space="preserve"> dohodu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1434594" w14:textId="77777777" w:rsidR="000E085B" w:rsidRPr="00147433" w:rsidRDefault="000E085B" w:rsidP="00CB1E5F">
      <w:pPr>
        <w:keepNext/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IV</w:t>
      </w:r>
      <w:r w:rsidRPr="00147433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1CD11AB5" w14:textId="77777777" w:rsidR="000E085B" w:rsidRPr="00147433" w:rsidRDefault="000E085B" w:rsidP="00CB1E5F">
      <w:pPr>
        <w:keepNext/>
        <w:spacing w:after="48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b/>
          <w:sz w:val="20"/>
          <w:szCs w:val="20"/>
          <w:lang w:eastAsia="cs-CZ"/>
        </w:rPr>
        <w:t>Objednávka</w:t>
      </w:r>
    </w:p>
    <w:p w14:paraId="1CFA405D" w14:textId="15EC4185" w:rsidR="00FC47FF" w:rsidRPr="00FC47FF" w:rsidRDefault="009B4783" w:rsidP="00FC47FF">
      <w:pPr>
        <w:pStyle w:val="Odstavecseseznamem"/>
        <w:numPr>
          <w:ilvl w:val="0"/>
          <w:numId w:val="41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</w:t>
      </w:r>
      <w:r w:rsidR="00FC47FF">
        <w:rPr>
          <w:rFonts w:ascii="Arial" w:eastAsia="Times New Roman" w:hAnsi="Arial" w:cs="Arial"/>
          <w:sz w:val="20"/>
          <w:szCs w:val="20"/>
          <w:lang w:eastAsia="cs-CZ"/>
        </w:rPr>
        <w:t xml:space="preserve"> osoba objednatele vystaví n</w:t>
      </w:r>
      <w:r w:rsidR="00052D43">
        <w:rPr>
          <w:rFonts w:ascii="Arial" w:eastAsia="Times New Roman" w:hAnsi="Arial" w:cs="Arial"/>
          <w:sz w:val="20"/>
          <w:szCs w:val="20"/>
          <w:lang w:eastAsia="cs-CZ"/>
        </w:rPr>
        <w:t>a základě provedeného minitendru objednávku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783E283" w14:textId="6E4CE876" w:rsidR="006F308A" w:rsidRPr="00196589" w:rsidRDefault="00052D43" w:rsidP="00196589">
      <w:pPr>
        <w:pStyle w:val="Odstavecseseznamem"/>
        <w:numPr>
          <w:ilvl w:val="0"/>
          <w:numId w:val="41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vybraný poskytovatel odmítne plnit zaslanou objednávku, je objednatel oprávněn objednat plnění u poskytovatele, který se umístil jako druhý v pořadí v proběhlém minitendru. V případě odmítnutí plnění poskytovatelem</w:t>
      </w:r>
      <w:r w:rsidR="005B4001">
        <w:rPr>
          <w:rFonts w:ascii="Arial" w:eastAsia="Times New Roman" w:hAnsi="Arial" w:cs="Arial"/>
          <w:sz w:val="20"/>
          <w:szCs w:val="20"/>
          <w:lang w:eastAsia="cs-CZ"/>
        </w:rPr>
        <w:t>, který se umístil jako druhý v pořadí,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platí uvedený postup </w:t>
      </w:r>
      <w:r w:rsidR="0029388D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>
        <w:rPr>
          <w:rFonts w:ascii="Arial" w:eastAsia="Times New Roman" w:hAnsi="Arial" w:cs="Arial"/>
          <w:sz w:val="20"/>
          <w:szCs w:val="20"/>
          <w:lang w:eastAsia="cs-CZ"/>
        </w:rPr>
        <w:t>obdobně.</w:t>
      </w:r>
    </w:p>
    <w:p w14:paraId="2995944E" w14:textId="77777777" w:rsidR="00E253D1" w:rsidRDefault="00E253D1" w:rsidP="00BC1DE8">
      <w:pPr>
        <w:keepNext/>
        <w:numPr>
          <w:ilvl w:val="0"/>
          <w:numId w:val="41"/>
        </w:numPr>
        <w:spacing w:after="12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147433">
        <w:rPr>
          <w:rFonts w:ascii="Arial" w:hAnsi="Arial" w:cs="Arial"/>
          <w:sz w:val="20"/>
          <w:szCs w:val="20"/>
        </w:rPr>
        <w:lastRenderedPageBreak/>
        <w:t xml:space="preserve">Objednávka v písemné formě zaslaná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5B4001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1FE1">
        <w:rPr>
          <w:rFonts w:ascii="Arial" w:hAnsi="Arial" w:cs="Arial"/>
          <w:sz w:val="20"/>
          <w:szCs w:val="20"/>
        </w:rPr>
        <w:t>formou e-mailu</w:t>
      </w:r>
      <w:r w:rsidRPr="00147433">
        <w:rPr>
          <w:rFonts w:ascii="Arial" w:hAnsi="Arial" w:cs="Arial"/>
          <w:sz w:val="20"/>
          <w:szCs w:val="20"/>
        </w:rPr>
        <w:t xml:space="preserve"> bude obsahovat </w:t>
      </w:r>
      <w:r w:rsidR="005B4001">
        <w:rPr>
          <w:rFonts w:ascii="Arial" w:hAnsi="Arial" w:cs="Arial"/>
          <w:sz w:val="20"/>
          <w:szCs w:val="20"/>
        </w:rPr>
        <w:t>nejméně</w:t>
      </w:r>
      <w:r w:rsidRPr="00147433">
        <w:rPr>
          <w:rFonts w:ascii="Arial" w:hAnsi="Arial" w:cs="Arial"/>
          <w:sz w:val="20"/>
          <w:szCs w:val="20"/>
        </w:rPr>
        <w:t>:</w:t>
      </w:r>
    </w:p>
    <w:p w14:paraId="6A675092" w14:textId="77777777" w:rsidR="005B4001" w:rsidRDefault="005B4001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188AE1E2" w14:textId="77777777" w:rsidR="009C77FC" w:rsidRDefault="00D344DE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název</w:t>
      </w:r>
      <w:r w:rsidR="00E253D1">
        <w:rPr>
          <w:rFonts w:ascii="Arial" w:eastAsia="Times New Roman" w:hAnsi="Arial" w:cs="Arial"/>
          <w:sz w:val="20"/>
          <w:szCs w:val="20"/>
          <w:lang w:eastAsia="cs-CZ"/>
        </w:rPr>
        <w:t xml:space="preserve"> konkrétní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 w:rsidR="00E253D1" w:rsidRPr="0014743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230863B6" w14:textId="77777777" w:rsidR="009C77FC" w:rsidRDefault="00D344DE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termín </w:t>
      </w:r>
      <w:r w:rsidR="005B4001">
        <w:rPr>
          <w:rFonts w:ascii="Arial" w:eastAsia="Times New Roman" w:hAnsi="Arial" w:cs="Arial"/>
          <w:sz w:val="20"/>
          <w:szCs w:val="20"/>
          <w:lang w:eastAsia="cs-CZ"/>
        </w:rPr>
        <w:t xml:space="preserve">a místo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konání konkrétní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3E5F0F8" w14:textId="77777777" w:rsidR="009C77FC" w:rsidRDefault="005B4001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 </w:t>
      </w:r>
      <w:r w:rsidR="00D344DE">
        <w:rPr>
          <w:rFonts w:ascii="Arial" w:eastAsia="Times New Roman" w:hAnsi="Arial" w:cs="Arial"/>
          <w:sz w:val="20"/>
          <w:szCs w:val="20"/>
          <w:lang w:eastAsia="cs-CZ"/>
        </w:rPr>
        <w:t xml:space="preserve">počet účastníků konkrétní </w:t>
      </w:r>
      <w:r w:rsidR="009B4783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 w:rsidR="00D344D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75A283E" w14:textId="77777777" w:rsidR="009C77FC" w:rsidRDefault="00E253D1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>specifikac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344DE">
        <w:rPr>
          <w:rFonts w:ascii="Arial" w:eastAsia="Times New Roman" w:hAnsi="Arial" w:cs="Arial"/>
          <w:sz w:val="20"/>
          <w:szCs w:val="20"/>
          <w:lang w:eastAsia="cs-CZ"/>
        </w:rPr>
        <w:t xml:space="preserve">rozsahu a druhu </w:t>
      </w:r>
      <w:r>
        <w:rPr>
          <w:rFonts w:ascii="Arial" w:eastAsia="Times New Roman" w:hAnsi="Arial" w:cs="Arial"/>
          <w:sz w:val="20"/>
          <w:szCs w:val="20"/>
          <w:lang w:eastAsia="cs-CZ"/>
        </w:rPr>
        <w:t>požadovan</w:t>
      </w:r>
      <w:r w:rsidR="00D344DE">
        <w:rPr>
          <w:rFonts w:ascii="Arial" w:eastAsia="Times New Roman" w:hAnsi="Arial" w:cs="Arial"/>
          <w:sz w:val="20"/>
          <w:szCs w:val="20"/>
          <w:lang w:eastAsia="cs-CZ"/>
        </w:rPr>
        <w:t>ých služeb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8C6BDAB" w14:textId="77777777" w:rsidR="009C77FC" w:rsidRDefault="00E253D1" w:rsidP="005B4001">
      <w:pPr>
        <w:pStyle w:val="Odstavecseseznamem"/>
        <w:numPr>
          <w:ilvl w:val="0"/>
          <w:numId w:val="42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případně další požadavky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>bjednatele.</w:t>
      </w:r>
    </w:p>
    <w:p w14:paraId="5B673FBB" w14:textId="3179E560" w:rsidR="00E253D1" w:rsidRPr="00147433" w:rsidRDefault="00E253D1" w:rsidP="00E253D1">
      <w:pPr>
        <w:pStyle w:val="Zkladntextodsazen3"/>
        <w:spacing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V objednávce budou dále uvedeny identifikační údaje </w:t>
      </w:r>
      <w:r w:rsidR="006F308A">
        <w:rPr>
          <w:rFonts w:ascii="Arial" w:hAnsi="Arial" w:cs="Arial"/>
          <w:sz w:val="20"/>
          <w:szCs w:val="20"/>
        </w:rPr>
        <w:t>poskytovatel</w:t>
      </w:r>
      <w:r w:rsidR="00BD79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a podpis </w:t>
      </w:r>
      <w:r w:rsidR="00A369A3">
        <w:rPr>
          <w:rFonts w:ascii="Arial" w:eastAsia="Times New Roman" w:hAnsi="Arial" w:cs="Arial"/>
          <w:sz w:val="20"/>
          <w:szCs w:val="20"/>
          <w:lang w:eastAsia="cs-CZ"/>
        </w:rPr>
        <w:t>kontaktní</w:t>
      </w:r>
      <w:r w:rsidR="005B4001">
        <w:rPr>
          <w:rFonts w:ascii="Arial" w:eastAsia="Times New Roman" w:hAnsi="Arial" w:cs="Arial"/>
          <w:sz w:val="20"/>
          <w:szCs w:val="20"/>
          <w:lang w:eastAsia="cs-CZ"/>
        </w:rPr>
        <w:t xml:space="preserve"> osoby</w:t>
      </w:r>
      <w:r w:rsidR="005B4001"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D52AB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304D761" w14:textId="77777777" w:rsidR="00E253D1" w:rsidRDefault="00E253D1" w:rsidP="00052D43">
      <w:pPr>
        <w:numPr>
          <w:ilvl w:val="0"/>
          <w:numId w:val="41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</w:t>
      </w:r>
      <w:r w:rsidR="006D52AB">
        <w:rPr>
          <w:rFonts w:ascii="Arial" w:eastAsia="Times New Roman" w:hAnsi="Arial" w:cs="Arial"/>
          <w:sz w:val="20"/>
          <w:szCs w:val="20"/>
          <w:lang w:eastAsia="cs-CZ"/>
        </w:rPr>
        <w:t>lé jsou povin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D52A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písemně </w:t>
      </w:r>
      <w:r w:rsidR="006D52AB"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formou e-mailu </w:t>
      </w:r>
      <w:r w:rsidR="006D52AB">
        <w:rPr>
          <w:rFonts w:ascii="Arial" w:eastAsia="Times New Roman" w:hAnsi="Arial" w:cs="Arial"/>
          <w:sz w:val="20"/>
          <w:szCs w:val="20"/>
          <w:lang w:eastAsia="cs-CZ"/>
        </w:rPr>
        <w:t xml:space="preserve">potvrdit 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přijetí objednávky nejpozději do </w:t>
      </w:r>
      <w:r w:rsidR="001D022B">
        <w:rPr>
          <w:rFonts w:ascii="Arial" w:eastAsia="Times New Roman" w:hAnsi="Arial" w:cs="Arial"/>
          <w:sz w:val="20"/>
          <w:szCs w:val="20"/>
          <w:lang w:eastAsia="cs-CZ"/>
        </w:rPr>
        <w:t>48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hodin po jejím obdržení, pokud byla tato objednávka doručena v pracovních dnech od 8 do 17 hod.</w:t>
      </w:r>
      <w:r w:rsidR="003A0CD0">
        <w:rPr>
          <w:rFonts w:ascii="Arial" w:eastAsia="Times New Roman" w:hAnsi="Arial" w:cs="Arial"/>
          <w:sz w:val="20"/>
          <w:szCs w:val="20"/>
          <w:lang w:eastAsia="cs-CZ"/>
        </w:rPr>
        <w:t xml:space="preserve"> V ostatních případech je lhůta pro potvrzení prodloužena na nejvýše 72 hodin od obdržení objednávky. P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otvrzením přijetí objednávky je uzavřena dílčí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BC7740A" w14:textId="77777777" w:rsidR="000233AF" w:rsidRDefault="00E253D1" w:rsidP="00052D43">
      <w:pPr>
        <w:numPr>
          <w:ilvl w:val="0"/>
          <w:numId w:val="41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</w:t>
      </w:r>
      <w:r w:rsidR="006D52AB">
        <w:rPr>
          <w:rFonts w:ascii="Arial" w:hAnsi="Arial" w:cs="Arial"/>
          <w:sz w:val="20"/>
          <w:szCs w:val="20"/>
        </w:rPr>
        <w:t>poskytovatelé</w:t>
      </w:r>
      <w:r>
        <w:rPr>
          <w:rFonts w:ascii="Arial" w:hAnsi="Arial" w:cs="Arial"/>
          <w:sz w:val="20"/>
          <w:szCs w:val="20"/>
        </w:rPr>
        <w:t xml:space="preserve"> nesplní povinnost dle odst. </w:t>
      </w:r>
      <w:r w:rsidR="0019658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tohoto článku,</w:t>
      </w:r>
      <w:r w:rsidR="001D022B">
        <w:rPr>
          <w:rFonts w:ascii="Arial" w:hAnsi="Arial" w:cs="Arial"/>
          <w:sz w:val="20"/>
          <w:szCs w:val="20"/>
        </w:rPr>
        <w:t xml:space="preserve"> n</w:t>
      </w:r>
      <w:r w:rsidR="001D022B" w:rsidRPr="001D022B">
        <w:rPr>
          <w:rFonts w:ascii="Arial" w:hAnsi="Arial" w:cs="Arial"/>
          <w:sz w:val="20"/>
          <w:szCs w:val="20"/>
        </w:rPr>
        <w:t xml:space="preserve">ení dílčí </w:t>
      </w:r>
      <w:r w:rsidR="002B514D">
        <w:rPr>
          <w:rFonts w:ascii="Arial" w:hAnsi="Arial" w:cs="Arial"/>
          <w:sz w:val="20"/>
          <w:szCs w:val="20"/>
        </w:rPr>
        <w:t>dohoda</w:t>
      </w:r>
      <w:r w:rsidR="001D022B" w:rsidRPr="001D022B">
        <w:rPr>
          <w:rFonts w:ascii="Arial" w:hAnsi="Arial" w:cs="Arial"/>
          <w:sz w:val="20"/>
          <w:szCs w:val="20"/>
        </w:rPr>
        <w:t xml:space="preserve"> uzavřena, a</w:t>
      </w:r>
      <w:r w:rsidR="009B4783">
        <w:rPr>
          <w:rFonts w:ascii="Arial" w:hAnsi="Arial" w:cs="Arial"/>
          <w:sz w:val="20"/>
          <w:szCs w:val="20"/>
        </w:rPr>
        <w:t> </w:t>
      </w:r>
      <w:r w:rsidR="001D022B">
        <w:rPr>
          <w:rFonts w:ascii="Arial" w:hAnsi="Arial" w:cs="Arial"/>
          <w:sz w:val="20"/>
          <w:szCs w:val="20"/>
        </w:rPr>
        <w:t xml:space="preserve">to ani v případě, že poskytovatelé započnou s plněním. Objednatel po marném uplynutí lhůty dle odst. </w:t>
      </w:r>
      <w:r w:rsidR="00196589">
        <w:rPr>
          <w:rFonts w:ascii="Arial" w:hAnsi="Arial" w:cs="Arial"/>
          <w:sz w:val="20"/>
          <w:szCs w:val="20"/>
        </w:rPr>
        <w:t>4</w:t>
      </w:r>
      <w:r w:rsidR="001D022B">
        <w:rPr>
          <w:rFonts w:ascii="Arial" w:hAnsi="Arial" w:cs="Arial"/>
          <w:sz w:val="20"/>
          <w:szCs w:val="20"/>
        </w:rPr>
        <w:t xml:space="preserve"> tohoto článku </w:t>
      </w:r>
      <w:r w:rsidR="005B4001">
        <w:rPr>
          <w:rFonts w:ascii="Arial" w:hAnsi="Arial" w:cs="Arial"/>
          <w:sz w:val="20"/>
          <w:szCs w:val="20"/>
        </w:rPr>
        <w:t xml:space="preserve">postupuje </w:t>
      </w:r>
      <w:r w:rsidR="003A0CD0">
        <w:rPr>
          <w:rFonts w:ascii="Arial" w:hAnsi="Arial" w:cs="Arial"/>
          <w:sz w:val="20"/>
          <w:szCs w:val="20"/>
        </w:rPr>
        <w:t xml:space="preserve">v souladu s odst. </w:t>
      </w:r>
      <w:r w:rsidR="005B4001">
        <w:rPr>
          <w:rFonts w:ascii="Arial" w:hAnsi="Arial" w:cs="Arial"/>
          <w:sz w:val="20"/>
          <w:szCs w:val="20"/>
        </w:rPr>
        <w:t>2</w:t>
      </w:r>
      <w:r w:rsidR="003A0CD0">
        <w:rPr>
          <w:rFonts w:ascii="Arial" w:hAnsi="Arial" w:cs="Arial"/>
          <w:sz w:val="20"/>
          <w:szCs w:val="20"/>
        </w:rPr>
        <w:t xml:space="preserve"> tohoto článku</w:t>
      </w:r>
      <w:r w:rsidR="005B4001">
        <w:rPr>
          <w:rFonts w:ascii="Arial" w:hAnsi="Arial" w:cs="Arial"/>
          <w:sz w:val="20"/>
          <w:szCs w:val="20"/>
        </w:rPr>
        <w:t>.</w:t>
      </w:r>
    </w:p>
    <w:p w14:paraId="7DBB6844" w14:textId="77777777" w:rsidR="004D2578" w:rsidRDefault="004D2578" w:rsidP="009B4783">
      <w:pPr>
        <w:numPr>
          <w:ilvl w:val="0"/>
          <w:numId w:val="41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ujednání obsažené v jednotlivé objednávce se bude odchylovat od ustanovení obsaženého v této </w:t>
      </w:r>
      <w:r w:rsidR="002B514D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, má ujednání obsažené v objednávce přednost před ustanovením obsaženým v této </w:t>
      </w:r>
      <w:r w:rsidR="002B514D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, ovšem pouze ohledně plnění objednaného v dané objednávce</w:t>
      </w:r>
      <w:r w:rsidR="004C35A6">
        <w:rPr>
          <w:rFonts w:ascii="Arial" w:hAnsi="Arial" w:cs="Arial"/>
          <w:sz w:val="20"/>
          <w:szCs w:val="20"/>
        </w:rPr>
        <w:t xml:space="preserve"> a za předpokladu, že nedojde k podstatné změně práv a povinností smluvních stran vyplývajících z této </w:t>
      </w:r>
      <w:r w:rsidR="002B514D">
        <w:rPr>
          <w:rFonts w:ascii="Arial" w:hAnsi="Arial" w:cs="Arial"/>
          <w:sz w:val="20"/>
          <w:szCs w:val="20"/>
        </w:rPr>
        <w:t>dohody</w:t>
      </w:r>
      <w:r w:rsidR="004C35A6">
        <w:rPr>
          <w:rFonts w:ascii="Arial" w:hAnsi="Arial" w:cs="Arial"/>
          <w:sz w:val="20"/>
          <w:szCs w:val="20"/>
        </w:rPr>
        <w:t>.</w:t>
      </w:r>
    </w:p>
    <w:p w14:paraId="199BE13B" w14:textId="77777777" w:rsidR="00D344DE" w:rsidRPr="00D87388" w:rsidRDefault="00DF7CB0" w:rsidP="00D344DE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D344DE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C1C56E6" w14:textId="77777777" w:rsidR="00CF7D86" w:rsidRPr="00D87388" w:rsidRDefault="00CF7D86" w:rsidP="00472D30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Doba trvání </w:t>
      </w:r>
      <w:r w:rsidR="002B514D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363E6D74" w14:textId="523017A1" w:rsidR="00C95EE4" w:rsidRDefault="00CF7D86" w:rsidP="00FB35C5">
      <w:pPr>
        <w:pStyle w:val="Odstavecseseznamem"/>
        <w:numPr>
          <w:ilvl w:val="0"/>
          <w:numId w:val="44"/>
        </w:numPr>
        <w:spacing w:after="120" w:line="240" w:lineRule="atLeast"/>
        <w:ind w:left="425" w:right="284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Tato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dohoda</w:t>
      </w:r>
      <w:r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 je uzavřena na dobu určitou</w:t>
      </w:r>
      <w:r w:rsidR="00E44530"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C95EE4" w:rsidRPr="00196589">
        <w:rPr>
          <w:rFonts w:ascii="Arial" w:eastAsia="Times New Roman" w:hAnsi="Arial" w:cs="Arial"/>
          <w:sz w:val="20"/>
          <w:szCs w:val="20"/>
          <w:lang w:eastAsia="ar-SA"/>
        </w:rPr>
        <w:t>a to na dobu</w:t>
      </w:r>
      <w:r w:rsidR="005B4001"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093"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do vyčerpání finančních prostředků dle čl. VII. odst. 1 této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141093"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, nejdéle však </w:t>
      </w:r>
      <w:r w:rsidR="0041029E">
        <w:rPr>
          <w:rFonts w:ascii="Arial" w:eastAsia="Times New Roman" w:hAnsi="Arial" w:cs="Arial"/>
          <w:sz w:val="20"/>
          <w:szCs w:val="20"/>
          <w:lang w:eastAsia="ar-SA"/>
        </w:rPr>
        <w:t>do 1</w:t>
      </w:r>
      <w:r w:rsidR="00CA424E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41029E">
        <w:rPr>
          <w:rFonts w:ascii="Arial" w:eastAsia="Times New Roman" w:hAnsi="Arial" w:cs="Arial"/>
          <w:sz w:val="20"/>
          <w:szCs w:val="20"/>
          <w:lang w:eastAsia="ar-SA"/>
        </w:rPr>
        <w:t xml:space="preserve"> měsíců od účinnosti této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C95EE4" w:rsidRPr="0019658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7C63413" w14:textId="3A59F9EC" w:rsidR="00CA424E" w:rsidRPr="000E5115" w:rsidRDefault="00CA424E" w:rsidP="000E5115">
      <w:pPr>
        <w:pStyle w:val="Odstavecseseznamem"/>
        <w:numPr>
          <w:ilvl w:val="0"/>
          <w:numId w:val="44"/>
        </w:numPr>
        <w:spacing w:after="120" w:line="240" w:lineRule="atLeast"/>
        <w:ind w:left="425" w:right="-108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jsou oprávněny v případě nevyčerpání finančních prostředků dle čl. </w:t>
      </w:r>
      <w:r w:rsidRPr="00196589">
        <w:rPr>
          <w:rFonts w:ascii="Arial" w:eastAsia="Times New Roman" w:hAnsi="Arial" w:cs="Arial"/>
          <w:sz w:val="20"/>
          <w:szCs w:val="20"/>
          <w:lang w:eastAsia="ar-SA"/>
        </w:rPr>
        <w:t xml:space="preserve">VII. odst. 1 této </w:t>
      </w:r>
      <w:r w:rsidR="002D3C88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dodatkem prodloužit trvání této </w:t>
      </w:r>
      <w:r w:rsidR="002D3C88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F9C1F3" w14:textId="77777777" w:rsidR="00150E19" w:rsidRPr="00141093" w:rsidRDefault="00D344DE" w:rsidP="00CA424E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41093">
        <w:rPr>
          <w:rFonts w:ascii="Arial" w:eastAsia="Times New Roman" w:hAnsi="Arial" w:cs="Arial"/>
          <w:b/>
          <w:sz w:val="20"/>
          <w:szCs w:val="20"/>
          <w:lang w:eastAsia="ar-SA"/>
        </w:rPr>
        <w:t>Čl. V</w:t>
      </w:r>
      <w:r w:rsidR="00141093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141093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6F9253B4" w14:textId="77777777" w:rsidR="00150E19" w:rsidRPr="00D87388" w:rsidRDefault="00150E19" w:rsidP="00CA424E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109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Místo plnění </w:t>
      </w:r>
      <w:r w:rsidR="002B514D">
        <w:rPr>
          <w:rFonts w:ascii="Arial" w:eastAsia="Times New Roman" w:hAnsi="Arial" w:cs="Arial"/>
          <w:b/>
          <w:sz w:val="20"/>
          <w:szCs w:val="20"/>
          <w:lang w:eastAsia="ar-SA"/>
        </w:rPr>
        <w:t>dohody</w:t>
      </w:r>
    </w:p>
    <w:p w14:paraId="5BA204B8" w14:textId="77777777" w:rsidR="00150E19" w:rsidRPr="00D87388" w:rsidRDefault="00150E19" w:rsidP="00842C11">
      <w:pPr>
        <w:pStyle w:val="Odstavecseseznamem"/>
        <w:numPr>
          <w:ilvl w:val="0"/>
          <w:numId w:val="16"/>
        </w:numPr>
        <w:tabs>
          <w:tab w:val="left" w:pos="-1701"/>
        </w:tabs>
        <w:spacing w:before="360" w:after="120" w:line="240" w:lineRule="atLeast"/>
        <w:ind w:left="426" w:right="283" w:hanging="426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ar-SA"/>
        </w:rPr>
        <w:t xml:space="preserve">Místo plnění této </w:t>
      </w:r>
      <w:r w:rsidR="002B514D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D87388">
        <w:rPr>
          <w:rFonts w:ascii="Arial" w:eastAsia="Times New Roman" w:hAnsi="Arial" w:cs="Arial"/>
          <w:sz w:val="20"/>
          <w:szCs w:val="20"/>
          <w:lang w:eastAsia="ar-SA"/>
        </w:rPr>
        <w:t xml:space="preserve"> je </w:t>
      </w:r>
      <w:r w:rsidR="003D46CE" w:rsidRPr="00D87388">
        <w:rPr>
          <w:rFonts w:ascii="Arial" w:eastAsia="Times New Roman" w:hAnsi="Arial" w:cs="Arial"/>
          <w:sz w:val="20"/>
          <w:szCs w:val="20"/>
          <w:lang w:eastAsia="ar-SA"/>
        </w:rPr>
        <w:t>místo konání každ</w:t>
      </w:r>
      <w:r w:rsidR="00B92D97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="003D46CE" w:rsidRPr="00D87388">
        <w:rPr>
          <w:rFonts w:ascii="Arial" w:eastAsia="Times New Roman" w:hAnsi="Arial" w:cs="Arial"/>
          <w:sz w:val="20"/>
          <w:szCs w:val="20"/>
          <w:lang w:eastAsia="ar-SA"/>
        </w:rPr>
        <w:t xml:space="preserve"> jednotlivé </w:t>
      </w:r>
      <w:r w:rsidR="00826FF8">
        <w:rPr>
          <w:rFonts w:ascii="Arial" w:eastAsia="Times New Roman" w:hAnsi="Arial" w:cs="Arial"/>
          <w:sz w:val="20"/>
          <w:szCs w:val="20"/>
          <w:lang w:eastAsia="ar-SA"/>
        </w:rPr>
        <w:t>konference</w:t>
      </w:r>
      <w:r w:rsidR="00E066AD" w:rsidRPr="00D87388">
        <w:rPr>
          <w:rFonts w:ascii="Arial" w:hAnsi="Arial" w:cs="Arial"/>
          <w:sz w:val="20"/>
          <w:szCs w:val="20"/>
        </w:rPr>
        <w:t>.</w:t>
      </w:r>
    </w:p>
    <w:p w14:paraId="719BE912" w14:textId="77777777" w:rsidR="000948C0" w:rsidRPr="00D87388" w:rsidRDefault="000948C0" w:rsidP="009C50F3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DF7CB0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5495CC4" w14:textId="77777777" w:rsidR="000948C0" w:rsidRPr="00D87388" w:rsidRDefault="004E3FF9" w:rsidP="009C50F3">
      <w:pPr>
        <w:keepNext/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Cena, platební podmínky</w:t>
      </w:r>
    </w:p>
    <w:p w14:paraId="6A787D2E" w14:textId="56848415" w:rsidR="00C95EE4" w:rsidRDefault="00C95EE4" w:rsidP="00C95EE4">
      <w:pPr>
        <w:pStyle w:val="Bezmezer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47433">
        <w:rPr>
          <w:rFonts w:ascii="Arial" w:hAnsi="Arial" w:cs="Arial"/>
          <w:sz w:val="20"/>
          <w:szCs w:val="20"/>
          <w:lang w:eastAsia="cs-CZ"/>
        </w:rPr>
        <w:t xml:space="preserve">Smluvní strany se dohodly, že finanční prostředky vyčleněné na všechny objednávky učiněné v průběhu plnění předmětu této </w:t>
      </w:r>
      <w:r w:rsidR="002B514D">
        <w:rPr>
          <w:rFonts w:ascii="Arial" w:hAnsi="Arial" w:cs="Arial"/>
          <w:sz w:val="20"/>
          <w:szCs w:val="20"/>
          <w:lang w:eastAsia="cs-CZ"/>
        </w:rPr>
        <w:t>dohody</w:t>
      </w:r>
      <w:r w:rsidRPr="00147433">
        <w:rPr>
          <w:rFonts w:ascii="Arial" w:hAnsi="Arial" w:cs="Arial"/>
          <w:sz w:val="20"/>
          <w:szCs w:val="20"/>
          <w:lang w:eastAsia="cs-CZ"/>
        </w:rPr>
        <w:t xml:space="preserve"> nesmí překročit celkovou částku </w:t>
      </w:r>
      <w:r w:rsidR="00826FF8">
        <w:rPr>
          <w:rFonts w:ascii="Arial" w:hAnsi="Arial" w:cs="Arial"/>
          <w:b/>
          <w:sz w:val="20"/>
          <w:szCs w:val="20"/>
          <w:lang w:eastAsia="cs-CZ"/>
        </w:rPr>
        <w:t>4</w:t>
      </w:r>
      <w:r>
        <w:rPr>
          <w:rFonts w:ascii="Arial" w:hAnsi="Arial" w:cs="Arial"/>
          <w:b/>
          <w:sz w:val="20"/>
          <w:szCs w:val="20"/>
          <w:lang w:eastAsia="cs-CZ"/>
        </w:rPr>
        <w:t>.</w:t>
      </w:r>
      <w:r w:rsidR="00826FF8">
        <w:rPr>
          <w:rFonts w:ascii="Arial" w:hAnsi="Arial" w:cs="Arial"/>
          <w:b/>
          <w:sz w:val="20"/>
          <w:szCs w:val="20"/>
          <w:lang w:eastAsia="cs-CZ"/>
        </w:rPr>
        <w:t>99</w:t>
      </w:r>
      <w:r w:rsidRPr="006F0F61">
        <w:rPr>
          <w:rFonts w:ascii="Arial" w:hAnsi="Arial" w:cs="Arial"/>
          <w:b/>
          <w:sz w:val="20"/>
          <w:szCs w:val="20"/>
          <w:lang w:eastAsia="cs-CZ"/>
        </w:rPr>
        <w:t>0.</w:t>
      </w:r>
      <w:r w:rsidRPr="00C95EE4">
        <w:rPr>
          <w:rFonts w:ascii="Arial" w:hAnsi="Arial" w:cs="Arial"/>
          <w:b/>
          <w:sz w:val="20"/>
          <w:szCs w:val="20"/>
          <w:lang w:eastAsia="cs-CZ"/>
        </w:rPr>
        <w:t>000,- Kč</w:t>
      </w:r>
      <w:r w:rsidRPr="00D87388">
        <w:rPr>
          <w:rFonts w:ascii="Arial" w:hAnsi="Arial" w:cs="Arial"/>
          <w:sz w:val="20"/>
          <w:szCs w:val="20"/>
          <w:lang w:eastAsia="cs-CZ"/>
        </w:rPr>
        <w:t xml:space="preserve"> bez DPH (slovy: </w:t>
      </w:r>
      <w:r w:rsidR="00DA151A">
        <w:rPr>
          <w:rFonts w:ascii="Arial" w:hAnsi="Arial" w:cs="Arial"/>
          <w:sz w:val="20"/>
          <w:szCs w:val="20"/>
          <w:lang w:eastAsia="cs-CZ"/>
        </w:rPr>
        <w:t>čtyři</w:t>
      </w:r>
      <w:r>
        <w:rPr>
          <w:rFonts w:ascii="Arial" w:hAnsi="Arial" w:cs="Arial"/>
          <w:sz w:val="20"/>
          <w:szCs w:val="20"/>
          <w:lang w:eastAsia="cs-CZ"/>
        </w:rPr>
        <w:t>milión</w:t>
      </w:r>
      <w:r w:rsidR="00C3271F">
        <w:rPr>
          <w:rFonts w:ascii="Arial" w:hAnsi="Arial" w:cs="Arial"/>
          <w:sz w:val="20"/>
          <w:szCs w:val="20"/>
          <w:lang w:eastAsia="cs-CZ"/>
        </w:rPr>
        <w:t>y</w:t>
      </w:r>
      <w:r w:rsidR="00DA151A">
        <w:rPr>
          <w:rFonts w:ascii="Arial" w:hAnsi="Arial" w:cs="Arial"/>
          <w:sz w:val="20"/>
          <w:szCs w:val="20"/>
          <w:lang w:eastAsia="cs-CZ"/>
        </w:rPr>
        <w:t>devětsetdeva</w:t>
      </w:r>
      <w:r w:rsidR="00C3271F">
        <w:rPr>
          <w:rFonts w:ascii="Arial" w:hAnsi="Arial" w:cs="Arial"/>
          <w:sz w:val="20"/>
          <w:szCs w:val="20"/>
          <w:lang w:eastAsia="cs-CZ"/>
        </w:rPr>
        <w:t>desát</w:t>
      </w:r>
      <w:r>
        <w:rPr>
          <w:rFonts w:ascii="Arial" w:hAnsi="Arial" w:cs="Arial"/>
          <w:sz w:val="20"/>
          <w:szCs w:val="20"/>
          <w:lang w:eastAsia="cs-CZ"/>
        </w:rPr>
        <w:t>tisíckorunčeských)</w:t>
      </w:r>
      <w:r w:rsidRPr="00147433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K ceně bude připočtena zákonná sazba DPH.</w:t>
      </w:r>
    </w:p>
    <w:p w14:paraId="2B672D79" w14:textId="60F6450A" w:rsidR="008E79DB" w:rsidRDefault="00C95EE4" w:rsidP="00C95EE4">
      <w:pPr>
        <w:pStyle w:val="Bezmezer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95EE4">
        <w:rPr>
          <w:rFonts w:ascii="Arial" w:hAnsi="Arial" w:cs="Arial"/>
          <w:sz w:val="20"/>
          <w:szCs w:val="20"/>
          <w:lang w:eastAsia="cs-CZ"/>
        </w:rPr>
        <w:lastRenderedPageBreak/>
        <w:t>Smluvní strany se dohodly, že ceny uvedené</w:t>
      </w:r>
      <w:r>
        <w:rPr>
          <w:rFonts w:ascii="Arial" w:hAnsi="Arial" w:cs="Arial"/>
          <w:sz w:val="20"/>
          <w:szCs w:val="20"/>
          <w:lang w:eastAsia="cs-CZ"/>
        </w:rPr>
        <w:t xml:space="preserve"> v</w:t>
      </w:r>
      <w:r w:rsidR="009845B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B1E5F">
        <w:rPr>
          <w:rFonts w:ascii="Arial" w:hAnsi="Arial" w:cs="Arial"/>
          <w:sz w:val="20"/>
          <w:szCs w:val="20"/>
          <w:lang w:eastAsia="cs-CZ"/>
        </w:rPr>
        <w:t>položkovém rozpočtu každého jednotlivého minitendru</w:t>
      </w:r>
      <w:r w:rsidR="009845B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95EE4">
        <w:rPr>
          <w:rFonts w:ascii="Arial" w:hAnsi="Arial" w:cs="Arial"/>
          <w:sz w:val="20"/>
          <w:szCs w:val="20"/>
          <w:lang w:eastAsia="cs-CZ"/>
        </w:rPr>
        <w:t>zahrnují veškeré poplatky, výdaje a</w:t>
      </w:r>
      <w:r w:rsidR="00CB1E5F">
        <w:rPr>
          <w:rFonts w:ascii="Arial" w:hAnsi="Arial" w:cs="Arial"/>
          <w:sz w:val="20"/>
          <w:szCs w:val="20"/>
          <w:lang w:eastAsia="cs-CZ"/>
        </w:rPr>
        <w:t> </w:t>
      </w:r>
      <w:r w:rsidRPr="00C95EE4">
        <w:rPr>
          <w:rFonts w:ascii="Arial" w:hAnsi="Arial" w:cs="Arial"/>
          <w:sz w:val="20"/>
          <w:szCs w:val="20"/>
          <w:lang w:eastAsia="cs-CZ"/>
        </w:rPr>
        <w:t>další náklady potřebné k</w:t>
      </w:r>
      <w:r>
        <w:rPr>
          <w:rFonts w:ascii="Arial" w:hAnsi="Arial" w:cs="Arial"/>
          <w:sz w:val="20"/>
          <w:szCs w:val="20"/>
          <w:lang w:eastAsia="cs-CZ"/>
        </w:rPr>
        <w:t xml:space="preserve"> řádnému </w:t>
      </w:r>
      <w:r w:rsidRPr="00C95EE4">
        <w:rPr>
          <w:rFonts w:ascii="Arial" w:hAnsi="Arial" w:cs="Arial"/>
          <w:sz w:val="20"/>
          <w:szCs w:val="20"/>
          <w:lang w:eastAsia="cs-CZ"/>
        </w:rPr>
        <w:t xml:space="preserve">plnění předmětu </w:t>
      </w:r>
      <w:r>
        <w:rPr>
          <w:rFonts w:ascii="Arial" w:hAnsi="Arial" w:cs="Arial"/>
          <w:sz w:val="20"/>
          <w:szCs w:val="20"/>
          <w:lang w:eastAsia="cs-CZ"/>
        </w:rPr>
        <w:t xml:space="preserve">této </w:t>
      </w:r>
      <w:r w:rsidR="002B514D">
        <w:rPr>
          <w:rFonts w:ascii="Arial" w:hAnsi="Arial" w:cs="Arial"/>
          <w:sz w:val="20"/>
          <w:szCs w:val="20"/>
          <w:lang w:eastAsia="cs-CZ"/>
        </w:rPr>
        <w:t>dohody</w:t>
      </w:r>
      <w:r w:rsidRPr="00C95EE4">
        <w:rPr>
          <w:rFonts w:ascii="Arial" w:hAnsi="Arial" w:cs="Arial"/>
          <w:sz w:val="20"/>
          <w:szCs w:val="20"/>
          <w:lang w:eastAsia="cs-CZ"/>
        </w:rPr>
        <w:t>, jsou konečné a</w:t>
      </w:r>
      <w:r w:rsidR="00CB1E5F">
        <w:rPr>
          <w:rFonts w:ascii="Arial" w:hAnsi="Arial" w:cs="Arial"/>
          <w:sz w:val="20"/>
          <w:szCs w:val="20"/>
          <w:lang w:eastAsia="cs-CZ"/>
        </w:rPr>
        <w:t> </w:t>
      </w:r>
      <w:r w:rsidRPr="00C95EE4">
        <w:rPr>
          <w:rFonts w:ascii="Arial" w:hAnsi="Arial" w:cs="Arial"/>
          <w:sz w:val="20"/>
          <w:szCs w:val="20"/>
          <w:lang w:eastAsia="cs-CZ"/>
        </w:rPr>
        <w:t>nepřekročitelné.</w:t>
      </w:r>
    </w:p>
    <w:p w14:paraId="304833AE" w14:textId="38C115B8" w:rsidR="00C95EE4" w:rsidRDefault="00C95EE4" w:rsidP="00C95EE4">
      <w:pPr>
        <w:pStyle w:val="Bezmezer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95EE4">
        <w:rPr>
          <w:rFonts w:ascii="Arial" w:eastAsia="Times New Roman" w:hAnsi="Arial" w:cs="Arial"/>
          <w:sz w:val="20"/>
          <w:szCs w:val="20"/>
          <w:lang w:eastAsia="cs-CZ"/>
        </w:rPr>
        <w:t xml:space="preserve">Dílčí objednávku </w:t>
      </w:r>
      <w:r w:rsidRPr="00C95EE4">
        <w:rPr>
          <w:rFonts w:ascii="Arial" w:hAnsi="Arial" w:cs="Arial"/>
          <w:sz w:val="20"/>
          <w:szCs w:val="20"/>
        </w:rPr>
        <w:t>poskytovatel</w:t>
      </w:r>
      <w:r w:rsidR="00DF7CB0">
        <w:rPr>
          <w:rFonts w:ascii="Arial" w:hAnsi="Arial" w:cs="Arial"/>
          <w:sz w:val="20"/>
          <w:szCs w:val="20"/>
        </w:rPr>
        <w:t>é</w:t>
      </w:r>
      <w:r w:rsidRPr="00C95EE4">
        <w:rPr>
          <w:rFonts w:ascii="Arial" w:eastAsia="Times New Roman" w:hAnsi="Arial" w:cs="Arial"/>
          <w:sz w:val="20"/>
          <w:szCs w:val="20"/>
          <w:lang w:eastAsia="cs-CZ"/>
        </w:rPr>
        <w:t xml:space="preserve"> vyúčtuj</w:t>
      </w:r>
      <w:r w:rsidR="00DF7CB0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C95EE4">
        <w:rPr>
          <w:rFonts w:ascii="Arial" w:eastAsia="Times New Roman" w:hAnsi="Arial" w:cs="Arial"/>
          <w:sz w:val="20"/>
          <w:szCs w:val="20"/>
          <w:lang w:eastAsia="cs-CZ"/>
        </w:rPr>
        <w:t xml:space="preserve"> objednateli formou faktury, jež musí obsahovat veškeré náležitosti daňového dokladu </w:t>
      </w:r>
      <w:r w:rsidRPr="00C95EE4">
        <w:rPr>
          <w:rFonts w:ascii="Arial" w:hAnsi="Arial" w:cs="Arial"/>
          <w:sz w:val="20"/>
          <w:szCs w:val="20"/>
        </w:rPr>
        <w:t>dle zákona č. 563/1991 Sb., o účetnictví, ve znění pozdějších předpisů, zákona č. 235/2004 Sb., o dani z přidané hodnoty, ve znění pozdějších předpisů a</w:t>
      </w:r>
      <w:r w:rsidR="00462DAC">
        <w:rPr>
          <w:rFonts w:ascii="Arial" w:hAnsi="Arial" w:cs="Arial"/>
          <w:sz w:val="20"/>
          <w:szCs w:val="20"/>
        </w:rPr>
        <w:t> </w:t>
      </w:r>
      <w:r w:rsidRPr="00C95EE4">
        <w:rPr>
          <w:rFonts w:ascii="Arial" w:hAnsi="Arial" w:cs="Arial"/>
          <w:sz w:val="20"/>
          <w:szCs w:val="20"/>
        </w:rPr>
        <w:t>§ 435 občanského zákoníku. Přílohou faktury bude vždy kopie objednávky, ke které se faktura vztahuje</w:t>
      </w:r>
      <w:r w:rsidRPr="00C95EE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95EE4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95EE4">
        <w:rPr>
          <w:rFonts w:ascii="Arial" w:hAnsi="Arial" w:cs="Arial"/>
          <w:sz w:val="20"/>
          <w:szCs w:val="20"/>
        </w:rPr>
        <w:t>Splatnost faktury činí 21 dnů od jejího doručení objednateli.</w:t>
      </w:r>
    </w:p>
    <w:p w14:paraId="5CF360F1" w14:textId="32195EB2" w:rsidR="00C95EE4" w:rsidRDefault="00C95EE4" w:rsidP="00C95EE4">
      <w:pPr>
        <w:pStyle w:val="Bezmezer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95EE4">
        <w:rPr>
          <w:rFonts w:ascii="Arial" w:hAnsi="Arial" w:cs="Arial"/>
          <w:sz w:val="20"/>
          <w:szCs w:val="20"/>
        </w:rPr>
        <w:t xml:space="preserve">Pokud faktura neobsahuje všechny zákonem a </w:t>
      </w:r>
      <w:r w:rsidR="002B514D">
        <w:rPr>
          <w:rFonts w:ascii="Arial" w:hAnsi="Arial" w:cs="Arial"/>
          <w:sz w:val="20"/>
          <w:szCs w:val="20"/>
        </w:rPr>
        <w:t>dohodou</w:t>
      </w:r>
      <w:r w:rsidRPr="00C95EE4">
        <w:rPr>
          <w:rFonts w:ascii="Arial" w:hAnsi="Arial" w:cs="Arial"/>
          <w:sz w:val="20"/>
          <w:szCs w:val="20"/>
        </w:rPr>
        <w:t xml:space="preserve"> stanovené náležitosti, je objednatel oprávněn ji do data splatnosti vrátit s tím, že poskytovatel</w:t>
      </w:r>
      <w:r w:rsidR="00DF7CB0">
        <w:rPr>
          <w:rFonts w:ascii="Arial" w:hAnsi="Arial" w:cs="Arial"/>
          <w:sz w:val="20"/>
          <w:szCs w:val="20"/>
        </w:rPr>
        <w:t>é jsou poté povin</w:t>
      </w:r>
      <w:r w:rsidRPr="00C95EE4">
        <w:rPr>
          <w:rFonts w:ascii="Arial" w:hAnsi="Arial" w:cs="Arial"/>
          <w:sz w:val="20"/>
          <w:szCs w:val="20"/>
        </w:rPr>
        <w:t>n</w:t>
      </w:r>
      <w:r w:rsidR="00DF7CB0">
        <w:rPr>
          <w:rFonts w:ascii="Arial" w:hAnsi="Arial" w:cs="Arial"/>
          <w:sz w:val="20"/>
          <w:szCs w:val="20"/>
        </w:rPr>
        <w:t>i</w:t>
      </w:r>
      <w:r w:rsidRPr="00C95EE4">
        <w:rPr>
          <w:rFonts w:ascii="Arial" w:hAnsi="Arial" w:cs="Arial"/>
          <w:sz w:val="20"/>
          <w:szCs w:val="20"/>
        </w:rPr>
        <w:t xml:space="preserve"> vystavit novou fakturu s novým </w:t>
      </w:r>
      <w:r w:rsidR="00DF7CB0">
        <w:rPr>
          <w:rFonts w:ascii="Arial" w:hAnsi="Arial" w:cs="Arial"/>
          <w:sz w:val="20"/>
          <w:szCs w:val="20"/>
        </w:rPr>
        <w:t xml:space="preserve">jednadvacetidenním </w:t>
      </w:r>
      <w:r w:rsidRPr="00C95EE4">
        <w:rPr>
          <w:rFonts w:ascii="Arial" w:hAnsi="Arial" w:cs="Arial"/>
          <w:sz w:val="20"/>
          <w:szCs w:val="20"/>
        </w:rPr>
        <w:t>termínem splatnosti. V takovém případě není objednatel v</w:t>
      </w:r>
      <w:r w:rsidR="00006441">
        <w:rPr>
          <w:rFonts w:ascii="Arial" w:hAnsi="Arial" w:cs="Arial"/>
          <w:sz w:val="20"/>
          <w:szCs w:val="20"/>
        </w:rPr>
        <w:t> </w:t>
      </w:r>
      <w:r w:rsidRPr="00C95EE4">
        <w:rPr>
          <w:rFonts w:ascii="Arial" w:hAnsi="Arial" w:cs="Arial"/>
          <w:sz w:val="20"/>
          <w:szCs w:val="20"/>
        </w:rPr>
        <w:t xml:space="preserve">prodlení s úhradou. Poslední daňový doklad v kalendářním roce musí být objednateli doručen nejpozději </w:t>
      </w:r>
      <w:r w:rsidR="00BD79EB">
        <w:rPr>
          <w:rFonts w:ascii="Arial" w:hAnsi="Arial" w:cs="Arial"/>
          <w:sz w:val="20"/>
          <w:szCs w:val="20"/>
        </w:rPr>
        <w:t>7</w:t>
      </w:r>
      <w:r w:rsidRPr="00C95EE4">
        <w:rPr>
          <w:rFonts w:ascii="Arial" w:hAnsi="Arial" w:cs="Arial"/>
          <w:sz w:val="20"/>
          <w:szCs w:val="20"/>
        </w:rPr>
        <w:t>. prosince příslušného roku.</w:t>
      </w:r>
    </w:p>
    <w:p w14:paraId="7FDAE95E" w14:textId="46E1902A" w:rsidR="00C95EE4" w:rsidRPr="00C95EE4" w:rsidRDefault="00C95EE4" w:rsidP="00C95EE4">
      <w:pPr>
        <w:pStyle w:val="Bezmezer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95EE4">
        <w:rPr>
          <w:rFonts w:ascii="Arial" w:hAnsi="Arial" w:cs="Arial"/>
          <w:sz w:val="20"/>
          <w:szCs w:val="20"/>
        </w:rPr>
        <w:t>Veškeré platby budou poukázány bankovní</w:t>
      </w:r>
      <w:r w:rsidR="00DF7CB0">
        <w:rPr>
          <w:rFonts w:ascii="Arial" w:hAnsi="Arial" w:cs="Arial"/>
          <w:sz w:val="20"/>
          <w:szCs w:val="20"/>
        </w:rPr>
        <w:t>m převodem na účty poskytovatelů</w:t>
      </w:r>
      <w:r w:rsidRPr="00C95EE4">
        <w:rPr>
          <w:rFonts w:ascii="Arial" w:hAnsi="Arial" w:cs="Arial"/>
          <w:sz w:val="20"/>
          <w:szCs w:val="20"/>
        </w:rPr>
        <w:t xml:space="preserve"> uveden</w:t>
      </w:r>
      <w:r w:rsidR="00DF7CB0">
        <w:rPr>
          <w:rFonts w:ascii="Arial" w:hAnsi="Arial" w:cs="Arial"/>
          <w:sz w:val="20"/>
          <w:szCs w:val="20"/>
        </w:rPr>
        <w:t>é</w:t>
      </w:r>
      <w:r w:rsidRPr="00C95EE4">
        <w:rPr>
          <w:rFonts w:ascii="Arial" w:hAnsi="Arial" w:cs="Arial"/>
          <w:sz w:val="20"/>
          <w:szCs w:val="20"/>
        </w:rPr>
        <w:t xml:space="preserve"> na</w:t>
      </w:r>
      <w:r w:rsidR="00006441">
        <w:rPr>
          <w:rFonts w:ascii="Arial" w:hAnsi="Arial" w:cs="Arial"/>
          <w:sz w:val="20"/>
          <w:szCs w:val="20"/>
        </w:rPr>
        <w:t> </w:t>
      </w:r>
      <w:r w:rsidRPr="00C95EE4">
        <w:rPr>
          <w:rFonts w:ascii="Arial" w:hAnsi="Arial" w:cs="Arial"/>
          <w:sz w:val="20"/>
          <w:szCs w:val="20"/>
        </w:rPr>
        <w:t>faktuře. Za okamžik zaplacení je považován den, kdy je částka odepsána z účtu objednatele</w:t>
      </w:r>
      <w:r w:rsidR="00462DAC">
        <w:rPr>
          <w:rFonts w:ascii="Arial" w:hAnsi="Arial" w:cs="Arial"/>
          <w:sz w:val="20"/>
          <w:szCs w:val="20"/>
        </w:rPr>
        <w:t>.</w:t>
      </w:r>
    </w:p>
    <w:p w14:paraId="0C37C9F7" w14:textId="3399F9EE" w:rsidR="004E3FF9" w:rsidRPr="00D87388" w:rsidRDefault="004E3FF9" w:rsidP="007178E3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C95EE4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F7CB0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534BC44C" w14:textId="77777777" w:rsidR="004E3FF9" w:rsidRPr="00D87388" w:rsidRDefault="004E3FF9" w:rsidP="007178E3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3D46CE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ráva a p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ovi</w:t>
      </w:r>
      <w:r w:rsidR="00E066AD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nnosti </w:t>
      </w:r>
      <w:r w:rsidR="00A77AE9">
        <w:rPr>
          <w:rFonts w:ascii="Arial" w:eastAsia="Times New Roman" w:hAnsi="Arial" w:cs="Arial"/>
          <w:b/>
          <w:sz w:val="20"/>
          <w:szCs w:val="20"/>
          <w:lang w:eastAsia="cs-CZ"/>
        </w:rPr>
        <w:t>poskytovatelů</w:t>
      </w:r>
    </w:p>
    <w:p w14:paraId="1CB680F6" w14:textId="0E8CFC4B" w:rsidR="00754981" w:rsidRPr="00D87388" w:rsidRDefault="00754981" w:rsidP="00754981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 w:rsidR="00DF7CB0"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 w:rsidR="00DF7CB0"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během plnění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a po</w:t>
      </w:r>
      <w:r w:rsidR="00F44184">
        <w:rPr>
          <w:rFonts w:ascii="Arial" w:hAnsi="Arial" w:cs="Arial"/>
          <w:sz w:val="20"/>
          <w:szCs w:val="20"/>
        </w:rPr>
        <w:t xml:space="preserve"> jejím</w:t>
      </w:r>
      <w:r w:rsidRPr="00D87388">
        <w:rPr>
          <w:rFonts w:ascii="Arial" w:hAnsi="Arial" w:cs="Arial"/>
          <w:sz w:val="20"/>
          <w:szCs w:val="20"/>
        </w:rPr>
        <w:t xml:space="preserve"> ukončení zachovávat mlčenlivost o</w:t>
      </w:r>
      <w:r w:rsidR="00826FF8">
        <w:rPr>
          <w:rFonts w:ascii="Arial" w:hAnsi="Arial" w:cs="Arial"/>
          <w:sz w:val="20"/>
          <w:szCs w:val="20"/>
        </w:rPr>
        <w:t> </w:t>
      </w:r>
      <w:r w:rsidRPr="00D87388">
        <w:rPr>
          <w:rFonts w:ascii="Arial" w:hAnsi="Arial" w:cs="Arial"/>
          <w:sz w:val="20"/>
          <w:szCs w:val="20"/>
        </w:rPr>
        <w:t xml:space="preserve">všech skutečnostech, o kterých se dozví od objednatele v souvislosti s plněním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>.</w:t>
      </w:r>
    </w:p>
    <w:p w14:paraId="207E1FAE" w14:textId="51F97701" w:rsidR="0079385A" w:rsidRDefault="00DF7CB0" w:rsidP="00DF5154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977F8C" w:rsidRPr="00D87388">
        <w:rPr>
          <w:rFonts w:ascii="Arial" w:hAnsi="Arial" w:cs="Arial"/>
          <w:sz w:val="20"/>
          <w:szCs w:val="20"/>
        </w:rPr>
        <w:t>poskytovat veškeré služby</w:t>
      </w:r>
      <w:r w:rsidR="005C621B" w:rsidRPr="00D87388">
        <w:rPr>
          <w:rFonts w:ascii="Arial" w:hAnsi="Arial" w:cs="Arial"/>
          <w:sz w:val="20"/>
          <w:szCs w:val="20"/>
        </w:rPr>
        <w:t xml:space="preserve"> </w:t>
      </w:r>
      <w:r w:rsidR="00E066AD" w:rsidRPr="00D87388">
        <w:rPr>
          <w:rFonts w:ascii="Arial" w:hAnsi="Arial" w:cs="Arial"/>
          <w:sz w:val="20"/>
          <w:szCs w:val="20"/>
        </w:rPr>
        <w:t xml:space="preserve">s odbornou péčí, </w:t>
      </w:r>
      <w:r w:rsidR="00977F8C" w:rsidRPr="00D87388">
        <w:rPr>
          <w:rFonts w:ascii="Arial" w:hAnsi="Arial" w:cs="Arial"/>
          <w:sz w:val="20"/>
          <w:szCs w:val="20"/>
        </w:rPr>
        <w:t>v </w:t>
      </w:r>
      <w:r w:rsidR="0079385A" w:rsidRPr="00D87388">
        <w:rPr>
          <w:rFonts w:ascii="Arial" w:hAnsi="Arial" w:cs="Arial"/>
          <w:sz w:val="20"/>
          <w:szCs w:val="20"/>
        </w:rPr>
        <w:t>obvyklé</w:t>
      </w:r>
      <w:r w:rsidR="00977F8C" w:rsidRPr="00D87388">
        <w:rPr>
          <w:rFonts w:ascii="Arial" w:hAnsi="Arial" w:cs="Arial"/>
          <w:sz w:val="20"/>
          <w:szCs w:val="20"/>
        </w:rPr>
        <w:t xml:space="preserve"> </w:t>
      </w:r>
      <w:r w:rsidR="00E066AD" w:rsidRPr="00D87388">
        <w:rPr>
          <w:rFonts w:ascii="Arial" w:hAnsi="Arial" w:cs="Arial"/>
          <w:sz w:val="20"/>
          <w:szCs w:val="20"/>
        </w:rPr>
        <w:t xml:space="preserve">kvalitě, dle svých nejlepších znalostí a schopností, přičemž </w:t>
      </w:r>
      <w:r>
        <w:rPr>
          <w:rFonts w:ascii="Arial" w:hAnsi="Arial" w:cs="Arial"/>
          <w:sz w:val="20"/>
          <w:szCs w:val="20"/>
        </w:rPr>
        <w:t>jsou</w:t>
      </w:r>
      <w:r w:rsidR="00E066AD" w:rsidRPr="00D87388">
        <w:rPr>
          <w:rFonts w:ascii="Arial" w:hAnsi="Arial" w:cs="Arial"/>
          <w:sz w:val="20"/>
          <w:szCs w:val="20"/>
        </w:rPr>
        <w:t xml:space="preserve"> př</w:t>
      </w:r>
      <w:r>
        <w:rPr>
          <w:rFonts w:ascii="Arial" w:hAnsi="Arial" w:cs="Arial"/>
          <w:sz w:val="20"/>
          <w:szCs w:val="20"/>
        </w:rPr>
        <w:t>i své činnosti povin</w:t>
      </w:r>
      <w:r w:rsidR="00842C11" w:rsidRPr="00D8738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 w:rsidR="00842C11" w:rsidRPr="00D87388">
        <w:rPr>
          <w:rFonts w:ascii="Arial" w:hAnsi="Arial" w:cs="Arial"/>
          <w:sz w:val="20"/>
          <w:szCs w:val="20"/>
        </w:rPr>
        <w:t xml:space="preserve"> sledovat a</w:t>
      </w:r>
      <w:r w:rsidR="00E066AD" w:rsidRPr="00D87388">
        <w:rPr>
          <w:rFonts w:ascii="Arial" w:hAnsi="Arial" w:cs="Arial"/>
          <w:sz w:val="20"/>
          <w:szCs w:val="20"/>
        </w:rPr>
        <w:t xml:space="preserve"> chránit zájmy a</w:t>
      </w:r>
      <w:r w:rsidR="009845BC">
        <w:rPr>
          <w:rFonts w:ascii="Arial" w:hAnsi="Arial" w:cs="Arial"/>
          <w:sz w:val="20"/>
          <w:szCs w:val="20"/>
        </w:rPr>
        <w:t> </w:t>
      </w:r>
      <w:r w:rsidR="00E066AD" w:rsidRPr="00D87388">
        <w:rPr>
          <w:rFonts w:ascii="Arial" w:hAnsi="Arial" w:cs="Arial"/>
          <w:sz w:val="20"/>
          <w:szCs w:val="20"/>
        </w:rPr>
        <w:t>dobré jméno objednatele a postupovat v souladu s jeho pokyny.</w:t>
      </w:r>
    </w:p>
    <w:p w14:paraId="21922689" w14:textId="3799FDD4" w:rsidR="00754981" w:rsidRPr="006F18C0" w:rsidRDefault="00DF7CB0" w:rsidP="006F18C0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754981" w:rsidRPr="0080286A">
        <w:rPr>
          <w:rFonts w:ascii="Arial" w:hAnsi="Arial" w:cs="Arial"/>
          <w:sz w:val="20"/>
          <w:szCs w:val="20"/>
        </w:rPr>
        <w:t xml:space="preserve">provádět plnění této </w:t>
      </w:r>
      <w:r w:rsidR="002B514D">
        <w:rPr>
          <w:rFonts w:ascii="Arial" w:hAnsi="Arial" w:cs="Arial"/>
          <w:sz w:val="20"/>
          <w:szCs w:val="20"/>
        </w:rPr>
        <w:t>dohody</w:t>
      </w:r>
      <w:r w:rsidR="00754981" w:rsidRPr="0080286A">
        <w:rPr>
          <w:rFonts w:ascii="Arial" w:hAnsi="Arial" w:cs="Arial"/>
          <w:sz w:val="20"/>
          <w:szCs w:val="20"/>
        </w:rPr>
        <w:t xml:space="preserve"> v souladu </w:t>
      </w:r>
      <w:r w:rsidR="00754981" w:rsidRPr="00EA1FE1">
        <w:rPr>
          <w:rFonts w:ascii="Arial" w:hAnsi="Arial" w:cs="Arial"/>
          <w:sz w:val="20"/>
          <w:szCs w:val="20"/>
        </w:rPr>
        <w:t>s Přílohou č. 1</w:t>
      </w:r>
      <w:r w:rsidR="006F18C0">
        <w:rPr>
          <w:rFonts w:ascii="Arial" w:hAnsi="Arial" w:cs="Arial"/>
          <w:sz w:val="20"/>
          <w:szCs w:val="20"/>
        </w:rPr>
        <w:t xml:space="preserve"> </w:t>
      </w:r>
      <w:r w:rsidR="00BD79EB">
        <w:rPr>
          <w:rFonts w:ascii="Arial" w:hAnsi="Arial" w:cs="Arial"/>
          <w:sz w:val="20"/>
          <w:szCs w:val="20"/>
        </w:rPr>
        <w:t>a</w:t>
      </w:r>
      <w:r w:rsidR="00826FF8">
        <w:rPr>
          <w:rFonts w:ascii="Arial" w:hAnsi="Arial" w:cs="Arial"/>
          <w:sz w:val="20"/>
          <w:szCs w:val="20"/>
        </w:rPr>
        <w:t> </w:t>
      </w:r>
      <w:r w:rsidR="00BD79EB">
        <w:rPr>
          <w:rFonts w:ascii="Arial" w:hAnsi="Arial" w:cs="Arial"/>
          <w:sz w:val="20"/>
          <w:szCs w:val="20"/>
        </w:rPr>
        <w:t>jednotlivými objednávkami</w:t>
      </w:r>
      <w:r w:rsidR="00754981" w:rsidRPr="006F18C0">
        <w:rPr>
          <w:rFonts w:ascii="Arial" w:hAnsi="Arial" w:cs="Arial"/>
          <w:sz w:val="20"/>
          <w:szCs w:val="20"/>
        </w:rPr>
        <w:t>.</w:t>
      </w:r>
    </w:p>
    <w:p w14:paraId="7EDD24D1" w14:textId="77777777" w:rsidR="00754981" w:rsidRPr="00E029F4" w:rsidRDefault="00DF7CB0" w:rsidP="00DF5154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754981">
        <w:rPr>
          <w:rFonts w:ascii="Arial" w:hAnsi="Arial" w:cs="Arial"/>
          <w:sz w:val="20"/>
          <w:szCs w:val="20"/>
        </w:rPr>
        <w:t xml:space="preserve">v rámci realizace předmětu této </w:t>
      </w:r>
      <w:r w:rsidR="002B514D">
        <w:rPr>
          <w:rFonts w:ascii="Arial" w:hAnsi="Arial" w:cs="Arial"/>
          <w:sz w:val="20"/>
          <w:szCs w:val="20"/>
        </w:rPr>
        <w:t>dohody</w:t>
      </w:r>
      <w:r w:rsidR="00754981">
        <w:rPr>
          <w:rFonts w:ascii="Arial" w:hAnsi="Arial" w:cs="Arial"/>
          <w:sz w:val="20"/>
          <w:szCs w:val="20"/>
        </w:rPr>
        <w:t xml:space="preserve"> zajistit přítomnost </w:t>
      </w:r>
      <w:r w:rsidR="006907D9">
        <w:rPr>
          <w:rFonts w:ascii="Arial" w:hAnsi="Arial" w:cs="Arial"/>
          <w:sz w:val="20"/>
          <w:szCs w:val="20"/>
        </w:rPr>
        <w:t>kontaktní osoby</w:t>
      </w:r>
      <w:r w:rsidR="00754981">
        <w:rPr>
          <w:rFonts w:ascii="Arial" w:hAnsi="Arial" w:cs="Arial"/>
          <w:sz w:val="20"/>
          <w:szCs w:val="20"/>
        </w:rPr>
        <w:t>, kter</w:t>
      </w:r>
      <w:r w:rsidR="006907D9">
        <w:rPr>
          <w:rFonts w:ascii="Arial" w:hAnsi="Arial" w:cs="Arial"/>
          <w:sz w:val="20"/>
          <w:szCs w:val="20"/>
        </w:rPr>
        <w:t>á</w:t>
      </w:r>
      <w:r w:rsidR="00754981">
        <w:rPr>
          <w:rFonts w:ascii="Arial" w:hAnsi="Arial" w:cs="Arial"/>
          <w:sz w:val="20"/>
          <w:szCs w:val="20"/>
        </w:rPr>
        <w:t xml:space="preserve"> bude objednateli k dispozici pro řešení případných problémů</w:t>
      </w:r>
      <w:r w:rsidR="00C95EE4">
        <w:rPr>
          <w:rFonts w:ascii="Arial" w:hAnsi="Arial" w:cs="Arial"/>
          <w:sz w:val="20"/>
          <w:szCs w:val="20"/>
        </w:rPr>
        <w:t>, vad</w:t>
      </w:r>
      <w:r w:rsidR="00754981">
        <w:rPr>
          <w:rFonts w:ascii="Arial" w:hAnsi="Arial" w:cs="Arial"/>
          <w:sz w:val="20"/>
          <w:szCs w:val="20"/>
        </w:rPr>
        <w:t xml:space="preserve"> a požadavků objednatele, a to nejméně jednu hodinu před počátkem konání, po celou dobu </w:t>
      </w:r>
      <w:r w:rsidR="00754981" w:rsidRPr="00E029F4">
        <w:rPr>
          <w:rFonts w:ascii="Arial" w:hAnsi="Arial" w:cs="Arial"/>
          <w:sz w:val="20"/>
          <w:szCs w:val="20"/>
        </w:rPr>
        <w:t>trvání a nejméně jednu hodinu p</w:t>
      </w:r>
      <w:r w:rsidR="00C95EE4">
        <w:rPr>
          <w:rFonts w:ascii="Arial" w:hAnsi="Arial" w:cs="Arial"/>
          <w:sz w:val="20"/>
          <w:szCs w:val="20"/>
        </w:rPr>
        <w:t>o oficiálním ukončení jednotlivé</w:t>
      </w:r>
      <w:r w:rsidR="00754981" w:rsidRPr="00E029F4">
        <w:rPr>
          <w:rFonts w:ascii="Arial" w:hAnsi="Arial" w:cs="Arial"/>
          <w:sz w:val="20"/>
          <w:szCs w:val="20"/>
        </w:rPr>
        <w:t xml:space="preserve"> </w:t>
      </w:r>
      <w:r w:rsidR="00826FF8">
        <w:rPr>
          <w:rFonts w:ascii="Arial" w:hAnsi="Arial" w:cs="Arial"/>
          <w:sz w:val="20"/>
          <w:szCs w:val="20"/>
        </w:rPr>
        <w:t>konference</w:t>
      </w:r>
      <w:r w:rsidR="00754981" w:rsidRPr="00E029F4">
        <w:rPr>
          <w:rFonts w:ascii="Arial" w:hAnsi="Arial" w:cs="Arial"/>
          <w:sz w:val="20"/>
          <w:szCs w:val="20"/>
        </w:rPr>
        <w:t xml:space="preserve">. </w:t>
      </w: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povinni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0540C2" w:rsidRPr="00E029F4">
        <w:rPr>
          <w:rFonts w:ascii="Arial" w:hAnsi="Arial" w:cs="Arial"/>
          <w:sz w:val="20"/>
          <w:szCs w:val="20"/>
        </w:rPr>
        <w:t xml:space="preserve">formou e-mailu </w:t>
      </w:r>
      <w:r w:rsidR="00754981" w:rsidRPr="00E029F4">
        <w:rPr>
          <w:rFonts w:ascii="Arial" w:hAnsi="Arial" w:cs="Arial"/>
          <w:sz w:val="20"/>
          <w:szCs w:val="20"/>
        </w:rPr>
        <w:t>sdělit</w:t>
      </w:r>
      <w:r w:rsidR="000540C2" w:rsidRPr="00E029F4">
        <w:rPr>
          <w:rFonts w:ascii="Arial" w:hAnsi="Arial" w:cs="Arial"/>
          <w:sz w:val="20"/>
          <w:szCs w:val="20"/>
        </w:rPr>
        <w:t xml:space="preserve"> </w:t>
      </w:r>
      <w:r w:rsidR="00754981" w:rsidRPr="00E029F4">
        <w:rPr>
          <w:rFonts w:ascii="Arial" w:hAnsi="Arial" w:cs="Arial"/>
          <w:sz w:val="20"/>
          <w:szCs w:val="20"/>
        </w:rPr>
        <w:t xml:space="preserve">jméno a číslo mobilního telefonu </w:t>
      </w:r>
      <w:r w:rsidR="006907D9">
        <w:rPr>
          <w:rFonts w:ascii="Arial" w:hAnsi="Arial" w:cs="Arial"/>
          <w:sz w:val="20"/>
          <w:szCs w:val="20"/>
        </w:rPr>
        <w:t>uvedené kontaktní osoby</w:t>
      </w:r>
      <w:r w:rsidR="00754981" w:rsidRPr="00E029F4">
        <w:rPr>
          <w:rFonts w:ascii="Arial" w:hAnsi="Arial" w:cs="Arial"/>
          <w:sz w:val="20"/>
          <w:szCs w:val="20"/>
        </w:rPr>
        <w:t xml:space="preserve"> </w:t>
      </w:r>
      <w:r w:rsidR="006907D9">
        <w:rPr>
          <w:rFonts w:ascii="Arial" w:hAnsi="Arial" w:cs="Arial"/>
          <w:sz w:val="20"/>
          <w:szCs w:val="20"/>
        </w:rPr>
        <w:t xml:space="preserve">v případě, že tato bude odlišná od kontaktní osoby uvedené v záhlaví této </w:t>
      </w:r>
      <w:r w:rsidR="002B514D">
        <w:rPr>
          <w:rFonts w:ascii="Arial" w:hAnsi="Arial" w:cs="Arial"/>
          <w:sz w:val="20"/>
          <w:szCs w:val="20"/>
        </w:rPr>
        <w:t>dohody</w:t>
      </w:r>
      <w:r w:rsidR="006907D9">
        <w:rPr>
          <w:rFonts w:ascii="Arial" w:hAnsi="Arial" w:cs="Arial"/>
          <w:sz w:val="20"/>
          <w:szCs w:val="20"/>
        </w:rPr>
        <w:t xml:space="preserve">, </w:t>
      </w:r>
      <w:r w:rsidR="00754981" w:rsidRPr="00E029F4">
        <w:rPr>
          <w:rFonts w:ascii="Arial" w:hAnsi="Arial" w:cs="Arial"/>
          <w:sz w:val="20"/>
          <w:szCs w:val="20"/>
        </w:rPr>
        <w:t xml:space="preserve">a to nejméně 48 hodin před konáním příslušné </w:t>
      </w:r>
      <w:r w:rsidR="00826FF8">
        <w:rPr>
          <w:rFonts w:ascii="Arial" w:hAnsi="Arial" w:cs="Arial"/>
          <w:sz w:val="20"/>
          <w:szCs w:val="20"/>
        </w:rPr>
        <w:t>konference</w:t>
      </w:r>
      <w:r w:rsidR="00754981" w:rsidRPr="00E029F4">
        <w:rPr>
          <w:rFonts w:ascii="Arial" w:hAnsi="Arial" w:cs="Arial"/>
          <w:sz w:val="20"/>
          <w:szCs w:val="20"/>
        </w:rPr>
        <w:t>.</w:t>
      </w:r>
      <w:r w:rsidR="00FE23C9">
        <w:rPr>
          <w:rFonts w:ascii="Arial" w:hAnsi="Arial" w:cs="Arial"/>
          <w:sz w:val="20"/>
          <w:szCs w:val="20"/>
        </w:rPr>
        <w:t xml:space="preserve"> Poskytovatelé se zavazují prostřednictvím kontaktní osoby zajistit dohled nad plněním požadavků objednatele.</w:t>
      </w:r>
    </w:p>
    <w:p w14:paraId="04DA57F8" w14:textId="3E224341" w:rsidR="00D650A4" w:rsidRPr="00895BC8" w:rsidRDefault="00DF7CB0" w:rsidP="00895BC8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6907D9">
        <w:rPr>
          <w:rFonts w:ascii="Arial" w:hAnsi="Arial" w:cs="Arial"/>
          <w:sz w:val="20"/>
          <w:szCs w:val="20"/>
        </w:rPr>
        <w:t xml:space="preserve">řešit případné vady předmětu plnění přímo na místě během konání jednotlivé </w:t>
      </w:r>
      <w:r w:rsidR="00826FF8">
        <w:rPr>
          <w:rFonts w:ascii="Arial" w:hAnsi="Arial" w:cs="Arial"/>
          <w:sz w:val="20"/>
          <w:szCs w:val="20"/>
        </w:rPr>
        <w:t>konference</w:t>
      </w:r>
      <w:r w:rsidR="006907D9">
        <w:rPr>
          <w:rFonts w:ascii="Arial" w:hAnsi="Arial" w:cs="Arial"/>
          <w:sz w:val="20"/>
          <w:szCs w:val="20"/>
        </w:rPr>
        <w:t>, a to bez zbytečného odkladu</w:t>
      </w:r>
      <w:r w:rsidR="006907D9" w:rsidRPr="006907D9">
        <w:rPr>
          <w:rFonts w:ascii="Arial" w:hAnsi="Arial" w:cs="Arial"/>
          <w:sz w:val="20"/>
          <w:szCs w:val="20"/>
        </w:rPr>
        <w:t xml:space="preserve"> </w:t>
      </w:r>
      <w:r w:rsidR="006907D9">
        <w:rPr>
          <w:rFonts w:ascii="Arial" w:hAnsi="Arial" w:cs="Arial"/>
          <w:sz w:val="20"/>
          <w:szCs w:val="20"/>
        </w:rPr>
        <w:t xml:space="preserve">po jejich </w:t>
      </w:r>
      <w:r w:rsidR="00EA1632">
        <w:rPr>
          <w:rFonts w:ascii="Arial" w:hAnsi="Arial" w:cs="Arial"/>
          <w:sz w:val="20"/>
          <w:szCs w:val="20"/>
        </w:rPr>
        <w:t xml:space="preserve">zjištění či </w:t>
      </w:r>
      <w:r w:rsidR="006907D9">
        <w:rPr>
          <w:rFonts w:ascii="Arial" w:hAnsi="Arial" w:cs="Arial"/>
          <w:sz w:val="20"/>
          <w:szCs w:val="20"/>
        </w:rPr>
        <w:t xml:space="preserve">(ústním) oznámení </w:t>
      </w:r>
      <w:r w:rsidR="00826FF8">
        <w:rPr>
          <w:rFonts w:ascii="Arial" w:hAnsi="Arial" w:cs="Arial"/>
          <w:sz w:val="20"/>
          <w:szCs w:val="20"/>
        </w:rPr>
        <w:t>pověřenou</w:t>
      </w:r>
      <w:r w:rsidR="006907D9">
        <w:rPr>
          <w:rFonts w:ascii="Arial" w:hAnsi="Arial" w:cs="Arial"/>
          <w:sz w:val="20"/>
          <w:szCs w:val="20"/>
        </w:rPr>
        <w:t xml:space="preserve"> osobou objednatele, nejpozději však do</w:t>
      </w:r>
      <w:r w:rsidR="00EA1FE1">
        <w:rPr>
          <w:rFonts w:ascii="Arial" w:hAnsi="Arial" w:cs="Arial"/>
          <w:sz w:val="20"/>
          <w:szCs w:val="20"/>
        </w:rPr>
        <w:t xml:space="preserve"> jedné hodiny po</w:t>
      </w:r>
      <w:r w:rsidR="006907D9">
        <w:rPr>
          <w:rFonts w:ascii="Arial" w:hAnsi="Arial" w:cs="Arial"/>
          <w:sz w:val="20"/>
          <w:szCs w:val="20"/>
        </w:rPr>
        <w:t xml:space="preserve"> oficiální</w:t>
      </w:r>
      <w:r w:rsidR="00EA1FE1">
        <w:rPr>
          <w:rFonts w:ascii="Arial" w:hAnsi="Arial" w:cs="Arial"/>
          <w:sz w:val="20"/>
          <w:szCs w:val="20"/>
        </w:rPr>
        <w:t>m</w:t>
      </w:r>
      <w:r w:rsidR="006907D9">
        <w:rPr>
          <w:rFonts w:ascii="Arial" w:hAnsi="Arial" w:cs="Arial"/>
          <w:sz w:val="20"/>
          <w:szCs w:val="20"/>
        </w:rPr>
        <w:t xml:space="preserve"> ukončení </w:t>
      </w:r>
      <w:r w:rsidR="00826FF8">
        <w:rPr>
          <w:rFonts w:ascii="Arial" w:hAnsi="Arial" w:cs="Arial"/>
          <w:sz w:val="20"/>
          <w:szCs w:val="20"/>
        </w:rPr>
        <w:t>konference</w:t>
      </w:r>
      <w:r w:rsidR="006907D9">
        <w:rPr>
          <w:rFonts w:ascii="Arial" w:hAnsi="Arial" w:cs="Arial"/>
          <w:sz w:val="20"/>
          <w:szCs w:val="20"/>
        </w:rPr>
        <w:t xml:space="preserve">. Kontaktní </w:t>
      </w:r>
      <w:r w:rsidR="00826FF8">
        <w:rPr>
          <w:rFonts w:ascii="Arial" w:hAnsi="Arial" w:cs="Arial"/>
          <w:sz w:val="20"/>
          <w:szCs w:val="20"/>
        </w:rPr>
        <w:t xml:space="preserve">(pověřené) </w:t>
      </w:r>
      <w:r w:rsidR="006907D9">
        <w:rPr>
          <w:rFonts w:ascii="Arial" w:hAnsi="Arial" w:cs="Arial"/>
          <w:sz w:val="20"/>
          <w:szCs w:val="20"/>
        </w:rPr>
        <w:t xml:space="preserve">osoby obou smluvních stran jsou povinny o vzniklé vadě předmětu plnění a jejím řešení sepsat a podepsat protokol. </w:t>
      </w:r>
      <w:r w:rsidR="00B70EA7">
        <w:rPr>
          <w:rFonts w:ascii="Arial" w:hAnsi="Arial" w:cs="Arial"/>
          <w:sz w:val="20"/>
          <w:szCs w:val="20"/>
        </w:rPr>
        <w:t>V případě, že smluvní strany shledají, že poskytnuté plnění trpí vadami, uplatní</w:t>
      </w:r>
      <w:r w:rsidR="00B70EA7" w:rsidRPr="000F62DD">
        <w:rPr>
          <w:rFonts w:ascii="Arial" w:hAnsi="Arial" w:cs="Arial"/>
          <w:sz w:val="20"/>
          <w:szCs w:val="20"/>
        </w:rPr>
        <w:t xml:space="preserve"> se </w:t>
      </w:r>
      <w:r w:rsidR="00B70EA7">
        <w:rPr>
          <w:rFonts w:ascii="Arial" w:hAnsi="Arial" w:cs="Arial"/>
          <w:sz w:val="20"/>
          <w:szCs w:val="20"/>
        </w:rPr>
        <w:t xml:space="preserve">podmínky dle čl. </w:t>
      </w:r>
      <w:r w:rsidR="00B70EA7" w:rsidRPr="000F62DD">
        <w:rPr>
          <w:rFonts w:ascii="Arial" w:hAnsi="Arial" w:cs="Arial"/>
          <w:sz w:val="20"/>
          <w:szCs w:val="20"/>
        </w:rPr>
        <w:t>X</w:t>
      </w:r>
      <w:r w:rsidR="00141093">
        <w:rPr>
          <w:rFonts w:ascii="Arial" w:hAnsi="Arial" w:cs="Arial"/>
          <w:sz w:val="20"/>
          <w:szCs w:val="20"/>
        </w:rPr>
        <w:t>I</w:t>
      </w:r>
      <w:r w:rsidR="00B70EA7">
        <w:rPr>
          <w:rFonts w:ascii="Arial" w:hAnsi="Arial" w:cs="Arial"/>
          <w:sz w:val="20"/>
          <w:szCs w:val="20"/>
        </w:rPr>
        <w:t>I</w:t>
      </w:r>
      <w:r w:rsidR="00B70EA7" w:rsidRPr="000F62DD">
        <w:rPr>
          <w:rFonts w:ascii="Arial" w:hAnsi="Arial" w:cs="Arial"/>
          <w:sz w:val="20"/>
          <w:szCs w:val="20"/>
        </w:rPr>
        <w:t xml:space="preserve">. odst. 2 této </w:t>
      </w:r>
      <w:r w:rsidR="002B514D">
        <w:rPr>
          <w:rFonts w:ascii="Arial" w:hAnsi="Arial" w:cs="Arial"/>
          <w:sz w:val="20"/>
          <w:szCs w:val="20"/>
        </w:rPr>
        <w:t>dohody</w:t>
      </w:r>
      <w:r w:rsidR="00EA1FE1">
        <w:rPr>
          <w:rFonts w:ascii="Arial" w:hAnsi="Arial" w:cs="Arial"/>
          <w:sz w:val="20"/>
          <w:szCs w:val="20"/>
        </w:rPr>
        <w:t>.</w:t>
      </w:r>
      <w:r w:rsidR="00B70EA7">
        <w:rPr>
          <w:rFonts w:ascii="Arial" w:hAnsi="Arial" w:cs="Arial"/>
          <w:sz w:val="20"/>
          <w:szCs w:val="20"/>
        </w:rPr>
        <w:t xml:space="preserve"> </w:t>
      </w:r>
      <w:r w:rsidR="006907D9">
        <w:rPr>
          <w:rFonts w:ascii="Arial" w:hAnsi="Arial" w:cs="Arial"/>
          <w:sz w:val="20"/>
          <w:szCs w:val="20"/>
        </w:rPr>
        <w:t xml:space="preserve">V případě, </w:t>
      </w:r>
      <w:r>
        <w:rPr>
          <w:rFonts w:ascii="Arial" w:hAnsi="Arial" w:cs="Arial"/>
          <w:sz w:val="20"/>
          <w:szCs w:val="20"/>
        </w:rPr>
        <w:t>že kontaktní osoba poskytovatelů</w:t>
      </w:r>
      <w:r w:rsidR="006907D9">
        <w:rPr>
          <w:rFonts w:ascii="Arial" w:hAnsi="Arial" w:cs="Arial"/>
          <w:sz w:val="20"/>
          <w:szCs w:val="20"/>
        </w:rPr>
        <w:t xml:space="preserve"> neposkytne</w:t>
      </w:r>
      <w:r w:rsidR="00931AEC">
        <w:rPr>
          <w:rFonts w:ascii="Arial" w:hAnsi="Arial" w:cs="Arial"/>
          <w:sz w:val="20"/>
          <w:szCs w:val="20"/>
        </w:rPr>
        <w:t xml:space="preserve"> součinnost při řešení</w:t>
      </w:r>
      <w:r>
        <w:rPr>
          <w:rFonts w:ascii="Arial" w:hAnsi="Arial" w:cs="Arial"/>
          <w:sz w:val="20"/>
          <w:szCs w:val="20"/>
        </w:rPr>
        <w:t xml:space="preserve"> vad předmětu plnění, platí, že poskytnuté plnění trpí vadami, a uplatní se postup dle čl. X</w:t>
      </w:r>
      <w:r w:rsidR="0014109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I. odst. 2 této </w:t>
      </w:r>
      <w:r w:rsidR="002B514D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>.</w:t>
      </w:r>
    </w:p>
    <w:p w14:paraId="476D8A41" w14:textId="77777777" w:rsidR="000540C2" w:rsidRPr="00E029F4" w:rsidRDefault="00DF7CB0" w:rsidP="000540C2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0F62DD" w:rsidRPr="00E029F4">
        <w:rPr>
          <w:rFonts w:ascii="Arial" w:hAnsi="Arial" w:cs="Arial"/>
          <w:sz w:val="20"/>
          <w:szCs w:val="20"/>
        </w:rPr>
        <w:t>reagovat na</w:t>
      </w:r>
      <w:r w:rsidR="000540C2" w:rsidRPr="00E029F4">
        <w:rPr>
          <w:rFonts w:ascii="Arial" w:hAnsi="Arial" w:cs="Arial"/>
          <w:sz w:val="20"/>
          <w:szCs w:val="20"/>
        </w:rPr>
        <w:t xml:space="preserve"> veškeré připomínky a reklamace objednatele</w:t>
      </w:r>
      <w:r>
        <w:rPr>
          <w:rFonts w:ascii="Arial" w:hAnsi="Arial" w:cs="Arial"/>
          <w:sz w:val="20"/>
          <w:szCs w:val="20"/>
        </w:rPr>
        <w:t>,</w:t>
      </w:r>
      <w:r w:rsidR="007C455F">
        <w:rPr>
          <w:rFonts w:ascii="Arial" w:hAnsi="Arial" w:cs="Arial"/>
          <w:sz w:val="20"/>
          <w:szCs w:val="20"/>
        </w:rPr>
        <w:t xml:space="preserve"> na které se nevztahuje odst. 5 tohoto článku,</w:t>
      </w:r>
      <w:r w:rsidR="000540C2" w:rsidRPr="00E029F4">
        <w:rPr>
          <w:rFonts w:ascii="Arial" w:hAnsi="Arial" w:cs="Arial"/>
          <w:sz w:val="20"/>
          <w:szCs w:val="20"/>
        </w:rPr>
        <w:t xml:space="preserve"> nejvýše do </w:t>
      </w:r>
      <w:r w:rsidR="007C455F">
        <w:rPr>
          <w:rFonts w:ascii="Arial" w:hAnsi="Arial" w:cs="Arial"/>
          <w:sz w:val="20"/>
          <w:szCs w:val="20"/>
        </w:rPr>
        <w:t>48</w:t>
      </w:r>
      <w:r w:rsidR="000540C2" w:rsidRPr="00E029F4">
        <w:rPr>
          <w:rFonts w:ascii="Arial" w:hAnsi="Arial" w:cs="Arial"/>
          <w:sz w:val="20"/>
          <w:szCs w:val="20"/>
        </w:rPr>
        <w:t xml:space="preserve"> hodin od jejich uplatnění objednatelem. Objednatel je oprávněn uplatňovat připomínky a reklamace v souladu s tímto odstavcem formou e-mailu.</w:t>
      </w:r>
    </w:p>
    <w:p w14:paraId="505DAC30" w14:textId="5BC0AD4D" w:rsidR="000540C2" w:rsidRPr="00E029F4" w:rsidRDefault="000540C2" w:rsidP="000540C2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29F4">
        <w:rPr>
          <w:rFonts w:ascii="Arial" w:hAnsi="Arial" w:cs="Arial"/>
          <w:sz w:val="20"/>
          <w:szCs w:val="20"/>
        </w:rPr>
        <w:t>Kontaktní osoba poskytovatel</w:t>
      </w:r>
      <w:r w:rsidR="007C455F">
        <w:rPr>
          <w:rFonts w:ascii="Arial" w:hAnsi="Arial" w:cs="Arial"/>
          <w:sz w:val="20"/>
          <w:szCs w:val="20"/>
        </w:rPr>
        <w:t>ů</w:t>
      </w:r>
      <w:r w:rsidRPr="00E029F4">
        <w:rPr>
          <w:rFonts w:ascii="Arial" w:hAnsi="Arial" w:cs="Arial"/>
          <w:sz w:val="20"/>
          <w:szCs w:val="20"/>
        </w:rPr>
        <w:t xml:space="preserve"> uvedená v záhlaví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E029F4">
        <w:rPr>
          <w:rFonts w:ascii="Arial" w:hAnsi="Arial" w:cs="Arial"/>
          <w:sz w:val="20"/>
          <w:szCs w:val="20"/>
        </w:rPr>
        <w:t xml:space="preserve"> je povinna poskytovat řádnou a dostatečnou součinnost při komunikaci s objednatelem, čímž se rozumí zejména</w:t>
      </w:r>
      <w:r w:rsidR="00CB1E5F">
        <w:rPr>
          <w:rFonts w:ascii="Arial" w:hAnsi="Arial" w:cs="Arial"/>
          <w:sz w:val="20"/>
          <w:szCs w:val="20"/>
        </w:rPr>
        <w:t xml:space="preserve"> </w:t>
      </w:r>
      <w:r w:rsidR="0048011A">
        <w:rPr>
          <w:rFonts w:ascii="Arial" w:hAnsi="Arial" w:cs="Arial"/>
          <w:sz w:val="20"/>
          <w:szCs w:val="20"/>
        </w:rPr>
        <w:t xml:space="preserve">zajištění </w:t>
      </w:r>
      <w:r w:rsidR="00747865">
        <w:rPr>
          <w:rFonts w:ascii="Arial" w:hAnsi="Arial" w:cs="Arial"/>
          <w:sz w:val="20"/>
          <w:szCs w:val="20"/>
        </w:rPr>
        <w:t>prohlídk</w:t>
      </w:r>
      <w:r w:rsidR="0048011A">
        <w:rPr>
          <w:rFonts w:ascii="Arial" w:hAnsi="Arial" w:cs="Arial"/>
          <w:sz w:val="20"/>
          <w:szCs w:val="20"/>
        </w:rPr>
        <w:t>y</w:t>
      </w:r>
      <w:r w:rsidR="00747865">
        <w:rPr>
          <w:rFonts w:ascii="Arial" w:hAnsi="Arial" w:cs="Arial"/>
          <w:sz w:val="20"/>
          <w:szCs w:val="20"/>
        </w:rPr>
        <w:t xml:space="preserve"> místa plnění</w:t>
      </w:r>
      <w:r w:rsidR="00CB1E5F">
        <w:rPr>
          <w:rFonts w:ascii="Arial" w:hAnsi="Arial" w:cs="Arial"/>
          <w:sz w:val="20"/>
          <w:szCs w:val="20"/>
        </w:rPr>
        <w:t xml:space="preserve"> konference</w:t>
      </w:r>
      <w:r w:rsidR="00F44184">
        <w:rPr>
          <w:rFonts w:ascii="Arial" w:hAnsi="Arial" w:cs="Arial"/>
          <w:sz w:val="20"/>
          <w:szCs w:val="20"/>
        </w:rPr>
        <w:t>, a to nejdéle do 5 pracovních dnů od takového požadavku objednatele</w:t>
      </w:r>
      <w:r w:rsidR="0048011A">
        <w:rPr>
          <w:rFonts w:ascii="Arial" w:hAnsi="Arial" w:cs="Arial"/>
          <w:sz w:val="20"/>
          <w:szCs w:val="20"/>
        </w:rPr>
        <w:t xml:space="preserve"> </w:t>
      </w:r>
      <w:r w:rsidR="00F44184">
        <w:rPr>
          <w:rFonts w:ascii="Arial" w:hAnsi="Arial" w:cs="Arial"/>
          <w:sz w:val="20"/>
          <w:szCs w:val="20"/>
        </w:rPr>
        <w:t xml:space="preserve">a současně </w:t>
      </w:r>
      <w:r w:rsidR="0048011A">
        <w:rPr>
          <w:rFonts w:ascii="Arial" w:hAnsi="Arial" w:cs="Arial"/>
          <w:sz w:val="20"/>
          <w:szCs w:val="20"/>
        </w:rPr>
        <w:t>za přítomnosti kontaktní osoby poskytovatele</w:t>
      </w:r>
      <w:r w:rsidR="00CB1E5F">
        <w:rPr>
          <w:rFonts w:ascii="Arial" w:hAnsi="Arial" w:cs="Arial"/>
          <w:sz w:val="20"/>
          <w:szCs w:val="20"/>
        </w:rPr>
        <w:t>,</w:t>
      </w:r>
      <w:r w:rsidRPr="00E029F4">
        <w:rPr>
          <w:rFonts w:ascii="Arial" w:hAnsi="Arial" w:cs="Arial"/>
          <w:sz w:val="20"/>
          <w:szCs w:val="20"/>
        </w:rPr>
        <w:t xml:space="preserve"> </w:t>
      </w:r>
      <w:r w:rsidR="006376D9">
        <w:rPr>
          <w:rFonts w:ascii="Arial" w:hAnsi="Arial" w:cs="Arial"/>
          <w:sz w:val="20"/>
          <w:szCs w:val="20"/>
        </w:rPr>
        <w:t xml:space="preserve">dále pak </w:t>
      </w:r>
      <w:r w:rsidRPr="00E029F4">
        <w:rPr>
          <w:rFonts w:ascii="Arial" w:hAnsi="Arial" w:cs="Arial"/>
          <w:sz w:val="20"/>
          <w:szCs w:val="20"/>
        </w:rPr>
        <w:t>zodpov</w:t>
      </w:r>
      <w:r w:rsidR="00CB1E5F">
        <w:rPr>
          <w:rFonts w:ascii="Arial" w:hAnsi="Arial" w:cs="Arial"/>
          <w:sz w:val="20"/>
          <w:szCs w:val="20"/>
        </w:rPr>
        <w:t>ídání</w:t>
      </w:r>
      <w:r w:rsidRPr="00E029F4">
        <w:rPr>
          <w:rFonts w:ascii="Arial" w:hAnsi="Arial" w:cs="Arial"/>
          <w:sz w:val="20"/>
          <w:szCs w:val="20"/>
        </w:rPr>
        <w:t xml:space="preserve"> dotazů objednatele, či poskytování informací objednateli v pracovních dnech mezi 8:00 hod. </w:t>
      </w:r>
      <w:r w:rsidRPr="00E029F4">
        <w:rPr>
          <w:rFonts w:ascii="Arial" w:hAnsi="Arial" w:cs="Arial"/>
          <w:sz w:val="20"/>
          <w:szCs w:val="20"/>
        </w:rPr>
        <w:lastRenderedPageBreak/>
        <w:t xml:space="preserve">a 17:00 hod., a to nejdéle do 24 hodin od okamžiku obdržení dotazu, či sdělení informace. V případě potřeby </w:t>
      </w:r>
      <w:r w:rsidR="007C455F">
        <w:rPr>
          <w:rFonts w:ascii="Arial" w:hAnsi="Arial" w:cs="Arial"/>
          <w:sz w:val="20"/>
          <w:szCs w:val="20"/>
        </w:rPr>
        <w:t>jsou poskytovatelé povinni</w:t>
      </w:r>
      <w:r w:rsidRPr="00E029F4">
        <w:rPr>
          <w:rFonts w:ascii="Arial" w:hAnsi="Arial" w:cs="Arial"/>
          <w:sz w:val="20"/>
          <w:szCs w:val="20"/>
        </w:rPr>
        <w:t xml:space="preserve"> zajistit zástupce této kontaktní osoby</w:t>
      </w:r>
      <w:r w:rsidR="008C0F09" w:rsidRPr="008C0F09">
        <w:rPr>
          <w:rFonts w:ascii="Arial" w:hAnsi="Arial" w:cs="Arial"/>
          <w:sz w:val="20"/>
          <w:szCs w:val="20"/>
        </w:rPr>
        <w:t xml:space="preserve"> a </w:t>
      </w:r>
      <w:r w:rsidR="007C455F">
        <w:rPr>
          <w:rFonts w:ascii="Arial" w:hAnsi="Arial" w:cs="Arial"/>
          <w:sz w:val="20"/>
          <w:szCs w:val="20"/>
        </w:rPr>
        <w:t>bez zbytečného odkladu</w:t>
      </w:r>
      <w:r w:rsidR="008C0F09" w:rsidRPr="008C0F09">
        <w:rPr>
          <w:rFonts w:ascii="Arial" w:hAnsi="Arial" w:cs="Arial"/>
          <w:sz w:val="20"/>
          <w:szCs w:val="20"/>
        </w:rPr>
        <w:t xml:space="preserve"> o této skutečnosti informovat objednatele</w:t>
      </w:r>
      <w:r w:rsidRPr="00E029F4">
        <w:rPr>
          <w:rFonts w:ascii="Arial" w:hAnsi="Arial" w:cs="Arial"/>
          <w:sz w:val="20"/>
          <w:szCs w:val="20"/>
        </w:rPr>
        <w:t>.</w:t>
      </w:r>
    </w:p>
    <w:p w14:paraId="34A39FB4" w14:textId="77777777" w:rsidR="000540C2" w:rsidRDefault="007C455F" w:rsidP="000540C2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í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0540C2" w:rsidRPr="00E029F4">
        <w:rPr>
          <w:rFonts w:ascii="Arial" w:hAnsi="Arial" w:cs="Arial"/>
          <w:sz w:val="20"/>
          <w:szCs w:val="20"/>
        </w:rPr>
        <w:t xml:space="preserve">informovat objednatele o jakékoliv změně oproti ujednání v této </w:t>
      </w:r>
      <w:r w:rsidR="002B514D">
        <w:rPr>
          <w:rFonts w:ascii="Arial" w:hAnsi="Arial" w:cs="Arial"/>
          <w:sz w:val="20"/>
          <w:szCs w:val="20"/>
        </w:rPr>
        <w:t>dohodě</w:t>
      </w:r>
      <w:r w:rsidR="000540C2" w:rsidRPr="00E029F4">
        <w:rPr>
          <w:rFonts w:ascii="Arial" w:hAnsi="Arial" w:cs="Arial"/>
          <w:sz w:val="20"/>
          <w:szCs w:val="20"/>
        </w:rPr>
        <w:t>,</w:t>
      </w:r>
      <w:r w:rsidR="000540C2">
        <w:rPr>
          <w:rFonts w:ascii="Arial" w:hAnsi="Arial" w:cs="Arial"/>
          <w:sz w:val="20"/>
          <w:szCs w:val="20"/>
        </w:rPr>
        <w:t xml:space="preserve"> zejména jde</w:t>
      </w:r>
      <w:r w:rsidR="00D450EF">
        <w:rPr>
          <w:rFonts w:ascii="Arial" w:hAnsi="Arial" w:cs="Arial"/>
          <w:sz w:val="20"/>
          <w:szCs w:val="20"/>
        </w:rPr>
        <w:t>-</w:t>
      </w:r>
      <w:r w:rsidR="000540C2">
        <w:rPr>
          <w:rFonts w:ascii="Arial" w:hAnsi="Arial" w:cs="Arial"/>
          <w:sz w:val="20"/>
          <w:szCs w:val="20"/>
        </w:rPr>
        <w:t xml:space="preserve">li o místo konání, čas, </w:t>
      </w:r>
      <w:r w:rsidR="00141093">
        <w:rPr>
          <w:rFonts w:ascii="Arial" w:hAnsi="Arial" w:cs="Arial"/>
          <w:sz w:val="20"/>
          <w:szCs w:val="20"/>
        </w:rPr>
        <w:t>catering</w:t>
      </w:r>
      <w:r w:rsidR="000540C2">
        <w:rPr>
          <w:rFonts w:ascii="Arial" w:hAnsi="Arial" w:cs="Arial"/>
          <w:sz w:val="20"/>
          <w:szCs w:val="20"/>
        </w:rPr>
        <w:t>, nebo ubytování, a to jakmile se o takové změně dozví.</w:t>
      </w:r>
    </w:p>
    <w:p w14:paraId="0432964F" w14:textId="77777777" w:rsidR="00CB5A19" w:rsidRDefault="00CB5A19" w:rsidP="000540C2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Poskytovatelé jsou povinni objednateli zajistit nerušený průběh </w:t>
      </w:r>
      <w:r w:rsidR="00826FF8">
        <w:rPr>
          <w:rFonts w:ascii="Arial" w:hAnsi="Arial" w:cs="Arial"/>
          <w:sz w:val="20"/>
          <w:szCs w:val="20"/>
        </w:rPr>
        <w:t>konference</w:t>
      </w:r>
      <w:r>
        <w:rPr>
          <w:rFonts w:ascii="Arial" w:hAnsi="Arial" w:cs="Arial"/>
          <w:sz w:val="20"/>
          <w:szCs w:val="20"/>
        </w:rPr>
        <w:t>,</w:t>
      </w:r>
      <w:r w:rsidR="00452CF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to zejména </w:t>
      </w:r>
      <w:r w:rsidR="00ED1303">
        <w:rPr>
          <w:rFonts w:ascii="Arial" w:hAnsi="Arial" w:cs="Arial"/>
          <w:sz w:val="20"/>
          <w:szCs w:val="20"/>
        </w:rPr>
        <w:t>hlukem či jinými rušivými</w:t>
      </w:r>
      <w:r>
        <w:rPr>
          <w:rFonts w:ascii="Arial" w:hAnsi="Arial" w:cs="Arial"/>
          <w:sz w:val="20"/>
          <w:szCs w:val="20"/>
        </w:rPr>
        <w:t xml:space="preserve"> zvuky.</w:t>
      </w:r>
    </w:p>
    <w:p w14:paraId="23BD06FA" w14:textId="05207FF4" w:rsidR="00782FC8" w:rsidRDefault="00782FC8" w:rsidP="000540C2">
      <w:pPr>
        <w:numPr>
          <w:ilvl w:val="0"/>
          <w:numId w:val="1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Poskytovatelé se zavazují pravidelně vždy ke konci kalendářního měsíce informovat formou e-mailu objednatele</w:t>
      </w:r>
      <w:r w:rsidR="000E5115">
        <w:rPr>
          <w:rFonts w:ascii="Arial" w:hAnsi="Arial" w:cs="Arial"/>
          <w:sz w:val="20"/>
          <w:szCs w:val="20"/>
        </w:rPr>
        <w:t xml:space="preserve"> (na e-mail </w:t>
      </w:r>
      <w:hyperlink r:id="rId10" w:history="1">
        <w:r w:rsidR="000E5115" w:rsidRPr="006B059C">
          <w:rPr>
            <w:rStyle w:val="Hypertextovodkaz"/>
            <w:rFonts w:ascii="Arial" w:hAnsi="Arial" w:cs="Arial"/>
            <w:sz w:val="20"/>
            <w:szCs w:val="20"/>
          </w:rPr>
          <w:t>simona.tvrdikova@dzs.cz</w:t>
        </w:r>
      </w:hyperlink>
      <w:r w:rsidR="000E511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 stavu čerpání finančních prostředků, přičemž poskytovatelé jsou povinni uvést</w:t>
      </w:r>
      <w:r w:rsidR="00EF11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kolik Kč bez DPH bylo celkem od účinnosti této </w:t>
      </w:r>
      <w:r w:rsidR="002B514D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již vyčerpáno.</w:t>
      </w:r>
    </w:p>
    <w:p w14:paraId="25C17A17" w14:textId="18FFFBE2" w:rsidR="00E066AD" w:rsidRPr="00D87388" w:rsidRDefault="00E066AD" w:rsidP="00E066AD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IX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A7592F5" w14:textId="77777777" w:rsidR="00E066AD" w:rsidRPr="00D87388" w:rsidRDefault="00E066AD" w:rsidP="00E066AD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objednatele</w:t>
      </w:r>
    </w:p>
    <w:p w14:paraId="5B93893C" w14:textId="77777777" w:rsidR="003D46CE" w:rsidRPr="00D87388" w:rsidRDefault="003D46CE" w:rsidP="003D46CE">
      <w:pPr>
        <w:numPr>
          <w:ilvl w:val="0"/>
          <w:numId w:val="1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Objednatel je povinen poskytovat poskytovate</w:t>
      </w:r>
      <w:r w:rsidR="007C455F">
        <w:rPr>
          <w:rFonts w:ascii="Arial" w:hAnsi="Arial" w:cs="Arial"/>
          <w:sz w:val="20"/>
          <w:szCs w:val="20"/>
        </w:rPr>
        <w:t>lům</w:t>
      </w:r>
      <w:r w:rsidRPr="00D87388">
        <w:rPr>
          <w:rFonts w:ascii="Arial" w:hAnsi="Arial" w:cs="Arial"/>
          <w:sz w:val="20"/>
          <w:szCs w:val="20"/>
        </w:rPr>
        <w:t xml:space="preserve"> součinnost nezbytnou k řádnému plnění předmětu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>.</w:t>
      </w:r>
    </w:p>
    <w:p w14:paraId="4604A088" w14:textId="746DD54C" w:rsidR="005659B8" w:rsidRDefault="005659B8" w:rsidP="003D46CE">
      <w:pPr>
        <w:numPr>
          <w:ilvl w:val="0"/>
          <w:numId w:val="1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je povinen objednávat u poskytovatelů </w:t>
      </w:r>
      <w:r w:rsidR="00826FF8">
        <w:rPr>
          <w:rFonts w:ascii="Arial" w:hAnsi="Arial" w:cs="Arial"/>
          <w:sz w:val="20"/>
          <w:szCs w:val="20"/>
        </w:rPr>
        <w:t>konference</w:t>
      </w:r>
      <w:r>
        <w:rPr>
          <w:rFonts w:ascii="Arial" w:hAnsi="Arial" w:cs="Arial"/>
          <w:sz w:val="20"/>
          <w:szCs w:val="20"/>
        </w:rPr>
        <w:t xml:space="preserve"> dle </w:t>
      </w:r>
      <w:r w:rsidR="00747865">
        <w:rPr>
          <w:rFonts w:ascii="Arial" w:hAnsi="Arial" w:cs="Arial"/>
          <w:sz w:val="20"/>
          <w:szCs w:val="20"/>
        </w:rPr>
        <w:t>minitendrů</w:t>
      </w:r>
      <w:r>
        <w:rPr>
          <w:rFonts w:ascii="Arial" w:hAnsi="Arial" w:cs="Arial"/>
          <w:sz w:val="20"/>
          <w:szCs w:val="20"/>
        </w:rPr>
        <w:t xml:space="preserve"> nejdéle </w:t>
      </w:r>
      <w:r w:rsidR="0074786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týdn</w:t>
      </w:r>
      <w:r w:rsidR="0048011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před </w:t>
      </w:r>
      <w:r w:rsidRPr="00D87388">
        <w:rPr>
          <w:rFonts w:ascii="Arial" w:hAnsi="Arial" w:cs="Arial"/>
          <w:sz w:val="20"/>
          <w:szCs w:val="20"/>
        </w:rPr>
        <w:t>plánovaným termínem</w:t>
      </w:r>
      <w:r>
        <w:rPr>
          <w:rFonts w:ascii="Arial" w:hAnsi="Arial" w:cs="Arial"/>
          <w:sz w:val="20"/>
          <w:szCs w:val="20"/>
        </w:rPr>
        <w:t xml:space="preserve"> je</w:t>
      </w:r>
      <w:r w:rsidR="00747865">
        <w:rPr>
          <w:rFonts w:ascii="Arial" w:hAnsi="Arial" w:cs="Arial"/>
          <w:sz w:val="20"/>
          <w:szCs w:val="20"/>
        </w:rPr>
        <w:t>j</w:t>
      </w:r>
      <w:r w:rsidR="006376D9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konání.</w:t>
      </w:r>
    </w:p>
    <w:p w14:paraId="3A8F642A" w14:textId="45399970" w:rsidR="00FF05B2" w:rsidRPr="00D87388" w:rsidRDefault="00FF05B2" w:rsidP="003D46CE">
      <w:pPr>
        <w:numPr>
          <w:ilvl w:val="0"/>
          <w:numId w:val="1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Objednatel si vyhrazuje právo bez uplatnění jakékoliv sankce </w:t>
      </w:r>
      <w:r w:rsidR="005A484F" w:rsidRPr="00D87388">
        <w:rPr>
          <w:rFonts w:ascii="Arial" w:hAnsi="Arial" w:cs="Arial"/>
          <w:sz w:val="20"/>
          <w:szCs w:val="20"/>
        </w:rPr>
        <w:t xml:space="preserve">upřesnit, tedy i </w:t>
      </w:r>
      <w:r w:rsidRPr="00D87388">
        <w:rPr>
          <w:rFonts w:ascii="Arial" w:hAnsi="Arial" w:cs="Arial"/>
          <w:sz w:val="20"/>
          <w:szCs w:val="20"/>
        </w:rPr>
        <w:t>snížit</w:t>
      </w:r>
      <w:r w:rsidR="005A484F" w:rsidRPr="00D87388">
        <w:rPr>
          <w:rFonts w:ascii="Arial" w:hAnsi="Arial" w:cs="Arial"/>
          <w:sz w:val="20"/>
          <w:szCs w:val="20"/>
        </w:rPr>
        <w:t>,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5A484F" w:rsidRPr="00D87388">
        <w:rPr>
          <w:rFonts w:ascii="Arial" w:hAnsi="Arial" w:cs="Arial"/>
          <w:sz w:val="20"/>
          <w:szCs w:val="20"/>
        </w:rPr>
        <w:t xml:space="preserve">konečný </w:t>
      </w:r>
      <w:r w:rsidRPr="00D87388">
        <w:rPr>
          <w:rFonts w:ascii="Arial" w:hAnsi="Arial" w:cs="Arial"/>
          <w:sz w:val="20"/>
          <w:szCs w:val="20"/>
        </w:rPr>
        <w:t xml:space="preserve">počet účastníků </w:t>
      </w:r>
      <w:r w:rsidR="00826FF8">
        <w:rPr>
          <w:rFonts w:ascii="Arial" w:hAnsi="Arial" w:cs="Arial"/>
          <w:sz w:val="20"/>
          <w:szCs w:val="20"/>
        </w:rPr>
        <w:t>konference</w:t>
      </w:r>
      <w:r w:rsidR="005A484F" w:rsidRPr="00D87388">
        <w:rPr>
          <w:rFonts w:ascii="Arial" w:hAnsi="Arial" w:cs="Arial"/>
          <w:sz w:val="20"/>
          <w:szCs w:val="20"/>
        </w:rPr>
        <w:t xml:space="preserve">, a to nejdéle </w:t>
      </w:r>
      <w:r w:rsidR="00DB204A">
        <w:rPr>
          <w:rFonts w:ascii="Arial" w:hAnsi="Arial" w:cs="Arial"/>
          <w:sz w:val="20"/>
          <w:szCs w:val="20"/>
        </w:rPr>
        <w:t>5 pracovních dnů</w:t>
      </w:r>
      <w:r w:rsidR="005A484F" w:rsidRPr="00D87388">
        <w:rPr>
          <w:rFonts w:ascii="Arial" w:hAnsi="Arial" w:cs="Arial"/>
          <w:sz w:val="20"/>
          <w:szCs w:val="20"/>
        </w:rPr>
        <w:t xml:space="preserve"> před plánovaným termínem konání </w:t>
      </w:r>
      <w:r w:rsidR="00826FF8">
        <w:rPr>
          <w:rFonts w:ascii="Arial" w:hAnsi="Arial" w:cs="Arial"/>
          <w:sz w:val="20"/>
          <w:szCs w:val="20"/>
        </w:rPr>
        <w:t>konference</w:t>
      </w:r>
      <w:r w:rsidR="005A484F" w:rsidRPr="00D87388">
        <w:rPr>
          <w:rFonts w:ascii="Arial" w:hAnsi="Arial" w:cs="Arial"/>
          <w:sz w:val="20"/>
          <w:szCs w:val="20"/>
        </w:rPr>
        <w:t>. Poskytovatel</w:t>
      </w:r>
      <w:r w:rsidR="00A77AE9">
        <w:rPr>
          <w:rFonts w:ascii="Arial" w:hAnsi="Arial" w:cs="Arial"/>
          <w:sz w:val="20"/>
          <w:szCs w:val="20"/>
        </w:rPr>
        <w:t>é jsou povinni</w:t>
      </w:r>
      <w:r w:rsidR="005A484F" w:rsidRPr="00D87388">
        <w:rPr>
          <w:rFonts w:ascii="Arial" w:hAnsi="Arial" w:cs="Arial"/>
          <w:sz w:val="20"/>
          <w:szCs w:val="20"/>
        </w:rPr>
        <w:t xml:space="preserve"> vyúčtovat </w:t>
      </w:r>
      <w:r w:rsidR="005A484F" w:rsidRPr="00D87388">
        <w:rPr>
          <w:rFonts w:ascii="Arial" w:eastAsia="Times New Roman" w:hAnsi="Arial" w:cs="Arial"/>
          <w:sz w:val="20"/>
          <w:szCs w:val="20"/>
          <w:lang w:eastAsia="cs-CZ"/>
        </w:rPr>
        <w:t>objednateli cenu za realizaci jedn</w:t>
      </w:r>
      <w:r w:rsidR="007C455F">
        <w:rPr>
          <w:rFonts w:ascii="Arial" w:eastAsia="Times New Roman" w:hAnsi="Arial" w:cs="Arial"/>
          <w:sz w:val="20"/>
          <w:szCs w:val="20"/>
          <w:lang w:eastAsia="cs-CZ"/>
        </w:rPr>
        <w:t xml:space="preserve">otlivé </w:t>
      </w:r>
      <w:r w:rsidR="00826FF8">
        <w:rPr>
          <w:rFonts w:ascii="Arial" w:hAnsi="Arial" w:cs="Arial"/>
          <w:sz w:val="20"/>
          <w:szCs w:val="20"/>
        </w:rPr>
        <w:t>konference</w:t>
      </w:r>
      <w:r w:rsidR="007C455F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A484F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a služeb s ní souvisejících pouze dle skutečného počtu účastníků, kteří se </w:t>
      </w:r>
      <w:r w:rsidR="007C455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6376D9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="00D002B5">
        <w:rPr>
          <w:rFonts w:ascii="Arial" w:eastAsia="Times New Roman" w:hAnsi="Arial" w:cs="Arial"/>
          <w:sz w:val="20"/>
          <w:szCs w:val="20"/>
          <w:lang w:eastAsia="cs-CZ"/>
        </w:rPr>
        <w:t xml:space="preserve"> účastnili, to neplatí v případě postupu dle čl. X</w:t>
      </w:r>
      <w:r w:rsidR="0014109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D002B5">
        <w:rPr>
          <w:rFonts w:ascii="Arial" w:eastAsia="Times New Roman" w:hAnsi="Arial" w:cs="Arial"/>
          <w:sz w:val="20"/>
          <w:szCs w:val="20"/>
          <w:lang w:eastAsia="cs-CZ"/>
        </w:rPr>
        <w:t xml:space="preserve">.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D002B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02622C" w14:textId="5579B66A" w:rsidR="005A484F" w:rsidRDefault="005A484F" w:rsidP="003D46CE">
      <w:pPr>
        <w:numPr>
          <w:ilvl w:val="0"/>
          <w:numId w:val="1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Objednatel si vyhrazuje právo bez uplatnění jakékoliv sankce upřesnit výběr konkrétních jídel, a</w:t>
      </w:r>
      <w:r w:rsidR="00747865">
        <w:rPr>
          <w:rFonts w:ascii="Arial" w:hAnsi="Arial" w:cs="Arial"/>
          <w:sz w:val="20"/>
          <w:szCs w:val="20"/>
        </w:rPr>
        <w:t> </w:t>
      </w:r>
      <w:r w:rsidRPr="00D87388">
        <w:rPr>
          <w:rFonts w:ascii="Arial" w:hAnsi="Arial" w:cs="Arial"/>
          <w:sz w:val="20"/>
          <w:szCs w:val="20"/>
        </w:rPr>
        <w:t xml:space="preserve">to nejdéle </w:t>
      </w:r>
      <w:r w:rsidR="00D002B5">
        <w:rPr>
          <w:rFonts w:ascii="Arial" w:hAnsi="Arial" w:cs="Arial"/>
          <w:sz w:val="20"/>
          <w:szCs w:val="20"/>
        </w:rPr>
        <w:t>3</w:t>
      </w:r>
      <w:r w:rsidR="00DB204A">
        <w:rPr>
          <w:rFonts w:ascii="Arial" w:hAnsi="Arial" w:cs="Arial"/>
          <w:sz w:val="20"/>
          <w:szCs w:val="20"/>
        </w:rPr>
        <w:t xml:space="preserve"> pracovní dn</w:t>
      </w:r>
      <w:r w:rsidR="00D002B5">
        <w:rPr>
          <w:rFonts w:ascii="Arial" w:hAnsi="Arial" w:cs="Arial"/>
          <w:sz w:val="20"/>
          <w:szCs w:val="20"/>
        </w:rPr>
        <w:t>y</w:t>
      </w:r>
      <w:r w:rsidR="00DB204A" w:rsidRPr="00D87388">
        <w:rPr>
          <w:rFonts w:ascii="Arial" w:hAnsi="Arial" w:cs="Arial"/>
          <w:sz w:val="20"/>
          <w:szCs w:val="20"/>
        </w:rPr>
        <w:t xml:space="preserve"> </w:t>
      </w:r>
      <w:r w:rsidRPr="00D87388">
        <w:rPr>
          <w:rFonts w:ascii="Arial" w:hAnsi="Arial" w:cs="Arial"/>
          <w:sz w:val="20"/>
          <w:szCs w:val="20"/>
        </w:rPr>
        <w:t xml:space="preserve">před plánovaným termínem konání </w:t>
      </w:r>
      <w:r w:rsidR="007C455F" w:rsidRPr="00D87388">
        <w:rPr>
          <w:rFonts w:ascii="Arial" w:eastAsia="Times New Roman" w:hAnsi="Arial" w:cs="Arial"/>
          <w:sz w:val="20"/>
          <w:szCs w:val="20"/>
          <w:lang w:eastAsia="cs-CZ"/>
        </w:rPr>
        <w:t>jedn</w:t>
      </w:r>
      <w:r w:rsidR="007C455F">
        <w:rPr>
          <w:rFonts w:ascii="Arial" w:eastAsia="Times New Roman" w:hAnsi="Arial" w:cs="Arial"/>
          <w:sz w:val="20"/>
          <w:szCs w:val="20"/>
          <w:lang w:eastAsia="cs-CZ"/>
        </w:rPr>
        <w:t xml:space="preserve">otlivé </w:t>
      </w:r>
      <w:r w:rsidR="00826FF8">
        <w:rPr>
          <w:rFonts w:ascii="Arial" w:hAnsi="Arial" w:cs="Arial"/>
          <w:sz w:val="20"/>
          <w:szCs w:val="20"/>
        </w:rPr>
        <w:t>konference</w:t>
      </w:r>
      <w:r w:rsidRPr="00D87388">
        <w:rPr>
          <w:rFonts w:ascii="Arial" w:hAnsi="Arial" w:cs="Arial"/>
          <w:sz w:val="20"/>
          <w:szCs w:val="20"/>
        </w:rPr>
        <w:t>.</w:t>
      </w:r>
    </w:p>
    <w:p w14:paraId="387CED54" w14:textId="77777777" w:rsidR="0025230F" w:rsidRPr="00D87388" w:rsidRDefault="00DF7CB0" w:rsidP="000E5115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Čl. X</w:t>
      </w:r>
      <w:r w:rsidR="0025230F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2BA983F6" w14:textId="77777777" w:rsidR="0025230F" w:rsidRPr="00D87388" w:rsidRDefault="0025230F" w:rsidP="000E5115">
      <w:pPr>
        <w:pStyle w:val="Odstavecseseznamem"/>
        <w:keepNext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Odpovědnost poskytovatel</w:t>
      </w:r>
      <w:r w:rsidR="00A77AE9">
        <w:rPr>
          <w:rFonts w:ascii="Arial" w:eastAsia="Times New Roman" w:hAnsi="Arial" w:cs="Arial"/>
          <w:b/>
          <w:sz w:val="20"/>
          <w:szCs w:val="20"/>
          <w:lang w:eastAsia="cs-CZ"/>
        </w:rPr>
        <w:t>ů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 vady a jakost</w:t>
      </w:r>
    </w:p>
    <w:p w14:paraId="2138430B" w14:textId="77777777" w:rsidR="00E82917" w:rsidRPr="00D87388" w:rsidRDefault="0025230F" w:rsidP="00CD4444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vadu </w:t>
      </w:r>
      <w:r w:rsidR="00E82917" w:rsidRPr="00D87388">
        <w:rPr>
          <w:rFonts w:ascii="Arial" w:hAnsi="Arial" w:cs="Arial"/>
          <w:sz w:val="20"/>
          <w:szCs w:val="20"/>
        </w:rPr>
        <w:t>týkající se</w:t>
      </w:r>
      <w:r w:rsidR="00A268A8" w:rsidRPr="00D87388">
        <w:rPr>
          <w:rFonts w:ascii="Arial" w:hAnsi="Arial" w:cs="Arial"/>
          <w:sz w:val="20"/>
          <w:szCs w:val="20"/>
        </w:rPr>
        <w:t xml:space="preserve"> zajištění</w:t>
      </w:r>
      <w:r w:rsidR="00E82917" w:rsidRPr="00D87388">
        <w:rPr>
          <w:rFonts w:ascii="Arial" w:hAnsi="Arial" w:cs="Arial"/>
          <w:sz w:val="20"/>
          <w:szCs w:val="20"/>
        </w:rPr>
        <w:t xml:space="preserve"> cateringu </w:t>
      </w:r>
      <w:r w:rsidRPr="00D87388">
        <w:rPr>
          <w:rFonts w:ascii="Arial" w:hAnsi="Arial" w:cs="Arial"/>
          <w:sz w:val="20"/>
          <w:szCs w:val="20"/>
        </w:rPr>
        <w:t xml:space="preserve">se dle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považuje zejména:</w:t>
      </w:r>
    </w:p>
    <w:p w14:paraId="0670CC33" w14:textId="77777777" w:rsidR="00E82917" w:rsidRDefault="007F1FE2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studené</w:t>
      </w:r>
      <w:r w:rsidR="007A1803" w:rsidRPr="00D87388">
        <w:rPr>
          <w:rFonts w:ascii="Arial" w:hAnsi="Arial" w:cs="Arial"/>
          <w:sz w:val="20"/>
          <w:szCs w:val="20"/>
        </w:rPr>
        <w:t>, či tepl</w:t>
      </w:r>
      <w:r w:rsidRPr="00D87388">
        <w:rPr>
          <w:rFonts w:ascii="Arial" w:hAnsi="Arial" w:cs="Arial"/>
          <w:sz w:val="20"/>
          <w:szCs w:val="20"/>
        </w:rPr>
        <w:t>é</w:t>
      </w:r>
      <w:r w:rsidR="007A1803" w:rsidRPr="00D87388">
        <w:rPr>
          <w:rFonts w:ascii="Arial" w:hAnsi="Arial" w:cs="Arial"/>
          <w:sz w:val="20"/>
          <w:szCs w:val="20"/>
        </w:rPr>
        <w:t xml:space="preserve"> občerstvení </w:t>
      </w:r>
      <w:r w:rsidRPr="00D87388">
        <w:rPr>
          <w:rFonts w:ascii="Arial" w:hAnsi="Arial" w:cs="Arial"/>
          <w:sz w:val="20"/>
          <w:szCs w:val="20"/>
        </w:rPr>
        <w:t xml:space="preserve">nesestává z kvalitních čerstvých </w:t>
      </w:r>
      <w:r w:rsidR="007A1803" w:rsidRPr="00D87388">
        <w:rPr>
          <w:rFonts w:ascii="Arial" w:hAnsi="Arial" w:cs="Arial"/>
          <w:sz w:val="20"/>
          <w:szCs w:val="20"/>
        </w:rPr>
        <w:t>potravin</w:t>
      </w:r>
      <w:r w:rsidRPr="00D87388">
        <w:rPr>
          <w:rFonts w:ascii="Arial" w:hAnsi="Arial" w:cs="Arial"/>
          <w:sz w:val="20"/>
          <w:szCs w:val="20"/>
        </w:rPr>
        <w:t>;</w:t>
      </w:r>
    </w:p>
    <w:p w14:paraId="305673C8" w14:textId="77777777" w:rsidR="007F1FE2" w:rsidRPr="00D87388" w:rsidRDefault="007F1FE2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občerstvení není dodáno v požadovaném množství;</w:t>
      </w:r>
    </w:p>
    <w:p w14:paraId="7FA47C6B" w14:textId="5F89A4A6" w:rsidR="007F1FE2" w:rsidRDefault="007F1FE2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nezajištění</w:t>
      </w:r>
      <w:r w:rsidR="00A268A8" w:rsidRPr="00D87388">
        <w:rPr>
          <w:rFonts w:ascii="Arial" w:hAnsi="Arial" w:cs="Arial"/>
          <w:sz w:val="20"/>
          <w:szCs w:val="20"/>
        </w:rPr>
        <w:t xml:space="preserve"> požadované</w:t>
      </w:r>
      <w:r w:rsidRPr="00D87388">
        <w:rPr>
          <w:rFonts w:ascii="Arial" w:hAnsi="Arial" w:cs="Arial"/>
          <w:sz w:val="20"/>
          <w:szCs w:val="20"/>
        </w:rPr>
        <w:t xml:space="preserve"> vegetariánské </w:t>
      </w:r>
      <w:r w:rsidR="003E6FDA">
        <w:rPr>
          <w:rFonts w:ascii="Arial" w:hAnsi="Arial" w:cs="Arial"/>
          <w:sz w:val="20"/>
          <w:szCs w:val="20"/>
        </w:rPr>
        <w:t xml:space="preserve">či jiné speciální </w:t>
      </w:r>
      <w:r w:rsidRPr="00D87388">
        <w:rPr>
          <w:rFonts w:ascii="Arial" w:hAnsi="Arial" w:cs="Arial"/>
          <w:sz w:val="20"/>
          <w:szCs w:val="20"/>
        </w:rPr>
        <w:t>varianty občerstvení;</w:t>
      </w:r>
    </w:p>
    <w:p w14:paraId="644620FC" w14:textId="77777777" w:rsidR="007F1FE2" w:rsidRPr="00C3271F" w:rsidRDefault="007F1FE2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C3271F">
        <w:rPr>
          <w:rFonts w:ascii="Arial" w:hAnsi="Arial" w:cs="Arial"/>
          <w:sz w:val="20"/>
          <w:szCs w:val="20"/>
        </w:rPr>
        <w:t>občerstvení nemá požadovaný počet chodů;</w:t>
      </w:r>
    </w:p>
    <w:p w14:paraId="716C5729" w14:textId="62EC3555" w:rsidR="00C42E9A" w:rsidRPr="00D87388" w:rsidRDefault="00B158A3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nezajištění </w:t>
      </w:r>
      <w:r w:rsidR="00C42E9A" w:rsidRPr="00D87388">
        <w:rPr>
          <w:rFonts w:ascii="Arial" w:hAnsi="Arial" w:cs="Arial"/>
          <w:sz w:val="20"/>
          <w:szCs w:val="20"/>
        </w:rPr>
        <w:t xml:space="preserve">požadovaného počtu míst k sezení u stolů pro všechny účastníky </w:t>
      </w:r>
      <w:r w:rsidR="003E6FDA">
        <w:rPr>
          <w:rFonts w:ascii="Arial" w:hAnsi="Arial" w:cs="Arial"/>
          <w:sz w:val="20"/>
          <w:szCs w:val="20"/>
        </w:rPr>
        <w:t>konference</w:t>
      </w:r>
      <w:r w:rsidR="00C42E9A" w:rsidRPr="00D87388">
        <w:rPr>
          <w:rFonts w:ascii="Arial" w:hAnsi="Arial" w:cs="Arial"/>
          <w:sz w:val="20"/>
          <w:szCs w:val="20"/>
        </w:rPr>
        <w:t>;</w:t>
      </w:r>
    </w:p>
    <w:p w14:paraId="6458A426" w14:textId="3875B406" w:rsidR="00EF115C" w:rsidRPr="00D87388" w:rsidRDefault="00EF115C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cateringových prostor, které nebudou kapacitně vhodné s ohledem na celkový počet účastníků </w:t>
      </w:r>
      <w:r w:rsidR="003E6FDA">
        <w:rPr>
          <w:rFonts w:ascii="Arial" w:hAnsi="Arial" w:cs="Arial"/>
          <w:sz w:val="20"/>
          <w:szCs w:val="20"/>
        </w:rPr>
        <w:t>konference</w:t>
      </w:r>
      <w:r>
        <w:rPr>
          <w:rFonts w:ascii="Arial" w:hAnsi="Arial" w:cs="Arial"/>
          <w:sz w:val="20"/>
          <w:szCs w:val="20"/>
        </w:rPr>
        <w:t>;</w:t>
      </w:r>
    </w:p>
    <w:p w14:paraId="379E2125" w14:textId="5D7273C8" w:rsidR="007F1FE2" w:rsidRDefault="007F1FE2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nezajištění obslužného personálu, který </w:t>
      </w:r>
      <w:r w:rsidR="00777A21">
        <w:rPr>
          <w:rFonts w:ascii="Arial" w:hAnsi="Arial" w:cs="Arial"/>
          <w:sz w:val="20"/>
          <w:szCs w:val="20"/>
        </w:rPr>
        <w:t xml:space="preserve">je nutný pro </w:t>
      </w:r>
      <w:r w:rsidR="00D50D75">
        <w:rPr>
          <w:rFonts w:ascii="Arial" w:hAnsi="Arial" w:cs="Arial"/>
          <w:sz w:val="20"/>
          <w:szCs w:val="20"/>
        </w:rPr>
        <w:t xml:space="preserve">bezproblémový </w:t>
      </w:r>
      <w:r w:rsidR="00777A21">
        <w:rPr>
          <w:rFonts w:ascii="Arial" w:hAnsi="Arial" w:cs="Arial"/>
          <w:sz w:val="20"/>
          <w:szCs w:val="20"/>
        </w:rPr>
        <w:t>průběh</w:t>
      </w:r>
      <w:r w:rsidR="00B158A3" w:rsidRPr="00D87388">
        <w:rPr>
          <w:rFonts w:ascii="Arial" w:hAnsi="Arial" w:cs="Arial"/>
          <w:sz w:val="20"/>
          <w:szCs w:val="20"/>
        </w:rPr>
        <w:t>.</w:t>
      </w:r>
    </w:p>
    <w:p w14:paraId="52B19D65" w14:textId="70CF1EC7" w:rsidR="001B7D89" w:rsidRDefault="001B7D89" w:rsidP="00CD4444">
      <w:pPr>
        <w:numPr>
          <w:ilvl w:val="0"/>
          <w:numId w:val="4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občerstvení není zajištěno v požadovanou dobu</w:t>
      </w:r>
    </w:p>
    <w:p w14:paraId="486A4C07" w14:textId="77777777" w:rsidR="002B364D" w:rsidRPr="00D87388" w:rsidRDefault="002B364D" w:rsidP="00CD4444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vadu týkající se </w:t>
      </w:r>
      <w:r w:rsidR="00A268A8" w:rsidRPr="00D87388">
        <w:rPr>
          <w:rFonts w:ascii="Arial" w:hAnsi="Arial" w:cs="Arial"/>
          <w:sz w:val="20"/>
          <w:szCs w:val="20"/>
        </w:rPr>
        <w:t xml:space="preserve">zajištění </w:t>
      </w:r>
      <w:r w:rsidRPr="00D87388">
        <w:rPr>
          <w:rFonts w:ascii="Arial" w:hAnsi="Arial" w:cs="Arial"/>
          <w:sz w:val="20"/>
          <w:szCs w:val="20"/>
        </w:rPr>
        <w:t xml:space="preserve">ubytování se dle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považuje zejména:</w:t>
      </w:r>
    </w:p>
    <w:p w14:paraId="30F37C3D" w14:textId="77777777" w:rsidR="00126EE4" w:rsidRPr="00126EE4" w:rsidRDefault="00126EE4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nezajištění požadovaného počtu pokojů</w:t>
      </w:r>
      <w:r>
        <w:rPr>
          <w:rFonts w:ascii="Arial" w:hAnsi="Arial" w:cs="Arial"/>
          <w:sz w:val="20"/>
          <w:szCs w:val="20"/>
        </w:rPr>
        <w:t>;</w:t>
      </w:r>
    </w:p>
    <w:p w14:paraId="07F205E2" w14:textId="77777777" w:rsidR="00126EE4" w:rsidRDefault="00126EE4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nezajištění požadovaného druhu pokoje</w:t>
      </w:r>
      <w:r>
        <w:rPr>
          <w:rFonts w:ascii="Arial" w:hAnsi="Arial" w:cs="Arial"/>
          <w:sz w:val="20"/>
          <w:szCs w:val="20"/>
        </w:rPr>
        <w:t>;</w:t>
      </w:r>
    </w:p>
    <w:p w14:paraId="6AD85AC8" w14:textId="77777777" w:rsidR="00126EE4" w:rsidRDefault="00126EE4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nezajištění požadované lokality k</w:t>
      </w:r>
      <w:r>
        <w:rPr>
          <w:rFonts w:ascii="Arial" w:hAnsi="Arial" w:cs="Arial"/>
          <w:sz w:val="20"/>
          <w:szCs w:val="20"/>
        </w:rPr>
        <w:t> ubytování;</w:t>
      </w:r>
    </w:p>
    <w:p w14:paraId="091FA6E4" w14:textId="77777777" w:rsidR="00126EE4" w:rsidRPr="00EF115C" w:rsidRDefault="00126EE4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nezajištění požadovaného vybavení (zejména samos</w:t>
      </w:r>
      <w:r w:rsidR="00EF115C">
        <w:rPr>
          <w:rFonts w:ascii="Arial" w:hAnsi="Arial" w:cs="Arial"/>
          <w:sz w:val="20"/>
          <w:szCs w:val="20"/>
        </w:rPr>
        <w:t>tatné sociální zařízení) pokoje</w:t>
      </w:r>
      <w:r w:rsidR="00EF115C" w:rsidRPr="00A42F01">
        <w:rPr>
          <w:rFonts w:ascii="Arial" w:hAnsi="Arial" w:cs="Arial"/>
          <w:sz w:val="20"/>
          <w:szCs w:val="20"/>
        </w:rPr>
        <w:t>;</w:t>
      </w:r>
    </w:p>
    <w:p w14:paraId="1E52329A" w14:textId="77777777" w:rsidR="00EF115C" w:rsidRPr="00D87388" w:rsidRDefault="00EF115C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nezajištění požadovaného bezbariérového ubytování;</w:t>
      </w:r>
    </w:p>
    <w:p w14:paraId="526BF325" w14:textId="77777777" w:rsidR="00EF115C" w:rsidRPr="00D87388" w:rsidRDefault="00EF115C" w:rsidP="00CD4444">
      <w:pPr>
        <w:numPr>
          <w:ilvl w:val="0"/>
          <w:numId w:val="33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nezajištění výhradně nekuřáckých prostor.</w:t>
      </w:r>
    </w:p>
    <w:p w14:paraId="125BAAEF" w14:textId="77777777" w:rsidR="00B158A3" w:rsidRPr="00D87388" w:rsidRDefault="00B158A3" w:rsidP="00CD4444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vadu týkající se </w:t>
      </w:r>
      <w:r w:rsidR="00A268A8" w:rsidRPr="00D87388">
        <w:rPr>
          <w:rFonts w:ascii="Arial" w:hAnsi="Arial" w:cs="Arial"/>
          <w:sz w:val="20"/>
          <w:szCs w:val="20"/>
        </w:rPr>
        <w:t xml:space="preserve">zajištění </w:t>
      </w:r>
      <w:r w:rsidRPr="00D87388">
        <w:rPr>
          <w:rFonts w:ascii="Arial" w:hAnsi="Arial" w:cs="Arial"/>
          <w:sz w:val="20"/>
          <w:szCs w:val="20"/>
        </w:rPr>
        <w:t xml:space="preserve">pronájmu </w:t>
      </w:r>
      <w:r w:rsidR="00777A21">
        <w:rPr>
          <w:rFonts w:ascii="Arial" w:hAnsi="Arial" w:cs="Arial"/>
          <w:sz w:val="20"/>
          <w:szCs w:val="20"/>
        </w:rPr>
        <w:t xml:space="preserve">místností pro </w:t>
      </w:r>
      <w:r w:rsidR="00826FF8">
        <w:rPr>
          <w:rFonts w:ascii="Arial" w:hAnsi="Arial" w:cs="Arial"/>
          <w:sz w:val="20"/>
          <w:szCs w:val="20"/>
        </w:rPr>
        <w:t>konferenci</w:t>
      </w:r>
      <w:r w:rsidRPr="00D87388">
        <w:rPr>
          <w:rFonts w:ascii="Arial" w:hAnsi="Arial" w:cs="Arial"/>
          <w:sz w:val="20"/>
          <w:szCs w:val="20"/>
        </w:rPr>
        <w:t xml:space="preserve"> se dle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považuje zejména:</w:t>
      </w:r>
    </w:p>
    <w:p w14:paraId="61B95A27" w14:textId="77777777" w:rsidR="00B158A3" w:rsidRPr="00126EE4" w:rsidRDefault="00B158A3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126EE4">
        <w:rPr>
          <w:rFonts w:ascii="Arial" w:hAnsi="Arial" w:cs="Arial"/>
          <w:sz w:val="20"/>
          <w:szCs w:val="20"/>
        </w:rPr>
        <w:t xml:space="preserve">nedostatečné zajištění, či nezajištění požadovaných odpovídajících </w:t>
      </w:r>
      <w:r w:rsidR="00826FF8">
        <w:rPr>
          <w:rFonts w:ascii="Arial" w:hAnsi="Arial" w:cs="Arial"/>
          <w:sz w:val="20"/>
          <w:szCs w:val="20"/>
        </w:rPr>
        <w:t>konferenčních</w:t>
      </w:r>
      <w:r w:rsidRPr="00126EE4">
        <w:rPr>
          <w:rFonts w:ascii="Arial" w:hAnsi="Arial" w:cs="Arial"/>
          <w:sz w:val="20"/>
          <w:szCs w:val="20"/>
        </w:rPr>
        <w:t xml:space="preserve"> prostor;</w:t>
      </w:r>
    </w:p>
    <w:p w14:paraId="1EC48760" w14:textId="079FD90A" w:rsidR="00B158A3" w:rsidRPr="00126EE4" w:rsidRDefault="00B158A3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126EE4">
        <w:rPr>
          <w:rFonts w:ascii="Arial" w:hAnsi="Arial" w:cs="Arial"/>
          <w:sz w:val="20"/>
          <w:szCs w:val="20"/>
        </w:rPr>
        <w:t xml:space="preserve">zajištění neodpovídajícího počtu </w:t>
      </w:r>
      <w:r w:rsidR="004B06CD">
        <w:rPr>
          <w:rFonts w:ascii="Arial" w:hAnsi="Arial" w:cs="Arial"/>
          <w:sz w:val="20"/>
          <w:szCs w:val="20"/>
        </w:rPr>
        <w:t xml:space="preserve">a kvality </w:t>
      </w:r>
      <w:r w:rsidRPr="00126EE4">
        <w:rPr>
          <w:rFonts w:ascii="Arial" w:hAnsi="Arial" w:cs="Arial"/>
          <w:sz w:val="20"/>
          <w:szCs w:val="20"/>
        </w:rPr>
        <w:t>požadovaných prostor;</w:t>
      </w:r>
    </w:p>
    <w:p w14:paraId="748A355B" w14:textId="73CF5FC7" w:rsidR="00EF115C" w:rsidRDefault="00EF115C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126EE4">
        <w:rPr>
          <w:rFonts w:ascii="Arial" w:hAnsi="Arial" w:cs="Arial"/>
          <w:sz w:val="20"/>
          <w:szCs w:val="20"/>
        </w:rPr>
        <w:t xml:space="preserve">zajištění </w:t>
      </w:r>
      <w:r w:rsidR="00826FF8">
        <w:rPr>
          <w:rFonts w:ascii="Arial" w:hAnsi="Arial" w:cs="Arial"/>
          <w:sz w:val="20"/>
          <w:szCs w:val="20"/>
        </w:rPr>
        <w:t>konferenčních</w:t>
      </w:r>
      <w:r w:rsidRPr="00126EE4">
        <w:rPr>
          <w:rFonts w:ascii="Arial" w:hAnsi="Arial" w:cs="Arial"/>
          <w:sz w:val="20"/>
          <w:szCs w:val="20"/>
        </w:rPr>
        <w:t xml:space="preserve"> prostor </w:t>
      </w:r>
      <w:r>
        <w:rPr>
          <w:rFonts w:ascii="Arial" w:hAnsi="Arial" w:cs="Arial"/>
          <w:sz w:val="20"/>
          <w:szCs w:val="20"/>
        </w:rPr>
        <w:t xml:space="preserve">neodpovídající kapacity, či </w:t>
      </w:r>
      <w:r w:rsidRPr="00126EE4">
        <w:rPr>
          <w:rFonts w:ascii="Arial" w:hAnsi="Arial" w:cs="Arial"/>
          <w:sz w:val="20"/>
          <w:szCs w:val="20"/>
        </w:rPr>
        <w:t xml:space="preserve">neodpovídajících rozměrů vzhledem k počtu účastníků </w:t>
      </w:r>
      <w:r w:rsidR="00826FF8">
        <w:rPr>
          <w:rFonts w:ascii="Arial" w:hAnsi="Arial" w:cs="Arial"/>
          <w:sz w:val="20"/>
          <w:szCs w:val="20"/>
        </w:rPr>
        <w:t>konference</w:t>
      </w:r>
      <w:r w:rsidRPr="00126EE4">
        <w:rPr>
          <w:rFonts w:ascii="Arial" w:hAnsi="Arial" w:cs="Arial"/>
          <w:sz w:val="20"/>
          <w:szCs w:val="20"/>
        </w:rPr>
        <w:t>;</w:t>
      </w:r>
    </w:p>
    <w:p w14:paraId="759A563E" w14:textId="7A4A4721" w:rsidR="00D160E8" w:rsidRDefault="00D160E8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sloupy bránící výhledu ze všech míst zahrnutých do požadované kapacity konferenčního prostoru na řečníka i promítací plátno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14:paraId="752DC8D6" w14:textId="77777777" w:rsidR="00EF115C" w:rsidRDefault="00EF115C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nezajištění požadovaného bezbariérového přístupu do </w:t>
      </w:r>
      <w:r w:rsidR="00826FF8">
        <w:rPr>
          <w:rFonts w:ascii="Arial" w:hAnsi="Arial" w:cs="Arial"/>
          <w:sz w:val="20"/>
          <w:szCs w:val="20"/>
        </w:rPr>
        <w:t>konferenčních</w:t>
      </w:r>
      <w:r>
        <w:rPr>
          <w:rFonts w:ascii="Arial" w:hAnsi="Arial" w:cs="Arial"/>
          <w:sz w:val="20"/>
          <w:szCs w:val="20"/>
        </w:rPr>
        <w:t xml:space="preserve"> prostor;</w:t>
      </w:r>
    </w:p>
    <w:p w14:paraId="787E9F6B" w14:textId="2AEC61C9" w:rsidR="00AE198E" w:rsidRDefault="00AE198E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126EE4">
        <w:rPr>
          <w:rFonts w:ascii="Arial" w:hAnsi="Arial" w:cs="Arial"/>
          <w:sz w:val="20"/>
          <w:szCs w:val="20"/>
        </w:rPr>
        <w:t xml:space="preserve">nedostatečné zajištění, či nezajištění požadovaného vnitřního vybavení </w:t>
      </w:r>
      <w:r w:rsidR="00826FF8">
        <w:rPr>
          <w:rFonts w:ascii="Arial" w:hAnsi="Arial" w:cs="Arial"/>
          <w:sz w:val="20"/>
          <w:szCs w:val="20"/>
        </w:rPr>
        <w:t>konferenčních</w:t>
      </w:r>
      <w:r w:rsidRPr="00126EE4">
        <w:rPr>
          <w:rFonts w:ascii="Arial" w:hAnsi="Arial" w:cs="Arial"/>
          <w:sz w:val="20"/>
          <w:szCs w:val="20"/>
        </w:rPr>
        <w:t xml:space="preserve"> a</w:t>
      </w:r>
      <w:r w:rsidR="00A34AD0">
        <w:rPr>
          <w:rFonts w:ascii="Arial" w:hAnsi="Arial" w:cs="Arial"/>
          <w:sz w:val="20"/>
          <w:szCs w:val="20"/>
        </w:rPr>
        <w:t> </w:t>
      </w:r>
      <w:r w:rsidRPr="00126EE4">
        <w:rPr>
          <w:rFonts w:ascii="Arial" w:hAnsi="Arial" w:cs="Arial"/>
          <w:sz w:val="20"/>
          <w:szCs w:val="20"/>
        </w:rPr>
        <w:t>ostatních prostor;</w:t>
      </w:r>
    </w:p>
    <w:p w14:paraId="2CB6B872" w14:textId="57F73CCC" w:rsidR="00B70EA7" w:rsidRDefault="00B70EA7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hluk</w:t>
      </w:r>
      <w:r w:rsidR="003E6FDA">
        <w:rPr>
          <w:rFonts w:ascii="Arial" w:hAnsi="Arial" w:cs="Arial"/>
          <w:sz w:val="20"/>
          <w:szCs w:val="20"/>
        </w:rPr>
        <w:t>, kouř či zápach</w:t>
      </w:r>
      <w:r w:rsidRPr="00B70E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narušující řádný průběh </w:t>
      </w:r>
      <w:r w:rsidR="00826FF8">
        <w:rPr>
          <w:rFonts w:ascii="Arial" w:hAnsi="Arial" w:cs="Arial"/>
          <w:sz w:val="20"/>
          <w:szCs w:val="20"/>
        </w:rPr>
        <w:t>konference</w:t>
      </w:r>
      <w:r>
        <w:rPr>
          <w:rFonts w:ascii="Arial" w:hAnsi="Arial" w:cs="Arial"/>
          <w:sz w:val="20"/>
          <w:szCs w:val="20"/>
        </w:rPr>
        <w:t>;</w:t>
      </w:r>
    </w:p>
    <w:p w14:paraId="2B244F4F" w14:textId="66F3EDE7" w:rsidR="0053295B" w:rsidRDefault="00EF115C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nezajištění vhodných teplotních podmínek dle Přílohy č. 1 k Nařízení vlády č. 361/2007 Sb. kterým se stanoví podmínky ochrany zdraví při práci v platném znění, (třída práce I, tj. 20°C - 27°C)</w:t>
      </w:r>
      <w:r w:rsidR="0053295B">
        <w:rPr>
          <w:rFonts w:ascii="Arial" w:hAnsi="Arial" w:cs="Arial"/>
          <w:sz w:val="20"/>
          <w:szCs w:val="20"/>
        </w:rPr>
        <w:t>“</w:t>
      </w:r>
      <w:r w:rsidR="00F12603">
        <w:rPr>
          <w:rFonts w:ascii="Arial" w:hAnsi="Arial" w:cs="Arial"/>
          <w:sz w:val="20"/>
          <w:szCs w:val="20"/>
        </w:rPr>
        <w:t>;</w:t>
      </w:r>
    </w:p>
    <w:p w14:paraId="2B0364BD" w14:textId="77777777" w:rsidR="00EF115C" w:rsidRDefault="0053295B" w:rsidP="00CD4444">
      <w:pPr>
        <w:numPr>
          <w:ilvl w:val="0"/>
          <w:numId w:val="35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BB14C0">
        <w:rPr>
          <w:rFonts w:ascii="Arial" w:hAnsi="Arial" w:cs="Arial"/>
          <w:sz w:val="20"/>
          <w:szCs w:val="20"/>
        </w:rPr>
        <w:t xml:space="preserve">nezajištění odpovídající kapacity sociálních zařízení pro plánovaný počet účastníků </w:t>
      </w:r>
      <w:r w:rsidR="00826FF8">
        <w:rPr>
          <w:rFonts w:ascii="Arial" w:hAnsi="Arial" w:cs="Arial"/>
          <w:sz w:val="20"/>
          <w:szCs w:val="20"/>
        </w:rPr>
        <w:t>konference</w:t>
      </w:r>
      <w:r w:rsidRPr="00464A11">
        <w:rPr>
          <w:rFonts w:ascii="Arial" w:hAnsi="Arial" w:cs="Arial"/>
          <w:sz w:val="20"/>
          <w:szCs w:val="20"/>
        </w:rPr>
        <w:t>.</w:t>
      </w:r>
    </w:p>
    <w:p w14:paraId="3C3C74BC" w14:textId="77777777" w:rsidR="00C40333" w:rsidRPr="00D87388" w:rsidRDefault="00C40333" w:rsidP="00CD4444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vadu týkající se </w:t>
      </w:r>
      <w:r w:rsidR="00A268A8" w:rsidRPr="00D87388">
        <w:rPr>
          <w:rFonts w:ascii="Arial" w:hAnsi="Arial" w:cs="Arial"/>
          <w:sz w:val="20"/>
          <w:szCs w:val="20"/>
        </w:rPr>
        <w:t xml:space="preserve">zajištění </w:t>
      </w:r>
      <w:r w:rsidRPr="00D87388">
        <w:rPr>
          <w:rFonts w:ascii="Arial" w:hAnsi="Arial" w:cs="Arial"/>
          <w:sz w:val="20"/>
          <w:szCs w:val="20"/>
        </w:rPr>
        <w:t xml:space="preserve">technického vybavení se dle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považuje zejména:</w:t>
      </w:r>
    </w:p>
    <w:p w14:paraId="76573479" w14:textId="77777777" w:rsidR="00C40333" w:rsidRPr="00D87388" w:rsidRDefault="00C40333" w:rsidP="00CD4444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nedostatečné zajištění, či nezajištění požadovaného technického vybavení;</w:t>
      </w:r>
    </w:p>
    <w:p w14:paraId="0A85008B" w14:textId="77777777" w:rsidR="00C40333" w:rsidRPr="00D87388" w:rsidRDefault="00C40333" w:rsidP="00CD4444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zajištění neodpovídajícího počtu požadovan</w:t>
      </w:r>
      <w:r w:rsidR="00944EE6" w:rsidRPr="00D87388">
        <w:rPr>
          <w:rFonts w:ascii="Arial" w:hAnsi="Arial" w:cs="Arial"/>
          <w:sz w:val="20"/>
          <w:szCs w:val="20"/>
        </w:rPr>
        <w:t>ého technického vybavení</w:t>
      </w:r>
      <w:r w:rsidRPr="00D87388">
        <w:rPr>
          <w:rFonts w:ascii="Arial" w:hAnsi="Arial" w:cs="Arial"/>
          <w:sz w:val="20"/>
          <w:szCs w:val="20"/>
        </w:rPr>
        <w:t>;</w:t>
      </w:r>
    </w:p>
    <w:p w14:paraId="2B728E44" w14:textId="77777777" w:rsidR="00944EE6" w:rsidRPr="00D87388" w:rsidRDefault="00944EE6" w:rsidP="00B70EA7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zajištění neodpovídajícího typu/druhu požadovaného technického vybavení;</w:t>
      </w:r>
    </w:p>
    <w:p w14:paraId="64C8A243" w14:textId="77777777" w:rsidR="00944EE6" w:rsidRPr="00D87388" w:rsidRDefault="00944EE6" w:rsidP="00B70EA7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zajištění nefunkčního </w:t>
      </w:r>
      <w:r w:rsidR="00A268A8" w:rsidRPr="00D87388">
        <w:rPr>
          <w:rFonts w:ascii="Arial" w:hAnsi="Arial" w:cs="Arial"/>
          <w:sz w:val="20"/>
          <w:szCs w:val="20"/>
        </w:rPr>
        <w:t xml:space="preserve">požadovaného </w:t>
      </w:r>
      <w:r w:rsidRPr="00D87388">
        <w:rPr>
          <w:rFonts w:ascii="Arial" w:hAnsi="Arial" w:cs="Arial"/>
          <w:sz w:val="20"/>
          <w:szCs w:val="20"/>
        </w:rPr>
        <w:t>technického vybavení;</w:t>
      </w:r>
    </w:p>
    <w:p w14:paraId="0005E333" w14:textId="77777777" w:rsidR="00944EE6" w:rsidRPr="00D87388" w:rsidRDefault="00944EE6" w:rsidP="00B70EA7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nedostatečné zajištění, či nezajištění požadovaného připojení na internet;</w:t>
      </w:r>
    </w:p>
    <w:p w14:paraId="7CE9BC7E" w14:textId="77777777" w:rsidR="00C40333" w:rsidRDefault="00A268A8" w:rsidP="00B70EA7">
      <w:pPr>
        <w:numPr>
          <w:ilvl w:val="0"/>
          <w:numId w:val="36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nezajištění </w:t>
      </w:r>
      <w:r w:rsidR="00944EE6" w:rsidRPr="00D87388">
        <w:rPr>
          <w:rFonts w:ascii="Arial" w:hAnsi="Arial" w:cs="Arial"/>
          <w:sz w:val="20"/>
          <w:szCs w:val="20"/>
        </w:rPr>
        <w:t>přítomnosti technického pracovníka.</w:t>
      </w:r>
    </w:p>
    <w:p w14:paraId="2DF12AFB" w14:textId="06E1CDF2" w:rsidR="00944EE6" w:rsidRPr="00D87388" w:rsidRDefault="00DC6790" w:rsidP="00DC6790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vadu se dle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 xml:space="preserve"> rovněž </w:t>
      </w:r>
      <w:r w:rsidR="00944EE6" w:rsidRPr="00D87388">
        <w:rPr>
          <w:rFonts w:ascii="Arial" w:hAnsi="Arial" w:cs="Arial"/>
          <w:sz w:val="20"/>
          <w:szCs w:val="20"/>
        </w:rPr>
        <w:t xml:space="preserve">považuje </w:t>
      </w:r>
      <w:r w:rsidR="00AE198E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zajištění </w:t>
      </w:r>
      <w:r w:rsidR="00B70EA7">
        <w:rPr>
          <w:rFonts w:ascii="Arial" w:eastAsia="Times New Roman" w:hAnsi="Arial" w:cs="Arial"/>
          <w:sz w:val="20"/>
          <w:szCs w:val="20"/>
          <w:lang w:eastAsia="cs-CZ"/>
        </w:rPr>
        <w:t xml:space="preserve">plnění předmětu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F62DD">
        <w:rPr>
          <w:rFonts w:ascii="Arial" w:eastAsia="Times New Roman" w:hAnsi="Arial" w:cs="Arial"/>
          <w:sz w:val="20"/>
          <w:szCs w:val="20"/>
          <w:lang w:eastAsia="cs-CZ"/>
        </w:rPr>
        <w:t xml:space="preserve"> v rozporu s </w:t>
      </w:r>
      <w:r w:rsidR="0048011A">
        <w:rPr>
          <w:rFonts w:ascii="Arial" w:eastAsia="Times New Roman" w:hAnsi="Arial" w:cs="Arial"/>
          <w:sz w:val="20"/>
          <w:szCs w:val="20"/>
          <w:lang w:eastAsia="cs-CZ"/>
        </w:rPr>
        <w:t>nabídkou dle minitendru</w:t>
      </w:r>
      <w:r w:rsidR="00D83700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E23C9">
        <w:rPr>
          <w:rFonts w:ascii="Arial" w:eastAsia="Times New Roman" w:hAnsi="Arial" w:cs="Arial"/>
          <w:sz w:val="20"/>
          <w:szCs w:val="20"/>
          <w:lang w:eastAsia="cs-CZ"/>
        </w:rPr>
        <w:t xml:space="preserve"> nebo objednávkou</w:t>
      </w:r>
      <w:r w:rsidR="00AE198E" w:rsidRPr="00D873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80AB488" w14:textId="5E146DD1" w:rsidR="00B70EA7" w:rsidRDefault="00085BD2" w:rsidP="00B70EA7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>Dále se za vadu považuje porušení smluvních povinností uvedených v čl.</w:t>
      </w:r>
      <w:r w:rsidR="00C40333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="00B70EA7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40333" w:rsidRPr="00D87388">
        <w:rPr>
          <w:rFonts w:ascii="Arial" w:eastAsia="Times New Roman" w:hAnsi="Arial" w:cs="Arial"/>
          <w:sz w:val="20"/>
          <w:szCs w:val="20"/>
          <w:lang w:eastAsia="cs-CZ"/>
        </w:rPr>
        <w:t>. a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F1260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B70EA7">
        <w:rPr>
          <w:rFonts w:ascii="Arial" w:eastAsia="Times New Roman" w:hAnsi="Arial" w:cs="Arial"/>
          <w:sz w:val="20"/>
          <w:szCs w:val="20"/>
          <w:lang w:eastAsia="cs-CZ"/>
        </w:rPr>
        <w:t>II</w:t>
      </w:r>
      <w:r w:rsidR="00C40333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E198E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AE198E" w:rsidRPr="00D873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DBC749C" w14:textId="1354309E" w:rsidR="00B70EA7" w:rsidRPr="00B70EA7" w:rsidRDefault="00B70EA7" w:rsidP="00B70EA7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0EA7">
        <w:rPr>
          <w:rFonts w:ascii="Arial" w:hAnsi="Arial" w:cs="Arial"/>
          <w:sz w:val="20"/>
          <w:szCs w:val="20"/>
        </w:rPr>
        <w:t xml:space="preserve">Veškeré vady týkající se </w:t>
      </w:r>
      <w:r w:rsidR="00FE23C9">
        <w:rPr>
          <w:rFonts w:ascii="Arial" w:hAnsi="Arial" w:cs="Arial"/>
          <w:sz w:val="20"/>
          <w:szCs w:val="20"/>
        </w:rPr>
        <w:t xml:space="preserve">zejména </w:t>
      </w:r>
      <w:r w:rsidRPr="00B70EA7">
        <w:rPr>
          <w:rFonts w:ascii="Arial" w:hAnsi="Arial" w:cs="Arial"/>
          <w:sz w:val="20"/>
          <w:szCs w:val="20"/>
        </w:rPr>
        <w:t>zajištění cateringu</w:t>
      </w:r>
      <w:r>
        <w:rPr>
          <w:rFonts w:ascii="Arial" w:hAnsi="Arial" w:cs="Arial"/>
          <w:sz w:val="20"/>
          <w:szCs w:val="20"/>
        </w:rPr>
        <w:t xml:space="preserve">, ubytování, </w:t>
      </w:r>
      <w:r w:rsidR="00826FF8">
        <w:rPr>
          <w:rFonts w:ascii="Arial" w:hAnsi="Arial" w:cs="Arial"/>
          <w:sz w:val="20"/>
          <w:szCs w:val="20"/>
        </w:rPr>
        <w:t>konferenčních</w:t>
      </w:r>
      <w:r>
        <w:rPr>
          <w:rFonts w:ascii="Arial" w:hAnsi="Arial" w:cs="Arial"/>
          <w:sz w:val="20"/>
          <w:szCs w:val="20"/>
        </w:rPr>
        <w:t xml:space="preserve"> </w:t>
      </w:r>
      <w:r w:rsidR="00D83700">
        <w:rPr>
          <w:rFonts w:ascii="Arial" w:hAnsi="Arial" w:cs="Arial"/>
          <w:sz w:val="20"/>
          <w:szCs w:val="20"/>
        </w:rPr>
        <w:t>prostor</w:t>
      </w:r>
      <w:r>
        <w:rPr>
          <w:rFonts w:ascii="Arial" w:hAnsi="Arial" w:cs="Arial"/>
          <w:sz w:val="20"/>
          <w:szCs w:val="20"/>
        </w:rPr>
        <w:t>, nebo technického vybavení</w:t>
      </w:r>
      <w:r w:rsidRPr="00B70EA7">
        <w:rPr>
          <w:rFonts w:ascii="Arial" w:hAnsi="Arial" w:cs="Arial"/>
          <w:sz w:val="20"/>
          <w:szCs w:val="20"/>
        </w:rPr>
        <w:t xml:space="preserve"> jsou povinny řešit kontaktní</w:t>
      </w:r>
      <w:r w:rsidR="00826FF8">
        <w:rPr>
          <w:rFonts w:ascii="Arial" w:hAnsi="Arial" w:cs="Arial"/>
          <w:sz w:val="20"/>
          <w:szCs w:val="20"/>
        </w:rPr>
        <w:t xml:space="preserve"> (pověřené)</w:t>
      </w:r>
      <w:r w:rsidRPr="00B70EA7">
        <w:rPr>
          <w:rFonts w:ascii="Arial" w:hAnsi="Arial" w:cs="Arial"/>
          <w:sz w:val="20"/>
          <w:szCs w:val="20"/>
        </w:rPr>
        <w:t xml:space="preserve"> osoby smluvních stran, které jsou přítomné na místě konání </w:t>
      </w:r>
      <w:r w:rsidR="00826FF8">
        <w:rPr>
          <w:rFonts w:ascii="Arial" w:hAnsi="Arial" w:cs="Arial"/>
          <w:sz w:val="20"/>
          <w:szCs w:val="20"/>
        </w:rPr>
        <w:t>konference</w:t>
      </w:r>
      <w:r w:rsidRPr="00B70EA7">
        <w:rPr>
          <w:rFonts w:ascii="Arial" w:hAnsi="Arial" w:cs="Arial"/>
          <w:sz w:val="20"/>
          <w:szCs w:val="20"/>
        </w:rPr>
        <w:t xml:space="preserve">. V případě, že kontaktní osoba objednatele bez zbytečného odkladu poté, co se na místě konání </w:t>
      </w:r>
      <w:r w:rsidR="00826FF8">
        <w:rPr>
          <w:rFonts w:ascii="Arial" w:hAnsi="Arial" w:cs="Arial"/>
          <w:sz w:val="20"/>
          <w:szCs w:val="20"/>
        </w:rPr>
        <w:t>konference</w:t>
      </w:r>
      <w:r w:rsidRPr="00B70EA7">
        <w:rPr>
          <w:rFonts w:ascii="Arial" w:hAnsi="Arial" w:cs="Arial"/>
          <w:sz w:val="20"/>
          <w:szCs w:val="20"/>
        </w:rPr>
        <w:t xml:space="preserve"> dozví o vadném plnění, (ústně) neoznámí poskytovatelům zjištěné vady, považuje se poskytnuté plnění za bezvadné.</w:t>
      </w:r>
    </w:p>
    <w:p w14:paraId="71D26F24" w14:textId="77777777" w:rsidR="0025230F" w:rsidRPr="000F62DD" w:rsidRDefault="0025230F" w:rsidP="00085BD2">
      <w:pPr>
        <w:numPr>
          <w:ilvl w:val="0"/>
          <w:numId w:val="20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V případě vadného plnění předmětu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85BD2" w:rsidRPr="000F62DD">
        <w:rPr>
          <w:rFonts w:ascii="Arial" w:hAnsi="Arial" w:cs="Arial"/>
          <w:sz w:val="20"/>
          <w:szCs w:val="20"/>
        </w:rPr>
        <w:t xml:space="preserve"> se uplatn</w:t>
      </w:r>
      <w:r w:rsidR="00B70EA7">
        <w:rPr>
          <w:rFonts w:ascii="Arial" w:hAnsi="Arial" w:cs="Arial"/>
          <w:sz w:val="20"/>
          <w:szCs w:val="20"/>
        </w:rPr>
        <w:t xml:space="preserve">í podmínky dle čl. </w:t>
      </w:r>
      <w:r w:rsidR="00C40333" w:rsidRPr="000F62DD">
        <w:rPr>
          <w:rFonts w:ascii="Arial" w:hAnsi="Arial" w:cs="Arial"/>
          <w:sz w:val="20"/>
          <w:szCs w:val="20"/>
        </w:rPr>
        <w:t>X</w:t>
      </w:r>
      <w:r w:rsidR="00141093">
        <w:rPr>
          <w:rFonts w:ascii="Arial" w:hAnsi="Arial" w:cs="Arial"/>
          <w:sz w:val="20"/>
          <w:szCs w:val="20"/>
        </w:rPr>
        <w:t>I</w:t>
      </w:r>
      <w:r w:rsidR="00B70EA7">
        <w:rPr>
          <w:rFonts w:ascii="Arial" w:hAnsi="Arial" w:cs="Arial"/>
          <w:sz w:val="20"/>
          <w:szCs w:val="20"/>
        </w:rPr>
        <w:t>I</w:t>
      </w:r>
      <w:r w:rsidR="00C40333" w:rsidRPr="000F62DD">
        <w:rPr>
          <w:rFonts w:ascii="Arial" w:hAnsi="Arial" w:cs="Arial"/>
          <w:sz w:val="20"/>
          <w:szCs w:val="20"/>
        </w:rPr>
        <w:t xml:space="preserve">. odst. 2 </w:t>
      </w:r>
      <w:r w:rsidR="00085BD2" w:rsidRPr="000F62DD">
        <w:rPr>
          <w:rFonts w:ascii="Arial" w:hAnsi="Arial" w:cs="Arial"/>
          <w:sz w:val="20"/>
          <w:szCs w:val="20"/>
        </w:rPr>
        <w:t xml:space="preserve">této </w:t>
      </w:r>
      <w:r w:rsidR="002B514D">
        <w:rPr>
          <w:rFonts w:ascii="Arial" w:hAnsi="Arial" w:cs="Arial"/>
          <w:sz w:val="20"/>
          <w:szCs w:val="20"/>
        </w:rPr>
        <w:t>dohody</w:t>
      </w:r>
      <w:r w:rsidR="00085BD2" w:rsidRPr="000F62DD">
        <w:rPr>
          <w:rFonts w:ascii="Arial" w:hAnsi="Arial" w:cs="Arial"/>
          <w:sz w:val="20"/>
          <w:szCs w:val="20"/>
        </w:rPr>
        <w:t>.</w:t>
      </w:r>
    </w:p>
    <w:p w14:paraId="30FEBCA1" w14:textId="77777777" w:rsidR="00860D14" w:rsidRDefault="00C74536" w:rsidP="00FE23C9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F62D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DF7CB0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0F62DD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7972C67" w14:textId="77777777" w:rsidR="00860D14" w:rsidRDefault="00C74536" w:rsidP="00FE23C9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Storno podmínky</w:t>
      </w:r>
    </w:p>
    <w:p w14:paraId="3D8F42EF" w14:textId="77777777" w:rsidR="00895BC8" w:rsidRDefault="00C74536" w:rsidP="00C74536">
      <w:pPr>
        <w:numPr>
          <w:ilvl w:val="0"/>
          <w:numId w:val="21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V případě storna</w:t>
      </w:r>
      <w:r w:rsidR="00964F27">
        <w:rPr>
          <w:rFonts w:ascii="Arial" w:hAnsi="Arial" w:cs="Arial"/>
          <w:sz w:val="20"/>
          <w:szCs w:val="20"/>
        </w:rPr>
        <w:t xml:space="preserve"> </w:t>
      </w:r>
      <w:r w:rsidR="00D344DE">
        <w:rPr>
          <w:rFonts w:ascii="Arial" w:hAnsi="Arial" w:cs="Arial"/>
          <w:sz w:val="20"/>
          <w:szCs w:val="20"/>
        </w:rPr>
        <w:t xml:space="preserve">konání </w:t>
      </w:r>
      <w:r w:rsidRPr="00D87388">
        <w:rPr>
          <w:rFonts w:ascii="Arial" w:hAnsi="Arial" w:cs="Arial"/>
          <w:sz w:val="20"/>
          <w:szCs w:val="20"/>
        </w:rPr>
        <w:t>jednot</w:t>
      </w:r>
      <w:r w:rsidR="00964F27">
        <w:rPr>
          <w:rFonts w:ascii="Arial" w:hAnsi="Arial" w:cs="Arial"/>
          <w:sz w:val="20"/>
          <w:szCs w:val="20"/>
        </w:rPr>
        <w:t>livé</w:t>
      </w:r>
      <w:r w:rsidR="009905CB">
        <w:rPr>
          <w:rFonts w:ascii="Arial" w:hAnsi="Arial" w:cs="Arial"/>
          <w:sz w:val="20"/>
          <w:szCs w:val="20"/>
        </w:rPr>
        <w:t xml:space="preserve"> </w:t>
      </w:r>
      <w:r w:rsidR="00826FF8">
        <w:rPr>
          <w:rFonts w:ascii="Arial" w:hAnsi="Arial" w:cs="Arial"/>
          <w:sz w:val="20"/>
          <w:szCs w:val="20"/>
        </w:rPr>
        <w:t>konference</w:t>
      </w:r>
      <w:r w:rsidRPr="00D87388">
        <w:rPr>
          <w:rFonts w:ascii="Arial" w:hAnsi="Arial" w:cs="Arial"/>
          <w:sz w:val="20"/>
          <w:szCs w:val="20"/>
        </w:rPr>
        <w:t xml:space="preserve"> </w:t>
      </w:r>
      <w:r w:rsidR="00964F27">
        <w:rPr>
          <w:rFonts w:ascii="Arial" w:hAnsi="Arial" w:cs="Arial"/>
          <w:sz w:val="20"/>
          <w:szCs w:val="20"/>
        </w:rPr>
        <w:t>ze strany objednatele</w:t>
      </w:r>
      <w:r w:rsidR="00964F27" w:rsidRPr="00D87388">
        <w:rPr>
          <w:rFonts w:ascii="Arial" w:hAnsi="Arial" w:cs="Arial"/>
          <w:sz w:val="20"/>
          <w:szCs w:val="20"/>
        </w:rPr>
        <w:t xml:space="preserve"> </w:t>
      </w:r>
      <w:r w:rsidRPr="00D87388">
        <w:rPr>
          <w:rFonts w:ascii="Arial" w:hAnsi="Arial" w:cs="Arial"/>
          <w:sz w:val="20"/>
          <w:szCs w:val="20"/>
        </w:rPr>
        <w:t>se uplatní následující poplatky: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3385"/>
      </w:tblGrid>
      <w:tr w:rsidR="00C74536" w:rsidRPr="00D87388" w14:paraId="3F3D6F9B" w14:textId="77777777" w:rsidTr="004801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3C07AAA8" w14:textId="77777777" w:rsidR="00C74536" w:rsidRPr="00D87388" w:rsidRDefault="00C74536" w:rsidP="0048011A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3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Storno učiněné před konáním </w:t>
            </w:r>
            <w:r w:rsidR="00942F08">
              <w:rPr>
                <w:rFonts w:ascii="Arial" w:hAnsi="Arial" w:cs="Arial"/>
                <w:b/>
                <w:sz w:val="20"/>
                <w:szCs w:val="20"/>
              </w:rPr>
              <w:t>konference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0D2AD516" w14:textId="77777777" w:rsidR="00FA64DE" w:rsidRDefault="00C74536" w:rsidP="00942F08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388">
              <w:rPr>
                <w:rFonts w:ascii="Arial" w:hAnsi="Arial" w:cs="Arial"/>
                <w:b/>
                <w:sz w:val="20"/>
                <w:szCs w:val="20"/>
              </w:rPr>
              <w:t>Výše poplatku v %</w:t>
            </w:r>
            <w:r w:rsidR="0053295B">
              <w:rPr>
                <w:rFonts w:ascii="Arial" w:hAnsi="Arial" w:cs="Arial"/>
                <w:b/>
                <w:sz w:val="20"/>
                <w:szCs w:val="20"/>
              </w:rPr>
              <w:t xml:space="preserve"> z ceny jednotlivé </w:t>
            </w:r>
            <w:r w:rsidR="00942F08">
              <w:rPr>
                <w:rFonts w:ascii="Arial" w:hAnsi="Arial" w:cs="Arial"/>
                <w:b/>
                <w:sz w:val="20"/>
                <w:szCs w:val="20"/>
              </w:rPr>
              <w:t>konference</w:t>
            </w:r>
          </w:p>
        </w:tc>
      </w:tr>
      <w:tr w:rsidR="00C74536" w:rsidRPr="00D87388" w14:paraId="42DD26E7" w14:textId="77777777" w:rsidTr="00C51B5B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2EF5325" w14:textId="69E0A9A3" w:rsidR="00C74536" w:rsidRPr="00D87388" w:rsidRDefault="00C74536" w:rsidP="00241D88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88">
              <w:rPr>
                <w:rFonts w:ascii="Arial" w:hAnsi="Arial" w:cs="Arial"/>
                <w:sz w:val="20"/>
                <w:szCs w:val="20"/>
              </w:rPr>
              <w:t xml:space="preserve">Více než </w:t>
            </w:r>
            <w:r w:rsidR="00241D88">
              <w:rPr>
                <w:rFonts w:ascii="Arial" w:hAnsi="Arial" w:cs="Arial"/>
                <w:sz w:val="20"/>
                <w:szCs w:val="20"/>
              </w:rPr>
              <w:t>3</w:t>
            </w:r>
            <w:r w:rsidR="0052325D">
              <w:rPr>
                <w:rFonts w:ascii="Arial" w:hAnsi="Arial" w:cs="Arial"/>
                <w:sz w:val="20"/>
                <w:szCs w:val="20"/>
              </w:rPr>
              <w:t>0</w:t>
            </w:r>
            <w:r w:rsidRPr="00D87388">
              <w:rPr>
                <w:rFonts w:ascii="Arial" w:hAnsi="Arial" w:cs="Arial"/>
                <w:sz w:val="20"/>
                <w:szCs w:val="20"/>
              </w:rPr>
              <w:t xml:space="preserve"> dnů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22557102" w14:textId="77777777" w:rsidR="00C74536" w:rsidRPr="00D87388" w:rsidRDefault="00C74536" w:rsidP="00C51B5B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88">
              <w:rPr>
                <w:rFonts w:ascii="Arial" w:hAnsi="Arial" w:cs="Arial"/>
                <w:sz w:val="20"/>
                <w:szCs w:val="20"/>
              </w:rPr>
              <w:t>Bez poplatku</w:t>
            </w:r>
          </w:p>
        </w:tc>
      </w:tr>
      <w:tr w:rsidR="00C74536" w:rsidRPr="00D87388" w14:paraId="13EA932B" w14:textId="77777777" w:rsidTr="00C51B5B">
        <w:tc>
          <w:tcPr>
            <w:tcW w:w="5670" w:type="dxa"/>
            <w:shd w:val="clear" w:color="auto" w:fill="auto"/>
          </w:tcPr>
          <w:p w14:paraId="392A4934" w14:textId="6A7D9F79" w:rsidR="00C74536" w:rsidRPr="00D87388" w:rsidRDefault="00241D88" w:rsidP="00241D88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64F27">
              <w:rPr>
                <w:rFonts w:ascii="Arial" w:hAnsi="Arial" w:cs="Arial"/>
                <w:sz w:val="20"/>
                <w:szCs w:val="20"/>
              </w:rPr>
              <w:t xml:space="preserve"> dnů –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dnů</w:t>
            </w:r>
          </w:p>
        </w:tc>
        <w:tc>
          <w:tcPr>
            <w:tcW w:w="3434" w:type="dxa"/>
            <w:shd w:val="clear" w:color="auto" w:fill="auto"/>
          </w:tcPr>
          <w:p w14:paraId="26472F34" w14:textId="77777777" w:rsidR="00C74536" w:rsidRPr="00D87388" w:rsidRDefault="00826FF8" w:rsidP="00826FF8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74536" w:rsidRPr="00D87388" w14:paraId="02F5074E" w14:textId="77777777" w:rsidTr="00C51B5B">
        <w:tc>
          <w:tcPr>
            <w:tcW w:w="5670" w:type="dxa"/>
            <w:shd w:val="clear" w:color="auto" w:fill="auto"/>
          </w:tcPr>
          <w:p w14:paraId="291C91B8" w14:textId="2924508B" w:rsidR="00C74536" w:rsidRPr="00D87388" w:rsidRDefault="00147E1F" w:rsidP="00147E1F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dnů -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="0052325D"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3434" w:type="dxa"/>
            <w:shd w:val="clear" w:color="auto" w:fill="auto"/>
          </w:tcPr>
          <w:p w14:paraId="480F030E" w14:textId="77777777" w:rsidR="00C74536" w:rsidRPr="00D87388" w:rsidRDefault="00826FF8" w:rsidP="00826FF8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C74536" w:rsidRPr="00D87388" w14:paraId="2B9FB521" w14:textId="77777777" w:rsidTr="00C51B5B">
        <w:tc>
          <w:tcPr>
            <w:tcW w:w="5670" w:type="dxa"/>
            <w:shd w:val="clear" w:color="auto" w:fill="auto"/>
          </w:tcPr>
          <w:p w14:paraId="0D25FF4D" w14:textId="1F6FC02F" w:rsidR="00C74536" w:rsidRPr="00D87388" w:rsidRDefault="00147E1F" w:rsidP="00147E1F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="0052325D">
              <w:rPr>
                <w:rFonts w:ascii="Arial" w:hAnsi="Arial" w:cs="Arial"/>
                <w:sz w:val="20"/>
                <w:szCs w:val="20"/>
              </w:rPr>
              <w:t>ů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 xml:space="preserve"> dnů</w:t>
            </w:r>
          </w:p>
        </w:tc>
        <w:tc>
          <w:tcPr>
            <w:tcW w:w="3434" w:type="dxa"/>
            <w:shd w:val="clear" w:color="auto" w:fill="auto"/>
          </w:tcPr>
          <w:p w14:paraId="05BFD6CA" w14:textId="1715EC62" w:rsidR="00C74536" w:rsidRPr="00D87388" w:rsidRDefault="00147E1F" w:rsidP="00147E1F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74536" w:rsidRPr="00D8738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147E1F" w:rsidRPr="00D87388" w14:paraId="2A3DC4BB" w14:textId="77777777" w:rsidTr="00C51B5B">
        <w:tc>
          <w:tcPr>
            <w:tcW w:w="5670" w:type="dxa"/>
            <w:shd w:val="clear" w:color="auto" w:fill="auto"/>
          </w:tcPr>
          <w:p w14:paraId="2F307ADD" w14:textId="19E321F9" w:rsidR="00147E1F" w:rsidRDefault="00147E1F" w:rsidP="00147E1F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87388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388">
              <w:rPr>
                <w:rFonts w:ascii="Arial" w:hAnsi="Arial" w:cs="Arial"/>
                <w:sz w:val="20"/>
                <w:szCs w:val="20"/>
              </w:rPr>
              <w:t xml:space="preserve">n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388">
              <w:rPr>
                <w:rFonts w:ascii="Arial" w:hAnsi="Arial" w:cs="Arial"/>
                <w:sz w:val="20"/>
                <w:szCs w:val="20"/>
              </w:rPr>
              <w:t xml:space="preserve"> dnů</w:t>
            </w:r>
          </w:p>
        </w:tc>
        <w:tc>
          <w:tcPr>
            <w:tcW w:w="3434" w:type="dxa"/>
            <w:shd w:val="clear" w:color="auto" w:fill="auto"/>
          </w:tcPr>
          <w:p w14:paraId="71E646F9" w14:textId="06F32C27" w:rsidR="00147E1F" w:rsidRDefault="00147E1F" w:rsidP="00147E1F">
            <w:pPr>
              <w:tabs>
                <w:tab w:val="left" w:pos="-1701"/>
              </w:tabs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38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14:paraId="28F46E96" w14:textId="77777777" w:rsidR="00E066AD" w:rsidRPr="00D87388" w:rsidRDefault="00E066AD" w:rsidP="00E066AD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C74536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F7CB0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4433AE5" w14:textId="77777777" w:rsidR="00E066AD" w:rsidRPr="00D87388" w:rsidRDefault="00E066AD" w:rsidP="00E066AD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14:paraId="62374B31" w14:textId="77777777" w:rsidR="003D46CE" w:rsidRPr="00D87388" w:rsidRDefault="003D46CE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porušení povinnosti mlčenlivosti specifikované </w:t>
      </w:r>
      <w:r w:rsidRPr="009D6F30">
        <w:rPr>
          <w:rFonts w:ascii="Arial" w:hAnsi="Arial" w:cs="Arial"/>
          <w:sz w:val="20"/>
          <w:szCs w:val="20"/>
        </w:rPr>
        <w:t>v čl. V</w:t>
      </w:r>
      <w:r w:rsidR="009D6F30" w:rsidRPr="009D6F30">
        <w:rPr>
          <w:rFonts w:ascii="Arial" w:hAnsi="Arial" w:cs="Arial"/>
          <w:sz w:val="20"/>
          <w:szCs w:val="20"/>
        </w:rPr>
        <w:t>I</w:t>
      </w:r>
      <w:r w:rsidR="00141093">
        <w:rPr>
          <w:rFonts w:ascii="Arial" w:hAnsi="Arial" w:cs="Arial"/>
          <w:sz w:val="20"/>
          <w:szCs w:val="20"/>
        </w:rPr>
        <w:t>I</w:t>
      </w:r>
      <w:r w:rsidR="009D6F30" w:rsidRPr="009D6F30">
        <w:rPr>
          <w:rFonts w:ascii="Arial" w:hAnsi="Arial" w:cs="Arial"/>
          <w:sz w:val="20"/>
          <w:szCs w:val="20"/>
        </w:rPr>
        <w:t>I</w:t>
      </w:r>
      <w:r w:rsidR="007B0CFB">
        <w:rPr>
          <w:rFonts w:ascii="Arial" w:hAnsi="Arial" w:cs="Arial"/>
          <w:sz w:val="20"/>
          <w:szCs w:val="20"/>
        </w:rPr>
        <w:t>.</w:t>
      </w:r>
      <w:r w:rsidRPr="009D6F30">
        <w:rPr>
          <w:rFonts w:ascii="Arial" w:hAnsi="Arial" w:cs="Arial"/>
          <w:sz w:val="20"/>
          <w:szCs w:val="20"/>
        </w:rPr>
        <w:t xml:space="preserve"> odst. </w:t>
      </w:r>
      <w:r w:rsidR="000F62DD" w:rsidRPr="009D6F30">
        <w:rPr>
          <w:rFonts w:ascii="Arial" w:hAnsi="Arial" w:cs="Arial"/>
          <w:sz w:val="20"/>
          <w:szCs w:val="20"/>
        </w:rPr>
        <w:t>1</w:t>
      </w:r>
      <w:r w:rsidR="00964F27" w:rsidRPr="009D6F30">
        <w:rPr>
          <w:rFonts w:ascii="Arial" w:hAnsi="Arial" w:cs="Arial"/>
          <w:sz w:val="20"/>
          <w:szCs w:val="20"/>
        </w:rPr>
        <w:t xml:space="preserve">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9D6F30">
        <w:rPr>
          <w:rFonts w:ascii="Arial" w:hAnsi="Arial" w:cs="Arial"/>
          <w:sz w:val="20"/>
          <w:szCs w:val="20"/>
        </w:rPr>
        <w:t xml:space="preserve"> </w:t>
      </w:r>
      <w:r w:rsidR="00B70EA7" w:rsidRPr="009D6F30">
        <w:rPr>
          <w:rFonts w:ascii="Arial" w:hAnsi="Arial" w:cs="Arial"/>
          <w:sz w:val="20"/>
          <w:szCs w:val="20"/>
        </w:rPr>
        <w:t>jsou poskytovatelé povin</w:t>
      </w:r>
      <w:r w:rsidRPr="009D6F30">
        <w:rPr>
          <w:rFonts w:ascii="Arial" w:hAnsi="Arial" w:cs="Arial"/>
          <w:sz w:val="20"/>
          <w:szCs w:val="20"/>
        </w:rPr>
        <w:t>n</w:t>
      </w:r>
      <w:r w:rsidR="00B70EA7" w:rsidRPr="009D6F30">
        <w:rPr>
          <w:rFonts w:ascii="Arial" w:hAnsi="Arial" w:cs="Arial"/>
          <w:sz w:val="20"/>
          <w:szCs w:val="20"/>
        </w:rPr>
        <w:t>i</w:t>
      </w:r>
      <w:r w:rsidRPr="009D6F30">
        <w:rPr>
          <w:rFonts w:ascii="Arial" w:hAnsi="Arial" w:cs="Arial"/>
          <w:sz w:val="20"/>
          <w:szCs w:val="20"/>
        </w:rPr>
        <w:t xml:space="preserve"> uhradit objednateli smluvní pokutu ve výši 10.</w:t>
      </w:r>
      <w:r w:rsidRPr="00D87388">
        <w:rPr>
          <w:rFonts w:ascii="Arial" w:hAnsi="Arial" w:cs="Arial"/>
          <w:sz w:val="20"/>
          <w:szCs w:val="20"/>
        </w:rPr>
        <w:t>000,- Kč (slovy: desettisíckorunčeských), a to za každý jednotlivý případ porušení povinnosti.</w:t>
      </w:r>
    </w:p>
    <w:p w14:paraId="7E4C7522" w14:textId="77777777" w:rsidR="003D46CE" w:rsidRDefault="009D6F30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poskytovatelů</w:t>
      </w:r>
      <w:r w:rsidR="003D46CE" w:rsidRPr="00D87388">
        <w:rPr>
          <w:rFonts w:ascii="Arial" w:hAnsi="Arial" w:cs="Arial"/>
          <w:sz w:val="20"/>
          <w:szCs w:val="20"/>
        </w:rPr>
        <w:t xml:space="preserve"> s plněním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="002B514D">
        <w:rPr>
          <w:rFonts w:ascii="Arial" w:hAnsi="Arial" w:cs="Arial"/>
          <w:sz w:val="20"/>
          <w:szCs w:val="20"/>
        </w:rPr>
        <w:t>dohody</w:t>
      </w:r>
      <w:r w:rsidR="003D46CE" w:rsidRPr="00D87388">
        <w:rPr>
          <w:rFonts w:ascii="Arial" w:hAnsi="Arial" w:cs="Arial"/>
          <w:sz w:val="20"/>
          <w:szCs w:val="20"/>
        </w:rPr>
        <w:t xml:space="preserve"> ve stanoveném termínu, nebo v případě vadného plnění, má objednatel nárok na smluvní pokutu ve výši </w:t>
      </w:r>
      <w:r w:rsidR="000F62DD">
        <w:rPr>
          <w:rFonts w:ascii="Arial" w:hAnsi="Arial" w:cs="Arial"/>
          <w:sz w:val="20"/>
          <w:szCs w:val="20"/>
        </w:rPr>
        <w:t>10</w:t>
      </w:r>
      <w:r w:rsidR="003D46CE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% z</w:t>
      </w:r>
      <w:r w:rsidR="00956043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46CE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ceny </w:t>
      </w:r>
      <w:r w:rsidR="00956043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jednotlivé </w:t>
      </w:r>
      <w:r w:rsidR="00942F08">
        <w:rPr>
          <w:rFonts w:ascii="Arial" w:eastAsia="Times New Roman" w:hAnsi="Arial" w:cs="Arial"/>
          <w:sz w:val="20"/>
          <w:szCs w:val="20"/>
          <w:lang w:eastAsia="cs-CZ"/>
        </w:rPr>
        <w:t>konference</w:t>
      </w:r>
      <w:r w:rsidR="003D46CE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, a to </w:t>
      </w:r>
      <w:r w:rsidR="003D46CE" w:rsidRPr="00D87388">
        <w:rPr>
          <w:rFonts w:ascii="Arial" w:hAnsi="Arial" w:cs="Arial"/>
          <w:sz w:val="20"/>
          <w:szCs w:val="20"/>
        </w:rPr>
        <w:t xml:space="preserve">za každý </w:t>
      </w:r>
      <w:r w:rsidR="000F62DD" w:rsidRPr="00D87388">
        <w:rPr>
          <w:rFonts w:ascii="Arial" w:hAnsi="Arial" w:cs="Arial"/>
          <w:sz w:val="20"/>
          <w:szCs w:val="20"/>
        </w:rPr>
        <w:t>jednotlivý případ porušení povinnosti</w:t>
      </w:r>
      <w:r w:rsidR="00956043" w:rsidRPr="00D87388">
        <w:rPr>
          <w:rFonts w:ascii="Arial" w:hAnsi="Arial" w:cs="Arial"/>
          <w:sz w:val="20"/>
          <w:szCs w:val="20"/>
        </w:rPr>
        <w:t>.</w:t>
      </w:r>
    </w:p>
    <w:p w14:paraId="56368D7D" w14:textId="26292743" w:rsidR="000F62DD" w:rsidRDefault="000F62DD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Za porušení povinnosti</w:t>
      </w:r>
      <w:r>
        <w:rPr>
          <w:rFonts w:ascii="Arial" w:hAnsi="Arial" w:cs="Arial"/>
          <w:sz w:val="20"/>
          <w:szCs w:val="20"/>
        </w:rPr>
        <w:t xml:space="preserve"> přít</w:t>
      </w:r>
      <w:r w:rsidR="009D6F30">
        <w:rPr>
          <w:rFonts w:ascii="Arial" w:hAnsi="Arial" w:cs="Arial"/>
          <w:sz w:val="20"/>
          <w:szCs w:val="20"/>
        </w:rPr>
        <w:t xml:space="preserve">omnosti </w:t>
      </w:r>
      <w:r w:rsidR="007B0CFB">
        <w:rPr>
          <w:rFonts w:ascii="Arial" w:hAnsi="Arial" w:cs="Arial"/>
          <w:sz w:val="20"/>
          <w:szCs w:val="20"/>
        </w:rPr>
        <w:t>kontaktní osoby</w:t>
      </w:r>
      <w:r w:rsidR="009D6F30">
        <w:rPr>
          <w:rFonts w:ascii="Arial" w:hAnsi="Arial" w:cs="Arial"/>
          <w:sz w:val="20"/>
          <w:szCs w:val="20"/>
        </w:rPr>
        <w:t xml:space="preserve"> poskytovatelů</w:t>
      </w:r>
      <w:r w:rsidR="007B0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uvedené v čl. V</w:t>
      </w:r>
      <w:r w:rsidR="00141093">
        <w:rPr>
          <w:rFonts w:ascii="Arial" w:hAnsi="Arial" w:cs="Arial"/>
          <w:sz w:val="20"/>
          <w:szCs w:val="20"/>
        </w:rPr>
        <w:t>I</w:t>
      </w:r>
      <w:r w:rsidR="009D6F30">
        <w:rPr>
          <w:rFonts w:ascii="Arial" w:hAnsi="Arial" w:cs="Arial"/>
          <w:sz w:val="20"/>
          <w:szCs w:val="20"/>
        </w:rPr>
        <w:t>II</w:t>
      </w:r>
      <w:r w:rsidR="007B0CF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odst. 4</w:t>
      </w:r>
      <w:r w:rsidR="007B0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této </w:t>
      </w:r>
      <w:r w:rsidR="002B514D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</w:t>
      </w:r>
      <w:r w:rsidR="007B0CF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</w:t>
      </w:r>
      <w:r w:rsidRPr="00D87388">
        <w:rPr>
          <w:rFonts w:ascii="Arial" w:hAnsi="Arial" w:cs="Arial"/>
          <w:sz w:val="20"/>
          <w:szCs w:val="20"/>
        </w:rPr>
        <w:t>poskytovatel</w:t>
      </w:r>
      <w:r w:rsidR="007B0CFB">
        <w:rPr>
          <w:rFonts w:ascii="Arial" w:hAnsi="Arial" w:cs="Arial"/>
          <w:sz w:val="20"/>
          <w:szCs w:val="20"/>
        </w:rPr>
        <w:t>é povinni</w:t>
      </w:r>
      <w:r w:rsidRPr="00D87388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</w:t>
      </w:r>
      <w:r>
        <w:rPr>
          <w:rFonts w:ascii="Arial" w:hAnsi="Arial" w:cs="Arial"/>
          <w:sz w:val="20"/>
          <w:szCs w:val="20"/>
        </w:rPr>
        <w:t>.</w:t>
      </w:r>
    </w:p>
    <w:p w14:paraId="05DEE33C" w14:textId="77777777" w:rsidR="000F62DD" w:rsidRPr="000F62DD" w:rsidRDefault="000F62DD" w:rsidP="000F62DD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Za porušení </w:t>
      </w:r>
      <w:r>
        <w:rPr>
          <w:rFonts w:ascii="Arial" w:hAnsi="Arial" w:cs="Arial"/>
          <w:sz w:val="20"/>
          <w:szCs w:val="20"/>
        </w:rPr>
        <w:t xml:space="preserve">stanovené </w:t>
      </w:r>
      <w:r w:rsidR="00A77AE9">
        <w:rPr>
          <w:rFonts w:ascii="Arial" w:hAnsi="Arial" w:cs="Arial"/>
          <w:sz w:val="20"/>
          <w:szCs w:val="20"/>
        </w:rPr>
        <w:t>reakční doby poskytovatelů</w:t>
      </w:r>
      <w:r w:rsidRPr="000F62DD">
        <w:rPr>
          <w:rFonts w:ascii="Arial" w:hAnsi="Arial" w:cs="Arial"/>
          <w:sz w:val="20"/>
          <w:szCs w:val="20"/>
        </w:rPr>
        <w:t xml:space="preserve"> uvedené v čl. V</w:t>
      </w:r>
      <w:r w:rsidR="007B0CFB">
        <w:rPr>
          <w:rFonts w:ascii="Arial" w:hAnsi="Arial" w:cs="Arial"/>
          <w:sz w:val="20"/>
          <w:szCs w:val="20"/>
        </w:rPr>
        <w:t>I</w:t>
      </w:r>
      <w:r w:rsidR="00141093">
        <w:rPr>
          <w:rFonts w:ascii="Arial" w:hAnsi="Arial" w:cs="Arial"/>
          <w:sz w:val="20"/>
          <w:szCs w:val="20"/>
        </w:rPr>
        <w:t>I</w:t>
      </w:r>
      <w:r w:rsidR="007B0CFB">
        <w:rPr>
          <w:rFonts w:ascii="Arial" w:hAnsi="Arial" w:cs="Arial"/>
          <w:sz w:val="20"/>
          <w:szCs w:val="20"/>
        </w:rPr>
        <w:t xml:space="preserve">I. </w:t>
      </w:r>
      <w:r w:rsidRPr="000F62DD">
        <w:rPr>
          <w:rFonts w:ascii="Arial" w:hAnsi="Arial" w:cs="Arial"/>
          <w:sz w:val="20"/>
          <w:szCs w:val="20"/>
        </w:rPr>
        <w:t xml:space="preserve">odst. </w:t>
      </w:r>
      <w:r w:rsidR="007B0CFB">
        <w:rPr>
          <w:rFonts w:ascii="Arial" w:hAnsi="Arial" w:cs="Arial"/>
          <w:sz w:val="20"/>
          <w:szCs w:val="20"/>
        </w:rPr>
        <w:t>6</w:t>
      </w:r>
      <w:r w:rsidRPr="000F62DD">
        <w:rPr>
          <w:rFonts w:ascii="Arial" w:hAnsi="Arial" w:cs="Arial"/>
          <w:sz w:val="20"/>
          <w:szCs w:val="20"/>
        </w:rPr>
        <w:t xml:space="preserve">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0F62DD">
        <w:rPr>
          <w:rFonts w:ascii="Arial" w:hAnsi="Arial" w:cs="Arial"/>
          <w:sz w:val="20"/>
          <w:szCs w:val="20"/>
        </w:rPr>
        <w:t xml:space="preserve"> </w:t>
      </w:r>
      <w:r w:rsidR="007B0CFB">
        <w:rPr>
          <w:rFonts w:ascii="Arial" w:hAnsi="Arial" w:cs="Arial"/>
          <w:sz w:val="20"/>
          <w:szCs w:val="20"/>
        </w:rPr>
        <w:t xml:space="preserve">jsou </w:t>
      </w:r>
      <w:r w:rsidR="007B0CFB" w:rsidRPr="00D87388">
        <w:rPr>
          <w:rFonts w:ascii="Arial" w:hAnsi="Arial" w:cs="Arial"/>
          <w:sz w:val="20"/>
          <w:szCs w:val="20"/>
        </w:rPr>
        <w:t>poskytovatel</w:t>
      </w:r>
      <w:r w:rsidR="007B0CFB">
        <w:rPr>
          <w:rFonts w:ascii="Arial" w:hAnsi="Arial" w:cs="Arial"/>
          <w:sz w:val="20"/>
          <w:szCs w:val="20"/>
        </w:rPr>
        <w:t>é povinni</w:t>
      </w:r>
      <w:r w:rsidRPr="000F62DD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52C01AB6" w14:textId="77777777" w:rsidR="000F62DD" w:rsidRPr="000F62DD" w:rsidRDefault="000F62DD" w:rsidP="000F62DD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2DD">
        <w:rPr>
          <w:rFonts w:ascii="Arial" w:hAnsi="Arial" w:cs="Arial"/>
          <w:sz w:val="20"/>
          <w:szCs w:val="20"/>
        </w:rPr>
        <w:t>Za porušení povinnosti součinnosti kontaktní osoby uvedené v čl. V</w:t>
      </w:r>
      <w:r w:rsidR="00141093">
        <w:rPr>
          <w:rFonts w:ascii="Arial" w:hAnsi="Arial" w:cs="Arial"/>
          <w:sz w:val="20"/>
          <w:szCs w:val="20"/>
        </w:rPr>
        <w:t>I</w:t>
      </w:r>
      <w:r w:rsidR="007B0CFB">
        <w:rPr>
          <w:rFonts w:ascii="Arial" w:hAnsi="Arial" w:cs="Arial"/>
          <w:sz w:val="20"/>
          <w:szCs w:val="20"/>
        </w:rPr>
        <w:t>II</w:t>
      </w:r>
      <w:r w:rsidRPr="000F62DD">
        <w:rPr>
          <w:rFonts w:ascii="Arial" w:hAnsi="Arial" w:cs="Arial"/>
          <w:sz w:val="20"/>
          <w:szCs w:val="20"/>
        </w:rPr>
        <w:t xml:space="preserve">. odst. </w:t>
      </w:r>
      <w:r w:rsidR="007B0CFB">
        <w:rPr>
          <w:rFonts w:ascii="Arial" w:hAnsi="Arial" w:cs="Arial"/>
          <w:sz w:val="20"/>
          <w:szCs w:val="20"/>
        </w:rPr>
        <w:t>7</w:t>
      </w:r>
      <w:r w:rsidRPr="000F62DD">
        <w:rPr>
          <w:rFonts w:ascii="Arial" w:hAnsi="Arial" w:cs="Arial"/>
          <w:sz w:val="20"/>
          <w:szCs w:val="20"/>
        </w:rPr>
        <w:t xml:space="preserve">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0F62DD">
        <w:rPr>
          <w:rFonts w:ascii="Arial" w:hAnsi="Arial" w:cs="Arial"/>
          <w:sz w:val="20"/>
          <w:szCs w:val="20"/>
        </w:rPr>
        <w:t xml:space="preserve"> </w:t>
      </w:r>
      <w:r w:rsidR="007B0CFB">
        <w:rPr>
          <w:rFonts w:ascii="Arial" w:hAnsi="Arial" w:cs="Arial"/>
          <w:sz w:val="20"/>
          <w:szCs w:val="20"/>
        </w:rPr>
        <w:t xml:space="preserve">jsou </w:t>
      </w:r>
      <w:r w:rsidR="007B0CFB" w:rsidRPr="00D87388">
        <w:rPr>
          <w:rFonts w:ascii="Arial" w:hAnsi="Arial" w:cs="Arial"/>
          <w:sz w:val="20"/>
          <w:szCs w:val="20"/>
        </w:rPr>
        <w:t>poskytovatel</w:t>
      </w:r>
      <w:r w:rsidR="007B0CFB">
        <w:rPr>
          <w:rFonts w:ascii="Arial" w:hAnsi="Arial" w:cs="Arial"/>
          <w:sz w:val="20"/>
          <w:szCs w:val="20"/>
        </w:rPr>
        <w:t>é povinni</w:t>
      </w:r>
      <w:r w:rsidRPr="000F62DD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2ECD8E83" w14:textId="77777777" w:rsidR="000F62DD" w:rsidRDefault="000F62DD" w:rsidP="000F62DD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2DD">
        <w:rPr>
          <w:rFonts w:ascii="Arial" w:hAnsi="Arial" w:cs="Arial"/>
          <w:sz w:val="20"/>
          <w:szCs w:val="20"/>
        </w:rPr>
        <w:t>Za porušení informační povinnosti</w:t>
      </w:r>
      <w:r w:rsidR="00A77AE9">
        <w:rPr>
          <w:rFonts w:ascii="Arial" w:hAnsi="Arial" w:cs="Arial"/>
          <w:sz w:val="20"/>
          <w:szCs w:val="20"/>
        </w:rPr>
        <w:t xml:space="preserve"> poskytovatelů</w:t>
      </w:r>
      <w:r>
        <w:rPr>
          <w:rFonts w:ascii="Arial" w:hAnsi="Arial" w:cs="Arial"/>
          <w:sz w:val="20"/>
          <w:szCs w:val="20"/>
        </w:rPr>
        <w:t xml:space="preserve"> uvedené v čl. V</w:t>
      </w:r>
      <w:r w:rsidR="007B0CFB">
        <w:rPr>
          <w:rFonts w:ascii="Arial" w:hAnsi="Arial" w:cs="Arial"/>
          <w:sz w:val="20"/>
          <w:szCs w:val="20"/>
        </w:rPr>
        <w:t>II</w:t>
      </w:r>
      <w:r w:rsidR="0014109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 odst. </w:t>
      </w:r>
      <w:r w:rsidR="007B0C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této </w:t>
      </w:r>
      <w:r w:rsidR="002B514D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</w:t>
      </w:r>
      <w:r w:rsidR="007B0CFB">
        <w:rPr>
          <w:rFonts w:ascii="Arial" w:hAnsi="Arial" w:cs="Arial"/>
          <w:sz w:val="20"/>
          <w:szCs w:val="20"/>
        </w:rPr>
        <w:t xml:space="preserve">jsou </w:t>
      </w:r>
      <w:r w:rsidR="007B0CFB" w:rsidRPr="00D87388">
        <w:rPr>
          <w:rFonts w:ascii="Arial" w:hAnsi="Arial" w:cs="Arial"/>
          <w:sz w:val="20"/>
          <w:szCs w:val="20"/>
        </w:rPr>
        <w:t>poskytovatel</w:t>
      </w:r>
      <w:r w:rsidR="007B0CFB">
        <w:rPr>
          <w:rFonts w:ascii="Arial" w:hAnsi="Arial" w:cs="Arial"/>
          <w:sz w:val="20"/>
          <w:szCs w:val="20"/>
        </w:rPr>
        <w:t>é povinni</w:t>
      </w:r>
      <w:r w:rsidR="007B0CFB" w:rsidRPr="00D87388">
        <w:rPr>
          <w:rFonts w:ascii="Arial" w:hAnsi="Arial" w:cs="Arial"/>
          <w:sz w:val="20"/>
          <w:szCs w:val="20"/>
        </w:rPr>
        <w:t xml:space="preserve"> </w:t>
      </w:r>
      <w:r w:rsidRPr="00D87388">
        <w:rPr>
          <w:rFonts w:ascii="Arial" w:hAnsi="Arial" w:cs="Arial"/>
          <w:sz w:val="20"/>
          <w:szCs w:val="20"/>
        </w:rPr>
        <w:t>uhradit objednateli smluvní pokutu ve výši 10.000,- Kč (slovy: desettisíckorunčeských), a to za každý jednotlivý případ porušení povinnosti</w:t>
      </w:r>
      <w:r>
        <w:rPr>
          <w:rFonts w:ascii="Arial" w:hAnsi="Arial" w:cs="Arial"/>
          <w:sz w:val="20"/>
          <w:szCs w:val="20"/>
        </w:rPr>
        <w:t>.</w:t>
      </w:r>
    </w:p>
    <w:p w14:paraId="1EE0FBA1" w14:textId="77777777" w:rsidR="003D46CE" w:rsidRPr="00D87388" w:rsidRDefault="003D46CE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>V případě prodlení objednatele s úhradou fakturované částky m</w:t>
      </w:r>
      <w:r w:rsidR="009A56DC">
        <w:rPr>
          <w:rFonts w:ascii="Arial" w:eastAsia="Times New Roman" w:hAnsi="Arial" w:cs="Arial"/>
          <w:sz w:val="20"/>
          <w:szCs w:val="20"/>
          <w:lang w:eastAsia="cs-CZ"/>
        </w:rPr>
        <w:t>ají poskytovatelé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nárok na úrok z prodlení v zákonné výši.</w:t>
      </w:r>
    </w:p>
    <w:p w14:paraId="38220044" w14:textId="77777777" w:rsidR="003D46CE" w:rsidRDefault="00956043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>Zaplacením smluvních sankcí není dotčen</w:t>
      </w:r>
      <w:r w:rsidR="000F62DD">
        <w:rPr>
          <w:rFonts w:ascii="Arial" w:hAnsi="Arial" w:cs="Arial"/>
          <w:sz w:val="20"/>
          <w:szCs w:val="20"/>
        </w:rPr>
        <w:t>a</w:t>
      </w:r>
      <w:r w:rsidRPr="00D87388">
        <w:rPr>
          <w:rFonts w:ascii="Arial" w:hAnsi="Arial" w:cs="Arial"/>
          <w:sz w:val="20"/>
          <w:szCs w:val="20"/>
        </w:rPr>
        <w:t xml:space="preserve"> povinnost poskytovatel</w:t>
      </w:r>
      <w:r w:rsidR="007B0CFB">
        <w:rPr>
          <w:rFonts w:ascii="Arial" w:hAnsi="Arial" w:cs="Arial"/>
          <w:sz w:val="20"/>
          <w:szCs w:val="20"/>
        </w:rPr>
        <w:t>ů</w:t>
      </w:r>
      <w:r w:rsidRPr="00D87388">
        <w:rPr>
          <w:rFonts w:ascii="Arial" w:hAnsi="Arial" w:cs="Arial"/>
          <w:sz w:val="20"/>
          <w:szCs w:val="20"/>
        </w:rPr>
        <w:t xml:space="preserve"> dále řádně plnit předmět </w:t>
      </w:r>
      <w:r w:rsidR="000F62DD">
        <w:rPr>
          <w:rFonts w:ascii="Arial" w:hAnsi="Arial" w:cs="Arial"/>
          <w:sz w:val="20"/>
          <w:szCs w:val="20"/>
        </w:rPr>
        <w:t xml:space="preserve">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D87388">
        <w:rPr>
          <w:rFonts w:ascii="Arial" w:hAnsi="Arial" w:cs="Arial"/>
          <w:sz w:val="20"/>
          <w:szCs w:val="20"/>
        </w:rPr>
        <w:t>.</w:t>
      </w:r>
    </w:p>
    <w:p w14:paraId="0B711410" w14:textId="77777777" w:rsidR="000F62DD" w:rsidRPr="00D87388" w:rsidRDefault="000F62DD" w:rsidP="003D46CE">
      <w:pPr>
        <w:numPr>
          <w:ilvl w:val="0"/>
          <w:numId w:val="1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je oprávněn započíst smluvní sankce na splatnou část ceny za realizaci předmětu této </w:t>
      </w:r>
      <w:r w:rsidR="002B514D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>.</w:t>
      </w:r>
    </w:p>
    <w:p w14:paraId="0C1B57BF" w14:textId="77777777" w:rsidR="000948C0" w:rsidRPr="00D87388" w:rsidRDefault="000948C0" w:rsidP="00EF115C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AA250C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E025EC">
        <w:rPr>
          <w:rFonts w:ascii="Arial" w:eastAsia="Times New Roman" w:hAnsi="Arial" w:cs="Arial"/>
          <w:b/>
          <w:sz w:val="20"/>
          <w:szCs w:val="20"/>
          <w:lang w:eastAsia="cs-CZ"/>
        </w:rPr>
        <w:t>II</w:t>
      </w: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1001FB21" w14:textId="77777777" w:rsidR="000948C0" w:rsidRPr="00D87388" w:rsidRDefault="000948C0" w:rsidP="00EF115C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Ukončení </w:t>
      </w:r>
      <w:r w:rsidR="002B514D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370BD211" w14:textId="77777777" w:rsidR="00430B10" w:rsidRPr="00147433" w:rsidRDefault="00430B10" w:rsidP="00430B10">
      <w:pPr>
        <w:numPr>
          <w:ilvl w:val="0"/>
          <w:numId w:val="38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může zaniknout:</w:t>
      </w:r>
    </w:p>
    <w:p w14:paraId="5B86AF0A" w14:textId="77777777" w:rsidR="00430B10" w:rsidRDefault="00430B10" w:rsidP="00430B10">
      <w:pPr>
        <w:numPr>
          <w:ilvl w:val="0"/>
          <w:numId w:val="39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>písemnou dohodou smluvních stran;</w:t>
      </w:r>
    </w:p>
    <w:p w14:paraId="58F5FCCE" w14:textId="77777777" w:rsidR="00430B10" w:rsidRPr="00147433" w:rsidRDefault="00430B10" w:rsidP="00430B10">
      <w:pPr>
        <w:numPr>
          <w:ilvl w:val="0"/>
          <w:numId w:val="39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písemnou výpovědí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FF0536F" w14:textId="77777777" w:rsidR="00430B10" w:rsidRPr="00147433" w:rsidRDefault="00430B10" w:rsidP="00430B10">
      <w:pPr>
        <w:numPr>
          <w:ilvl w:val="0"/>
          <w:numId w:val="39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písemným odstoupením od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v případě podstatného porušení povinností z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147433">
        <w:rPr>
          <w:rFonts w:ascii="Arial" w:eastAsia="Times New Roman" w:hAnsi="Arial" w:cs="Arial"/>
          <w:sz w:val="20"/>
          <w:szCs w:val="20"/>
          <w:lang w:eastAsia="cs-CZ"/>
        </w:rPr>
        <w:t xml:space="preserve"> či objednáv</w:t>
      </w:r>
      <w:r>
        <w:rPr>
          <w:rFonts w:ascii="Arial" w:eastAsia="Times New Roman" w:hAnsi="Arial" w:cs="Arial"/>
          <w:sz w:val="20"/>
          <w:szCs w:val="20"/>
          <w:lang w:eastAsia="cs-CZ"/>
        </w:rPr>
        <w:t>ky některou ze smluvních stran.</w:t>
      </w:r>
    </w:p>
    <w:p w14:paraId="71BDB90A" w14:textId="5B01AAFC" w:rsidR="00430B10" w:rsidRDefault="0041029E" w:rsidP="00430B10">
      <w:pPr>
        <w:numPr>
          <w:ilvl w:val="0"/>
          <w:numId w:val="38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029E">
        <w:rPr>
          <w:rFonts w:ascii="Arial" w:eastAsia="Times New Roman" w:hAnsi="Arial" w:cs="Arial"/>
          <w:sz w:val="20"/>
          <w:szCs w:val="20"/>
          <w:lang w:eastAsia="cs-CZ"/>
        </w:rPr>
        <w:t>Smluvní</w:t>
      </w:r>
      <w:r w:rsidR="00430B10">
        <w:rPr>
          <w:rFonts w:ascii="Arial" w:eastAsia="Times New Roman" w:hAnsi="Arial" w:cs="Arial"/>
          <w:sz w:val="20"/>
          <w:szCs w:val="20"/>
          <w:lang w:eastAsia="cs-CZ"/>
        </w:rPr>
        <w:t xml:space="preserve"> strany mohou tuto </w:t>
      </w:r>
      <w:r w:rsidR="00DA3B41">
        <w:rPr>
          <w:rFonts w:ascii="Arial" w:eastAsia="Times New Roman" w:hAnsi="Arial" w:cs="Arial"/>
          <w:sz w:val="20"/>
          <w:szCs w:val="20"/>
          <w:lang w:eastAsia="cs-CZ"/>
        </w:rPr>
        <w:t xml:space="preserve">dohodu </w:t>
      </w:r>
      <w:r w:rsidR="00430B10">
        <w:rPr>
          <w:rFonts w:ascii="Arial" w:eastAsia="Times New Roman" w:hAnsi="Arial" w:cs="Arial"/>
          <w:sz w:val="20"/>
          <w:szCs w:val="20"/>
          <w:lang w:eastAsia="cs-CZ"/>
        </w:rPr>
        <w:t>vypovědět i bez udání důvodu. Výpovědní lhůta činí 1 měsíc a počíná běžet prvním dnem měsíce následujícího po měsíci, v němž byla písemná výpověď doručena druhé smluvní straně.</w:t>
      </w:r>
    </w:p>
    <w:p w14:paraId="1670AE3F" w14:textId="77777777" w:rsidR="00430B10" w:rsidRDefault="00430B10" w:rsidP="00430B10">
      <w:pPr>
        <w:numPr>
          <w:ilvl w:val="0"/>
          <w:numId w:val="38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Podstatným porušením povinností se rozumí </w:t>
      </w:r>
      <w:r w:rsidRPr="00B208A5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s</w:t>
      </w:r>
      <w:r w:rsidRPr="00B208A5">
        <w:rPr>
          <w:rFonts w:ascii="Arial" w:hAnsi="Arial" w:cs="Arial"/>
          <w:sz w:val="20"/>
          <w:szCs w:val="20"/>
        </w:rPr>
        <w:t xml:space="preserve">plnění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nebo objednávky </w:t>
      </w:r>
      <w:r>
        <w:rPr>
          <w:rFonts w:ascii="Arial" w:hAnsi="Arial" w:cs="Arial"/>
          <w:sz w:val="20"/>
          <w:szCs w:val="20"/>
        </w:rPr>
        <w:t xml:space="preserve">poskytovateli </w:t>
      </w:r>
      <w:r w:rsidR="00D002B5">
        <w:rPr>
          <w:rFonts w:ascii="Arial" w:hAnsi="Arial" w:cs="Arial"/>
          <w:sz w:val="20"/>
          <w:szCs w:val="20"/>
        </w:rPr>
        <w:t xml:space="preserve">ve stanoveném 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>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nebo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kvalitě,</w:t>
      </w:r>
      <w:r w:rsidR="00D002B5">
        <w:rPr>
          <w:rFonts w:ascii="Arial" w:eastAsia="Times New Roman" w:hAnsi="Arial" w:cs="Arial"/>
          <w:sz w:val="20"/>
          <w:szCs w:val="20"/>
          <w:lang w:eastAsia="cs-CZ"/>
        </w:rPr>
        <w:t xml:space="preserve"> v případě poskytnutí objektu neodpovídajícího objednávce,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nezaplacení splatného závazku objednatele i přes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>výzvu poskytovatel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>, nebo poruš</w:t>
      </w:r>
      <w:r>
        <w:rPr>
          <w:rFonts w:ascii="Arial" w:eastAsia="Times New Roman" w:hAnsi="Arial" w:cs="Arial"/>
          <w:sz w:val="20"/>
          <w:szCs w:val="20"/>
          <w:lang w:eastAsia="cs-CZ"/>
        </w:rPr>
        <w:t>ení povinností dle čl. VI</w:t>
      </w:r>
      <w:r w:rsidR="00141093">
        <w:rPr>
          <w:rFonts w:ascii="Arial" w:eastAsia="Times New Roman" w:hAnsi="Arial" w:cs="Arial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sz w:val="20"/>
          <w:szCs w:val="20"/>
          <w:lang w:eastAsia="cs-CZ"/>
        </w:rPr>
        <w:t>I.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BD952DE" w14:textId="77777777" w:rsidR="00430B10" w:rsidRPr="00906398" w:rsidRDefault="00430B10" w:rsidP="00430B10">
      <w:pPr>
        <w:numPr>
          <w:ilvl w:val="0"/>
          <w:numId w:val="38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Odstoupení od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 je účinné dnem, kdy bylo písemné oznámení o odstoupení doručeno druhé smluvní straně.</w:t>
      </w:r>
    </w:p>
    <w:p w14:paraId="5B4D0063" w14:textId="77777777" w:rsidR="00430B10" w:rsidRDefault="00430B10" w:rsidP="00430B10">
      <w:pPr>
        <w:pStyle w:val="Odstavecseseznamem"/>
        <w:numPr>
          <w:ilvl w:val="0"/>
          <w:numId w:val="38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Odstoupením od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06398">
        <w:rPr>
          <w:rFonts w:ascii="Arial" w:eastAsia="Times New Roman" w:hAnsi="Arial" w:cs="Arial"/>
          <w:sz w:val="20"/>
          <w:szCs w:val="20"/>
          <w:lang w:eastAsia="cs-CZ"/>
        </w:rPr>
        <w:t xml:space="preserve"> nejsou dotčena práva smluvních stran na úhradu splatné smluvní sankce, úroků z prodlení a náhrady škody.</w:t>
      </w:r>
    </w:p>
    <w:p w14:paraId="1CE212E2" w14:textId="0A93CB29" w:rsidR="00942F08" w:rsidRDefault="00942F08" w:rsidP="00A94117">
      <w:pPr>
        <w:pStyle w:val="Odstavecseseznamem"/>
        <w:numPr>
          <w:ilvl w:val="0"/>
          <w:numId w:val="38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4117">
        <w:rPr>
          <w:rFonts w:ascii="Arial" w:eastAsia="Times New Roman" w:hAnsi="Arial" w:cs="Arial"/>
          <w:sz w:val="20"/>
          <w:szCs w:val="20"/>
          <w:lang w:eastAsia="cs-CZ"/>
        </w:rPr>
        <w:t>Tato dohoda může rovněž za podmínek stanovených v</w:t>
      </w:r>
      <w:r w:rsidR="00A94117" w:rsidRPr="00A94117">
        <w:rPr>
          <w:rFonts w:ascii="Arial" w:eastAsia="Times New Roman" w:hAnsi="Arial" w:cs="Arial"/>
          <w:sz w:val="20"/>
          <w:szCs w:val="20"/>
          <w:lang w:eastAsia="cs-CZ"/>
        </w:rPr>
        <w:t> tomto článku</w:t>
      </w:r>
      <w:r w:rsidRPr="00A94117">
        <w:rPr>
          <w:rFonts w:ascii="Arial" w:eastAsia="Times New Roman" w:hAnsi="Arial" w:cs="Arial"/>
          <w:sz w:val="20"/>
          <w:szCs w:val="20"/>
          <w:lang w:eastAsia="cs-CZ"/>
        </w:rPr>
        <w:t xml:space="preserve"> zaniknout i pouze mezi objednatelem a jedním z</w:t>
      </w:r>
      <w:r w:rsidR="00A94117" w:rsidRPr="00A9411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94117">
        <w:rPr>
          <w:rFonts w:ascii="Arial" w:eastAsia="Times New Roman" w:hAnsi="Arial" w:cs="Arial"/>
          <w:sz w:val="20"/>
          <w:szCs w:val="20"/>
          <w:lang w:eastAsia="cs-CZ"/>
        </w:rPr>
        <w:t>poskytovatelů</w:t>
      </w:r>
      <w:r w:rsidR="00A94117" w:rsidRPr="00A94117">
        <w:rPr>
          <w:rFonts w:ascii="Arial" w:eastAsia="Times New Roman" w:hAnsi="Arial" w:cs="Arial"/>
          <w:sz w:val="20"/>
          <w:szCs w:val="20"/>
          <w:lang w:eastAsia="cs-CZ"/>
        </w:rPr>
        <w:t>, přičemž v</w:t>
      </w:r>
      <w:r w:rsidRPr="00A94117">
        <w:rPr>
          <w:rFonts w:ascii="Arial" w:eastAsia="Times New Roman" w:hAnsi="Arial" w:cs="Arial"/>
          <w:sz w:val="20"/>
          <w:szCs w:val="20"/>
          <w:lang w:eastAsia="cs-CZ"/>
        </w:rPr>
        <w:t> takovém případě dohoda zaniká pouze vůči tomuto poskytovateli a ve vztahu k </w:t>
      </w:r>
      <w:r w:rsidR="00A94117" w:rsidRPr="00A94117">
        <w:rPr>
          <w:rFonts w:ascii="Arial" w:eastAsia="Times New Roman" w:hAnsi="Arial" w:cs="Arial"/>
          <w:sz w:val="20"/>
          <w:szCs w:val="20"/>
          <w:lang w:eastAsia="cs-CZ"/>
        </w:rPr>
        <w:t xml:space="preserve">ostatním </w:t>
      </w:r>
      <w:r w:rsidRPr="00A94117">
        <w:rPr>
          <w:rFonts w:ascii="Arial" w:eastAsia="Times New Roman" w:hAnsi="Arial" w:cs="Arial"/>
          <w:sz w:val="20"/>
          <w:szCs w:val="20"/>
          <w:lang w:eastAsia="cs-CZ"/>
        </w:rPr>
        <w:t xml:space="preserve">poskytovatelům zůstává </w:t>
      </w:r>
      <w:r w:rsidR="00A94117" w:rsidRPr="00A94117">
        <w:rPr>
          <w:rFonts w:ascii="Arial" w:eastAsia="Times New Roman" w:hAnsi="Arial" w:cs="Arial"/>
          <w:sz w:val="20"/>
          <w:szCs w:val="20"/>
          <w:lang w:eastAsia="cs-CZ"/>
        </w:rPr>
        <w:t>v platnosti</w:t>
      </w:r>
      <w:r w:rsidRPr="00A94117">
        <w:rPr>
          <w:rFonts w:ascii="Arial" w:eastAsia="Times New Roman" w:hAnsi="Arial" w:cs="Arial"/>
          <w:sz w:val="20"/>
          <w:szCs w:val="20"/>
          <w:lang w:eastAsia="cs-CZ"/>
        </w:rPr>
        <w:t>, jsou-li stranou dohody alespoň dva poskytovatelé.</w:t>
      </w:r>
    </w:p>
    <w:p w14:paraId="0F8E40C9" w14:textId="764FC763" w:rsidR="00A94117" w:rsidRPr="00A94117" w:rsidRDefault="00A94117" w:rsidP="00A94117">
      <w:pPr>
        <w:pStyle w:val="Odstavecseseznamem"/>
        <w:numPr>
          <w:ilvl w:val="0"/>
          <w:numId w:val="38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pochybnostech se má za to, že písemné vyrozumění o výpovědi/odstoupení od této dohody bylo druhé smluvní straně doručeno třetím pracovním dnem ode dne jeho odeslání</w:t>
      </w:r>
      <w:r w:rsidR="00A369A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7FB3282" w14:textId="77777777" w:rsidR="00E02B0C" w:rsidRPr="00D87388" w:rsidRDefault="006959E5" w:rsidP="000E5115">
      <w:pPr>
        <w:pStyle w:val="Odstavecseseznamem"/>
        <w:keepNext/>
        <w:spacing w:before="360" w:after="12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AA250C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430B10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96589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E02B0C"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6ACD66DD" w14:textId="77777777" w:rsidR="0060055B" w:rsidRPr="00D87388" w:rsidRDefault="0060055B" w:rsidP="000E5115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64F00A9E" w14:textId="39F3875A" w:rsidR="001640EB" w:rsidRPr="00E029F4" w:rsidRDefault="00EE342C" w:rsidP="00DF5154">
      <w:pPr>
        <w:numPr>
          <w:ilvl w:val="0"/>
          <w:numId w:val="9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87388">
        <w:rPr>
          <w:rFonts w:ascii="Arial" w:hAnsi="Arial" w:cs="Arial"/>
          <w:sz w:val="20"/>
          <w:szCs w:val="20"/>
        </w:rPr>
        <w:t>Poskytovatel</w:t>
      </w:r>
      <w:r w:rsidR="00430B10">
        <w:rPr>
          <w:rFonts w:ascii="Arial" w:hAnsi="Arial" w:cs="Arial"/>
          <w:sz w:val="20"/>
          <w:szCs w:val="20"/>
        </w:rPr>
        <w:t>é jsou</w:t>
      </w:r>
      <w:r w:rsidR="001640EB" w:rsidRPr="00D87388">
        <w:rPr>
          <w:rFonts w:ascii="Arial" w:hAnsi="Arial" w:cs="Arial"/>
          <w:sz w:val="20"/>
          <w:szCs w:val="20"/>
        </w:rPr>
        <w:t xml:space="preserve"> podle ustanovení § 2 písm. e) zákona č. 320/2001 Sb., o finanční kontrole ve veřejné správě a o změně některých zákonů (zákon o finanční kontrole), ve znění pozdějších předpisů, osob</w:t>
      </w:r>
      <w:r w:rsidR="00430B10">
        <w:rPr>
          <w:rFonts w:ascii="Arial" w:hAnsi="Arial" w:cs="Arial"/>
          <w:sz w:val="20"/>
          <w:szCs w:val="20"/>
        </w:rPr>
        <w:t>ami</w:t>
      </w:r>
      <w:r w:rsidR="001640EB" w:rsidRPr="00D87388">
        <w:rPr>
          <w:rFonts w:ascii="Arial" w:hAnsi="Arial" w:cs="Arial"/>
          <w:sz w:val="20"/>
          <w:szCs w:val="20"/>
        </w:rPr>
        <w:t xml:space="preserve"> povinn</w:t>
      </w:r>
      <w:r w:rsidR="00430B10">
        <w:rPr>
          <w:rFonts w:ascii="Arial" w:hAnsi="Arial" w:cs="Arial"/>
          <w:sz w:val="20"/>
          <w:szCs w:val="20"/>
        </w:rPr>
        <w:t>ými</w:t>
      </w:r>
      <w:r w:rsidR="001640EB" w:rsidRPr="00D87388">
        <w:rPr>
          <w:rFonts w:ascii="Arial" w:hAnsi="Arial" w:cs="Arial"/>
          <w:sz w:val="20"/>
          <w:szCs w:val="20"/>
        </w:rPr>
        <w:t xml:space="preserve"> spolupůsobit při výkonu finanční kontroly prováděné v souvislosti s</w:t>
      </w:r>
      <w:r w:rsidR="00D414E5">
        <w:rPr>
          <w:rFonts w:ascii="Arial" w:hAnsi="Arial" w:cs="Arial"/>
          <w:sz w:val="20"/>
          <w:szCs w:val="20"/>
        </w:rPr>
        <w:t> </w:t>
      </w:r>
      <w:r w:rsidR="001640EB" w:rsidRPr="00E029F4">
        <w:rPr>
          <w:rFonts w:ascii="Arial" w:hAnsi="Arial" w:cs="Arial"/>
          <w:sz w:val="20"/>
          <w:szCs w:val="20"/>
        </w:rPr>
        <w:t>úhradou zboží nebo služeb z veřejných výdajů.</w:t>
      </w:r>
    </w:p>
    <w:p w14:paraId="67D4439C" w14:textId="10E2BE6E" w:rsidR="00942F08" w:rsidRPr="009F7BCF" w:rsidRDefault="00942F08" w:rsidP="00942F08">
      <w:pPr>
        <w:numPr>
          <w:ilvl w:val="0"/>
          <w:numId w:val="9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Poskytovatelé podpisem </w:t>
      </w:r>
      <w:r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výslovně souhlasí s uveřejněním celého znění této </w:t>
      </w:r>
      <w:r>
        <w:rPr>
          <w:rFonts w:ascii="Arial" w:hAnsi="Arial" w:cs="Arial"/>
          <w:sz w:val="20"/>
          <w:szCs w:val="20"/>
        </w:rPr>
        <w:t>dohody</w:t>
      </w:r>
      <w:r w:rsidR="00EB396B">
        <w:rPr>
          <w:rFonts w:ascii="Arial" w:hAnsi="Arial" w:cs="Arial"/>
          <w:sz w:val="20"/>
          <w:szCs w:val="20"/>
        </w:rPr>
        <w:t xml:space="preserve"> a</w:t>
      </w:r>
      <w:r w:rsidR="00D108FA">
        <w:rPr>
          <w:rFonts w:ascii="Arial" w:hAnsi="Arial" w:cs="Arial"/>
          <w:sz w:val="20"/>
          <w:szCs w:val="20"/>
        </w:rPr>
        <w:t> </w:t>
      </w:r>
      <w:r w:rsidR="00EB396B">
        <w:rPr>
          <w:rFonts w:ascii="Arial" w:hAnsi="Arial" w:cs="Arial"/>
          <w:sz w:val="20"/>
          <w:szCs w:val="20"/>
        </w:rPr>
        <w:t>jednotlivých dílčích objednávek uzavřených na základě jednotlivých minitedrů</w:t>
      </w:r>
      <w:r w:rsidRPr="009F7BCF">
        <w:rPr>
          <w:rFonts w:ascii="Arial" w:hAnsi="Arial" w:cs="Arial"/>
          <w:sz w:val="20"/>
          <w:szCs w:val="20"/>
        </w:rPr>
        <w:t xml:space="preserve">, a to s ohledem na zákonnou povinnost uveřejnění </w:t>
      </w:r>
      <w:r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prostřednictvím registru smluv. Pro případ pochybností smluvní strany shodně prohlašují, že tato </w:t>
      </w:r>
      <w:r>
        <w:rPr>
          <w:rFonts w:ascii="Arial" w:hAnsi="Arial" w:cs="Arial"/>
          <w:sz w:val="20"/>
          <w:szCs w:val="20"/>
        </w:rPr>
        <w:t>dohoda</w:t>
      </w:r>
      <w:r w:rsidR="00172A59">
        <w:rPr>
          <w:rFonts w:ascii="Arial" w:hAnsi="Arial" w:cs="Arial"/>
          <w:sz w:val="20"/>
          <w:szCs w:val="20"/>
        </w:rPr>
        <w:t xml:space="preserve"> a jednotlivé dílčí objednávky</w:t>
      </w:r>
      <w:r w:rsidRPr="009F7BCF">
        <w:rPr>
          <w:rFonts w:ascii="Arial" w:hAnsi="Arial" w:cs="Arial"/>
          <w:sz w:val="20"/>
          <w:szCs w:val="20"/>
        </w:rPr>
        <w:t xml:space="preserve"> neobsahuj</w:t>
      </w:r>
      <w:r w:rsidR="00172A59">
        <w:rPr>
          <w:rFonts w:ascii="Arial" w:hAnsi="Arial" w:cs="Arial"/>
          <w:sz w:val="20"/>
          <w:szCs w:val="20"/>
        </w:rPr>
        <w:t>í</w:t>
      </w:r>
      <w:r w:rsidRPr="009F7BCF">
        <w:rPr>
          <w:rFonts w:ascii="Arial" w:hAnsi="Arial" w:cs="Arial"/>
          <w:sz w:val="20"/>
          <w:szCs w:val="20"/>
        </w:rPr>
        <w:t xml:space="preserve"> obchodní tajemství, utajované informace, či další údaje znemožňující jej</w:t>
      </w:r>
      <w:r w:rsidR="00172A59">
        <w:rPr>
          <w:rFonts w:ascii="Arial" w:hAnsi="Arial" w:cs="Arial"/>
          <w:sz w:val="20"/>
          <w:szCs w:val="20"/>
        </w:rPr>
        <w:t>ich</w:t>
      </w:r>
      <w:r w:rsidRPr="009F7BCF">
        <w:rPr>
          <w:rFonts w:ascii="Arial" w:hAnsi="Arial" w:cs="Arial"/>
          <w:sz w:val="20"/>
          <w:szCs w:val="20"/>
        </w:rPr>
        <w:t xml:space="preserve"> uveřejnění prostřednictvím registru smluv.</w:t>
      </w:r>
    </w:p>
    <w:p w14:paraId="5532AD4F" w14:textId="6FD94D8D" w:rsidR="00942F08" w:rsidRPr="009F7BCF" w:rsidRDefault="00942F08" w:rsidP="00942F08">
      <w:pPr>
        <w:numPr>
          <w:ilvl w:val="0"/>
          <w:numId w:val="9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splnění zákonné povinnosti uveřejnění </w:t>
      </w:r>
      <w:r>
        <w:rPr>
          <w:rFonts w:ascii="Arial" w:hAnsi="Arial" w:cs="Arial"/>
          <w:sz w:val="20"/>
          <w:szCs w:val="20"/>
          <w:lang w:eastAsia="cs-CZ"/>
        </w:rPr>
        <w:t>dohody</w:t>
      </w:r>
      <w:r w:rsidR="00EB396B">
        <w:rPr>
          <w:rFonts w:ascii="Arial" w:hAnsi="Arial" w:cs="Arial"/>
          <w:sz w:val="20"/>
          <w:szCs w:val="20"/>
          <w:lang w:eastAsia="cs-CZ"/>
        </w:rPr>
        <w:t xml:space="preserve"> a dílčí</w:t>
      </w:r>
      <w:r w:rsidR="00172A59">
        <w:rPr>
          <w:rFonts w:ascii="Arial" w:hAnsi="Arial" w:cs="Arial"/>
          <w:sz w:val="20"/>
          <w:szCs w:val="20"/>
          <w:lang w:eastAsia="cs-CZ"/>
        </w:rPr>
        <w:t>ch</w:t>
      </w:r>
      <w:r w:rsidR="00EB396B">
        <w:rPr>
          <w:rFonts w:ascii="Arial" w:hAnsi="Arial" w:cs="Arial"/>
          <w:sz w:val="20"/>
          <w:szCs w:val="20"/>
          <w:lang w:eastAsia="cs-CZ"/>
        </w:rPr>
        <w:t xml:space="preserve"> objednáv</w:t>
      </w:r>
      <w:r w:rsidR="00172A59">
        <w:rPr>
          <w:rFonts w:ascii="Arial" w:hAnsi="Arial" w:cs="Arial"/>
          <w:sz w:val="20"/>
          <w:szCs w:val="20"/>
          <w:lang w:eastAsia="cs-CZ"/>
        </w:rPr>
        <w:t>e</w:t>
      </w:r>
      <w:r w:rsidR="00EB396B">
        <w:rPr>
          <w:rFonts w:ascii="Arial" w:hAnsi="Arial" w:cs="Arial"/>
          <w:sz w:val="20"/>
          <w:szCs w:val="20"/>
          <w:lang w:eastAsia="cs-CZ"/>
        </w:rPr>
        <w:t>k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prostřednictvím registru smluv zajistí objednatel, přičemž v případě jeho prodlení s uveřejněním </w:t>
      </w:r>
      <w:r>
        <w:rPr>
          <w:rFonts w:ascii="Arial" w:hAnsi="Arial" w:cs="Arial"/>
          <w:sz w:val="20"/>
          <w:szCs w:val="20"/>
          <w:lang w:eastAsia="cs-CZ"/>
        </w:rPr>
        <w:t>dohody</w:t>
      </w:r>
      <w:r w:rsidR="005364C1">
        <w:rPr>
          <w:rFonts w:ascii="Arial" w:hAnsi="Arial" w:cs="Arial"/>
          <w:sz w:val="20"/>
          <w:szCs w:val="20"/>
          <w:lang w:eastAsia="cs-CZ"/>
        </w:rPr>
        <w:t xml:space="preserve"> či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zajistí tuto povinnost nejdéle do 30 dnů ode dne uzavření </w:t>
      </w:r>
      <w:r>
        <w:rPr>
          <w:rFonts w:ascii="Arial" w:hAnsi="Arial" w:cs="Arial"/>
          <w:sz w:val="20"/>
          <w:szCs w:val="20"/>
          <w:lang w:eastAsia="cs-CZ"/>
        </w:rPr>
        <w:t>dohody</w:t>
      </w:r>
      <w:r w:rsidR="00EB396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4C1">
        <w:rPr>
          <w:rFonts w:ascii="Arial" w:hAnsi="Arial" w:cs="Arial"/>
          <w:sz w:val="20"/>
          <w:szCs w:val="20"/>
          <w:lang w:eastAsia="cs-CZ"/>
        </w:rPr>
        <w:t>či</w:t>
      </w:r>
      <w:r w:rsidR="00EB396B">
        <w:rPr>
          <w:rFonts w:ascii="Arial" w:hAnsi="Arial" w:cs="Arial"/>
          <w:sz w:val="20"/>
          <w:szCs w:val="20"/>
          <w:lang w:eastAsia="cs-CZ"/>
        </w:rPr>
        <w:t xml:space="preserve"> dílčí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poskytovatel</w:t>
      </w:r>
      <w:r w:rsidR="00EB396B">
        <w:rPr>
          <w:rFonts w:ascii="Arial" w:hAnsi="Arial" w:cs="Arial"/>
          <w:sz w:val="20"/>
          <w:szCs w:val="20"/>
          <w:lang w:eastAsia="cs-CZ"/>
        </w:rPr>
        <w:t>/</w:t>
      </w:r>
      <w:r w:rsidRPr="009F7BCF">
        <w:rPr>
          <w:rFonts w:ascii="Arial" w:hAnsi="Arial" w:cs="Arial"/>
          <w:sz w:val="20"/>
          <w:szCs w:val="20"/>
          <w:lang w:eastAsia="cs-CZ"/>
        </w:rPr>
        <w:t>é.</w:t>
      </w:r>
    </w:p>
    <w:p w14:paraId="142F9049" w14:textId="77777777" w:rsidR="00E02B0C" w:rsidRPr="00E029F4" w:rsidRDefault="00E02B0C" w:rsidP="00DF515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29F4">
        <w:rPr>
          <w:rFonts w:ascii="Arial" w:eastAsia="Times New Roman" w:hAnsi="Arial" w:cs="Arial"/>
          <w:sz w:val="20"/>
          <w:szCs w:val="20"/>
          <w:lang w:eastAsia="cs-CZ"/>
        </w:rPr>
        <w:t xml:space="preserve">Veškeré právní vztahy touto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E029F4">
        <w:rPr>
          <w:rFonts w:ascii="Arial" w:eastAsia="Times New Roman" w:hAnsi="Arial" w:cs="Arial"/>
          <w:sz w:val="20"/>
          <w:szCs w:val="20"/>
          <w:lang w:eastAsia="cs-CZ"/>
        </w:rPr>
        <w:t xml:space="preserve"> výslovně neupravené se řídí </w:t>
      </w:r>
      <w:r w:rsidR="00E029F4" w:rsidRPr="00E029F4">
        <w:rPr>
          <w:rFonts w:ascii="Arial" w:eastAsia="Times New Roman" w:hAnsi="Arial" w:cs="Arial"/>
          <w:sz w:val="20"/>
          <w:szCs w:val="20"/>
          <w:lang w:eastAsia="cs-CZ"/>
        </w:rPr>
        <w:t>občanským</w:t>
      </w:r>
      <w:r w:rsidR="0060055B" w:rsidRPr="00E029F4">
        <w:rPr>
          <w:rFonts w:ascii="Arial" w:eastAsia="Times New Roman" w:hAnsi="Arial" w:cs="Arial"/>
          <w:sz w:val="20"/>
          <w:szCs w:val="20"/>
          <w:lang w:eastAsia="cs-CZ"/>
        </w:rPr>
        <w:t xml:space="preserve"> zákoníkem.</w:t>
      </w:r>
    </w:p>
    <w:p w14:paraId="7FBEF929" w14:textId="4F1B6829" w:rsidR="00E029F4" w:rsidRPr="00E029F4" w:rsidRDefault="00E029F4" w:rsidP="00E029F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29F4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Pr="00E029F4">
        <w:rPr>
          <w:rFonts w:ascii="Arial" w:hAnsi="Arial" w:cs="Arial"/>
          <w:sz w:val="20"/>
          <w:szCs w:val="20"/>
        </w:rPr>
        <w:t xml:space="preserve"> se zavazují, že v případě sporů o obsah a plnění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E029F4">
        <w:rPr>
          <w:rFonts w:ascii="Arial" w:hAnsi="Arial" w:cs="Arial"/>
          <w:sz w:val="20"/>
          <w:szCs w:val="20"/>
        </w:rPr>
        <w:t xml:space="preserve"> </w:t>
      </w:r>
      <w:r w:rsidR="00430B10">
        <w:rPr>
          <w:rFonts w:ascii="Arial" w:hAnsi="Arial" w:cs="Arial"/>
          <w:sz w:val="20"/>
          <w:szCs w:val="20"/>
        </w:rPr>
        <w:t>či jednotlivých objednávek</w:t>
      </w:r>
      <w:r w:rsidR="00430B10" w:rsidRPr="0074147D">
        <w:rPr>
          <w:rFonts w:ascii="Arial" w:hAnsi="Arial" w:cs="Arial"/>
          <w:sz w:val="20"/>
          <w:szCs w:val="20"/>
        </w:rPr>
        <w:t xml:space="preserve"> </w:t>
      </w:r>
      <w:r w:rsidRPr="00E029F4">
        <w:rPr>
          <w:rFonts w:ascii="Arial" w:hAnsi="Arial" w:cs="Arial"/>
          <w:sz w:val="20"/>
          <w:szCs w:val="20"/>
        </w:rPr>
        <w:t xml:space="preserve">vynaloží veškeré úsilí, které lze spravedlivě požadovat, k tomu, aby tyto spory byly vyřešeny smírnou cestou, zejména aby byly odstraněny okolnosti vedoucí ke vzniku práva od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E029F4">
        <w:rPr>
          <w:rFonts w:ascii="Arial" w:hAnsi="Arial" w:cs="Arial"/>
          <w:sz w:val="20"/>
          <w:szCs w:val="20"/>
        </w:rPr>
        <w:t xml:space="preserve"> odstoupit nebo způsobující její neplatnost. Pokud by se v důsledku změny právních předpisů nebo jiných důvodů stala některá ujednání této </w:t>
      </w:r>
      <w:r w:rsidR="002B514D">
        <w:rPr>
          <w:rFonts w:ascii="Arial" w:hAnsi="Arial" w:cs="Arial"/>
          <w:sz w:val="20"/>
          <w:szCs w:val="20"/>
        </w:rPr>
        <w:t>dohody</w:t>
      </w:r>
      <w:r w:rsidRPr="00E029F4">
        <w:rPr>
          <w:rFonts w:ascii="Arial" w:hAnsi="Arial" w:cs="Arial"/>
          <w:sz w:val="20"/>
          <w:szCs w:val="20"/>
        </w:rPr>
        <w:t xml:space="preserve"> neplatnými nebo neúčinnými, budou tato ustanovení uvedena do souladu s právními normami a smluvní strany prohlašují, že </w:t>
      </w:r>
      <w:r w:rsidRPr="00E029F4">
        <w:rPr>
          <w:rFonts w:ascii="Arial" w:hAnsi="Arial" w:cs="Arial"/>
          <w:sz w:val="20"/>
          <w:szCs w:val="20"/>
        </w:rPr>
        <w:lastRenderedPageBreak/>
        <w:t xml:space="preserve">tato </w:t>
      </w:r>
      <w:r w:rsidR="002B514D">
        <w:rPr>
          <w:rFonts w:ascii="Arial" w:hAnsi="Arial" w:cs="Arial"/>
          <w:sz w:val="20"/>
          <w:szCs w:val="20"/>
        </w:rPr>
        <w:t>dohoda</w:t>
      </w:r>
      <w:r w:rsidRPr="00E029F4">
        <w:rPr>
          <w:rFonts w:ascii="Arial" w:hAnsi="Arial" w:cs="Arial"/>
          <w:sz w:val="20"/>
          <w:szCs w:val="20"/>
        </w:rPr>
        <w:t xml:space="preserve"> je ve zbývajících ustanoveních platná, neodporuje-li to jejímu účelu nebo nejedná-li se o ustanovení, která oddělit nelze.</w:t>
      </w:r>
    </w:p>
    <w:p w14:paraId="5C69A662" w14:textId="77777777" w:rsidR="00E029F4" w:rsidRPr="00E029F4" w:rsidRDefault="005006ED" w:rsidP="00E029F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Všechny</w:t>
      </w:r>
      <w:r w:rsidRPr="00E029F4">
        <w:rPr>
          <w:rFonts w:ascii="Arial" w:hAnsi="Arial" w:cs="Arial"/>
          <w:sz w:val="20"/>
          <w:szCs w:val="20"/>
        </w:rPr>
        <w:t xml:space="preserve"> </w:t>
      </w:r>
      <w:r w:rsidR="00E029F4" w:rsidRPr="00E029F4">
        <w:rPr>
          <w:rFonts w:ascii="Arial" w:hAnsi="Arial" w:cs="Arial"/>
          <w:sz w:val="20"/>
          <w:szCs w:val="20"/>
        </w:rPr>
        <w:t xml:space="preserve">smluvní strany sjednávají, že v případě sporu vzniklého při plnění, nebo v souvislosti s touto </w:t>
      </w:r>
      <w:r w:rsidR="002B514D">
        <w:rPr>
          <w:rFonts w:ascii="Arial" w:hAnsi="Arial" w:cs="Arial"/>
          <w:sz w:val="20"/>
          <w:szCs w:val="20"/>
        </w:rPr>
        <w:t>dohodou</w:t>
      </w:r>
      <w:r w:rsidR="00E029F4" w:rsidRPr="00E029F4">
        <w:rPr>
          <w:rFonts w:ascii="Arial" w:hAnsi="Arial" w:cs="Arial"/>
          <w:sz w:val="20"/>
          <w:szCs w:val="20"/>
        </w:rPr>
        <w:t>, jsou příslušné k jeho řešení obecné soudy České republiky.</w:t>
      </w:r>
    </w:p>
    <w:p w14:paraId="5C20ED9E" w14:textId="77777777" w:rsidR="0060055B" w:rsidRPr="00D87388" w:rsidRDefault="00E02B0C" w:rsidP="00DF515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Jakékoliv změny či doplňky této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je možné činit pouze formou písemných vzestupně číslovaných dodatků.</w:t>
      </w:r>
    </w:p>
    <w:p w14:paraId="7648B570" w14:textId="26000861" w:rsidR="00B930E0" w:rsidRPr="00D87388" w:rsidRDefault="00B930E0" w:rsidP="00DF5154">
      <w:pPr>
        <w:numPr>
          <w:ilvl w:val="0"/>
          <w:numId w:val="9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7388">
        <w:rPr>
          <w:rFonts w:ascii="Arial" w:hAnsi="Arial" w:cs="Arial"/>
          <w:sz w:val="20"/>
          <w:szCs w:val="20"/>
        </w:rPr>
        <w:t xml:space="preserve">Tato </w:t>
      </w:r>
      <w:r w:rsidR="002B514D">
        <w:rPr>
          <w:rFonts w:ascii="Arial" w:hAnsi="Arial" w:cs="Arial"/>
          <w:sz w:val="20"/>
          <w:szCs w:val="20"/>
        </w:rPr>
        <w:t>dohoda</w:t>
      </w:r>
      <w:r w:rsidRPr="00D87388">
        <w:rPr>
          <w:rFonts w:ascii="Arial" w:hAnsi="Arial" w:cs="Arial"/>
          <w:sz w:val="20"/>
          <w:szCs w:val="20"/>
        </w:rPr>
        <w:t xml:space="preserve"> je vyhotovena v</w:t>
      </w:r>
      <w:r w:rsidR="00146A72">
        <w:rPr>
          <w:rFonts w:ascii="Arial" w:hAnsi="Arial" w:cs="Arial"/>
          <w:sz w:val="20"/>
          <w:szCs w:val="20"/>
        </w:rPr>
        <w:t xml:space="preserve"> 6ti </w:t>
      </w:r>
      <w:r w:rsidRPr="00D87388"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942F08">
        <w:rPr>
          <w:rFonts w:ascii="Arial" w:hAnsi="Arial" w:cs="Arial"/>
          <w:sz w:val="20"/>
          <w:szCs w:val="20"/>
        </w:rPr>
        <w:t>po jednom</w:t>
      </w:r>
      <w:r w:rsidR="000E5115">
        <w:rPr>
          <w:rFonts w:ascii="Arial" w:hAnsi="Arial" w:cs="Arial"/>
          <w:sz w:val="20"/>
          <w:szCs w:val="20"/>
        </w:rPr>
        <w:t xml:space="preserve"> obdrží</w:t>
      </w:r>
      <w:r w:rsidR="00942F08">
        <w:rPr>
          <w:rFonts w:ascii="Arial" w:hAnsi="Arial" w:cs="Arial"/>
          <w:sz w:val="20"/>
          <w:szCs w:val="20"/>
        </w:rPr>
        <w:t xml:space="preserve"> </w:t>
      </w:r>
      <w:r w:rsidR="000E5115">
        <w:rPr>
          <w:rFonts w:ascii="Arial" w:hAnsi="Arial" w:cs="Arial"/>
          <w:sz w:val="20"/>
          <w:szCs w:val="20"/>
        </w:rPr>
        <w:t xml:space="preserve">objednatel a </w:t>
      </w:r>
      <w:r w:rsidR="00942F08">
        <w:rPr>
          <w:rFonts w:ascii="Arial" w:hAnsi="Arial" w:cs="Arial"/>
          <w:sz w:val="20"/>
          <w:szCs w:val="20"/>
        </w:rPr>
        <w:t xml:space="preserve">jednotliví </w:t>
      </w:r>
      <w:r w:rsidR="00D861BA" w:rsidRPr="00D87388">
        <w:rPr>
          <w:rFonts w:ascii="Arial" w:hAnsi="Arial" w:cs="Arial"/>
          <w:sz w:val="20"/>
          <w:szCs w:val="20"/>
        </w:rPr>
        <w:t>poskytovatel</w:t>
      </w:r>
      <w:r w:rsidR="00430B10">
        <w:rPr>
          <w:rFonts w:ascii="Arial" w:hAnsi="Arial" w:cs="Arial"/>
          <w:sz w:val="20"/>
          <w:szCs w:val="20"/>
        </w:rPr>
        <w:t>é</w:t>
      </w:r>
      <w:r w:rsidRPr="00D87388">
        <w:rPr>
          <w:rFonts w:ascii="Arial" w:hAnsi="Arial" w:cs="Arial"/>
          <w:sz w:val="20"/>
          <w:szCs w:val="20"/>
        </w:rPr>
        <w:t>.</w:t>
      </w:r>
    </w:p>
    <w:p w14:paraId="5E65913B" w14:textId="303FA7C4" w:rsidR="00680700" w:rsidRPr="00D87388" w:rsidRDefault="00680700" w:rsidP="00DF515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podpisu obou smluvních stran</w:t>
      </w:r>
      <w:r w:rsidR="00EB39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396B" w:rsidRPr="00D87388">
        <w:rPr>
          <w:rFonts w:ascii="Arial" w:eastAsia="Times New Roman" w:hAnsi="Arial" w:cs="Arial"/>
          <w:sz w:val="20"/>
          <w:szCs w:val="20"/>
          <w:lang w:eastAsia="cs-CZ"/>
        </w:rPr>
        <w:t>a účinnosti</w:t>
      </w:r>
      <w:r w:rsidR="00D108FA">
        <w:rPr>
          <w:rFonts w:ascii="Arial" w:eastAsia="Times New Roman" w:hAnsi="Arial" w:cs="Arial"/>
          <w:sz w:val="20"/>
          <w:szCs w:val="20"/>
          <w:lang w:eastAsia="cs-CZ"/>
        </w:rPr>
        <w:t xml:space="preserve"> dnem uveřejnění v registru smluv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108FA">
        <w:rPr>
          <w:rFonts w:ascii="Arial" w:eastAsia="Times New Roman" w:hAnsi="Arial" w:cs="Arial"/>
          <w:sz w:val="20"/>
          <w:szCs w:val="20"/>
          <w:lang w:eastAsia="cs-CZ"/>
        </w:rPr>
        <w:t xml:space="preserve"> Jednotlivé dílčí objednávky</w:t>
      </w:r>
      <w:r w:rsidR="00AE55F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108FA">
        <w:rPr>
          <w:rFonts w:ascii="Arial" w:eastAsia="Times New Roman" w:hAnsi="Arial" w:cs="Arial"/>
          <w:sz w:val="20"/>
          <w:szCs w:val="20"/>
          <w:lang w:eastAsia="cs-CZ"/>
        </w:rPr>
        <w:t xml:space="preserve"> s hodnotou plnění nad 50 000,- Kč bez DPH</w:t>
      </w:r>
      <w:r w:rsidR="00AE55F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108FA">
        <w:rPr>
          <w:rFonts w:ascii="Arial" w:eastAsia="Times New Roman" w:hAnsi="Arial" w:cs="Arial"/>
          <w:sz w:val="20"/>
          <w:szCs w:val="20"/>
          <w:lang w:eastAsia="cs-CZ"/>
        </w:rPr>
        <w:t xml:space="preserve"> nabývají účinnosti dnem uveřej</w:t>
      </w:r>
      <w:r w:rsidR="00AE55FA">
        <w:rPr>
          <w:rFonts w:ascii="Arial" w:eastAsia="Times New Roman" w:hAnsi="Arial" w:cs="Arial"/>
          <w:sz w:val="20"/>
          <w:szCs w:val="20"/>
          <w:lang w:eastAsia="cs-CZ"/>
        </w:rPr>
        <w:t>ně</w:t>
      </w:r>
      <w:r w:rsidR="00D108FA">
        <w:rPr>
          <w:rFonts w:ascii="Arial" w:eastAsia="Times New Roman" w:hAnsi="Arial" w:cs="Arial"/>
          <w:sz w:val="20"/>
          <w:szCs w:val="20"/>
          <w:lang w:eastAsia="cs-CZ"/>
        </w:rPr>
        <w:t>ní v registru smluv.</w:t>
      </w:r>
    </w:p>
    <w:p w14:paraId="798174E6" w14:textId="6B29CF76" w:rsidR="00E02B0C" w:rsidRPr="00D87388" w:rsidRDefault="0060055B" w:rsidP="00DF5154">
      <w:pPr>
        <w:pStyle w:val="Odstavecseseznamem"/>
        <w:numPr>
          <w:ilvl w:val="0"/>
          <w:numId w:val="9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prohlašují, že tato </w:t>
      </w:r>
      <w:r w:rsidR="002B514D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byla sepsána podle jejich pravé a svobodné vůle,</w:t>
      </w:r>
      <w:r w:rsidR="00E02B0C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že si </w:t>
      </w:r>
      <w:r w:rsidR="002D3C88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="002D3C88"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7388">
        <w:rPr>
          <w:rFonts w:ascii="Arial" w:eastAsia="Times New Roman" w:hAnsi="Arial" w:cs="Arial"/>
          <w:sz w:val="20"/>
          <w:szCs w:val="20"/>
          <w:lang w:eastAsia="cs-CZ"/>
        </w:rPr>
        <w:t xml:space="preserve">přečetly, s jejím obsahem souhlasí a na důkaz toho </w:t>
      </w:r>
      <w:r w:rsidR="00E02B0C" w:rsidRPr="00D87388">
        <w:rPr>
          <w:rFonts w:ascii="Arial" w:eastAsia="Times New Roman" w:hAnsi="Arial" w:cs="Arial"/>
          <w:sz w:val="20"/>
          <w:szCs w:val="20"/>
          <w:lang w:eastAsia="cs-CZ"/>
        </w:rPr>
        <w:t>připojují vlastnoruční podpisy.</w:t>
      </w:r>
    </w:p>
    <w:p w14:paraId="0769EA7E" w14:textId="77777777" w:rsidR="00756615" w:rsidRDefault="00756615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0A4C2AD2" w14:textId="7BDD7182" w:rsidR="00942F08" w:rsidRPr="00D87388" w:rsidRDefault="0079385A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D87388">
        <w:rPr>
          <w:rFonts w:ascii="Arial" w:eastAsia="Times New Roman" w:hAnsi="Arial" w:cs="Arial"/>
          <w:i/>
          <w:sz w:val="20"/>
          <w:szCs w:val="20"/>
          <w:lang w:eastAsia="cs-CZ"/>
        </w:rPr>
        <w:t>Přílohy:</w:t>
      </w:r>
      <w:r w:rsidRPr="00D87388">
        <w:rPr>
          <w:rFonts w:ascii="Arial" w:eastAsia="Times New Roman" w:hAnsi="Arial" w:cs="Arial"/>
          <w:i/>
          <w:sz w:val="20"/>
          <w:szCs w:val="20"/>
          <w:lang w:eastAsia="cs-CZ"/>
        </w:rPr>
        <w:tab/>
        <w:t xml:space="preserve">Příloha č. 1 – </w:t>
      </w:r>
      <w:r w:rsidR="0048011A">
        <w:rPr>
          <w:rFonts w:ascii="Arial" w:eastAsia="Times New Roman" w:hAnsi="Arial" w:cs="Arial"/>
          <w:i/>
          <w:sz w:val="20"/>
          <w:szCs w:val="20"/>
          <w:lang w:eastAsia="cs-CZ"/>
        </w:rPr>
        <w:t>Seznam požadovaných služeb</w:t>
      </w:r>
    </w:p>
    <w:p w14:paraId="27136048" w14:textId="5331E465" w:rsidR="00921CB9" w:rsidRDefault="00EF115C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ab/>
        <w:t xml:space="preserve">Příloha č. </w:t>
      </w:r>
      <w:r w:rsidR="00942F08">
        <w:rPr>
          <w:rFonts w:ascii="Arial" w:eastAsia="Times New Roman" w:hAnsi="Arial" w:cs="Arial"/>
          <w:i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- </w:t>
      </w:r>
      <w:r w:rsidR="00C46ADA">
        <w:rPr>
          <w:rFonts w:ascii="Arial" w:eastAsia="Times New Roman" w:hAnsi="Arial" w:cs="Arial"/>
          <w:i/>
          <w:sz w:val="20"/>
          <w:szCs w:val="20"/>
          <w:lang w:eastAsia="cs-CZ"/>
        </w:rPr>
        <w:t>Vzor – položkový rozpočet minitendr</w:t>
      </w:r>
    </w:p>
    <w:p w14:paraId="2D616128" w14:textId="4756221D" w:rsidR="00FE23C9" w:rsidRDefault="00FE23C9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4E679930" w14:textId="77777777" w:rsidR="000A31DF" w:rsidRDefault="000A31DF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53D30658" w14:textId="77777777" w:rsidR="002F7FC1" w:rsidRDefault="002F7FC1" w:rsidP="00472D30">
      <w:pPr>
        <w:pStyle w:val="Odstavecseseznamem"/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  <w:sectPr w:rsidR="002F7FC1" w:rsidSect="000716A3"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468BD1A4" w14:textId="519F03A6" w:rsidR="002F7FC1" w:rsidRDefault="002F7FC1" w:rsidP="002F7FC1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9F1FB6">
        <w:rPr>
          <w:rFonts w:ascii="Arial" w:eastAsia="Times New Roman" w:hAnsi="Arial" w:cs="Arial"/>
          <w:sz w:val="20"/>
          <w:szCs w:val="20"/>
          <w:lang w:eastAsia="cs-CZ"/>
        </w:rPr>
        <w:t>Olomouci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7A1C2ED8" w14:textId="603E7D90" w:rsidR="002F7FC1" w:rsidRDefault="002F7FC1" w:rsidP="002F7FC1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63E83C" w14:textId="48F1428F" w:rsidR="002F7FC1" w:rsidRDefault="002F7FC1" w:rsidP="002F7FC1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934A1A" w14:textId="1B017BB3" w:rsidR="002F7FC1" w:rsidRPr="00756615" w:rsidRDefault="00756615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5DB62966" w14:textId="50505EBB" w:rsidR="002F7FC1" w:rsidRDefault="009F1FB6" w:rsidP="000F4D30">
      <w:pPr>
        <w:tabs>
          <w:tab w:val="center" w:pos="709"/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Mgr. Patrik Gaj</w:t>
      </w:r>
    </w:p>
    <w:p w14:paraId="241EE2BA" w14:textId="37D57011" w:rsidR="002F7FC1" w:rsidRDefault="009F1FB6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jednatel UNNI Trading, s.r.o.</w:t>
      </w:r>
    </w:p>
    <w:p w14:paraId="29010A66" w14:textId="30318E39" w:rsidR="002F7FC1" w:rsidRDefault="009F1FB6" w:rsidP="00E443DA">
      <w:pPr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 č. 1</w:t>
      </w:r>
    </w:p>
    <w:p w14:paraId="26FFDDBB" w14:textId="2B2ABEDB" w:rsidR="009F1FB6" w:rsidRDefault="009F1FB6" w:rsidP="002F7FC1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E8959A" w14:textId="4192B60E" w:rsidR="009F1FB6" w:rsidRDefault="009F1FB6" w:rsidP="002F7FC1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4D492F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Praze dne</w:t>
      </w:r>
    </w:p>
    <w:p w14:paraId="1CFD6A24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DDA74B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67B547" w14:textId="77777777" w:rsidR="009F1FB6" w:rsidRPr="00756615" w:rsidRDefault="009F1FB6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2FA20DC8" w14:textId="654B271F" w:rsidR="009F1FB6" w:rsidRDefault="000A31DF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Svetlana Mečiarová</w:t>
      </w:r>
    </w:p>
    <w:p w14:paraId="76F772D7" w14:textId="26CCD490" w:rsidR="009F1FB6" w:rsidRDefault="000A31DF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jednatelka CREATIVE PRO (CZ), s.r.o.</w:t>
      </w:r>
    </w:p>
    <w:p w14:paraId="0DFDA35C" w14:textId="0D02EB6D" w:rsidR="009F1FB6" w:rsidRDefault="000A31DF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 č. 3</w:t>
      </w:r>
    </w:p>
    <w:p w14:paraId="440E7496" w14:textId="1049B2F1" w:rsidR="000A31DF" w:rsidRDefault="000A31DF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627CE6" w14:textId="77777777" w:rsidR="000A31DF" w:rsidRDefault="000A31DF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70C0A2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column"/>
      </w:r>
      <w:r>
        <w:rPr>
          <w:rFonts w:ascii="Arial" w:eastAsia="Times New Roman" w:hAnsi="Arial" w:cs="Arial"/>
          <w:sz w:val="20"/>
          <w:szCs w:val="20"/>
          <w:lang w:eastAsia="cs-CZ"/>
        </w:rPr>
        <w:t>V Praze dne</w:t>
      </w:r>
    </w:p>
    <w:p w14:paraId="3E9AFA3E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7EEBDF" w14:textId="77777777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2BB190" w14:textId="77777777" w:rsidR="009F1FB6" w:rsidRPr="00756615" w:rsidRDefault="009F1FB6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2831F255" w14:textId="27BA7FAF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Daniel Vaverka</w:t>
      </w:r>
    </w:p>
    <w:p w14:paraId="7147BC33" w14:textId="43D86689" w:rsidR="009F1FB6" w:rsidRDefault="000A31DF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statutární ředitel </w:t>
      </w:r>
      <w:r w:rsidR="009F1FB6">
        <w:rPr>
          <w:rFonts w:ascii="Arial" w:eastAsia="Times New Roman" w:hAnsi="Arial" w:cs="Arial"/>
          <w:sz w:val="20"/>
          <w:szCs w:val="20"/>
          <w:lang w:eastAsia="cs-CZ"/>
        </w:rPr>
        <w:t>OMNIS Olomouc, a. s.</w:t>
      </w:r>
    </w:p>
    <w:p w14:paraId="294513F7" w14:textId="604886E7" w:rsidR="009F1FB6" w:rsidRDefault="009F1FB6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 č. 2</w:t>
      </w:r>
    </w:p>
    <w:p w14:paraId="596C2B00" w14:textId="7DCBF81D" w:rsidR="000A31DF" w:rsidRDefault="000A31DF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FA7DEE" w14:textId="73C2A7FD" w:rsidR="000A31DF" w:rsidRDefault="000A31DF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B37F9D" w14:textId="2C725743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Chrudimi dne</w:t>
      </w:r>
    </w:p>
    <w:p w14:paraId="398A6481" w14:textId="3356826F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D69C8A" w14:textId="298C2718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6EEAB8" w14:textId="77777777" w:rsidR="000A31DF" w:rsidRPr="00756615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2E2F57D5" w14:textId="1F07B879" w:rsidR="000A31DF" w:rsidRDefault="000A31DF" w:rsidP="000F4D30">
      <w:pPr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B23AD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Pavel Vančura</w:t>
      </w:r>
      <w:r w:rsidR="000F4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Ing. Josef Drahokoupil</w:t>
      </w:r>
    </w:p>
    <w:p w14:paraId="694948B0" w14:textId="62218ABD" w:rsidR="000A31DF" w:rsidRDefault="000A31DF" w:rsidP="000F4D30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jednatelé Vodní zdroje Ekomonitor, spol. s r.o.</w:t>
      </w:r>
    </w:p>
    <w:p w14:paraId="3B767EA0" w14:textId="4F9B419A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 č. 4</w:t>
      </w:r>
    </w:p>
    <w:p w14:paraId="00C4855C" w14:textId="166864FF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EC833D" w14:textId="5E03AFE3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column"/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V Praze dne</w:t>
      </w:r>
    </w:p>
    <w:p w14:paraId="037394DA" w14:textId="77777777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2232EF" w14:textId="77777777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08B618" w14:textId="77777777" w:rsidR="000A31DF" w:rsidRPr="00756615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7C3E8431" w14:textId="6728D448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Michal Moudrý</w:t>
      </w:r>
    </w:p>
    <w:p w14:paraId="056244F7" w14:textId="1E378FEA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jednatel Moudrý překlad, s.r.o.</w:t>
      </w:r>
    </w:p>
    <w:p w14:paraId="25FC6045" w14:textId="6CF914DD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 č. 5</w:t>
      </w:r>
    </w:p>
    <w:p w14:paraId="3DF740BC" w14:textId="77777777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76EC14" w14:textId="77777777" w:rsidR="000A31DF" w:rsidRDefault="009F1FB6" w:rsidP="000A31DF">
      <w:pPr>
        <w:tabs>
          <w:tab w:val="center" w:pos="709"/>
          <w:tab w:val="center" w:pos="5529"/>
        </w:tabs>
        <w:spacing w:after="120" w:line="240" w:lineRule="atLeast"/>
        <w:ind w:left="-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column"/>
      </w:r>
      <w:r w:rsidR="000A31DF">
        <w:rPr>
          <w:rFonts w:ascii="Arial" w:eastAsia="Times New Roman" w:hAnsi="Arial" w:cs="Arial"/>
          <w:sz w:val="20"/>
          <w:szCs w:val="20"/>
          <w:lang w:eastAsia="cs-CZ"/>
        </w:rPr>
        <w:t>V Praze dne</w:t>
      </w:r>
    </w:p>
    <w:p w14:paraId="114BA0B9" w14:textId="77777777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618A96" w14:textId="77777777" w:rsidR="000A31DF" w:rsidRDefault="000A31DF" w:rsidP="000A31DF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0E6ADE" w14:textId="77777777" w:rsidR="000A31DF" w:rsidRPr="00756615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756615">
        <w:rPr>
          <w:rFonts w:ascii="Arial" w:eastAsia="Times New Roman" w:hAnsi="Arial" w:cs="Arial"/>
          <w:sz w:val="20"/>
          <w:szCs w:val="20"/>
          <w:lang w:eastAsia="cs-CZ"/>
        </w:rPr>
        <w:t>______________________________</w:t>
      </w:r>
    </w:p>
    <w:p w14:paraId="3E26A057" w14:textId="191E540D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Dana Petrova</w:t>
      </w:r>
    </w:p>
    <w:p w14:paraId="6AE1ED57" w14:textId="5E4DD708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ředitelka DZS</w:t>
      </w:r>
    </w:p>
    <w:p w14:paraId="785B043C" w14:textId="0E7146FC" w:rsidR="000A31DF" w:rsidRDefault="000A31DF" w:rsidP="00E443DA">
      <w:pPr>
        <w:tabs>
          <w:tab w:val="center" w:pos="5529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</w:t>
      </w:r>
    </w:p>
    <w:p w14:paraId="345F0FBA" w14:textId="5A1BBE33" w:rsidR="009F1FB6" w:rsidRDefault="009F1FB6" w:rsidP="009F1FB6">
      <w:pPr>
        <w:tabs>
          <w:tab w:val="center" w:pos="709"/>
          <w:tab w:val="center" w:pos="5529"/>
        </w:tabs>
        <w:spacing w:after="120" w:line="240" w:lineRule="atLeast"/>
        <w:ind w:lef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5D2D3C" w14:textId="43C52D7B" w:rsidR="002F7FC1" w:rsidRDefault="000A31DF" w:rsidP="000A31DF">
      <w:pPr>
        <w:tabs>
          <w:tab w:val="center" w:pos="709"/>
          <w:tab w:val="center" w:pos="5529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  <w:sectPr w:rsidR="002F7FC1" w:rsidSect="002F7FC1">
          <w:type w:val="continuous"/>
          <w:pgSz w:w="11906" w:h="16838"/>
          <w:pgMar w:top="1417" w:right="1417" w:bottom="1417" w:left="1417" w:header="708" w:footer="567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9FDD15" w14:textId="77777777" w:rsidR="00430B10" w:rsidRDefault="00430B10" w:rsidP="00430B1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F1385B" w14:textId="6ADA0B93" w:rsidR="00430B10" w:rsidRPr="00CF3D32" w:rsidRDefault="00FF292C" w:rsidP="00CF3D32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Seznam požadovaných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2"/>
        <w:gridCol w:w="8480"/>
      </w:tblGrid>
      <w:tr w:rsidR="00FF292C" w:rsidRPr="00FF292C" w14:paraId="5B945077" w14:textId="77777777" w:rsidTr="00FF292C">
        <w:trPr>
          <w:trHeight w:val="645"/>
        </w:trPr>
        <w:tc>
          <w:tcPr>
            <w:tcW w:w="17140" w:type="dxa"/>
            <w:gridSpan w:val="2"/>
            <w:hideMark/>
          </w:tcPr>
          <w:p w14:paraId="0C16A3BD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</w:tr>
      <w:tr w:rsidR="00FF292C" w:rsidRPr="00FF292C" w14:paraId="4A979999" w14:textId="77777777" w:rsidTr="00FF292C">
        <w:trPr>
          <w:trHeight w:val="435"/>
        </w:trPr>
        <w:tc>
          <w:tcPr>
            <w:tcW w:w="300" w:type="dxa"/>
            <w:vMerge w:val="restart"/>
            <w:textDirection w:val="btLr"/>
            <w:hideMark/>
          </w:tcPr>
          <w:p w14:paraId="63DFD805" w14:textId="77777777" w:rsidR="00FF292C" w:rsidRPr="00FF292C" w:rsidRDefault="00FF292C" w:rsidP="00A369A3">
            <w:pPr>
              <w:tabs>
                <w:tab w:val="center" w:pos="2268"/>
                <w:tab w:val="center" w:pos="6804"/>
              </w:tabs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ubytování</w:t>
            </w:r>
          </w:p>
        </w:tc>
        <w:tc>
          <w:tcPr>
            <w:tcW w:w="16840" w:type="dxa"/>
            <w:hideMark/>
          </w:tcPr>
          <w:p w14:paraId="1D6F1C26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*****hotel - 1 lůžkový pokoj s vlastním sociálním zařízením</w:t>
            </w:r>
          </w:p>
        </w:tc>
      </w:tr>
      <w:tr w:rsidR="00FF292C" w:rsidRPr="00FF292C" w14:paraId="41121884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34EC5A79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6A57B044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*****hotel - 2 lůžkový pokoj (oddělená lůžka) s vlastním sociálním zařízením</w:t>
            </w:r>
          </w:p>
        </w:tc>
      </w:tr>
      <w:tr w:rsidR="00FF292C" w:rsidRPr="00FF292C" w14:paraId="5312097F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6E43446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5A5574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****hotel - 1 lůžkový pokoj s vlastním sociálním zařízením</w:t>
            </w:r>
          </w:p>
        </w:tc>
      </w:tr>
      <w:tr w:rsidR="00FF292C" w:rsidRPr="00FF292C" w14:paraId="6414FDE1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76032AA5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7287F02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****hotel - 2 lůžkový pokoj (oddělená lůžka) s vlastním sociálním zařízením</w:t>
            </w:r>
          </w:p>
        </w:tc>
      </w:tr>
      <w:tr w:rsidR="00FF292C" w:rsidRPr="00FF292C" w14:paraId="33F82AF6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145C885E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3CE839A4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***hotel - 1 lůžkový pokoj s vlastním sociálním zařízením</w:t>
            </w:r>
          </w:p>
        </w:tc>
      </w:tr>
      <w:tr w:rsidR="00FF292C" w:rsidRPr="00FF292C" w14:paraId="0F1636CF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5294E5CD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3540B96C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***hotel - 2 lůžkový pokoj (oddělená lůžka) s vlastním sociálním zařízením</w:t>
            </w:r>
          </w:p>
        </w:tc>
      </w:tr>
      <w:tr w:rsidR="00FF292C" w:rsidRPr="00FF292C" w14:paraId="4FD9E64D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62415D1E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009E316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penzion, ekocentrum apod. - 1 lůžkový pokoj s vlastním sociálním zařízením</w:t>
            </w:r>
          </w:p>
        </w:tc>
      </w:tr>
      <w:tr w:rsidR="00FF292C" w:rsidRPr="00FF292C" w14:paraId="7A28857A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7565066A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3FB41222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penzion, ekocentrum apod. - 2 lůžkový pokoj (oddělená lůžka) s vlastním sociálním zařízením</w:t>
            </w:r>
          </w:p>
        </w:tc>
      </w:tr>
      <w:tr w:rsidR="00FF292C" w:rsidRPr="00FF292C" w14:paraId="1B5D8985" w14:textId="77777777" w:rsidTr="00FF292C">
        <w:trPr>
          <w:trHeight w:val="435"/>
        </w:trPr>
        <w:tc>
          <w:tcPr>
            <w:tcW w:w="300" w:type="dxa"/>
            <w:vMerge w:val="restart"/>
            <w:textDirection w:val="btLr"/>
            <w:hideMark/>
          </w:tcPr>
          <w:p w14:paraId="7F95A56F" w14:textId="77777777" w:rsidR="00FF292C" w:rsidRPr="00FF292C" w:rsidRDefault="00FF292C" w:rsidP="00A369A3">
            <w:pPr>
              <w:tabs>
                <w:tab w:val="center" w:pos="2268"/>
                <w:tab w:val="center" w:pos="6804"/>
              </w:tabs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konferenční prostory</w:t>
            </w:r>
          </w:p>
        </w:tc>
        <w:tc>
          <w:tcPr>
            <w:tcW w:w="16840" w:type="dxa"/>
            <w:hideMark/>
          </w:tcPr>
          <w:p w14:paraId="2AF886F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konferenční místnost s kapacitou dle počtu účastníků - školní uspořádání (možnost hýbat nábytkem)</w:t>
            </w:r>
          </w:p>
        </w:tc>
      </w:tr>
      <w:tr w:rsidR="00FF292C" w:rsidRPr="00FF292C" w14:paraId="3EBF0B33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6E716F1B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10C05D1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konferenční místnosti s kapacitou cca 20 - 30 osob (dle požadavku) - školní uspořádání (možnost hýbat nábytkem)</w:t>
            </w:r>
          </w:p>
        </w:tc>
      </w:tr>
      <w:tr w:rsidR="00FF292C" w:rsidRPr="00FF292C" w14:paraId="347285C2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421D7BF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0028B348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uzamykatelná místnost pro přivezené vybavení a zázemí lektorů</w:t>
            </w:r>
          </w:p>
        </w:tc>
      </w:tr>
      <w:tr w:rsidR="00FF292C" w:rsidRPr="00FF292C" w14:paraId="712EFCF9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8822A96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4A88CD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stolky pro materiály</w:t>
            </w:r>
          </w:p>
        </w:tc>
      </w:tr>
      <w:tr w:rsidR="00FF292C" w:rsidRPr="00FF292C" w14:paraId="05CE24FA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32ABCE80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041DC9AA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prostory pro registraci - 2 stolky se židlemi v blízkosti konferenční místnosti</w:t>
            </w:r>
          </w:p>
        </w:tc>
      </w:tr>
      <w:tr w:rsidR="00FF292C" w:rsidRPr="00FF292C" w14:paraId="7A23A2E1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506D305C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07E5135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bez obsluhy</w:t>
            </w:r>
          </w:p>
        </w:tc>
      </w:tr>
      <w:tr w:rsidR="00FF292C" w:rsidRPr="00FF292C" w14:paraId="159F9483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442C8D5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7C384442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šatna s obsluhou</w:t>
            </w:r>
          </w:p>
        </w:tc>
      </w:tr>
      <w:tr w:rsidR="00FF292C" w:rsidRPr="00FF292C" w14:paraId="420A9E58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61114D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785A7A16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navigačních cedulí pro účastníky</w:t>
            </w:r>
          </w:p>
        </w:tc>
      </w:tr>
      <w:tr w:rsidR="00FF292C" w:rsidRPr="00FF292C" w14:paraId="1C0E6CE0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C6975A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64D35FC8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parkování u objektu, kde se konferenční a ubytovací prostory nachází</w:t>
            </w:r>
          </w:p>
        </w:tc>
      </w:tr>
      <w:tr w:rsidR="00FF292C" w:rsidRPr="00FF292C" w14:paraId="05EEDE6C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70739275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1CC67E7A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pronájem dataprojektoru + plátna</w:t>
            </w:r>
          </w:p>
        </w:tc>
      </w:tr>
      <w:tr w:rsidR="00FF292C" w:rsidRPr="00FF292C" w14:paraId="3242120B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37D78F6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63A4544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flipchartový stojan se 100 papíry + 10 fixy</w:t>
            </w:r>
          </w:p>
        </w:tc>
      </w:tr>
      <w:tr w:rsidR="00FF292C" w:rsidRPr="00FF292C" w14:paraId="258C702C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BBAF934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3EF70520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ozvučení konferenční místnosti vč. zapůjčení mikrofonu</w:t>
            </w:r>
          </w:p>
        </w:tc>
      </w:tr>
      <w:tr w:rsidR="00FF292C" w:rsidRPr="00FF292C" w14:paraId="718332E4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17B80FC5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0B41AC7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připojení na internet prostřednictvím WiFi</w:t>
            </w:r>
          </w:p>
        </w:tc>
      </w:tr>
      <w:tr w:rsidR="00FF292C" w:rsidRPr="00FF292C" w14:paraId="73D21CC3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51443BDB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41B9111B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technického pracovníka</w:t>
            </w:r>
          </w:p>
        </w:tc>
      </w:tr>
      <w:tr w:rsidR="00FF292C" w:rsidRPr="00FF292C" w14:paraId="1BEC7417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5EA64A84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C85968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kopírování</w:t>
            </w:r>
          </w:p>
        </w:tc>
      </w:tr>
      <w:tr w:rsidR="00FF292C" w:rsidRPr="00FF292C" w14:paraId="114DE6AE" w14:textId="77777777" w:rsidTr="00FF292C">
        <w:trPr>
          <w:trHeight w:val="424"/>
        </w:trPr>
        <w:tc>
          <w:tcPr>
            <w:tcW w:w="300" w:type="dxa"/>
            <w:vMerge w:val="restart"/>
            <w:noWrap/>
            <w:textDirection w:val="btLr"/>
            <w:hideMark/>
          </w:tcPr>
          <w:p w14:paraId="592E4EED" w14:textId="77777777" w:rsidR="00FF292C" w:rsidRPr="00FF292C" w:rsidRDefault="00FF292C" w:rsidP="00A369A3">
            <w:pPr>
              <w:tabs>
                <w:tab w:val="center" w:pos="2268"/>
                <w:tab w:val="center" w:pos="6804"/>
              </w:tabs>
              <w:spacing w:after="12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catering (nekuřácké prostředí)</w:t>
            </w:r>
          </w:p>
        </w:tc>
        <w:tc>
          <w:tcPr>
            <w:tcW w:w="16840" w:type="dxa"/>
            <w:hideMark/>
          </w:tcPr>
          <w:p w14:paraId="6096B941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občerstvení při registraci (voda/minerálka, káva, čaj, juice, ovoce – 200g/osoba, slané nebo sladké pečivo – 2 ks/osoba - bezlepková varianta na vyžádání)</w:t>
            </w:r>
          </w:p>
        </w:tc>
      </w:tr>
      <w:tr w:rsidR="00FF292C" w:rsidRPr="00FF292C" w14:paraId="6A5E80E8" w14:textId="77777777" w:rsidTr="00FF292C">
        <w:trPr>
          <w:trHeight w:val="1095"/>
        </w:trPr>
        <w:tc>
          <w:tcPr>
            <w:tcW w:w="300" w:type="dxa"/>
            <w:vMerge/>
            <w:hideMark/>
          </w:tcPr>
          <w:p w14:paraId="7497628C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6EAC7DAE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 formou bufetu  (min. 300 g porce na osobu: ovoce, sladké (např. štrůdl, koláček) nebo slané obložené pečivo, včetně vegetariánské varianty -bezlepková varianta na vyžádání) + nápoj (káva, čaj, studené nealko nápoje)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vždy musí být obsaženo: jogurt, müsli, džem, med, sýr, salám, pečivo (celozrnný chléb, obyčejný chléb, rohlíky -  - bezlepková varianta na vyžádání), čaj</w:t>
            </w:r>
          </w:p>
        </w:tc>
      </w:tr>
      <w:tr w:rsidR="00FF292C" w:rsidRPr="00FF292C" w14:paraId="72BFAFB9" w14:textId="77777777" w:rsidTr="00A30256">
        <w:trPr>
          <w:trHeight w:val="541"/>
        </w:trPr>
        <w:tc>
          <w:tcPr>
            <w:tcW w:w="300" w:type="dxa"/>
            <w:vMerge/>
            <w:hideMark/>
          </w:tcPr>
          <w:p w14:paraId="4684387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59782F69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 formou balíčku (min. 300 g porce na osobu: ovoce, sladké nebo slané obložené pečivo, včetně vegetariánské varianty) + nápoj (káva, čaj, studené nealko nápoje)</w:t>
            </w:r>
          </w:p>
        </w:tc>
      </w:tr>
      <w:tr w:rsidR="00FF292C" w:rsidRPr="00FF292C" w14:paraId="10789AC6" w14:textId="77777777" w:rsidTr="00FF292C">
        <w:trPr>
          <w:trHeight w:val="1095"/>
        </w:trPr>
        <w:tc>
          <w:tcPr>
            <w:tcW w:w="300" w:type="dxa"/>
            <w:vMerge/>
            <w:hideMark/>
          </w:tcPr>
          <w:p w14:paraId="3EC55194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32D780E5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občerstvení na coffee break (min. 300 g porce na osobu: ovoce, sladké (štrůdl, koláček, apod.) nebo slané obložené pečivo, včetně vegetariánské varianty -bezlepková varianta na vyžádání) + nápoj (káva, čaj, studené nealko nápoje)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vždy musí být obsaženo:čaj (černý a zelený), káva, voda (postačuje voda z kohoutku), mléko (ne jednotlivě balené smetany), ovoce</w:t>
            </w:r>
          </w:p>
        </w:tc>
      </w:tr>
      <w:tr w:rsidR="00FF292C" w:rsidRPr="00FF292C" w14:paraId="7A0ED6C1" w14:textId="77777777" w:rsidTr="00FF292C">
        <w:trPr>
          <w:trHeight w:val="810"/>
        </w:trPr>
        <w:tc>
          <w:tcPr>
            <w:tcW w:w="300" w:type="dxa"/>
            <w:vMerge/>
            <w:hideMark/>
          </w:tcPr>
          <w:p w14:paraId="7DD65FA3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41FFBE2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 formou bufetu (polévka, výběr ze 3 druhů teplých jídel včetně vegetariánských pokrmů  - bezlepková varianta na vyžádání, min. 400 g porce na osobu), zeleninový salát, k dispozici džbán s vodou (postačuje voda z kohoutku) a citronem, džus, čaj, káva s mlékem</w:t>
            </w:r>
          </w:p>
        </w:tc>
      </w:tr>
      <w:tr w:rsidR="00FF292C" w:rsidRPr="00FF292C" w14:paraId="39291A40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6519929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36D74DD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 formou balíčku  (plnohodnotný oběd - 1 ks celé bagety o velikosti alespoň 25 cm se šunkou a sýrem, voda, ovoce, sušenka), vegeteriánská varianta</w:t>
            </w:r>
          </w:p>
        </w:tc>
      </w:tr>
      <w:tr w:rsidR="00FF292C" w:rsidRPr="00FF292C" w14:paraId="6DDFF327" w14:textId="77777777" w:rsidTr="00FF292C">
        <w:trPr>
          <w:trHeight w:val="810"/>
        </w:trPr>
        <w:tc>
          <w:tcPr>
            <w:tcW w:w="300" w:type="dxa"/>
            <w:vMerge/>
            <w:hideMark/>
          </w:tcPr>
          <w:p w14:paraId="78E0EC87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67DEEABB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 formou bufetu  (výběr ze 3 druhů teplých pokrmů včetně vegetariánské varianty  - bezlepková varianta na vyžádání, min. 400 g porce na osobu), zeleninový salát, k dispozici džbán s vodou a citronem, džus, čaj, káva s mlékem</w:t>
            </w:r>
          </w:p>
        </w:tc>
      </w:tr>
      <w:tr w:rsidR="00FF292C" w:rsidRPr="00FF292C" w14:paraId="3F4FC340" w14:textId="77777777" w:rsidTr="00FF292C">
        <w:trPr>
          <w:trHeight w:val="810"/>
        </w:trPr>
        <w:tc>
          <w:tcPr>
            <w:tcW w:w="300" w:type="dxa"/>
            <w:vMerge/>
            <w:hideMark/>
          </w:tcPr>
          <w:p w14:paraId="43801C99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24D5F61F" w14:textId="2AD58C79" w:rsidR="00FF292C" w:rsidRPr="00FF292C" w:rsidRDefault="00FF292C" w:rsidP="00654B66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 formou studeného rautu (cca. 200g na osobu, chlebíčky, jednohubky,uzeniny,pečivo, krájená zelenina - bezlepková varianta na vyžádání), 2</w:t>
            </w:r>
            <w:r w:rsidR="00654B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 nealko nápojů</w:t>
            </w:r>
            <w:r w:rsidR="00654B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osobu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(výběr z: džus, limonáda, voda)</w:t>
            </w:r>
          </w:p>
        </w:tc>
      </w:tr>
      <w:tr w:rsidR="00FF292C" w:rsidRPr="00FF292C" w14:paraId="7A0EC726" w14:textId="77777777" w:rsidTr="00FF292C">
        <w:trPr>
          <w:trHeight w:val="780"/>
        </w:trPr>
        <w:tc>
          <w:tcPr>
            <w:tcW w:w="300" w:type="dxa"/>
            <w:vMerge/>
            <w:hideMark/>
          </w:tcPr>
          <w:p w14:paraId="72024CBB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5D46A402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 formou balíčku (min. 400 g porce na osobu: ovoce, sladké nebo slané obložené pečivo - 1 ks celé bagety o velikosti alespoň 25 cm se šunkou a sýrem, včetně vegetariánské varianty -  - bezlepková varianta na vyžádání), k dispozici džbán s vodou a citronem, džus, čaj, káva s mlékem</w:t>
            </w:r>
          </w:p>
        </w:tc>
      </w:tr>
      <w:tr w:rsidR="00FF292C" w:rsidRPr="00FF292C" w14:paraId="75D58A3C" w14:textId="77777777" w:rsidTr="00FF292C">
        <w:trPr>
          <w:trHeight w:val="435"/>
        </w:trPr>
        <w:tc>
          <w:tcPr>
            <w:tcW w:w="300" w:type="dxa"/>
            <w:vMerge/>
            <w:hideMark/>
          </w:tcPr>
          <w:p w14:paraId="23FB089F" w14:textId="77777777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40" w:type="dxa"/>
            <w:hideMark/>
          </w:tcPr>
          <w:p w14:paraId="70869380" w14:textId="49FAE869" w:rsidR="00FF292C" w:rsidRPr="00FF292C" w:rsidRDefault="00FF292C" w:rsidP="00FF292C">
            <w:pPr>
              <w:tabs>
                <w:tab w:val="center" w:pos="2268"/>
                <w:tab w:val="center" w:pos="6804"/>
              </w:tabs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voda k dispozici po celou dobu konání konference, ve džbánech s dostatkem čistých sklenic nebo malá balená (2 ks na účas</w:t>
            </w:r>
            <w:r w:rsidR="00A555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níka </w:t>
            </w:r>
            <w:r w:rsidR="00A555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FF29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den)</w:t>
            </w:r>
          </w:p>
        </w:tc>
      </w:tr>
    </w:tbl>
    <w:p w14:paraId="0A0BF113" w14:textId="77777777" w:rsidR="00430B10" w:rsidRDefault="00430B10" w:rsidP="00472D3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520A59" w14:textId="052511C2" w:rsidR="00CF3D32" w:rsidRDefault="00CF3D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3F6DE01B" w14:textId="7A26E3D0" w:rsidR="00CF3D32" w:rsidRDefault="00CF3D32" w:rsidP="00472D3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  <w:sectPr w:rsidR="00CF3D32" w:rsidSect="00346089">
          <w:headerReference w:type="default" r:id="rId11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2F93173" w14:textId="7B1A00D9" w:rsidR="00942F08" w:rsidRDefault="00C46ADA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Vzor – Položkový rozpočet minitendr</w:t>
      </w:r>
    </w:p>
    <w:p w14:paraId="2F9F8602" w14:textId="16A9E71C" w:rsidR="00C46ADA" w:rsidRDefault="00C46ADA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bookmarkStart w:id="0" w:name="_GoBack"/>
      <w:bookmarkEnd w:id="0"/>
    </w:p>
    <w:sectPr w:rsidR="00C46ADA" w:rsidSect="00346089">
      <w:head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88E6E" w14:textId="77777777" w:rsidR="002B23AD" w:rsidRDefault="002B23AD" w:rsidP="00634714">
      <w:pPr>
        <w:spacing w:after="0" w:line="240" w:lineRule="auto"/>
      </w:pPr>
      <w:r>
        <w:separator/>
      </w:r>
    </w:p>
  </w:endnote>
  <w:endnote w:type="continuationSeparator" w:id="0">
    <w:p w14:paraId="55152544" w14:textId="77777777" w:rsidR="002B23AD" w:rsidRDefault="002B23AD" w:rsidP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A4FC" w14:textId="59BFB081" w:rsidR="002B23AD" w:rsidRPr="00842C11" w:rsidRDefault="002B23AD" w:rsidP="00FC2177">
    <w:pPr>
      <w:pStyle w:val="Zpat"/>
      <w:jc w:val="center"/>
      <w:rPr>
        <w:rFonts w:ascii="Arial" w:hAnsi="Arial" w:cs="Arial"/>
        <w:sz w:val="20"/>
        <w:szCs w:val="20"/>
      </w:rPr>
    </w:pPr>
    <w:r w:rsidRPr="00346089">
      <w:rPr>
        <w:rFonts w:ascii="Arial" w:hAnsi="Arial" w:cs="Arial"/>
        <w:sz w:val="20"/>
        <w:szCs w:val="20"/>
      </w:rPr>
      <w:t xml:space="preserve">Stránka </w:t>
    </w:r>
    <w:r w:rsidRPr="00346089">
      <w:rPr>
        <w:rFonts w:ascii="Arial" w:hAnsi="Arial" w:cs="Arial"/>
        <w:b/>
        <w:sz w:val="20"/>
        <w:szCs w:val="20"/>
      </w:rPr>
      <w:fldChar w:fldCharType="begin"/>
    </w:r>
    <w:r w:rsidRPr="00346089">
      <w:rPr>
        <w:rFonts w:ascii="Arial" w:hAnsi="Arial" w:cs="Arial"/>
        <w:b/>
        <w:sz w:val="20"/>
        <w:szCs w:val="20"/>
      </w:rPr>
      <w:instrText>PAGE</w:instrText>
    </w:r>
    <w:r w:rsidRPr="00346089">
      <w:rPr>
        <w:rFonts w:ascii="Arial" w:hAnsi="Arial" w:cs="Arial"/>
        <w:b/>
        <w:sz w:val="20"/>
        <w:szCs w:val="20"/>
      </w:rPr>
      <w:fldChar w:fldCharType="separate"/>
    </w:r>
    <w:r w:rsidR="00E63B14">
      <w:rPr>
        <w:rFonts w:ascii="Arial" w:hAnsi="Arial" w:cs="Arial"/>
        <w:b/>
        <w:noProof/>
        <w:sz w:val="20"/>
        <w:szCs w:val="20"/>
      </w:rPr>
      <w:t>15</w:t>
    </w:r>
    <w:r w:rsidRPr="00346089">
      <w:rPr>
        <w:rFonts w:ascii="Arial" w:hAnsi="Arial" w:cs="Arial"/>
        <w:b/>
        <w:sz w:val="20"/>
        <w:szCs w:val="20"/>
      </w:rPr>
      <w:fldChar w:fldCharType="end"/>
    </w:r>
    <w:r w:rsidRPr="00346089">
      <w:rPr>
        <w:rFonts w:ascii="Arial" w:hAnsi="Arial" w:cs="Arial"/>
        <w:sz w:val="20"/>
        <w:szCs w:val="20"/>
      </w:rPr>
      <w:t xml:space="preserve"> z </w:t>
    </w:r>
    <w:r w:rsidRPr="00346089">
      <w:rPr>
        <w:rFonts w:ascii="Arial" w:hAnsi="Arial" w:cs="Arial"/>
        <w:b/>
        <w:sz w:val="20"/>
        <w:szCs w:val="20"/>
      </w:rPr>
      <w:fldChar w:fldCharType="begin"/>
    </w:r>
    <w:r w:rsidRPr="00346089">
      <w:rPr>
        <w:rFonts w:ascii="Arial" w:hAnsi="Arial" w:cs="Arial"/>
        <w:b/>
        <w:sz w:val="20"/>
        <w:szCs w:val="20"/>
      </w:rPr>
      <w:instrText>NUMPAGES</w:instrText>
    </w:r>
    <w:r w:rsidRPr="00346089">
      <w:rPr>
        <w:rFonts w:ascii="Arial" w:hAnsi="Arial" w:cs="Arial"/>
        <w:b/>
        <w:sz w:val="20"/>
        <w:szCs w:val="20"/>
      </w:rPr>
      <w:fldChar w:fldCharType="separate"/>
    </w:r>
    <w:r w:rsidR="00E63B14">
      <w:rPr>
        <w:rFonts w:ascii="Arial" w:hAnsi="Arial" w:cs="Arial"/>
        <w:b/>
        <w:noProof/>
        <w:sz w:val="20"/>
        <w:szCs w:val="20"/>
      </w:rPr>
      <w:t>15</w:t>
    </w:r>
    <w:r w:rsidRPr="00346089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CFCB" w14:textId="77777777" w:rsidR="002B23AD" w:rsidRDefault="002B23AD" w:rsidP="00634714">
      <w:pPr>
        <w:spacing w:after="0" w:line="240" w:lineRule="auto"/>
      </w:pPr>
      <w:r>
        <w:separator/>
      </w:r>
    </w:p>
  </w:footnote>
  <w:footnote w:type="continuationSeparator" w:id="0">
    <w:p w14:paraId="25BD511A" w14:textId="77777777" w:rsidR="002B23AD" w:rsidRDefault="002B23AD" w:rsidP="006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64AF" w14:textId="77777777" w:rsidR="002B23AD" w:rsidRPr="00051952" w:rsidRDefault="002B23AD" w:rsidP="0026143E">
    <w:pPr>
      <w:pStyle w:val="Zhlav"/>
      <w:tabs>
        <w:tab w:val="left" w:pos="10773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344864" wp14:editId="63C9CE49">
          <wp:simplePos x="0" y="0"/>
          <wp:positionH relativeFrom="column">
            <wp:posOffset>3767455</wp:posOffset>
          </wp:positionH>
          <wp:positionV relativeFrom="paragraph">
            <wp:posOffset>36195</wp:posOffset>
          </wp:positionV>
          <wp:extent cx="1905000" cy="542925"/>
          <wp:effectExtent l="1905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FFBBBEE" wp14:editId="07658B81">
          <wp:extent cx="1323975" cy="605071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DA598DF" wp14:editId="34E68804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0BEB" w14:textId="77777777" w:rsidR="002B23AD" w:rsidRPr="00051952" w:rsidRDefault="002B23AD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inline distT="0" distB="0" distL="0" distR="0" wp14:anchorId="0AFCD59A" wp14:editId="209B27C0">
          <wp:extent cx="1323975" cy="60507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anchor distT="0" distB="0" distL="114300" distR="114300" simplePos="0" relativeHeight="251678208" behindDoc="1" locked="0" layoutInCell="1" allowOverlap="1" wp14:anchorId="7B50AA11" wp14:editId="60994CA7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741E93E2" wp14:editId="541C308C">
          <wp:extent cx="1905000" cy="5429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7F670" w14:textId="77777777" w:rsidR="002B23AD" w:rsidRPr="00CF3D32" w:rsidRDefault="002B23AD" w:rsidP="006026B9">
    <w:pPr>
      <w:pStyle w:val="Zhlav"/>
      <w:rPr>
        <w:rFonts w:ascii="Arial" w:hAnsi="Arial" w:cs="Arial"/>
        <w:sz w:val="20"/>
        <w:szCs w:val="20"/>
      </w:rPr>
    </w:pPr>
    <w:r w:rsidRPr="00CF3D32">
      <w:rPr>
        <w:rFonts w:ascii="Arial" w:hAnsi="Arial" w:cs="Arial"/>
        <w:sz w:val="20"/>
        <w:szCs w:val="20"/>
      </w:rPr>
      <w:t>Př</w:t>
    </w:r>
    <w:r>
      <w:rPr>
        <w:rFonts w:ascii="Arial" w:hAnsi="Arial" w:cs="Arial"/>
        <w:sz w:val="20"/>
        <w:szCs w:val="20"/>
      </w:rPr>
      <w:t>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DAE2" w14:textId="77777777" w:rsidR="002B23AD" w:rsidRPr="00051952" w:rsidRDefault="002B23AD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inline distT="0" distB="0" distL="0" distR="0" wp14:anchorId="4D758463" wp14:editId="3064B903">
          <wp:extent cx="1323975" cy="6050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anchor distT="0" distB="0" distL="114300" distR="114300" simplePos="0" relativeHeight="251687424" behindDoc="1" locked="0" layoutInCell="1" allowOverlap="1" wp14:anchorId="231A62E9" wp14:editId="46514EAC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38440802" wp14:editId="24F4014E">
          <wp:extent cx="1905000" cy="5429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F6E8" w14:textId="3B995A59" w:rsidR="002B23AD" w:rsidRPr="00CF3D32" w:rsidRDefault="002B23AD" w:rsidP="006026B9">
    <w:pPr>
      <w:pStyle w:val="Zhlav"/>
      <w:rPr>
        <w:rFonts w:ascii="Arial" w:hAnsi="Arial" w:cs="Arial"/>
        <w:sz w:val="20"/>
        <w:szCs w:val="20"/>
      </w:rPr>
    </w:pPr>
    <w:r w:rsidRPr="00CF3D32">
      <w:rPr>
        <w:rFonts w:ascii="Arial" w:hAnsi="Arial" w:cs="Arial"/>
        <w:sz w:val="20"/>
        <w:szCs w:val="20"/>
      </w:rPr>
      <w:t>Př</w:t>
    </w:r>
    <w:r>
      <w:rPr>
        <w:rFonts w:ascii="Arial" w:hAnsi="Arial" w:cs="Arial"/>
        <w:sz w:val="20"/>
        <w:szCs w:val="20"/>
      </w:rPr>
      <w:t>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F4FF5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09B57E0"/>
    <w:multiLevelType w:val="hybridMultilevel"/>
    <w:tmpl w:val="D1C2998E"/>
    <w:lvl w:ilvl="0" w:tplc="78083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E1275"/>
    <w:multiLevelType w:val="hybridMultilevel"/>
    <w:tmpl w:val="463E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5A6A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A44CA"/>
    <w:multiLevelType w:val="hybridMultilevel"/>
    <w:tmpl w:val="9300FB5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2831CF5"/>
    <w:multiLevelType w:val="hybridMultilevel"/>
    <w:tmpl w:val="4E1AA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600DA"/>
    <w:multiLevelType w:val="hybridMultilevel"/>
    <w:tmpl w:val="CE02AFD2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FE0004"/>
    <w:multiLevelType w:val="hybridMultilevel"/>
    <w:tmpl w:val="9F483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763D1F"/>
    <w:multiLevelType w:val="hybridMultilevel"/>
    <w:tmpl w:val="3FB6A6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9733F38"/>
    <w:multiLevelType w:val="hybridMultilevel"/>
    <w:tmpl w:val="3AFE732E"/>
    <w:lvl w:ilvl="0" w:tplc="302A05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A0601"/>
    <w:multiLevelType w:val="hybridMultilevel"/>
    <w:tmpl w:val="2CB0C846"/>
    <w:lvl w:ilvl="0" w:tplc="040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D6D401B"/>
    <w:multiLevelType w:val="hybridMultilevel"/>
    <w:tmpl w:val="F834827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EC7AE9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CA31A4"/>
    <w:multiLevelType w:val="hybridMultilevel"/>
    <w:tmpl w:val="CD5E38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D2E3702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40D2DEE"/>
    <w:multiLevelType w:val="hybridMultilevel"/>
    <w:tmpl w:val="8AAE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174B6"/>
    <w:multiLevelType w:val="hybridMultilevel"/>
    <w:tmpl w:val="463E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5A6A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6C33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79B8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E9A0DE7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17E7"/>
    <w:multiLevelType w:val="hybridMultilevel"/>
    <w:tmpl w:val="5A30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F1616"/>
    <w:multiLevelType w:val="hybridMultilevel"/>
    <w:tmpl w:val="E2928688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0773C"/>
    <w:multiLevelType w:val="hybridMultilevel"/>
    <w:tmpl w:val="3B048258"/>
    <w:lvl w:ilvl="0" w:tplc="73DE74A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D47146C"/>
    <w:multiLevelType w:val="hybridMultilevel"/>
    <w:tmpl w:val="E23EF93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C55D8E"/>
    <w:multiLevelType w:val="hybridMultilevel"/>
    <w:tmpl w:val="786E8EB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E15AB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6BCD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12DFF"/>
    <w:multiLevelType w:val="hybridMultilevel"/>
    <w:tmpl w:val="E2928688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71645"/>
    <w:multiLevelType w:val="hybridMultilevel"/>
    <w:tmpl w:val="FBAC81B0"/>
    <w:lvl w:ilvl="0" w:tplc="2ACEA5EA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345E0"/>
    <w:multiLevelType w:val="hybridMultilevel"/>
    <w:tmpl w:val="20EC7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22DF"/>
    <w:multiLevelType w:val="hybridMultilevel"/>
    <w:tmpl w:val="E5AEC8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A20EF2"/>
    <w:multiLevelType w:val="hybridMultilevel"/>
    <w:tmpl w:val="0A9EA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1A4A"/>
    <w:multiLevelType w:val="hybridMultilevel"/>
    <w:tmpl w:val="9216BFDC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4479"/>
    <w:multiLevelType w:val="hybridMultilevel"/>
    <w:tmpl w:val="29C4C03A"/>
    <w:lvl w:ilvl="0" w:tplc="73DE74A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5960"/>
    <w:multiLevelType w:val="hybridMultilevel"/>
    <w:tmpl w:val="2728A81A"/>
    <w:lvl w:ilvl="0" w:tplc="68EED3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331E5"/>
    <w:multiLevelType w:val="hybridMultilevel"/>
    <w:tmpl w:val="2CB0C846"/>
    <w:lvl w:ilvl="0" w:tplc="68EED36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2186FF3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2AA5EA3"/>
    <w:multiLevelType w:val="hybridMultilevel"/>
    <w:tmpl w:val="D74CF8F2"/>
    <w:lvl w:ilvl="0" w:tplc="0405001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D64A35"/>
    <w:multiLevelType w:val="hybridMultilevel"/>
    <w:tmpl w:val="2CB0C846"/>
    <w:lvl w:ilvl="0" w:tplc="04050001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9483CD1"/>
    <w:multiLevelType w:val="hybridMultilevel"/>
    <w:tmpl w:val="85A230C8"/>
    <w:lvl w:ilvl="0" w:tplc="04050019">
      <w:start w:val="1"/>
      <w:numFmt w:val="decimal"/>
      <w:lvlText w:val="%1."/>
      <w:lvlJc w:val="left"/>
      <w:pPr>
        <w:ind w:left="928" w:hanging="360"/>
      </w:pPr>
    </w:lvl>
    <w:lvl w:ilvl="1" w:tplc="04050003" w:tentative="1">
      <w:start w:val="1"/>
      <w:numFmt w:val="lowerLetter"/>
      <w:lvlText w:val="%2."/>
      <w:lvlJc w:val="left"/>
      <w:pPr>
        <w:ind w:left="1648" w:hanging="360"/>
      </w:pPr>
    </w:lvl>
    <w:lvl w:ilvl="2" w:tplc="04050005" w:tentative="1">
      <w:start w:val="1"/>
      <w:numFmt w:val="lowerRoman"/>
      <w:lvlText w:val="%3."/>
      <w:lvlJc w:val="right"/>
      <w:pPr>
        <w:ind w:left="2368" w:hanging="180"/>
      </w:pPr>
    </w:lvl>
    <w:lvl w:ilvl="3" w:tplc="04050001" w:tentative="1">
      <w:start w:val="1"/>
      <w:numFmt w:val="decimal"/>
      <w:lvlText w:val="%4."/>
      <w:lvlJc w:val="left"/>
      <w:pPr>
        <w:ind w:left="3088" w:hanging="360"/>
      </w:pPr>
    </w:lvl>
    <w:lvl w:ilvl="4" w:tplc="04050003" w:tentative="1">
      <w:start w:val="1"/>
      <w:numFmt w:val="lowerLetter"/>
      <w:lvlText w:val="%5."/>
      <w:lvlJc w:val="left"/>
      <w:pPr>
        <w:ind w:left="3808" w:hanging="360"/>
      </w:pPr>
    </w:lvl>
    <w:lvl w:ilvl="5" w:tplc="04050005" w:tentative="1">
      <w:start w:val="1"/>
      <w:numFmt w:val="lowerRoman"/>
      <w:lvlText w:val="%6."/>
      <w:lvlJc w:val="right"/>
      <w:pPr>
        <w:ind w:left="4528" w:hanging="180"/>
      </w:pPr>
    </w:lvl>
    <w:lvl w:ilvl="6" w:tplc="04050001" w:tentative="1">
      <w:start w:val="1"/>
      <w:numFmt w:val="decimal"/>
      <w:lvlText w:val="%7."/>
      <w:lvlJc w:val="left"/>
      <w:pPr>
        <w:ind w:left="5248" w:hanging="360"/>
      </w:pPr>
    </w:lvl>
    <w:lvl w:ilvl="7" w:tplc="04050003" w:tentative="1">
      <w:start w:val="1"/>
      <w:numFmt w:val="lowerLetter"/>
      <w:lvlText w:val="%8."/>
      <w:lvlJc w:val="left"/>
      <w:pPr>
        <w:ind w:left="5968" w:hanging="360"/>
      </w:pPr>
    </w:lvl>
    <w:lvl w:ilvl="8" w:tplc="0405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9E00984"/>
    <w:multiLevelType w:val="hybridMultilevel"/>
    <w:tmpl w:val="D8AE3648"/>
    <w:lvl w:ilvl="0" w:tplc="0405000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CE26157"/>
    <w:multiLevelType w:val="hybridMultilevel"/>
    <w:tmpl w:val="911AFBF6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F1BAF"/>
    <w:multiLevelType w:val="hybridMultilevel"/>
    <w:tmpl w:val="9AC28136"/>
    <w:lvl w:ilvl="0" w:tplc="0405000F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14C45F9"/>
    <w:multiLevelType w:val="hybridMultilevel"/>
    <w:tmpl w:val="60D67AD6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B6D41"/>
    <w:multiLevelType w:val="hybridMultilevel"/>
    <w:tmpl w:val="3B048258"/>
    <w:lvl w:ilvl="0" w:tplc="0405000F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166B7F"/>
    <w:multiLevelType w:val="hybridMultilevel"/>
    <w:tmpl w:val="2CB0C846"/>
    <w:lvl w:ilvl="0" w:tplc="E474C3A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891A3072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B52B3B4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8D603616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71F08672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94A5180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38AB60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AEA8EAAE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D964825E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 w15:restartNumberingAfterBreak="0">
    <w:nsid w:val="76962A2C"/>
    <w:multiLevelType w:val="hybridMultilevel"/>
    <w:tmpl w:val="29A2B94E"/>
    <w:lvl w:ilvl="0" w:tplc="04050019">
      <w:start w:val="1"/>
      <w:numFmt w:val="decimal"/>
      <w:lvlText w:val="%1."/>
      <w:lvlJc w:val="left"/>
      <w:pPr>
        <w:ind w:left="1145" w:hanging="360"/>
      </w:pPr>
    </w:lvl>
    <w:lvl w:ilvl="1" w:tplc="04050003" w:tentative="1">
      <w:start w:val="1"/>
      <w:numFmt w:val="lowerLetter"/>
      <w:lvlText w:val="%2."/>
      <w:lvlJc w:val="left"/>
      <w:pPr>
        <w:ind w:left="1865" w:hanging="360"/>
      </w:pPr>
    </w:lvl>
    <w:lvl w:ilvl="2" w:tplc="04050005" w:tentative="1">
      <w:start w:val="1"/>
      <w:numFmt w:val="lowerRoman"/>
      <w:lvlText w:val="%3."/>
      <w:lvlJc w:val="right"/>
      <w:pPr>
        <w:ind w:left="2585" w:hanging="180"/>
      </w:pPr>
    </w:lvl>
    <w:lvl w:ilvl="3" w:tplc="04050001" w:tentative="1">
      <w:start w:val="1"/>
      <w:numFmt w:val="decimal"/>
      <w:lvlText w:val="%4."/>
      <w:lvlJc w:val="left"/>
      <w:pPr>
        <w:ind w:left="3305" w:hanging="360"/>
      </w:pPr>
    </w:lvl>
    <w:lvl w:ilvl="4" w:tplc="04050003" w:tentative="1">
      <w:start w:val="1"/>
      <w:numFmt w:val="lowerLetter"/>
      <w:lvlText w:val="%5."/>
      <w:lvlJc w:val="left"/>
      <w:pPr>
        <w:ind w:left="4025" w:hanging="360"/>
      </w:pPr>
    </w:lvl>
    <w:lvl w:ilvl="5" w:tplc="04050005" w:tentative="1">
      <w:start w:val="1"/>
      <w:numFmt w:val="lowerRoman"/>
      <w:lvlText w:val="%6."/>
      <w:lvlJc w:val="right"/>
      <w:pPr>
        <w:ind w:left="4745" w:hanging="180"/>
      </w:pPr>
    </w:lvl>
    <w:lvl w:ilvl="6" w:tplc="04050001" w:tentative="1">
      <w:start w:val="1"/>
      <w:numFmt w:val="decimal"/>
      <w:lvlText w:val="%7."/>
      <w:lvlJc w:val="left"/>
      <w:pPr>
        <w:ind w:left="5465" w:hanging="360"/>
      </w:pPr>
    </w:lvl>
    <w:lvl w:ilvl="7" w:tplc="04050003" w:tentative="1">
      <w:start w:val="1"/>
      <w:numFmt w:val="lowerLetter"/>
      <w:lvlText w:val="%8."/>
      <w:lvlJc w:val="left"/>
      <w:pPr>
        <w:ind w:left="6185" w:hanging="360"/>
      </w:pPr>
    </w:lvl>
    <w:lvl w:ilvl="8" w:tplc="04050005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E876506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0"/>
  </w:num>
  <w:num w:numId="3">
    <w:abstractNumId w:val="37"/>
  </w:num>
  <w:num w:numId="4">
    <w:abstractNumId w:val="45"/>
  </w:num>
  <w:num w:numId="5">
    <w:abstractNumId w:val="17"/>
  </w:num>
  <w:num w:numId="6">
    <w:abstractNumId w:val="29"/>
  </w:num>
  <w:num w:numId="7">
    <w:abstractNumId w:val="47"/>
  </w:num>
  <w:num w:numId="8">
    <w:abstractNumId w:val="16"/>
  </w:num>
  <w:num w:numId="9">
    <w:abstractNumId w:val="20"/>
  </w:num>
  <w:num w:numId="10">
    <w:abstractNumId w:val="25"/>
  </w:num>
  <w:num w:numId="11">
    <w:abstractNumId w:val="8"/>
  </w:num>
  <w:num w:numId="12">
    <w:abstractNumId w:val="43"/>
  </w:num>
  <w:num w:numId="13">
    <w:abstractNumId w:val="39"/>
  </w:num>
  <w:num w:numId="14">
    <w:abstractNumId w:val="3"/>
  </w:num>
  <w:num w:numId="15">
    <w:abstractNumId w:val="41"/>
  </w:num>
  <w:num w:numId="16">
    <w:abstractNumId w:val="2"/>
  </w:num>
  <w:num w:numId="17">
    <w:abstractNumId w:val="48"/>
  </w:num>
  <w:num w:numId="18">
    <w:abstractNumId w:val="1"/>
  </w:num>
  <w:num w:numId="19">
    <w:abstractNumId w:val="31"/>
  </w:num>
  <w:num w:numId="20">
    <w:abstractNumId w:val="13"/>
  </w:num>
  <w:num w:numId="21">
    <w:abstractNumId w:val="15"/>
  </w:num>
  <w:num w:numId="22">
    <w:abstractNumId w:val="42"/>
  </w:num>
  <w:num w:numId="23">
    <w:abstractNumId w:val="27"/>
  </w:num>
  <w:num w:numId="24">
    <w:abstractNumId w:val="21"/>
  </w:num>
  <w:num w:numId="25">
    <w:abstractNumId w:val="40"/>
  </w:num>
  <w:num w:numId="26">
    <w:abstractNumId w:val="32"/>
  </w:num>
  <w:num w:numId="27">
    <w:abstractNumId w:val="26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24"/>
  </w:num>
  <w:num w:numId="33">
    <w:abstractNumId w:val="46"/>
  </w:num>
  <w:num w:numId="34">
    <w:abstractNumId w:val="33"/>
  </w:num>
  <w:num w:numId="35">
    <w:abstractNumId w:val="38"/>
  </w:num>
  <w:num w:numId="36">
    <w:abstractNumId w:val="22"/>
  </w:num>
  <w:num w:numId="37">
    <w:abstractNumId w:val="44"/>
  </w:num>
  <w:num w:numId="38">
    <w:abstractNumId w:val="9"/>
  </w:num>
  <w:num w:numId="39">
    <w:abstractNumId w:val="11"/>
  </w:num>
  <w:num w:numId="40">
    <w:abstractNumId w:val="12"/>
  </w:num>
  <w:num w:numId="41">
    <w:abstractNumId w:val="19"/>
  </w:num>
  <w:num w:numId="42">
    <w:abstractNumId w:val="18"/>
  </w:num>
  <w:num w:numId="43">
    <w:abstractNumId w:val="36"/>
  </w:num>
  <w:num w:numId="44">
    <w:abstractNumId w:val="5"/>
  </w:num>
  <w:num w:numId="45">
    <w:abstractNumId w:val="35"/>
  </w:num>
  <w:num w:numId="46">
    <w:abstractNumId w:val="28"/>
  </w:num>
  <w:num w:numId="47">
    <w:abstractNumId w:val="34"/>
  </w:num>
  <w:num w:numId="4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B"/>
    <w:rsid w:val="000017C2"/>
    <w:rsid w:val="00006441"/>
    <w:rsid w:val="0000649F"/>
    <w:rsid w:val="00011683"/>
    <w:rsid w:val="0001383C"/>
    <w:rsid w:val="00015163"/>
    <w:rsid w:val="0002042E"/>
    <w:rsid w:val="000233AF"/>
    <w:rsid w:val="000364D6"/>
    <w:rsid w:val="00043956"/>
    <w:rsid w:val="00045505"/>
    <w:rsid w:val="00052D43"/>
    <w:rsid w:val="000540C2"/>
    <w:rsid w:val="000716A3"/>
    <w:rsid w:val="00072289"/>
    <w:rsid w:val="000758E1"/>
    <w:rsid w:val="00076E0E"/>
    <w:rsid w:val="00080157"/>
    <w:rsid w:val="00084A59"/>
    <w:rsid w:val="00085BD2"/>
    <w:rsid w:val="00085C9F"/>
    <w:rsid w:val="000868E0"/>
    <w:rsid w:val="00086BE3"/>
    <w:rsid w:val="000919D4"/>
    <w:rsid w:val="000932BF"/>
    <w:rsid w:val="000948C0"/>
    <w:rsid w:val="000A3061"/>
    <w:rsid w:val="000A31DF"/>
    <w:rsid w:val="000A5A4C"/>
    <w:rsid w:val="000A7386"/>
    <w:rsid w:val="000D1850"/>
    <w:rsid w:val="000D356C"/>
    <w:rsid w:val="000E085B"/>
    <w:rsid w:val="000E0CDA"/>
    <w:rsid w:val="000E2028"/>
    <w:rsid w:val="000E294D"/>
    <w:rsid w:val="000E5115"/>
    <w:rsid w:val="000E7CFB"/>
    <w:rsid w:val="000F4D30"/>
    <w:rsid w:val="000F62DD"/>
    <w:rsid w:val="0010306F"/>
    <w:rsid w:val="00112F46"/>
    <w:rsid w:val="00120770"/>
    <w:rsid w:val="00126EE4"/>
    <w:rsid w:val="00127AD8"/>
    <w:rsid w:val="00127C08"/>
    <w:rsid w:val="00131788"/>
    <w:rsid w:val="00141093"/>
    <w:rsid w:val="00143811"/>
    <w:rsid w:val="00144FDA"/>
    <w:rsid w:val="001457A7"/>
    <w:rsid w:val="00146A72"/>
    <w:rsid w:val="00147E1F"/>
    <w:rsid w:val="001507DB"/>
    <w:rsid w:val="00150A50"/>
    <w:rsid w:val="00150E19"/>
    <w:rsid w:val="0015205C"/>
    <w:rsid w:val="001535E2"/>
    <w:rsid w:val="00154EB0"/>
    <w:rsid w:val="00162792"/>
    <w:rsid w:val="001628FE"/>
    <w:rsid w:val="001640EB"/>
    <w:rsid w:val="00166589"/>
    <w:rsid w:val="00172A59"/>
    <w:rsid w:val="00196589"/>
    <w:rsid w:val="001A4BC9"/>
    <w:rsid w:val="001B7D89"/>
    <w:rsid w:val="001C38A3"/>
    <w:rsid w:val="001C5620"/>
    <w:rsid w:val="001D022B"/>
    <w:rsid w:val="001D1168"/>
    <w:rsid w:val="001F1B50"/>
    <w:rsid w:val="001F39D1"/>
    <w:rsid w:val="00207580"/>
    <w:rsid w:val="00207757"/>
    <w:rsid w:val="0021291F"/>
    <w:rsid w:val="00221A64"/>
    <w:rsid w:val="0022639D"/>
    <w:rsid w:val="002273E5"/>
    <w:rsid w:val="002320EB"/>
    <w:rsid w:val="00241D88"/>
    <w:rsid w:val="00241ED7"/>
    <w:rsid w:val="0024572D"/>
    <w:rsid w:val="0025230F"/>
    <w:rsid w:val="00253905"/>
    <w:rsid w:val="0026143E"/>
    <w:rsid w:val="00265EC2"/>
    <w:rsid w:val="00266826"/>
    <w:rsid w:val="00270342"/>
    <w:rsid w:val="002727B5"/>
    <w:rsid w:val="002736B7"/>
    <w:rsid w:val="002743F9"/>
    <w:rsid w:val="0027446D"/>
    <w:rsid w:val="00277049"/>
    <w:rsid w:val="002770BC"/>
    <w:rsid w:val="00282D25"/>
    <w:rsid w:val="0029388D"/>
    <w:rsid w:val="00293D4C"/>
    <w:rsid w:val="00295ECA"/>
    <w:rsid w:val="002A2EFA"/>
    <w:rsid w:val="002A4884"/>
    <w:rsid w:val="002A49BA"/>
    <w:rsid w:val="002A50BE"/>
    <w:rsid w:val="002B0321"/>
    <w:rsid w:val="002B23AD"/>
    <w:rsid w:val="002B28FF"/>
    <w:rsid w:val="002B364D"/>
    <w:rsid w:val="002B514D"/>
    <w:rsid w:val="002B5964"/>
    <w:rsid w:val="002B77C5"/>
    <w:rsid w:val="002C29EE"/>
    <w:rsid w:val="002D3C88"/>
    <w:rsid w:val="002D446B"/>
    <w:rsid w:val="002F3175"/>
    <w:rsid w:val="002F7FC1"/>
    <w:rsid w:val="00304368"/>
    <w:rsid w:val="003060F8"/>
    <w:rsid w:val="0031627E"/>
    <w:rsid w:val="00323737"/>
    <w:rsid w:val="00323963"/>
    <w:rsid w:val="00327985"/>
    <w:rsid w:val="0033041D"/>
    <w:rsid w:val="003309AB"/>
    <w:rsid w:val="00341AB4"/>
    <w:rsid w:val="0034270F"/>
    <w:rsid w:val="00346089"/>
    <w:rsid w:val="0034639B"/>
    <w:rsid w:val="0036094D"/>
    <w:rsid w:val="00365DBE"/>
    <w:rsid w:val="00367ACB"/>
    <w:rsid w:val="003766D2"/>
    <w:rsid w:val="003811F0"/>
    <w:rsid w:val="00385DCB"/>
    <w:rsid w:val="00386336"/>
    <w:rsid w:val="003905A5"/>
    <w:rsid w:val="003A0CD0"/>
    <w:rsid w:val="003A1038"/>
    <w:rsid w:val="003B009C"/>
    <w:rsid w:val="003B39D7"/>
    <w:rsid w:val="003B5A3F"/>
    <w:rsid w:val="003B6406"/>
    <w:rsid w:val="003C760C"/>
    <w:rsid w:val="003C7A6D"/>
    <w:rsid w:val="003D46CE"/>
    <w:rsid w:val="003D7F92"/>
    <w:rsid w:val="003E0984"/>
    <w:rsid w:val="003E6FDA"/>
    <w:rsid w:val="003F64ED"/>
    <w:rsid w:val="00407B93"/>
    <w:rsid w:val="0041029E"/>
    <w:rsid w:val="00424FF3"/>
    <w:rsid w:val="00430B10"/>
    <w:rsid w:val="0043163B"/>
    <w:rsid w:val="004326F3"/>
    <w:rsid w:val="00452CF9"/>
    <w:rsid w:val="004576D2"/>
    <w:rsid w:val="00462DAC"/>
    <w:rsid w:val="00464F8D"/>
    <w:rsid w:val="004703F3"/>
    <w:rsid w:val="00472D30"/>
    <w:rsid w:val="0048011A"/>
    <w:rsid w:val="00481E5C"/>
    <w:rsid w:val="00485562"/>
    <w:rsid w:val="00486997"/>
    <w:rsid w:val="004A1942"/>
    <w:rsid w:val="004A5AE2"/>
    <w:rsid w:val="004B06CD"/>
    <w:rsid w:val="004B2653"/>
    <w:rsid w:val="004C35A6"/>
    <w:rsid w:val="004C5FB6"/>
    <w:rsid w:val="004D2578"/>
    <w:rsid w:val="004E3FF9"/>
    <w:rsid w:val="004F22CA"/>
    <w:rsid w:val="005006ED"/>
    <w:rsid w:val="00500D2E"/>
    <w:rsid w:val="00500EE1"/>
    <w:rsid w:val="00507C1D"/>
    <w:rsid w:val="00510401"/>
    <w:rsid w:val="00513D4D"/>
    <w:rsid w:val="0051422A"/>
    <w:rsid w:val="0052325D"/>
    <w:rsid w:val="0053295B"/>
    <w:rsid w:val="005364C1"/>
    <w:rsid w:val="00537696"/>
    <w:rsid w:val="00537A4D"/>
    <w:rsid w:val="005430ED"/>
    <w:rsid w:val="00544FF8"/>
    <w:rsid w:val="00552F78"/>
    <w:rsid w:val="00554AB7"/>
    <w:rsid w:val="00554CB7"/>
    <w:rsid w:val="00561E11"/>
    <w:rsid w:val="005621CD"/>
    <w:rsid w:val="00563CEB"/>
    <w:rsid w:val="00563EAA"/>
    <w:rsid w:val="005659B8"/>
    <w:rsid w:val="0059438F"/>
    <w:rsid w:val="0059664F"/>
    <w:rsid w:val="005A1776"/>
    <w:rsid w:val="005A484F"/>
    <w:rsid w:val="005A595B"/>
    <w:rsid w:val="005B36D9"/>
    <w:rsid w:val="005B4001"/>
    <w:rsid w:val="005C621B"/>
    <w:rsid w:val="005D4449"/>
    <w:rsid w:val="005E4089"/>
    <w:rsid w:val="005E4B12"/>
    <w:rsid w:val="005F20C9"/>
    <w:rsid w:val="0060055B"/>
    <w:rsid w:val="006026B9"/>
    <w:rsid w:val="006042E4"/>
    <w:rsid w:val="00614CA2"/>
    <w:rsid w:val="00615B3F"/>
    <w:rsid w:val="0062056E"/>
    <w:rsid w:val="00620E05"/>
    <w:rsid w:val="006232F6"/>
    <w:rsid w:val="00633776"/>
    <w:rsid w:val="00634714"/>
    <w:rsid w:val="006349DA"/>
    <w:rsid w:val="00637336"/>
    <w:rsid w:val="006376D9"/>
    <w:rsid w:val="00640F1B"/>
    <w:rsid w:val="00654B66"/>
    <w:rsid w:val="00656622"/>
    <w:rsid w:val="00664FF1"/>
    <w:rsid w:val="00665675"/>
    <w:rsid w:val="00665FED"/>
    <w:rsid w:val="00666E26"/>
    <w:rsid w:val="00667EB6"/>
    <w:rsid w:val="006754CA"/>
    <w:rsid w:val="00680700"/>
    <w:rsid w:val="00680F56"/>
    <w:rsid w:val="006822DD"/>
    <w:rsid w:val="006907D9"/>
    <w:rsid w:val="006959E5"/>
    <w:rsid w:val="00697EAF"/>
    <w:rsid w:val="006B5446"/>
    <w:rsid w:val="006B7D2E"/>
    <w:rsid w:val="006C5276"/>
    <w:rsid w:val="006D0520"/>
    <w:rsid w:val="006D4579"/>
    <w:rsid w:val="006D52AB"/>
    <w:rsid w:val="006E7E76"/>
    <w:rsid w:val="006F081A"/>
    <w:rsid w:val="006F0F61"/>
    <w:rsid w:val="006F18C0"/>
    <w:rsid w:val="006F308A"/>
    <w:rsid w:val="006F3FD2"/>
    <w:rsid w:val="00701322"/>
    <w:rsid w:val="00704739"/>
    <w:rsid w:val="0071289B"/>
    <w:rsid w:val="0071352C"/>
    <w:rsid w:val="00713865"/>
    <w:rsid w:val="007178E3"/>
    <w:rsid w:val="00730B1C"/>
    <w:rsid w:val="00731273"/>
    <w:rsid w:val="00733D4E"/>
    <w:rsid w:val="007423B4"/>
    <w:rsid w:val="00746A3B"/>
    <w:rsid w:val="00747865"/>
    <w:rsid w:val="0075292C"/>
    <w:rsid w:val="00754981"/>
    <w:rsid w:val="00756615"/>
    <w:rsid w:val="00756BF7"/>
    <w:rsid w:val="0076556B"/>
    <w:rsid w:val="00771081"/>
    <w:rsid w:val="0077358D"/>
    <w:rsid w:val="00777A21"/>
    <w:rsid w:val="00781743"/>
    <w:rsid w:val="00781EB2"/>
    <w:rsid w:val="00782FC8"/>
    <w:rsid w:val="00785B13"/>
    <w:rsid w:val="00786CC4"/>
    <w:rsid w:val="0079289A"/>
    <w:rsid w:val="0079385A"/>
    <w:rsid w:val="007A1803"/>
    <w:rsid w:val="007A3467"/>
    <w:rsid w:val="007A4C75"/>
    <w:rsid w:val="007B0CFB"/>
    <w:rsid w:val="007B0D6E"/>
    <w:rsid w:val="007C390E"/>
    <w:rsid w:val="007C455F"/>
    <w:rsid w:val="007D1B2B"/>
    <w:rsid w:val="007D3B57"/>
    <w:rsid w:val="007D5AD4"/>
    <w:rsid w:val="007E684F"/>
    <w:rsid w:val="007E6C44"/>
    <w:rsid w:val="007F1FE2"/>
    <w:rsid w:val="007F3F0C"/>
    <w:rsid w:val="00810542"/>
    <w:rsid w:val="0081413F"/>
    <w:rsid w:val="00817BB2"/>
    <w:rsid w:val="00820C99"/>
    <w:rsid w:val="00826FF8"/>
    <w:rsid w:val="008275AF"/>
    <w:rsid w:val="00827E7B"/>
    <w:rsid w:val="008315E8"/>
    <w:rsid w:val="0083775D"/>
    <w:rsid w:val="008410E9"/>
    <w:rsid w:val="008417B3"/>
    <w:rsid w:val="00842C11"/>
    <w:rsid w:val="008554B3"/>
    <w:rsid w:val="0086070F"/>
    <w:rsid w:val="00860D14"/>
    <w:rsid w:val="00861FED"/>
    <w:rsid w:val="0087387A"/>
    <w:rsid w:val="008763D5"/>
    <w:rsid w:val="0089463C"/>
    <w:rsid w:val="00895BC8"/>
    <w:rsid w:val="008A0BD0"/>
    <w:rsid w:val="008B0F43"/>
    <w:rsid w:val="008B2C92"/>
    <w:rsid w:val="008B7166"/>
    <w:rsid w:val="008C018D"/>
    <w:rsid w:val="008C0F09"/>
    <w:rsid w:val="008C19B4"/>
    <w:rsid w:val="008C20F9"/>
    <w:rsid w:val="008C4A46"/>
    <w:rsid w:val="008D7622"/>
    <w:rsid w:val="008E0774"/>
    <w:rsid w:val="008E79DB"/>
    <w:rsid w:val="008F4922"/>
    <w:rsid w:val="00900381"/>
    <w:rsid w:val="00905128"/>
    <w:rsid w:val="009077FB"/>
    <w:rsid w:val="00910A05"/>
    <w:rsid w:val="009203E5"/>
    <w:rsid w:val="00921CB9"/>
    <w:rsid w:val="009228B8"/>
    <w:rsid w:val="00923B96"/>
    <w:rsid w:val="009270BB"/>
    <w:rsid w:val="00931AEC"/>
    <w:rsid w:val="00940DF6"/>
    <w:rsid w:val="00942F08"/>
    <w:rsid w:val="00944EE6"/>
    <w:rsid w:val="00945253"/>
    <w:rsid w:val="00954EE5"/>
    <w:rsid w:val="0095538B"/>
    <w:rsid w:val="00956043"/>
    <w:rsid w:val="00964F27"/>
    <w:rsid w:val="00965CCA"/>
    <w:rsid w:val="009733C4"/>
    <w:rsid w:val="00977F8C"/>
    <w:rsid w:val="00980B37"/>
    <w:rsid w:val="009845BC"/>
    <w:rsid w:val="00986E9A"/>
    <w:rsid w:val="009905CB"/>
    <w:rsid w:val="009910A0"/>
    <w:rsid w:val="00994A0E"/>
    <w:rsid w:val="00996776"/>
    <w:rsid w:val="009A3281"/>
    <w:rsid w:val="009A56DC"/>
    <w:rsid w:val="009A65E1"/>
    <w:rsid w:val="009B4783"/>
    <w:rsid w:val="009B4D6D"/>
    <w:rsid w:val="009B541D"/>
    <w:rsid w:val="009C50F3"/>
    <w:rsid w:val="009C6E91"/>
    <w:rsid w:val="009C75C8"/>
    <w:rsid w:val="009C77FC"/>
    <w:rsid w:val="009D12EF"/>
    <w:rsid w:val="009D6F30"/>
    <w:rsid w:val="009E17DB"/>
    <w:rsid w:val="009E54C7"/>
    <w:rsid w:val="009F1E3E"/>
    <w:rsid w:val="009F1FB6"/>
    <w:rsid w:val="00A0241D"/>
    <w:rsid w:val="00A105DC"/>
    <w:rsid w:val="00A268A8"/>
    <w:rsid w:val="00A30256"/>
    <w:rsid w:val="00A34AD0"/>
    <w:rsid w:val="00A3670E"/>
    <w:rsid w:val="00A369A3"/>
    <w:rsid w:val="00A42432"/>
    <w:rsid w:val="00A42B2C"/>
    <w:rsid w:val="00A42F01"/>
    <w:rsid w:val="00A43469"/>
    <w:rsid w:val="00A434E9"/>
    <w:rsid w:val="00A55582"/>
    <w:rsid w:val="00A63274"/>
    <w:rsid w:val="00A65AD9"/>
    <w:rsid w:val="00A72000"/>
    <w:rsid w:val="00A7570D"/>
    <w:rsid w:val="00A77AE9"/>
    <w:rsid w:val="00A77FA9"/>
    <w:rsid w:val="00A93413"/>
    <w:rsid w:val="00A94117"/>
    <w:rsid w:val="00A96E7E"/>
    <w:rsid w:val="00AA0590"/>
    <w:rsid w:val="00AA250C"/>
    <w:rsid w:val="00AA60FF"/>
    <w:rsid w:val="00AB013F"/>
    <w:rsid w:val="00AC24AA"/>
    <w:rsid w:val="00AC5424"/>
    <w:rsid w:val="00AC6C02"/>
    <w:rsid w:val="00AE198E"/>
    <w:rsid w:val="00AE55FA"/>
    <w:rsid w:val="00AF7987"/>
    <w:rsid w:val="00B158A3"/>
    <w:rsid w:val="00B27CE6"/>
    <w:rsid w:val="00B31B70"/>
    <w:rsid w:val="00B3780C"/>
    <w:rsid w:val="00B40D44"/>
    <w:rsid w:val="00B420B3"/>
    <w:rsid w:val="00B459DA"/>
    <w:rsid w:val="00B52E7C"/>
    <w:rsid w:val="00B548E7"/>
    <w:rsid w:val="00B552E4"/>
    <w:rsid w:val="00B66397"/>
    <w:rsid w:val="00B70EA7"/>
    <w:rsid w:val="00B729AD"/>
    <w:rsid w:val="00B74F4F"/>
    <w:rsid w:val="00B92D97"/>
    <w:rsid w:val="00B930E0"/>
    <w:rsid w:val="00B96250"/>
    <w:rsid w:val="00BA692F"/>
    <w:rsid w:val="00BB75C7"/>
    <w:rsid w:val="00BC1DE8"/>
    <w:rsid w:val="00BC7413"/>
    <w:rsid w:val="00BD79EB"/>
    <w:rsid w:val="00BE134A"/>
    <w:rsid w:val="00C14938"/>
    <w:rsid w:val="00C153C8"/>
    <w:rsid w:val="00C17777"/>
    <w:rsid w:val="00C3271F"/>
    <w:rsid w:val="00C37893"/>
    <w:rsid w:val="00C40333"/>
    <w:rsid w:val="00C42E9A"/>
    <w:rsid w:val="00C46ADA"/>
    <w:rsid w:val="00C51B5B"/>
    <w:rsid w:val="00C55AA7"/>
    <w:rsid w:val="00C561CE"/>
    <w:rsid w:val="00C74536"/>
    <w:rsid w:val="00C85136"/>
    <w:rsid w:val="00C90159"/>
    <w:rsid w:val="00C95EE4"/>
    <w:rsid w:val="00C97297"/>
    <w:rsid w:val="00CA424E"/>
    <w:rsid w:val="00CB048E"/>
    <w:rsid w:val="00CB1E5F"/>
    <w:rsid w:val="00CB2E1C"/>
    <w:rsid w:val="00CB5051"/>
    <w:rsid w:val="00CB5A19"/>
    <w:rsid w:val="00CD386E"/>
    <w:rsid w:val="00CD4444"/>
    <w:rsid w:val="00CD4D25"/>
    <w:rsid w:val="00CE0102"/>
    <w:rsid w:val="00CE5AB8"/>
    <w:rsid w:val="00CE6F25"/>
    <w:rsid w:val="00CE73AE"/>
    <w:rsid w:val="00CF2594"/>
    <w:rsid w:val="00CF3D32"/>
    <w:rsid w:val="00CF7D86"/>
    <w:rsid w:val="00D002B5"/>
    <w:rsid w:val="00D0243F"/>
    <w:rsid w:val="00D108FA"/>
    <w:rsid w:val="00D1174F"/>
    <w:rsid w:val="00D1591D"/>
    <w:rsid w:val="00D160E8"/>
    <w:rsid w:val="00D30750"/>
    <w:rsid w:val="00D318B9"/>
    <w:rsid w:val="00D344DE"/>
    <w:rsid w:val="00D414E5"/>
    <w:rsid w:val="00D450EF"/>
    <w:rsid w:val="00D50D75"/>
    <w:rsid w:val="00D50D99"/>
    <w:rsid w:val="00D52411"/>
    <w:rsid w:val="00D52F9C"/>
    <w:rsid w:val="00D55603"/>
    <w:rsid w:val="00D650A4"/>
    <w:rsid w:val="00D77960"/>
    <w:rsid w:val="00D83700"/>
    <w:rsid w:val="00D85433"/>
    <w:rsid w:val="00D861BA"/>
    <w:rsid w:val="00D87046"/>
    <w:rsid w:val="00D87388"/>
    <w:rsid w:val="00D900E5"/>
    <w:rsid w:val="00D955D6"/>
    <w:rsid w:val="00DA151A"/>
    <w:rsid w:val="00DA1DA7"/>
    <w:rsid w:val="00DA3B41"/>
    <w:rsid w:val="00DB204A"/>
    <w:rsid w:val="00DC6790"/>
    <w:rsid w:val="00DD38E6"/>
    <w:rsid w:val="00DE41D7"/>
    <w:rsid w:val="00DE5190"/>
    <w:rsid w:val="00DE7710"/>
    <w:rsid w:val="00DF4A5E"/>
    <w:rsid w:val="00DF5154"/>
    <w:rsid w:val="00DF5A0E"/>
    <w:rsid w:val="00DF69F0"/>
    <w:rsid w:val="00DF7CB0"/>
    <w:rsid w:val="00E025EC"/>
    <w:rsid w:val="00E029F4"/>
    <w:rsid w:val="00E02B0C"/>
    <w:rsid w:val="00E066AD"/>
    <w:rsid w:val="00E2131F"/>
    <w:rsid w:val="00E253D1"/>
    <w:rsid w:val="00E369D9"/>
    <w:rsid w:val="00E37C45"/>
    <w:rsid w:val="00E42D7C"/>
    <w:rsid w:val="00E443DA"/>
    <w:rsid w:val="00E44530"/>
    <w:rsid w:val="00E51C8C"/>
    <w:rsid w:val="00E63B14"/>
    <w:rsid w:val="00E65DE0"/>
    <w:rsid w:val="00E662EB"/>
    <w:rsid w:val="00E77861"/>
    <w:rsid w:val="00E80417"/>
    <w:rsid w:val="00E82917"/>
    <w:rsid w:val="00E82A77"/>
    <w:rsid w:val="00E82EB1"/>
    <w:rsid w:val="00E835E0"/>
    <w:rsid w:val="00E90876"/>
    <w:rsid w:val="00EA0B0E"/>
    <w:rsid w:val="00EA1632"/>
    <w:rsid w:val="00EA1FE1"/>
    <w:rsid w:val="00EA40FC"/>
    <w:rsid w:val="00EB396B"/>
    <w:rsid w:val="00EC74C2"/>
    <w:rsid w:val="00EC76E3"/>
    <w:rsid w:val="00ED1053"/>
    <w:rsid w:val="00ED1303"/>
    <w:rsid w:val="00ED1386"/>
    <w:rsid w:val="00ED625F"/>
    <w:rsid w:val="00ED6B3C"/>
    <w:rsid w:val="00EE342C"/>
    <w:rsid w:val="00EE350B"/>
    <w:rsid w:val="00EF115C"/>
    <w:rsid w:val="00F02FB9"/>
    <w:rsid w:val="00F12603"/>
    <w:rsid w:val="00F16305"/>
    <w:rsid w:val="00F20B45"/>
    <w:rsid w:val="00F20CF5"/>
    <w:rsid w:val="00F25D56"/>
    <w:rsid w:val="00F30262"/>
    <w:rsid w:val="00F36896"/>
    <w:rsid w:val="00F418D9"/>
    <w:rsid w:val="00F44184"/>
    <w:rsid w:val="00F5456D"/>
    <w:rsid w:val="00F5788A"/>
    <w:rsid w:val="00F625AA"/>
    <w:rsid w:val="00F7343A"/>
    <w:rsid w:val="00F762D1"/>
    <w:rsid w:val="00F95D5E"/>
    <w:rsid w:val="00FA0D32"/>
    <w:rsid w:val="00FA25F6"/>
    <w:rsid w:val="00FA3551"/>
    <w:rsid w:val="00FA4416"/>
    <w:rsid w:val="00FA64DE"/>
    <w:rsid w:val="00FB35C5"/>
    <w:rsid w:val="00FC2177"/>
    <w:rsid w:val="00FC3115"/>
    <w:rsid w:val="00FC47FF"/>
    <w:rsid w:val="00FD43AD"/>
    <w:rsid w:val="00FE23C9"/>
    <w:rsid w:val="00FF05B2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  <w14:docId w14:val="3FE2D93D"/>
  <w15:docId w15:val="{02059C21-7A95-40DD-8C5D-70AF5974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5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55B"/>
    <w:pPr>
      <w:ind w:left="720"/>
      <w:contextualSpacing/>
    </w:pPr>
  </w:style>
  <w:style w:type="paragraph" w:styleId="Zkladntext">
    <w:name w:val="Body Text"/>
    <w:basedOn w:val="Normln"/>
    <w:link w:val="ZkladntextChar"/>
    <w:rsid w:val="007013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01322"/>
    <w:rPr>
      <w:sz w:val="24"/>
      <w:szCs w:val="24"/>
    </w:rPr>
  </w:style>
  <w:style w:type="paragraph" w:styleId="Bezmezer">
    <w:name w:val="No Spacing"/>
    <w:uiPriority w:val="1"/>
    <w:qFormat/>
    <w:rsid w:val="00084A59"/>
    <w:rPr>
      <w:rFonts w:ascii="Calibri" w:eastAsia="Calibri" w:hAnsi="Calibri"/>
      <w:sz w:val="22"/>
      <w:szCs w:val="22"/>
      <w:lang w:eastAsia="en-US"/>
    </w:rPr>
  </w:style>
  <w:style w:type="paragraph" w:customStyle="1" w:styleId="Prosttext1">
    <w:name w:val="Prostý text1"/>
    <w:basedOn w:val="Normln"/>
    <w:rsid w:val="0063471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347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471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781E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81EB2"/>
    <w:rPr>
      <w:rFonts w:ascii="Calibri" w:eastAsia="Calibri" w:hAnsi="Calibri"/>
      <w:sz w:val="16"/>
      <w:szCs w:val="16"/>
      <w:lang w:eastAsia="en-US"/>
    </w:rPr>
  </w:style>
  <w:style w:type="character" w:styleId="Odkaznakoment">
    <w:name w:val="annotation reference"/>
    <w:uiPriority w:val="99"/>
    <w:rsid w:val="0069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7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97EA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97EAF"/>
    <w:rPr>
      <w:b/>
      <w:bCs/>
    </w:rPr>
  </w:style>
  <w:style w:type="character" w:customStyle="1" w:styleId="PedmtkomenteChar">
    <w:name w:val="Předmět komentáře Char"/>
    <w:link w:val="Pedmtkomente"/>
    <w:rsid w:val="00697EAF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69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97EA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0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imona.tvrdikova@dz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0CD0-BB2D-4B69-9B38-F5C7486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4340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Apetit Praha v.o.s.</Company>
  <LinksUpToDate>false</LinksUpToDate>
  <CharactersWithSpaces>30096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Mgr. Jana Mazáčková</dc:creator>
  <cp:lastModifiedBy>Tvrdíková Simona</cp:lastModifiedBy>
  <cp:revision>2</cp:revision>
  <cp:lastPrinted>2017-07-26T07:40:00Z</cp:lastPrinted>
  <dcterms:created xsi:type="dcterms:W3CDTF">2017-11-03T16:03:00Z</dcterms:created>
  <dcterms:modified xsi:type="dcterms:W3CDTF">2017-11-03T16:03:00Z</dcterms:modified>
</cp:coreProperties>
</file>