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8F212" w14:textId="77777777" w:rsidR="00731B34" w:rsidRDefault="00F922AF">
      <w:pPr>
        <w:pStyle w:val="eisl"/>
        <w:tabs>
          <w:tab w:val="center" w:pos="4896"/>
          <w:tab w:val="right" w:pos="9432"/>
        </w:tabs>
        <w:spacing w:line="264" w:lineRule="auto"/>
        <w:rPr>
          <w:rFonts w:ascii="Calibri" w:hAnsi="Calibri"/>
          <w:b w:val="0"/>
          <w:sz w:val="22"/>
        </w:rPr>
      </w:pPr>
      <w:r>
        <w:rPr>
          <w:rFonts w:ascii="Calibri" w:hAnsi="Calibri"/>
        </w:rPr>
        <w:t>Smlouva o dílo</w:t>
      </w:r>
    </w:p>
    <w:p w14:paraId="1D3B7076" w14:textId="77777777" w:rsidR="00731B34" w:rsidRDefault="00F922AF">
      <w:pPr>
        <w:pStyle w:val="eisl"/>
        <w:tabs>
          <w:tab w:val="center" w:pos="4896"/>
          <w:tab w:val="right" w:pos="9432"/>
        </w:tabs>
        <w:spacing w:line="264" w:lineRule="auto"/>
        <w:rPr>
          <w:rFonts w:ascii="Calibri" w:hAnsi="Calibri"/>
          <w:sz w:val="22"/>
        </w:rPr>
      </w:pPr>
      <w:r>
        <w:rPr>
          <w:rFonts w:ascii="Calibri" w:hAnsi="Calibri"/>
          <w:b w:val="0"/>
          <w:sz w:val="22"/>
        </w:rPr>
        <w:t>uzavřena mezi</w:t>
      </w:r>
    </w:p>
    <w:p w14:paraId="0C562321" w14:textId="77777777" w:rsidR="00731B34" w:rsidRDefault="00731B34">
      <w:pPr>
        <w:tabs>
          <w:tab w:val="center" w:pos="4896"/>
          <w:tab w:val="right" w:pos="9432"/>
        </w:tabs>
        <w:spacing w:line="264" w:lineRule="auto"/>
        <w:rPr>
          <w:rFonts w:ascii="Calibri" w:hAnsi="Calibri"/>
          <w:sz w:val="22"/>
        </w:rPr>
      </w:pPr>
    </w:p>
    <w:p w14:paraId="5F8E6EAC" w14:textId="77777777" w:rsidR="00731B34" w:rsidRDefault="00731B34">
      <w:pPr>
        <w:tabs>
          <w:tab w:val="center" w:pos="4896"/>
          <w:tab w:val="right" w:pos="9432"/>
        </w:tabs>
        <w:spacing w:line="264" w:lineRule="auto"/>
        <w:ind w:left="-567" w:right="-284"/>
        <w:rPr>
          <w:rFonts w:ascii="Calibri" w:hAnsi="Calibri"/>
          <w:sz w:val="22"/>
        </w:rPr>
      </w:pPr>
    </w:p>
    <w:p w14:paraId="76389379" w14:textId="77777777" w:rsidR="00731B34" w:rsidRDefault="00F922AF">
      <w:pPr>
        <w:tabs>
          <w:tab w:val="center" w:pos="4896"/>
          <w:tab w:val="right" w:pos="9432"/>
        </w:tabs>
        <w:spacing w:line="264" w:lineRule="auto"/>
        <w:ind w:right="-284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Smluvní strany:</w:t>
      </w:r>
    </w:p>
    <w:p w14:paraId="737E84BC" w14:textId="77777777" w:rsidR="00731B34" w:rsidRDefault="00F922AF">
      <w:pPr>
        <w:tabs>
          <w:tab w:val="center" w:pos="4896"/>
          <w:tab w:val="right" w:pos="9432"/>
        </w:tabs>
        <w:spacing w:line="264" w:lineRule="auto"/>
        <w:ind w:right="-284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PLATO Ostrava, příspěvková organizace</w:t>
      </w:r>
    </w:p>
    <w:p w14:paraId="57B72332" w14:textId="77777777" w:rsidR="00731B34" w:rsidRDefault="00F922AF">
      <w:pPr>
        <w:tabs>
          <w:tab w:val="center" w:pos="4896"/>
          <w:tab w:val="right" w:pos="9432"/>
        </w:tabs>
        <w:spacing w:line="264" w:lineRule="auto"/>
        <w:ind w:right="-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IČ: 71294538</w:t>
      </w:r>
    </w:p>
    <w:p w14:paraId="27CE1B98" w14:textId="77777777" w:rsidR="00731B34" w:rsidRDefault="00F922AF">
      <w:pPr>
        <w:tabs>
          <w:tab w:val="center" w:pos="4896"/>
          <w:tab w:val="right" w:pos="9432"/>
        </w:tabs>
        <w:spacing w:line="264" w:lineRule="auto"/>
        <w:ind w:right="-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Se sídlem Prokešovo náměstí 1803/8, 702 00 Ostrava</w:t>
      </w:r>
    </w:p>
    <w:p w14:paraId="2905554F" w14:textId="77777777" w:rsidR="00731B34" w:rsidRDefault="00F922AF">
      <w:pPr>
        <w:tabs>
          <w:tab w:val="center" w:pos="4896"/>
          <w:tab w:val="right" w:pos="9432"/>
        </w:tabs>
        <w:spacing w:line="264" w:lineRule="auto"/>
        <w:ind w:right="-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Nejsme plátci DPH</w:t>
      </w:r>
    </w:p>
    <w:p w14:paraId="4CA68F4A" w14:textId="77777777" w:rsidR="00731B34" w:rsidRDefault="00F922AF">
      <w:pPr>
        <w:tabs>
          <w:tab w:val="center" w:pos="4896"/>
          <w:tab w:val="right" w:pos="9432"/>
        </w:tabs>
        <w:spacing w:line="264" w:lineRule="auto"/>
        <w:ind w:right="-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Jednající: Mgr. Markem Pokorným, ředitelem</w:t>
      </w:r>
    </w:p>
    <w:p w14:paraId="2CD3F0B0" w14:textId="77777777" w:rsidR="00731B34" w:rsidRDefault="00F922AF">
      <w:pPr>
        <w:tabs>
          <w:tab w:val="center" w:pos="4896"/>
          <w:tab w:val="right" w:pos="9432"/>
        </w:tabs>
        <w:spacing w:line="264" w:lineRule="auto"/>
        <w:ind w:right="-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(dále jen „</w:t>
      </w:r>
      <w:r>
        <w:rPr>
          <w:rFonts w:ascii="Calibri" w:hAnsi="Calibri"/>
          <w:b/>
          <w:sz w:val="22"/>
        </w:rPr>
        <w:t>PLATO Ostrava</w:t>
      </w:r>
      <w:r>
        <w:rPr>
          <w:rFonts w:ascii="Calibri" w:hAnsi="Calibri"/>
          <w:sz w:val="22"/>
        </w:rPr>
        <w:t>“)</w:t>
      </w:r>
    </w:p>
    <w:p w14:paraId="59C54B81" w14:textId="77777777" w:rsidR="00731B34" w:rsidRDefault="00F922AF">
      <w:pPr>
        <w:tabs>
          <w:tab w:val="center" w:pos="4896"/>
          <w:tab w:val="right" w:pos="9432"/>
        </w:tabs>
        <w:spacing w:line="264" w:lineRule="auto"/>
        <w:ind w:right="-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 </w:t>
      </w:r>
    </w:p>
    <w:p w14:paraId="00EE7D37" w14:textId="77777777" w:rsidR="00731B34" w:rsidRDefault="00F922AF">
      <w:pPr>
        <w:tabs>
          <w:tab w:val="center" w:pos="4896"/>
          <w:tab w:val="right" w:pos="9432"/>
        </w:tabs>
        <w:spacing w:line="264" w:lineRule="auto"/>
        <w:ind w:right="-284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a</w:t>
      </w:r>
    </w:p>
    <w:p w14:paraId="5846694A" w14:textId="77777777" w:rsidR="00731B34" w:rsidRDefault="00731B34">
      <w:pPr>
        <w:spacing w:line="264" w:lineRule="auto"/>
        <w:rPr>
          <w:rFonts w:ascii="Calibri" w:hAnsi="Calibri"/>
          <w:b/>
          <w:sz w:val="22"/>
        </w:rPr>
      </w:pPr>
    </w:p>
    <w:p w14:paraId="20423293" w14:textId="77777777" w:rsidR="00731B34" w:rsidRDefault="00F922AF">
      <w:pPr>
        <w:spacing w:line="264" w:lineRule="auto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Centrum experimentálního divadla, příspěvková organizace</w:t>
      </w:r>
    </w:p>
    <w:p w14:paraId="269AE58E" w14:textId="77777777" w:rsidR="00731B34" w:rsidRDefault="00F922AF">
      <w:pPr>
        <w:spacing w:line="264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IČ: 00400921</w:t>
      </w:r>
    </w:p>
    <w:p w14:paraId="1F653C40" w14:textId="77777777" w:rsidR="00731B34" w:rsidRDefault="00F922AF">
      <w:pPr>
        <w:spacing w:line="264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Sídlem Zelný trh 294/9, Brno-město, 602 00 Brno</w:t>
      </w:r>
    </w:p>
    <w:p w14:paraId="09C5178E" w14:textId="77777777" w:rsidR="00731B34" w:rsidRDefault="00F922AF">
      <w:pPr>
        <w:spacing w:line="264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Jednající: prof. Petrem Oslzlým, ředitelem</w:t>
      </w:r>
    </w:p>
    <w:p w14:paraId="69254DD1" w14:textId="77777777" w:rsidR="00731B34" w:rsidRDefault="00F922AF">
      <w:pPr>
        <w:spacing w:line="264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Bankovní spojení:</w:t>
      </w:r>
      <w:bookmarkStart w:id="0" w:name="Text14"/>
      <w:r>
        <w:rPr>
          <w:rFonts w:ascii="Calibri" w:hAnsi="Calibri"/>
          <w:sz w:val="22"/>
        </w:rPr>
        <w:t xml:space="preserve"> </w:t>
      </w:r>
      <w:bookmarkEnd w:id="0"/>
      <w:r>
        <w:rPr>
          <w:rFonts w:ascii="Arial" w:hAnsi="Arial"/>
          <w:sz w:val="20"/>
        </w:rPr>
        <w:t xml:space="preserve">KB </w:t>
      </w:r>
      <w:r w:rsidR="0098434D">
        <w:rPr>
          <w:rFonts w:ascii="Arial" w:hAnsi="Arial"/>
          <w:sz w:val="20"/>
        </w:rPr>
        <w:t>Brno – město</w:t>
      </w:r>
      <w:r>
        <w:rPr>
          <w:rFonts w:ascii="Arial" w:hAnsi="Arial"/>
          <w:sz w:val="20"/>
        </w:rPr>
        <w:t>, č. ú. 86 532-621/0100</w:t>
      </w:r>
      <w:r>
        <w:rPr>
          <w:rFonts w:ascii="Calibri" w:hAnsi="Calibri"/>
          <w:sz w:val="22"/>
        </w:rPr>
        <w:br/>
        <w:t>(dále jen: „</w:t>
      </w:r>
      <w:r>
        <w:rPr>
          <w:rFonts w:ascii="Calibri" w:hAnsi="Calibri"/>
          <w:b/>
          <w:sz w:val="22"/>
        </w:rPr>
        <w:t>Divadlo</w:t>
      </w:r>
      <w:r>
        <w:rPr>
          <w:rFonts w:ascii="Calibri" w:hAnsi="Calibri"/>
          <w:sz w:val="22"/>
        </w:rPr>
        <w:t>“)</w:t>
      </w:r>
    </w:p>
    <w:p w14:paraId="572743B6" w14:textId="77777777" w:rsidR="00731B34" w:rsidRDefault="00731B34">
      <w:pPr>
        <w:spacing w:line="264" w:lineRule="auto"/>
        <w:jc w:val="both"/>
        <w:rPr>
          <w:rFonts w:ascii="Calibri" w:hAnsi="Calibri"/>
          <w:sz w:val="22"/>
        </w:rPr>
      </w:pPr>
    </w:p>
    <w:p w14:paraId="185D6F77" w14:textId="77777777" w:rsidR="00731B34" w:rsidRDefault="00F922AF">
      <w:pPr>
        <w:tabs>
          <w:tab w:val="center" w:pos="4896"/>
          <w:tab w:val="right" w:pos="9432"/>
        </w:tabs>
        <w:spacing w:line="264" w:lineRule="auto"/>
        <w:ind w:right="-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uzavírají níže uvedeného dne, měsíce a roku tuto smlouvu o dílo:</w:t>
      </w:r>
    </w:p>
    <w:p w14:paraId="5389F39C" w14:textId="77777777" w:rsidR="00731B34" w:rsidRDefault="00731B34">
      <w:pPr>
        <w:tabs>
          <w:tab w:val="center" w:pos="4896"/>
          <w:tab w:val="right" w:pos="9432"/>
        </w:tabs>
        <w:spacing w:line="264" w:lineRule="auto"/>
        <w:ind w:right="-284"/>
        <w:rPr>
          <w:rFonts w:ascii="Calibri" w:hAnsi="Calibri"/>
          <w:sz w:val="22"/>
        </w:rPr>
      </w:pPr>
    </w:p>
    <w:p w14:paraId="6E53772B" w14:textId="77777777" w:rsidR="00731B34" w:rsidRDefault="00F922AF">
      <w:pPr>
        <w:tabs>
          <w:tab w:val="center" w:pos="4896"/>
          <w:tab w:val="right" w:pos="9432"/>
        </w:tabs>
        <w:spacing w:after="120" w:line="264" w:lineRule="auto"/>
        <w:ind w:right="-284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PREAMBULE:</w:t>
      </w:r>
    </w:p>
    <w:p w14:paraId="130FA21D" w14:textId="77777777" w:rsidR="00731B34" w:rsidRDefault="00F922AF" w:rsidP="00F922AF">
      <w:pPr>
        <w:numPr>
          <w:ilvl w:val="0"/>
          <w:numId w:val="2"/>
        </w:numPr>
        <w:spacing w:after="120" w:line="264" w:lineRule="auto"/>
        <w:ind w:left="720" w:right="-284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PLATO Ostrava je subjektem, který organizuje festival autorského divadla a současného umění NORMA, který se koná 03.11.2017 v prostorách bývalého průmyslového areálu Důl Hlubina v Ostravě.</w:t>
      </w:r>
    </w:p>
    <w:p w14:paraId="59CADED1" w14:textId="77777777" w:rsidR="00731B34" w:rsidRDefault="00F922AF" w:rsidP="00F922AF">
      <w:pPr>
        <w:numPr>
          <w:ilvl w:val="0"/>
          <w:numId w:val="2"/>
        </w:numPr>
        <w:spacing w:after="120" w:line="264" w:lineRule="auto"/>
        <w:ind w:left="720" w:right="-284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Divadlo je příspěvkovou organizací, která provozuje divadelní činnost a realizuje tvůrčí uměleckou práci prostřednictvím profesionálních alternativních divadelních souborů jako je HaDivadlo zaměřenou zejména na přípravu a realizaci divadelních inscenací, projektů a festivalů, vytváření experimentálních divadelních forem a dalších tzv. hraničních forem, v nichž se divadelní umění setkává s hudbou, literaturou, výtvarným uměním, publicistikou apod.</w:t>
      </w:r>
    </w:p>
    <w:p w14:paraId="56D2DF2D" w14:textId="77777777" w:rsidR="00731B34" w:rsidRDefault="00F922AF" w:rsidP="00F922AF">
      <w:pPr>
        <w:numPr>
          <w:ilvl w:val="0"/>
          <w:numId w:val="2"/>
        </w:numPr>
        <w:spacing w:after="120" w:line="264" w:lineRule="auto"/>
        <w:ind w:left="720" w:right="-284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PLATO Ostrava má zájem na tom, aby Divadlo prostřednictvím divadelního souboru HaDivadlo vytvořilo divadelní inscenaci na festivalu autorského divadla a současného umění NORMA. Za účelem sjednání práv a povinností smluvních stran se uzavírá tato smlouva o dílo.</w:t>
      </w:r>
    </w:p>
    <w:p w14:paraId="72C8A6B9" w14:textId="77777777" w:rsidR="00731B34" w:rsidRDefault="00F922AF">
      <w:pPr>
        <w:tabs>
          <w:tab w:val="center" w:pos="4896"/>
          <w:tab w:val="right" w:pos="9432"/>
        </w:tabs>
        <w:spacing w:line="264" w:lineRule="auto"/>
        <w:ind w:left="-567" w:right="-284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 </w:t>
      </w:r>
    </w:p>
    <w:p w14:paraId="16B0FE32" w14:textId="77777777" w:rsidR="00731B34" w:rsidRDefault="00F922AF">
      <w:pPr>
        <w:spacing w:line="264" w:lineRule="auto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Čl. I.</w:t>
      </w:r>
    </w:p>
    <w:p w14:paraId="1F1488BA" w14:textId="77777777" w:rsidR="00731B34" w:rsidRDefault="00F922AF">
      <w:pPr>
        <w:spacing w:line="264" w:lineRule="auto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Předmět smlouvy</w:t>
      </w:r>
    </w:p>
    <w:p w14:paraId="71CE02C3" w14:textId="77777777" w:rsidR="00731B34" w:rsidRDefault="00F922AF" w:rsidP="003E6FC1">
      <w:pPr>
        <w:pStyle w:val="Nadpis2"/>
        <w:numPr>
          <w:ilvl w:val="0"/>
          <w:numId w:val="18"/>
        </w:numPr>
        <w:shd w:val="clear" w:color="auto" w:fill="FFFFFF"/>
        <w:spacing w:before="0" w:after="0" w:line="264" w:lineRule="auto"/>
        <w:jc w:val="both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>PLATO Ostrava touto smlouvou objednává u Divadla vytvoření díla, spočívajícího v uvedení inscenace „Síla zvyku“ v rámci festivalu autorského divadla a současného umění Norma, jenž je organizován PLATO Ostrava (dále jen „</w:t>
      </w:r>
      <w:r>
        <w:rPr>
          <w:rFonts w:ascii="Calibri" w:hAnsi="Calibri"/>
          <w:sz w:val="22"/>
        </w:rPr>
        <w:t>dílo</w:t>
      </w:r>
      <w:r>
        <w:rPr>
          <w:rFonts w:ascii="Calibri" w:hAnsi="Calibri"/>
          <w:b w:val="0"/>
          <w:sz w:val="22"/>
        </w:rPr>
        <w:t>“), přičemž toto dílo bude ze strany Divadla provedeno dne 3. 11. 2017 od</w:t>
      </w:r>
      <w:r w:rsidR="0098434D">
        <w:rPr>
          <w:rFonts w:ascii="Calibri" w:hAnsi="Calibri"/>
          <w:b w:val="0"/>
          <w:sz w:val="22"/>
        </w:rPr>
        <w:t xml:space="preserve"> 17:15 do 19:00 </w:t>
      </w:r>
      <w:r>
        <w:rPr>
          <w:rFonts w:ascii="Calibri" w:hAnsi="Calibri"/>
          <w:b w:val="0"/>
          <w:sz w:val="22"/>
        </w:rPr>
        <w:t>hodin v prostorách bývalého průmyslového areálu Důl Hlubina v Ostravě, dle pokynů PLATO Ostrava.</w:t>
      </w:r>
    </w:p>
    <w:p w14:paraId="074CDFB7" w14:textId="77777777" w:rsidR="00731B34" w:rsidRDefault="00F922AF" w:rsidP="003E6FC1">
      <w:pPr>
        <w:pStyle w:val="Nadpis2"/>
        <w:numPr>
          <w:ilvl w:val="0"/>
          <w:numId w:val="18"/>
        </w:numPr>
        <w:shd w:val="clear" w:color="auto" w:fill="FFFFFF"/>
        <w:spacing w:before="0" w:after="0" w:line="264" w:lineRule="auto"/>
        <w:jc w:val="both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 xml:space="preserve">Divadlo se touto smlouvou zavazuje vytvořit pro PLATO Ostrava dílo, spočívající ve ztvárnění </w:t>
      </w:r>
      <w:bookmarkStart w:id="1" w:name="Text2"/>
      <w:bookmarkEnd w:id="1"/>
      <w:r>
        <w:rPr>
          <w:rFonts w:ascii="Calibri" w:hAnsi="Calibri"/>
          <w:b w:val="0"/>
          <w:sz w:val="22"/>
        </w:rPr>
        <w:t xml:space="preserve">„Síla zvyku“, shora uvedeného dne. Současně se Divadlo zavazuje udělit PLATO Ostrava </w:t>
      </w:r>
      <w:r>
        <w:rPr>
          <w:rFonts w:ascii="Calibri" w:hAnsi="Calibri"/>
          <w:b w:val="0"/>
          <w:sz w:val="22"/>
        </w:rPr>
        <w:lastRenderedPageBreak/>
        <w:t>oprávnění, tj. licenci k výkonu práva užít vytvořené dílo v rozsahu a za podmínek dále stanovených touto smlouvou.</w:t>
      </w:r>
    </w:p>
    <w:p w14:paraId="2B2F201C" w14:textId="77777777" w:rsidR="00731B34" w:rsidRDefault="00F922AF" w:rsidP="003E6FC1">
      <w:pPr>
        <w:pStyle w:val="Nadpis2"/>
        <w:numPr>
          <w:ilvl w:val="0"/>
          <w:numId w:val="18"/>
        </w:numPr>
        <w:shd w:val="clear" w:color="auto" w:fill="FFFFFF"/>
        <w:spacing w:before="0" w:after="0" w:line="264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b w:val="0"/>
          <w:sz w:val="22"/>
        </w:rPr>
        <w:t>PLATO Ostrava se zavazuje zaplatit Divadlu za vytvořené dílo, za poskytnutí licence k výkonu práva užít dílo a za plnění souvisejících povinností dle této smlouvy odměnu dle podmínek sjednaných v této smlouvě a všeobecných smluvních podmínek.</w:t>
      </w:r>
    </w:p>
    <w:p w14:paraId="49EFA797" w14:textId="77777777" w:rsidR="00731B34" w:rsidRDefault="00731B34">
      <w:pPr>
        <w:spacing w:line="264" w:lineRule="auto"/>
        <w:ind w:left="426"/>
        <w:jc w:val="both"/>
        <w:rPr>
          <w:rFonts w:ascii="Calibri" w:hAnsi="Calibri"/>
          <w:sz w:val="22"/>
        </w:rPr>
      </w:pPr>
    </w:p>
    <w:p w14:paraId="09FD2865" w14:textId="77777777" w:rsidR="00731B34" w:rsidRDefault="00F922AF">
      <w:pPr>
        <w:pStyle w:val="eisl"/>
        <w:tabs>
          <w:tab w:val="center" w:pos="4896"/>
          <w:tab w:val="right" w:pos="9432"/>
        </w:tabs>
        <w:spacing w:line="264" w:lineRule="auto"/>
        <w:ind w:left="-567" w:right="-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Čl. II.</w:t>
      </w:r>
    </w:p>
    <w:p w14:paraId="50036AAE" w14:textId="77777777" w:rsidR="00731B34" w:rsidRDefault="00F922AF">
      <w:pPr>
        <w:tabs>
          <w:tab w:val="center" w:pos="4896"/>
          <w:tab w:val="right" w:pos="9432"/>
        </w:tabs>
        <w:spacing w:line="264" w:lineRule="auto"/>
        <w:ind w:left="-567" w:right="-284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Závazky smluvních stran</w:t>
      </w:r>
    </w:p>
    <w:p w14:paraId="2E2073B2" w14:textId="77777777" w:rsidR="00731B34" w:rsidRDefault="00F922AF" w:rsidP="00F922AF">
      <w:pPr>
        <w:numPr>
          <w:ilvl w:val="0"/>
          <w:numId w:val="6"/>
        </w:numPr>
        <w:spacing w:line="264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PLATO Ostrava se zavazuje zajistit pro vytvoření díla v termínu uvedeném v čl. I. této smlouvy: </w:t>
      </w:r>
    </w:p>
    <w:p w14:paraId="2E034F61" w14:textId="77777777" w:rsidR="00731B34" w:rsidRDefault="00F922AF" w:rsidP="00F922AF">
      <w:pPr>
        <w:numPr>
          <w:ilvl w:val="0"/>
          <w:numId w:val="7"/>
        </w:numPr>
        <w:spacing w:line="264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Prostory v objektu v bývalého průmyslového areálu Důl Hlubina v Ostravě, a to</w:t>
      </w:r>
    </w:p>
    <w:p w14:paraId="5008FC4D" w14:textId="77777777" w:rsidR="00731B34" w:rsidRPr="007D4775" w:rsidRDefault="00F922AF" w:rsidP="007D4775">
      <w:pPr>
        <w:pStyle w:val="Odstavecseseznamem"/>
        <w:numPr>
          <w:ilvl w:val="0"/>
          <w:numId w:val="19"/>
        </w:numPr>
        <w:rPr>
          <w:rFonts w:ascii="Calibri" w:hAnsi="Calibri"/>
          <w:sz w:val="22"/>
        </w:rPr>
      </w:pPr>
      <w:r w:rsidRPr="007D4775">
        <w:rPr>
          <w:rFonts w:ascii="Calibri" w:hAnsi="Calibri"/>
          <w:sz w:val="22"/>
        </w:rPr>
        <w:t xml:space="preserve">Prostor pro uvedení uměleckého výkonu </w:t>
      </w:r>
    </w:p>
    <w:p w14:paraId="03C3FB6E" w14:textId="77777777" w:rsidR="00731B34" w:rsidRPr="007D4775" w:rsidRDefault="00F922AF" w:rsidP="007D4775">
      <w:pPr>
        <w:pStyle w:val="Odstavecseseznamem"/>
        <w:numPr>
          <w:ilvl w:val="0"/>
          <w:numId w:val="19"/>
        </w:numPr>
        <w:spacing w:line="264" w:lineRule="auto"/>
        <w:jc w:val="both"/>
        <w:rPr>
          <w:rFonts w:ascii="Calibri" w:hAnsi="Calibri"/>
          <w:sz w:val="22"/>
        </w:rPr>
      </w:pPr>
      <w:r w:rsidRPr="007D4775">
        <w:rPr>
          <w:rFonts w:ascii="Calibri" w:hAnsi="Calibri"/>
          <w:sz w:val="22"/>
        </w:rPr>
        <w:t>Zázemí pro umělce vystupující v souboru HaDivadlo</w:t>
      </w:r>
    </w:p>
    <w:p w14:paraId="10915C31" w14:textId="77777777" w:rsidR="00731B34" w:rsidRPr="007D4775" w:rsidRDefault="00F922AF" w:rsidP="007D4775">
      <w:pPr>
        <w:pStyle w:val="Odstavecseseznamem"/>
        <w:numPr>
          <w:ilvl w:val="0"/>
          <w:numId w:val="19"/>
        </w:numPr>
        <w:spacing w:line="264" w:lineRule="auto"/>
        <w:jc w:val="both"/>
        <w:rPr>
          <w:rFonts w:ascii="Calibri" w:hAnsi="Calibri"/>
          <w:sz w:val="22"/>
        </w:rPr>
      </w:pPr>
      <w:r w:rsidRPr="007D4775">
        <w:rPr>
          <w:rFonts w:ascii="Calibri" w:hAnsi="Calibri"/>
          <w:sz w:val="22"/>
        </w:rPr>
        <w:t>Prostor pro diváky</w:t>
      </w:r>
    </w:p>
    <w:p w14:paraId="338A843D" w14:textId="77777777" w:rsidR="00731B34" w:rsidRDefault="00F922AF" w:rsidP="00F922AF">
      <w:pPr>
        <w:numPr>
          <w:ilvl w:val="0"/>
          <w:numId w:val="7"/>
        </w:numPr>
        <w:spacing w:line="264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Propagaci festivalu autorského divadla a současného umění Norma (a to prostřednictvím PR, outdoorové reklamy, tiskové a on-line inzerce, webových stránek, sociálních sítí, e-mailing, tisková zpráva)</w:t>
      </w:r>
    </w:p>
    <w:p w14:paraId="63FFFA17" w14:textId="77777777" w:rsidR="00731B34" w:rsidRDefault="00F922AF" w:rsidP="00F922AF">
      <w:pPr>
        <w:numPr>
          <w:ilvl w:val="0"/>
          <w:numId w:val="7"/>
        </w:numPr>
        <w:spacing w:line="264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Ubytování umělců a techniků, kteří jsou součástí HaDivadla</w:t>
      </w:r>
    </w:p>
    <w:p w14:paraId="6E2A2DB4" w14:textId="77777777" w:rsidR="00731B34" w:rsidRDefault="00F922AF" w:rsidP="00F922AF">
      <w:pPr>
        <w:numPr>
          <w:ilvl w:val="0"/>
          <w:numId w:val="7"/>
        </w:numPr>
        <w:spacing w:line="264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Technické zajištění vytvoření díla, přičemž požadavky na technické zajištění vytvoření díla budou PLATO Ostrava </w:t>
      </w:r>
      <w:r w:rsidR="007D4775">
        <w:rPr>
          <w:rFonts w:ascii="Calibri" w:hAnsi="Calibri"/>
          <w:sz w:val="22"/>
        </w:rPr>
        <w:t>sdělena</w:t>
      </w:r>
      <w:r>
        <w:rPr>
          <w:rFonts w:ascii="Calibri" w:hAnsi="Calibri"/>
          <w:sz w:val="22"/>
        </w:rPr>
        <w:t xml:space="preserve"> Divadlem nejpozději 30 dnů před vytvořením díla. Nebudou-li PLATO Ostrava tyto podmínky na technické zajištění sděleny řádně a včas, je Divadlo povinen si technické zajištění na své náklady zajistit samo. </w:t>
      </w:r>
    </w:p>
    <w:p w14:paraId="63283B10" w14:textId="77777777" w:rsidR="00731B34" w:rsidRDefault="00F922AF" w:rsidP="00F922AF">
      <w:pPr>
        <w:numPr>
          <w:ilvl w:val="0"/>
          <w:numId w:val="7"/>
        </w:numPr>
        <w:spacing w:line="264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Pořadatelskou službu a organizační spolupráci během příprav před a průběhu vytvoření díla.</w:t>
      </w:r>
    </w:p>
    <w:p w14:paraId="196ECB94" w14:textId="77777777" w:rsidR="00731B34" w:rsidRDefault="007D4775" w:rsidP="007D4775">
      <w:pPr>
        <w:spacing w:line="264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2.</w:t>
      </w:r>
      <w:r w:rsidR="00F922AF">
        <w:rPr>
          <w:rFonts w:ascii="Calibri" w:hAnsi="Calibri"/>
          <w:sz w:val="22"/>
        </w:rPr>
        <w:t>Smluvní strany se dohodly, že přípravy na vytvoření díla a jeho realizace budou probíhat v den konání vystoupení od 9:00 do 17:00 hodin ve výše uvedených prostorách.</w:t>
      </w:r>
    </w:p>
    <w:p w14:paraId="4A849C6B" w14:textId="77777777" w:rsidR="00731B34" w:rsidRDefault="007D4775" w:rsidP="007D4775">
      <w:pPr>
        <w:spacing w:line="264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3.</w:t>
      </w:r>
      <w:r w:rsidR="00F922AF">
        <w:rPr>
          <w:rFonts w:ascii="Calibri" w:hAnsi="Calibri"/>
          <w:sz w:val="22"/>
        </w:rPr>
        <w:t>Divadlo</w:t>
      </w:r>
      <w:r w:rsidR="00F922AF">
        <w:rPr>
          <w:rFonts w:ascii="Calibri" w:hAnsi="Calibri"/>
          <w:b/>
          <w:sz w:val="22"/>
        </w:rPr>
        <w:t xml:space="preserve"> </w:t>
      </w:r>
      <w:r w:rsidR="00F922AF">
        <w:rPr>
          <w:rFonts w:ascii="Calibri" w:hAnsi="Calibri"/>
          <w:sz w:val="22"/>
        </w:rPr>
        <w:t>se zavazuje vytvořit pro PLATO Ostrava dílo v termínu uvedeném v čl. I. této smlouvy a zavazuje se zejména:</w:t>
      </w:r>
    </w:p>
    <w:p w14:paraId="5C71A2CA" w14:textId="77777777" w:rsidR="00731B34" w:rsidRDefault="00F922AF" w:rsidP="007D4775">
      <w:pPr>
        <w:pStyle w:val="Odstavecseseznamem1"/>
        <w:numPr>
          <w:ilvl w:val="0"/>
          <w:numId w:val="12"/>
        </w:numPr>
        <w:spacing w:line="264" w:lineRule="auto"/>
        <w:ind w:left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Dostavit se na místo pořádání festivalu Norma s předstihem pro vykonání zkoušky.</w:t>
      </w:r>
    </w:p>
    <w:p w14:paraId="0E7F0B22" w14:textId="77777777" w:rsidR="00731B34" w:rsidRDefault="00F922AF" w:rsidP="007D4775">
      <w:pPr>
        <w:pStyle w:val="Odstavecseseznamem1"/>
        <w:numPr>
          <w:ilvl w:val="0"/>
          <w:numId w:val="12"/>
        </w:numPr>
        <w:spacing w:line="264" w:lineRule="auto"/>
        <w:ind w:left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Vytvořit dílo osobně, svědomitě a v celém sjednaném rozsahu s plnou odpovědností za umělecké vyznění.</w:t>
      </w:r>
    </w:p>
    <w:p w14:paraId="3ADAD278" w14:textId="77777777" w:rsidR="00731B34" w:rsidRDefault="00F922AF" w:rsidP="007D4775">
      <w:pPr>
        <w:pStyle w:val="Odstavecseseznamem1"/>
        <w:numPr>
          <w:ilvl w:val="0"/>
          <w:numId w:val="12"/>
        </w:numPr>
        <w:spacing w:line="264" w:lineRule="auto"/>
        <w:ind w:left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Dodat PLATO Ostrava před vytvořením díla veškeré podklady pro zajištění uměleckého výkonu dle této smlouvy.</w:t>
      </w:r>
    </w:p>
    <w:p w14:paraId="77C92B7E" w14:textId="77777777" w:rsidR="00731B34" w:rsidRDefault="007D4775" w:rsidP="007D4775">
      <w:pPr>
        <w:pStyle w:val="Odstavecseseznamem1"/>
        <w:spacing w:line="264" w:lineRule="auto"/>
        <w:ind w:left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4.</w:t>
      </w:r>
      <w:r w:rsidR="00F922AF">
        <w:rPr>
          <w:rFonts w:ascii="Calibri" w:hAnsi="Calibri"/>
          <w:sz w:val="22"/>
        </w:rPr>
        <w:t>Nesplní-li Divadlo svou povinnost dle článku II. bodu 3 písm. a) této Smlouvy, má PLATO Ostrava nárok na smluvní pokutu ve výši 10 % z odměny díla za nesplnění této povinnosti, přičemž smluvní pokuta je splatná do 5 dní od doručení výzvy k úhradě smluvní pokuty Divadlu. Tím není dotčeno právo PLATO Ostrava na náhradu škody vzniklou PLATO Ostrava v této souvislosti.</w:t>
      </w:r>
    </w:p>
    <w:p w14:paraId="7B96822C" w14:textId="77777777" w:rsidR="00731B34" w:rsidRDefault="007D4775" w:rsidP="007D4775">
      <w:pPr>
        <w:pStyle w:val="Odstavecseseznamem1"/>
        <w:spacing w:line="264" w:lineRule="auto"/>
        <w:ind w:left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5.</w:t>
      </w:r>
      <w:r w:rsidR="00F922AF">
        <w:rPr>
          <w:rFonts w:ascii="Calibri" w:hAnsi="Calibri"/>
          <w:sz w:val="22"/>
        </w:rPr>
        <w:t>Nesplní-li Divadlo svou povinnost dle článku II. bodu 3 písm. b) této Smlouvy, má PLATO Ostrava nárok na smluvní pokutu ve výši 10 % z odměny díla za nesplnění této povinnosti, přičemž smluvní pokuta je splatná do 5 dní od doručení výzvy k úhradě smluvní pokuty Divadlu. Tím není dotčeno právo PLATO Ostrava na náhradu škody vzniklou PLATO Ostrava v této souvislosti.</w:t>
      </w:r>
    </w:p>
    <w:p w14:paraId="580CC67F" w14:textId="77777777" w:rsidR="00731B34" w:rsidRDefault="007D4775" w:rsidP="007D4775">
      <w:pPr>
        <w:pStyle w:val="Odstavecseseznamem1"/>
        <w:spacing w:line="264" w:lineRule="auto"/>
        <w:ind w:left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6.</w:t>
      </w:r>
      <w:r w:rsidR="00F922AF">
        <w:rPr>
          <w:rFonts w:ascii="Calibri" w:hAnsi="Calibri"/>
          <w:sz w:val="22"/>
        </w:rPr>
        <w:t>Nesplní-li Divadlo svou povinnost dle článku II. bodu 3 písm. c) této Smlouvy, má PLATO Ostrava nárok na smluvní pokutu ve výši 10 % z odměny díla za nesplnění této povinnosti, přičemž smluvní pokuta je splatná do 5 dní od doručení výzvy k úhradě smluvní pokuty Divadlu. Tím není dotčeno právo PLATO Ostrava na náhradu škody vzniklou PLATO Ostrava v této souvislosti.</w:t>
      </w:r>
    </w:p>
    <w:p w14:paraId="7D27E15B" w14:textId="77777777" w:rsidR="00731B34" w:rsidRDefault="00731B34">
      <w:pPr>
        <w:pStyle w:val="Odstavecseseznamem1"/>
        <w:spacing w:line="264" w:lineRule="auto"/>
        <w:jc w:val="both"/>
        <w:rPr>
          <w:rFonts w:ascii="Calibri" w:hAnsi="Calibri"/>
          <w:sz w:val="22"/>
        </w:rPr>
      </w:pPr>
    </w:p>
    <w:p w14:paraId="7DFD5D7C" w14:textId="77777777" w:rsidR="007D4775" w:rsidRDefault="007D4775">
      <w:pPr>
        <w:pStyle w:val="Odstavecseseznamem1"/>
        <w:spacing w:line="264" w:lineRule="auto"/>
        <w:jc w:val="both"/>
        <w:rPr>
          <w:rFonts w:ascii="Calibri" w:hAnsi="Calibri"/>
          <w:sz w:val="22"/>
        </w:rPr>
      </w:pPr>
    </w:p>
    <w:p w14:paraId="7BF860F1" w14:textId="77777777" w:rsidR="007D4775" w:rsidRDefault="007D4775">
      <w:pPr>
        <w:pStyle w:val="Odstavecseseznamem1"/>
        <w:spacing w:line="264" w:lineRule="auto"/>
        <w:jc w:val="both"/>
        <w:rPr>
          <w:rFonts w:ascii="Calibri" w:hAnsi="Calibri"/>
          <w:sz w:val="22"/>
        </w:rPr>
      </w:pPr>
    </w:p>
    <w:p w14:paraId="02AC0A58" w14:textId="77777777" w:rsidR="00731B34" w:rsidRDefault="00731B34">
      <w:pPr>
        <w:pStyle w:val="Odstavecseseznamem1"/>
        <w:spacing w:line="264" w:lineRule="auto"/>
        <w:jc w:val="both"/>
        <w:rPr>
          <w:rFonts w:ascii="Calibri" w:hAnsi="Calibri"/>
          <w:sz w:val="22"/>
        </w:rPr>
      </w:pPr>
    </w:p>
    <w:p w14:paraId="1D159123" w14:textId="77777777" w:rsidR="00731B34" w:rsidRDefault="00F922AF">
      <w:pPr>
        <w:tabs>
          <w:tab w:val="center" w:pos="4896"/>
          <w:tab w:val="right" w:pos="9432"/>
        </w:tabs>
        <w:spacing w:line="264" w:lineRule="auto"/>
        <w:ind w:right="-284"/>
        <w:jc w:val="center"/>
        <w:rPr>
          <w:rFonts w:ascii="Calibri" w:hAnsi="Calibri"/>
          <w:b/>
          <w:sz w:val="22"/>
        </w:rPr>
      </w:pPr>
      <w:bookmarkStart w:id="2" w:name="_Hlk488663801"/>
      <w:r>
        <w:rPr>
          <w:rFonts w:ascii="Calibri" w:hAnsi="Calibri"/>
          <w:b/>
          <w:sz w:val="22"/>
        </w:rPr>
        <w:lastRenderedPageBreak/>
        <w:t>Čl. III.</w:t>
      </w:r>
    </w:p>
    <w:p w14:paraId="5F6DA3E9" w14:textId="77777777" w:rsidR="00731B34" w:rsidRDefault="00F922AF">
      <w:pPr>
        <w:tabs>
          <w:tab w:val="center" w:pos="4896"/>
          <w:tab w:val="right" w:pos="9432"/>
        </w:tabs>
        <w:spacing w:line="264" w:lineRule="auto"/>
        <w:ind w:right="-284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Odměna </w:t>
      </w:r>
    </w:p>
    <w:p w14:paraId="0C361B55" w14:textId="77777777" w:rsidR="00731B34" w:rsidRDefault="00F922AF" w:rsidP="00F922AF">
      <w:pPr>
        <w:numPr>
          <w:ilvl w:val="0"/>
          <w:numId w:val="14"/>
        </w:numPr>
        <w:spacing w:line="264" w:lineRule="auto"/>
        <w:ind w:left="714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PL</w:t>
      </w:r>
      <w:r w:rsidR="007D4775">
        <w:rPr>
          <w:rFonts w:ascii="Calibri" w:hAnsi="Calibri"/>
          <w:sz w:val="22"/>
        </w:rPr>
        <w:t>ATO Ostrava se zavazuje uhradit</w:t>
      </w:r>
      <w:r>
        <w:rPr>
          <w:rFonts w:ascii="Calibri" w:hAnsi="Calibri"/>
          <w:sz w:val="22"/>
        </w:rPr>
        <w:t xml:space="preserve"> divadlu za provedení díla dle této smlouvy odměnu ve výši </w:t>
      </w:r>
      <w:r>
        <w:rPr>
          <w:rFonts w:ascii="Calibri" w:hAnsi="Calibri"/>
          <w:b/>
          <w:sz w:val="22"/>
        </w:rPr>
        <w:t>70 000 Kč</w:t>
      </w:r>
      <w:r>
        <w:rPr>
          <w:rFonts w:ascii="Calibri" w:hAnsi="Calibri"/>
          <w:sz w:val="22"/>
        </w:rPr>
        <w:t>. Odměna zahrnuje veškeré náklady nezbytné k provedení díla včetně cestovného do místa konání.  Odměna bude uhrazena bezhotovostně na účet Divadla uvedený v záhlaví této smlouvy, a to do 30 dnů od provedení díla.</w:t>
      </w:r>
    </w:p>
    <w:bookmarkEnd w:id="2"/>
    <w:p w14:paraId="12C33EC2" w14:textId="77777777" w:rsidR="00731B34" w:rsidRPr="007D4775" w:rsidRDefault="00F922AF" w:rsidP="00F922AF">
      <w:pPr>
        <w:numPr>
          <w:ilvl w:val="0"/>
          <w:numId w:val="14"/>
        </w:numPr>
        <w:spacing w:line="264" w:lineRule="auto"/>
        <w:ind w:left="714" w:hanging="357"/>
        <w:jc w:val="both"/>
        <w:rPr>
          <w:rFonts w:ascii="Calibri" w:hAnsi="Calibri"/>
          <w:sz w:val="22"/>
        </w:rPr>
      </w:pPr>
      <w:r w:rsidRPr="007D4775">
        <w:rPr>
          <w:rFonts w:ascii="Calibri" w:hAnsi="Calibri"/>
          <w:sz w:val="22"/>
        </w:rPr>
        <w:t>Odměna za poskytnutí licence je součástí odměny dle čl. III. bodu 1. této smlouvy.</w:t>
      </w:r>
    </w:p>
    <w:p w14:paraId="674B58C3" w14:textId="77777777" w:rsidR="00731B34" w:rsidRDefault="00F922AF" w:rsidP="00F922AF">
      <w:pPr>
        <w:numPr>
          <w:ilvl w:val="0"/>
          <w:numId w:val="14"/>
        </w:numPr>
        <w:spacing w:line="264" w:lineRule="auto"/>
        <w:ind w:left="714" w:hanging="357"/>
        <w:jc w:val="both"/>
        <w:rPr>
          <w:rFonts w:ascii="Calibri" w:hAnsi="Calibri"/>
          <w:b/>
          <w:sz w:val="22"/>
        </w:rPr>
      </w:pPr>
      <w:r w:rsidRPr="007D4775">
        <w:rPr>
          <w:rFonts w:ascii="Calibri" w:hAnsi="Calibri"/>
          <w:sz w:val="22"/>
        </w:rPr>
        <w:t>PLATO Ostrava</w:t>
      </w:r>
      <w:r>
        <w:rPr>
          <w:rFonts w:ascii="Calibri" w:hAnsi="Calibri"/>
          <w:sz w:val="22"/>
        </w:rPr>
        <w:t xml:space="preserve"> se zavazuje zaplatit tantiémy ve výši 6</w:t>
      </w:r>
      <w:r w:rsidR="007D4775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% agentuře Aurapont.</w:t>
      </w:r>
    </w:p>
    <w:p w14:paraId="50992B32" w14:textId="77777777" w:rsidR="00731B34" w:rsidRDefault="00731B34">
      <w:pPr>
        <w:spacing w:line="264" w:lineRule="auto"/>
        <w:ind w:left="720"/>
        <w:rPr>
          <w:rFonts w:ascii="Calibri" w:hAnsi="Calibri"/>
          <w:b/>
          <w:sz w:val="22"/>
        </w:rPr>
      </w:pPr>
    </w:p>
    <w:p w14:paraId="1F1B0EC2" w14:textId="77777777" w:rsidR="00731B34" w:rsidRDefault="00F922AF">
      <w:pPr>
        <w:tabs>
          <w:tab w:val="center" w:pos="4896"/>
          <w:tab w:val="right" w:pos="9432"/>
        </w:tabs>
        <w:spacing w:line="264" w:lineRule="auto"/>
        <w:ind w:right="-284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Čl. IV.</w:t>
      </w:r>
    </w:p>
    <w:p w14:paraId="6C11EA09" w14:textId="77777777" w:rsidR="00731B34" w:rsidRDefault="00F922AF">
      <w:pPr>
        <w:tabs>
          <w:tab w:val="center" w:pos="4896"/>
          <w:tab w:val="right" w:pos="9432"/>
        </w:tabs>
        <w:spacing w:line="264" w:lineRule="auto"/>
        <w:ind w:right="-284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Licence</w:t>
      </w:r>
    </w:p>
    <w:p w14:paraId="064C5901" w14:textId="77777777" w:rsidR="00731B34" w:rsidRDefault="00F922AF">
      <w:pPr>
        <w:spacing w:line="264" w:lineRule="auto"/>
        <w:ind w:left="714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1. </w:t>
      </w:r>
      <w:r>
        <w:rPr>
          <w:rFonts w:ascii="Calibri" w:hAnsi="Calibri"/>
          <w:sz w:val="22"/>
        </w:rPr>
        <w:tab/>
        <w:t xml:space="preserve">Divadlo dále poskytuje PLATO Ostrava oprávnění (licenci) k zaznamenání díla nebo jeho jakékoli části na zvukový či zvukově obrazový záznam a licenci k užití takto zaznamenaného díla výlučně pro účely dokumentace festivalu Norma a dokumentaci účastníků tohoto festivalu s tím, že takto zaznamenané dílo nebude ze strany PLATO dále šířeno. </w:t>
      </w:r>
    </w:p>
    <w:p w14:paraId="39FF270C" w14:textId="77777777" w:rsidR="00731B34" w:rsidRDefault="00F922AF">
      <w:pPr>
        <w:spacing w:line="264" w:lineRule="auto"/>
        <w:ind w:left="714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2. </w:t>
      </w:r>
      <w:r>
        <w:rPr>
          <w:rFonts w:ascii="Calibri" w:hAnsi="Calibri"/>
          <w:sz w:val="22"/>
        </w:rPr>
        <w:tab/>
        <w:t>Divadlo dále poskytuje oprávnění k zaznamenání díla na zvukový nebo zvukově obrazový záznam, když tento zvukový nebo zvukově obrazový záznam smí být užit k propagaci festivalu Norma prostřednictvím médií (tedy např. prostřednictvím reportáže v televizi, rozhlasu, jehož součástí bude úryvek díla apod.) s tím, že takto pořízený zvukový nebo zvukově obrazový záznam díla určený k propagaci festivalu prostřednictvím shora uvedených médií nebude mít více než 5 minut záznamu samotného výkonu. Tuto licenci Divadlo poskytuje PLATO Ostrava jako licenci nevýhradní, a to na dobu nutnou k propagaci festivalu Norma.</w:t>
      </w:r>
    </w:p>
    <w:p w14:paraId="0C89CD3B" w14:textId="77777777" w:rsidR="00731B34" w:rsidRDefault="00F922AF">
      <w:pPr>
        <w:spacing w:line="264" w:lineRule="auto"/>
        <w:ind w:left="714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3. </w:t>
      </w:r>
      <w:r>
        <w:rPr>
          <w:rFonts w:ascii="Calibri" w:hAnsi="Calibri"/>
          <w:sz w:val="22"/>
        </w:rPr>
        <w:tab/>
        <w:t xml:space="preserve">Součástí licence dle čl. IV. 3 této smlouvy jsou dále následující oprávnění: </w:t>
      </w:r>
    </w:p>
    <w:p w14:paraId="1D930A0E" w14:textId="77777777" w:rsidR="00731B34" w:rsidRDefault="007D4775" w:rsidP="007D4775">
      <w:pPr>
        <w:spacing w:line="264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</w:t>
      </w:r>
      <w:r w:rsidR="00F922AF">
        <w:rPr>
          <w:rFonts w:ascii="Calibri" w:hAnsi="Calibri"/>
          <w:sz w:val="22"/>
        </w:rPr>
        <w:t>Oprávnění užití fotografie z natáčení audiovizuálního díla v rozsahu nezbytném pro propagaci projektu,</w:t>
      </w:r>
    </w:p>
    <w:p w14:paraId="2CF588B7" w14:textId="77777777" w:rsidR="00731B34" w:rsidRDefault="007D4775" w:rsidP="007D4775">
      <w:pPr>
        <w:spacing w:line="264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</w:t>
      </w:r>
      <w:r w:rsidR="00F922AF">
        <w:rPr>
          <w:rFonts w:ascii="Calibri" w:hAnsi="Calibri"/>
          <w:sz w:val="22"/>
        </w:rPr>
        <w:t>Oprávnění audiovizuální dílo zpracovat, upravit či jinak změnit pro potřebu vytvoření reportáže,</w:t>
      </w:r>
    </w:p>
    <w:p w14:paraId="628A8ED9" w14:textId="77777777" w:rsidR="00731B34" w:rsidRDefault="007D4775" w:rsidP="007D4775">
      <w:pPr>
        <w:spacing w:line="264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</w:t>
      </w:r>
      <w:r w:rsidR="00F922AF">
        <w:rPr>
          <w:rFonts w:ascii="Calibri" w:hAnsi="Calibri"/>
          <w:sz w:val="22"/>
        </w:rPr>
        <w:t>Oprávnění užít část audiovizuálního díla včetně oprávnění užít odděleně zvukovou a obrazovou složku.</w:t>
      </w:r>
    </w:p>
    <w:p w14:paraId="789707C6" w14:textId="77777777" w:rsidR="00731B34" w:rsidRDefault="00F922AF">
      <w:pPr>
        <w:spacing w:line="264" w:lineRule="auto"/>
        <w:ind w:left="714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4. </w:t>
      </w:r>
      <w:r>
        <w:rPr>
          <w:rFonts w:ascii="Calibri" w:hAnsi="Calibri"/>
          <w:sz w:val="22"/>
        </w:rPr>
        <w:tab/>
        <w:t xml:space="preserve">Divadlo poskytuje PLATO Ostrava oprávnění (licenci) k zaznamenání díla na obrazový záznam v podobě fotografie a k užití takového záznamu pro účely propagace projektu, zejména jeho tiskovým rozmnožováním, rozšiřováním a vystavováním v rámci propagace inscenace, ve smyslu ust. § 12–23 a § 71 odst. 2 autorského zákona.  </w:t>
      </w:r>
    </w:p>
    <w:p w14:paraId="55123B2D" w14:textId="77777777" w:rsidR="00731B34" w:rsidRDefault="00F922AF">
      <w:pPr>
        <w:spacing w:line="264" w:lineRule="auto"/>
        <w:ind w:left="714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5. </w:t>
      </w:r>
      <w:r>
        <w:rPr>
          <w:rFonts w:ascii="Calibri" w:hAnsi="Calibri"/>
          <w:sz w:val="22"/>
        </w:rPr>
        <w:tab/>
        <w:t>PLATO Ostrava není oprávněno licenci poskytnout třetí osobě (podlicenci) bez svolení umělce.</w:t>
      </w:r>
    </w:p>
    <w:p w14:paraId="37751E1E" w14:textId="77777777" w:rsidR="007D4775" w:rsidRDefault="007D4775">
      <w:pPr>
        <w:spacing w:line="264" w:lineRule="auto"/>
        <w:ind w:left="714" w:hanging="357"/>
        <w:jc w:val="both"/>
        <w:rPr>
          <w:rFonts w:ascii="Calibri" w:hAnsi="Calibri"/>
          <w:b/>
          <w:sz w:val="22"/>
        </w:rPr>
      </w:pPr>
    </w:p>
    <w:p w14:paraId="2311268A" w14:textId="77777777" w:rsidR="00731B34" w:rsidRDefault="00F922AF">
      <w:pPr>
        <w:tabs>
          <w:tab w:val="center" w:pos="4896"/>
          <w:tab w:val="right" w:pos="9432"/>
        </w:tabs>
        <w:spacing w:line="264" w:lineRule="auto"/>
        <w:ind w:right="-284"/>
        <w:jc w:val="center"/>
        <w:rPr>
          <w:rFonts w:ascii="Calibri" w:hAnsi="Calibri"/>
          <w:b/>
          <w:sz w:val="22"/>
        </w:rPr>
      </w:pPr>
      <w:bookmarkStart w:id="3" w:name="_Hlk488663782"/>
      <w:r>
        <w:rPr>
          <w:rFonts w:ascii="Calibri" w:hAnsi="Calibri"/>
          <w:b/>
          <w:sz w:val="22"/>
        </w:rPr>
        <w:t>Čl. V.</w:t>
      </w:r>
    </w:p>
    <w:p w14:paraId="6400341A" w14:textId="77777777" w:rsidR="00731B34" w:rsidRDefault="00F922AF">
      <w:pPr>
        <w:tabs>
          <w:tab w:val="center" w:pos="4896"/>
          <w:tab w:val="right" w:pos="9432"/>
        </w:tabs>
        <w:spacing w:line="264" w:lineRule="auto"/>
        <w:ind w:right="-284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Závěrečná ujednání</w:t>
      </w:r>
      <w:r>
        <w:rPr>
          <w:rFonts w:ascii="Calibri" w:hAnsi="Calibri"/>
          <w:sz w:val="22"/>
        </w:rPr>
        <w:t> </w:t>
      </w:r>
    </w:p>
    <w:p w14:paraId="76DBBD95" w14:textId="138A5FFF" w:rsidR="00731B34" w:rsidRDefault="00F922AF">
      <w:pPr>
        <w:spacing w:line="264" w:lineRule="auto"/>
        <w:ind w:left="714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1.   </w:t>
      </w:r>
      <w:bookmarkStart w:id="4" w:name="_Hlk488663759"/>
      <w:r>
        <w:rPr>
          <w:rFonts w:ascii="Calibri" w:hAnsi="Calibri"/>
          <w:sz w:val="22"/>
        </w:rPr>
        <w:t xml:space="preserve">Zodpovědné osoby za realizaci: za PLATO Ostrava </w:t>
      </w:r>
      <w:r w:rsidR="00652892">
        <w:rPr>
          <w:rFonts w:ascii="Calibri" w:hAnsi="Calibri"/>
          <w:sz w:val="22"/>
        </w:rPr>
        <w:t>xxxxx</w:t>
      </w:r>
      <w:r>
        <w:rPr>
          <w:rFonts w:ascii="Calibri" w:hAnsi="Calibri"/>
          <w:sz w:val="22"/>
        </w:rPr>
        <w:t xml:space="preserve">, za představení, za Divadlo </w:t>
      </w:r>
      <w:bookmarkEnd w:id="4"/>
      <w:r w:rsidR="00652892">
        <w:rPr>
          <w:rFonts w:ascii="Calibri" w:hAnsi="Calibri"/>
          <w:sz w:val="22"/>
        </w:rPr>
        <w:t>xxxxx.</w:t>
      </w:r>
      <w:bookmarkStart w:id="5" w:name="_GoBack"/>
      <w:bookmarkEnd w:id="5"/>
    </w:p>
    <w:bookmarkEnd w:id="3"/>
    <w:p w14:paraId="6704EBCC" w14:textId="77777777" w:rsidR="00731B34" w:rsidRDefault="00F922AF">
      <w:pPr>
        <w:spacing w:line="264" w:lineRule="auto"/>
        <w:ind w:left="702" w:hanging="34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2. </w:t>
      </w:r>
      <w:r>
        <w:rPr>
          <w:rFonts w:ascii="Calibri" w:hAnsi="Calibri"/>
          <w:sz w:val="22"/>
        </w:rPr>
        <w:tab/>
        <w:t>Smluvní strany se dohodly, že právní vztahy touto smlouvou výslovně neupravené se řídí českým právem.</w:t>
      </w:r>
    </w:p>
    <w:p w14:paraId="42D6D5E3" w14:textId="77777777" w:rsidR="00731B34" w:rsidRDefault="00F922AF">
      <w:pPr>
        <w:spacing w:line="264" w:lineRule="auto"/>
        <w:ind w:left="702" w:hanging="34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3.</w:t>
      </w:r>
      <w:r>
        <w:rPr>
          <w:rFonts w:ascii="Calibri" w:hAnsi="Calibri"/>
          <w:sz w:val="22"/>
        </w:rPr>
        <w:tab/>
        <w:t>V případě, že některé ustanovení této smlouvy je nebo se stane neplatným nebo neúčinným, zůstávají ostatní ustanovení této smlouvy platná a účinná. Strany se zavazují nahradit v době co nejkratší neplatné nebo neúčinné ustanovení této smlouvy ustanovením jiným, které svým obsahem a smyslem odpovídá nejlépe obsahu a smyslu ustanovení původního, neplatného nebo neúčinného</w:t>
      </w:r>
    </w:p>
    <w:p w14:paraId="46D84B11" w14:textId="77777777" w:rsidR="00731B34" w:rsidRDefault="00F922AF">
      <w:pPr>
        <w:spacing w:line="264" w:lineRule="auto"/>
        <w:ind w:left="702" w:hanging="34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4.</w:t>
      </w:r>
      <w:r>
        <w:rPr>
          <w:rFonts w:ascii="Calibri" w:hAnsi="Calibri"/>
          <w:sz w:val="22"/>
        </w:rPr>
        <w:tab/>
        <w:t xml:space="preserve">Veškeré změny a doplňky této smlouvy musí být učiněny písemně, musí být očíslovány a podepsány oběma smluvními stranami. </w:t>
      </w:r>
    </w:p>
    <w:p w14:paraId="72C4B0B3" w14:textId="77777777" w:rsidR="00731B34" w:rsidRDefault="00F922AF">
      <w:pPr>
        <w:spacing w:line="264" w:lineRule="auto"/>
        <w:ind w:left="702" w:hanging="34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5.</w:t>
      </w:r>
      <w:r>
        <w:rPr>
          <w:rFonts w:ascii="Calibri" w:hAnsi="Calibri"/>
          <w:sz w:val="22"/>
        </w:rPr>
        <w:tab/>
        <w:t>Smluvní strany svým podpisem stvrzují, že si tuto smlouvu přečetly, že byla sepsána podle jejich pravé, svobodné a vážné vůle, nikoliv v tísni a za nápadně nevýhodných podmínek a že tak učinily jako osoby k takovému úkonu oprávněné a způsobilé.</w:t>
      </w:r>
    </w:p>
    <w:p w14:paraId="7EBBC7F2" w14:textId="77777777" w:rsidR="00731B34" w:rsidRDefault="00F922AF">
      <w:pPr>
        <w:spacing w:line="264" w:lineRule="auto"/>
        <w:ind w:left="702" w:hanging="34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6. </w:t>
      </w:r>
      <w:r>
        <w:rPr>
          <w:rFonts w:ascii="Calibri" w:hAnsi="Calibri"/>
          <w:sz w:val="22"/>
        </w:rPr>
        <w:tab/>
        <w:t>Tato smlouva je vyhotovená ve dvou exemplářích, z nichž každá ze smluvních stran obdrží jeden.</w:t>
      </w:r>
    </w:p>
    <w:p w14:paraId="04F2981D" w14:textId="77777777" w:rsidR="00731B34" w:rsidRDefault="00731B34">
      <w:pPr>
        <w:tabs>
          <w:tab w:val="center" w:pos="8136"/>
          <w:tab w:val="right" w:pos="12672"/>
        </w:tabs>
        <w:spacing w:line="264" w:lineRule="auto"/>
        <w:ind w:right="-284" w:hanging="567"/>
        <w:jc w:val="both"/>
        <w:rPr>
          <w:rFonts w:ascii="Calibri" w:hAnsi="Calibri"/>
          <w:sz w:val="22"/>
        </w:rPr>
      </w:pPr>
    </w:p>
    <w:p w14:paraId="69C23420" w14:textId="77777777" w:rsidR="00731B34" w:rsidRDefault="00F922AF">
      <w:pPr>
        <w:spacing w:line="264" w:lineRule="auto"/>
        <w:ind w:right="-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 </w:t>
      </w:r>
      <w:r>
        <w:rPr>
          <w:rFonts w:ascii="Calibri" w:hAnsi="Calibri"/>
          <w:sz w:val="22"/>
        </w:rPr>
        <w:tab/>
      </w:r>
    </w:p>
    <w:p w14:paraId="5A56942D" w14:textId="77777777" w:rsidR="00731B34" w:rsidRDefault="00F922AF">
      <w:pPr>
        <w:spacing w:line="264" w:lineRule="auto"/>
        <w:ind w:left="-567" w:right="-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V Ostravě dne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 </w:t>
      </w:r>
      <w:r w:rsidR="007D4775">
        <w:rPr>
          <w:rFonts w:ascii="Calibri" w:hAnsi="Calibri"/>
          <w:sz w:val="22"/>
        </w:rPr>
        <w:t xml:space="preserve">                              V</w:t>
      </w:r>
      <w:r>
        <w:rPr>
          <w:rFonts w:ascii="Calibri" w:hAnsi="Calibri"/>
          <w:sz w:val="22"/>
        </w:rPr>
        <w:t xml:space="preserve"> Brně dne </w:t>
      </w:r>
      <w:bookmarkStart w:id="6" w:name="Text16"/>
      <w:bookmarkEnd w:id="6"/>
      <w:r w:rsidR="00AF24F3">
        <w:rPr>
          <w:rFonts w:ascii="Calibri" w:hAnsi="Calibri"/>
          <w:sz w:val="22"/>
        </w:rPr>
        <w:t>4.10.2017</w:t>
      </w:r>
    </w:p>
    <w:p w14:paraId="467F7969" w14:textId="77777777" w:rsidR="00731B34" w:rsidRDefault="00731B34">
      <w:pPr>
        <w:spacing w:line="264" w:lineRule="auto"/>
        <w:ind w:left="-567" w:right="-284"/>
        <w:rPr>
          <w:rFonts w:ascii="Calibri" w:hAnsi="Calibri"/>
          <w:sz w:val="22"/>
        </w:rPr>
      </w:pPr>
    </w:p>
    <w:p w14:paraId="23617CAD" w14:textId="77777777" w:rsidR="00731B34" w:rsidRDefault="00731B34">
      <w:pPr>
        <w:spacing w:line="264" w:lineRule="auto"/>
        <w:ind w:left="-567" w:right="-284"/>
        <w:rPr>
          <w:rFonts w:ascii="Calibri" w:hAnsi="Calibri"/>
          <w:sz w:val="22"/>
        </w:rPr>
      </w:pPr>
    </w:p>
    <w:p w14:paraId="6DF8AFEB" w14:textId="77777777" w:rsidR="00731B34" w:rsidRDefault="00731B34">
      <w:pPr>
        <w:spacing w:line="264" w:lineRule="auto"/>
        <w:ind w:left="-567" w:right="-284"/>
        <w:rPr>
          <w:rFonts w:ascii="Calibri" w:hAnsi="Calibri"/>
          <w:sz w:val="22"/>
        </w:rPr>
      </w:pPr>
    </w:p>
    <w:p w14:paraId="7881B79D" w14:textId="77777777" w:rsidR="00731B34" w:rsidRDefault="00F922AF">
      <w:pPr>
        <w:spacing w:line="264" w:lineRule="auto"/>
        <w:ind w:left="-567" w:right="-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    </w:t>
      </w:r>
      <w:r>
        <w:rPr>
          <w:rFonts w:ascii="Calibri" w:hAnsi="Calibri"/>
          <w:sz w:val="22"/>
        </w:rPr>
        <w:tab/>
      </w:r>
    </w:p>
    <w:p w14:paraId="236DFBF2" w14:textId="77777777" w:rsidR="00731B34" w:rsidRDefault="00F922AF">
      <w:pPr>
        <w:spacing w:line="264" w:lineRule="auto"/>
        <w:ind w:left="-567" w:right="-284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 xml:space="preserve">           ----------------------------------------------------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---------------------------------------</w:t>
      </w:r>
    </w:p>
    <w:p w14:paraId="4D673AC5" w14:textId="77777777" w:rsidR="00731B34" w:rsidRDefault="00F922AF">
      <w:pPr>
        <w:spacing w:line="264" w:lineRule="auto"/>
        <w:ind w:left="-567" w:right="-284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ab/>
        <w:t>PLATO Ostrava, příspěvková organizace</w:t>
      </w:r>
      <w:r>
        <w:rPr>
          <w:rFonts w:ascii="Calibri" w:hAnsi="Calibri"/>
          <w:b/>
          <w:sz w:val="22"/>
        </w:rPr>
        <w:tab/>
        <w:t xml:space="preserve">Centrum experimentálního divadla, </w:t>
      </w:r>
    </w:p>
    <w:p w14:paraId="0C4678D4" w14:textId="77777777" w:rsidR="00731B34" w:rsidRDefault="00F922AF">
      <w:pPr>
        <w:spacing w:line="264" w:lineRule="auto"/>
        <w:ind w:left="-567" w:right="-284" w:firstLine="56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Mgr. Marek Pokorný, ředitel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b/>
          <w:sz w:val="22"/>
        </w:rPr>
        <w:t>příspěvková organizace</w:t>
      </w:r>
      <w:r>
        <w:rPr>
          <w:rFonts w:ascii="Calibri" w:hAnsi="Calibri"/>
          <w:sz w:val="22"/>
        </w:rPr>
        <w:t xml:space="preserve">, </w:t>
      </w:r>
    </w:p>
    <w:p w14:paraId="069607A7" w14:textId="77777777" w:rsidR="00731B34" w:rsidRDefault="00F922AF">
      <w:pPr>
        <w:spacing w:line="264" w:lineRule="auto"/>
        <w:ind w:left="-567" w:right="-284" w:firstLine="567"/>
        <w:jc w:val="both"/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prof. Petr Oslzlý, ředitel</w:t>
      </w:r>
      <w:bookmarkStart w:id="7" w:name="_Hlk481739810"/>
      <w:bookmarkEnd w:id="7"/>
    </w:p>
    <w:sectPr w:rsidR="00731B34">
      <w:headerReference w:type="default" r:id="rId7"/>
      <w:footerReference w:type="default" r:id="rId8"/>
      <w:footnotePr>
        <w:pos w:val="beneathText"/>
      </w:footnotePr>
      <w:pgSz w:w="11906" w:h="16838"/>
      <w:pgMar w:top="1417" w:right="1417" w:bottom="1417" w:left="1417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2E6D6" w14:textId="77777777" w:rsidR="00290568" w:rsidRDefault="00290568">
      <w:r>
        <w:separator/>
      </w:r>
    </w:p>
  </w:endnote>
  <w:endnote w:type="continuationSeparator" w:id="0">
    <w:p w14:paraId="0B95E7FF" w14:textId="77777777" w:rsidR="00290568" w:rsidRDefault="0029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F9F54" w14:textId="77777777" w:rsidR="00731B34" w:rsidRDefault="00731B3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DADE7" w14:textId="77777777" w:rsidR="00290568" w:rsidRDefault="00290568">
      <w:r>
        <w:separator/>
      </w:r>
    </w:p>
  </w:footnote>
  <w:footnote w:type="continuationSeparator" w:id="0">
    <w:p w14:paraId="6ABF96C0" w14:textId="77777777" w:rsidR="00290568" w:rsidRDefault="002905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5202C" w14:textId="77777777" w:rsidR="00731B34" w:rsidRDefault="00F922AF">
    <w:r>
      <w:rPr>
        <w:noProof/>
        <w:lang w:eastAsia="cs-CZ"/>
      </w:rPr>
      <w:drawing>
        <wp:inline distT="0" distB="0" distL="0" distR="0" wp14:anchorId="333AA92C" wp14:editId="6C78C00B">
          <wp:extent cx="1028700" cy="2762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  <w:t xml:space="preserve">   </w:t>
    </w:r>
    <w:r>
      <w:tab/>
    </w:r>
    <w:r>
      <w:rPr>
        <w:rFonts w:ascii="Calibri" w:hAnsi="Calibri"/>
      </w:rPr>
      <w:t xml:space="preserve">  </w:t>
    </w:r>
    <w:r>
      <w:rPr>
        <w:rFonts w:ascii="Calibri" w:hAnsi="Calibri"/>
        <w:color w:val="000080"/>
      </w:rPr>
      <w:t>Smlouva č.25 /2017/SOD</w:t>
    </w:r>
  </w:p>
  <w:p w14:paraId="57B016C4" w14:textId="77777777" w:rsidR="00731B34" w:rsidRDefault="00731B34">
    <w:pPr>
      <w:pStyle w:val="Zhlav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19EE698"/>
    <w:lvl w:ilvl="0">
      <w:numFmt w:val="none"/>
      <w:lvlText w:val=""/>
      <w:lvlJc w:val="left"/>
    </w:lvl>
    <w:lvl w:ilvl="1">
      <w:start w:val="1"/>
      <w:numFmt w:val="none"/>
      <w:pStyle w:val="Nadpis2"/>
      <w:lvlText w:val=""/>
      <w:legacy w:legacy="1" w:legacySpace="0" w:legacyIndent="0"/>
      <w:lvlJc w:val="left"/>
      <w:pPr>
        <w:ind w:left="0" w:firstLine="0"/>
      </w:pPr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C38C6282"/>
    <w:lvl w:ilvl="0">
      <w:numFmt w:val="bullet"/>
      <w:lvlText w:val="*"/>
      <w:lvlJc w:val="left"/>
    </w:lvl>
  </w:abstractNum>
  <w:abstractNum w:abstractNumId="2">
    <w:nsid w:val="011B181C"/>
    <w:multiLevelType w:val="hybridMultilevel"/>
    <w:tmpl w:val="B3C64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65B52"/>
    <w:multiLevelType w:val="hybridMultilevel"/>
    <w:tmpl w:val="02F61026"/>
    <w:lvl w:ilvl="0" w:tplc="162A93E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4128D"/>
    <w:multiLevelType w:val="singleLevel"/>
    <w:tmpl w:val="FFFFFFFF"/>
    <w:lvl w:ilvl="0">
      <w:start w:val="1"/>
      <w:numFmt w:val="decimal"/>
      <w:lvlText w:val="%1."/>
      <w:legacy w:legacy="1" w:legacySpace="0" w:legacyIndent="0"/>
      <w:lvlJc w:val="left"/>
      <w:pPr>
        <w:ind w:left="360" w:firstLine="0"/>
      </w:pPr>
    </w:lvl>
  </w:abstractNum>
  <w:abstractNum w:abstractNumId="5">
    <w:nsid w:val="23842D1C"/>
    <w:multiLevelType w:val="singleLevel"/>
    <w:tmpl w:val="FFFFFFFF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</w:lvl>
  </w:abstractNum>
  <w:abstractNum w:abstractNumId="6">
    <w:nsid w:val="2A7E5F54"/>
    <w:multiLevelType w:val="singleLevel"/>
    <w:tmpl w:val="FFFFFFFF"/>
    <w:lvl w:ilvl="0">
      <w:start w:val="1"/>
      <w:numFmt w:val="decimal"/>
      <w:lvlText w:val="%1."/>
      <w:legacy w:legacy="1" w:legacySpace="0" w:legacyIndent="0"/>
      <w:lvlJc w:val="left"/>
      <w:pPr>
        <w:ind w:left="357" w:firstLine="0"/>
      </w:pPr>
    </w:lvl>
  </w:abstractNum>
  <w:abstractNum w:abstractNumId="7">
    <w:nsid w:val="3B7C4451"/>
    <w:multiLevelType w:val="singleLevel"/>
    <w:tmpl w:val="FFFFFFFF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8">
    <w:nsid w:val="50B909F3"/>
    <w:multiLevelType w:val="singleLevel"/>
    <w:tmpl w:val="FFFFFFFF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9">
    <w:nsid w:val="55752FEF"/>
    <w:multiLevelType w:val="singleLevel"/>
    <w:tmpl w:val="FFFFFFFF"/>
    <w:lvl w:ilvl="0">
      <w:start w:val="1"/>
      <w:numFmt w:val="decimal"/>
      <w:lvlText w:val="%1."/>
      <w:legacy w:legacy="1" w:legacySpace="0" w:legacyIndent="0"/>
      <w:lvlJc w:val="left"/>
      <w:pPr>
        <w:ind w:left="720" w:firstLine="0"/>
      </w:pPr>
    </w:lvl>
  </w:abstractNum>
  <w:abstractNum w:abstractNumId="10">
    <w:nsid w:val="574B110D"/>
    <w:multiLevelType w:val="singleLevel"/>
    <w:tmpl w:val="FFFFFFFF"/>
    <w:lvl w:ilvl="0">
      <w:start w:val="1"/>
      <w:numFmt w:val="lowerLetter"/>
      <w:lvlText w:val="%1)"/>
      <w:legacy w:legacy="1" w:legacySpace="0" w:legacyIndent="0"/>
      <w:lvlJc w:val="left"/>
      <w:pPr>
        <w:ind w:left="720" w:firstLine="0"/>
      </w:pPr>
    </w:lvl>
  </w:abstractNum>
  <w:num w:numId="1">
    <w:abstractNumId w:val="0"/>
  </w:num>
  <w:num w:numId="2">
    <w:abstractNumId w:val="4"/>
  </w:num>
  <w:num w:numId="3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7"/>
  </w:num>
  <w:num w:numId="7">
    <w:abstractNumId w:val="5"/>
  </w:num>
  <w:num w:numId="8">
    <w:abstractNumId w:val="1"/>
    <w:lvlOverride w:ilvl="0">
      <w:lvl w:ilvl="0">
        <w:start w:val="1"/>
        <w:numFmt w:val="bullet"/>
        <w:lvlText w:val="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1"/>
    <w:lvlOverride w:ilvl="0">
      <w:lvl w:ilvl="0">
        <w:start w:val="1"/>
        <w:numFmt w:val="bullet"/>
        <w:lvlText w:val="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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8"/>
  </w:num>
  <w:num w:numId="12">
    <w:abstractNumId w:val="10"/>
  </w:num>
  <w:num w:numId="13">
    <w:abstractNumId w:val="9"/>
  </w:num>
  <w:num w:numId="14">
    <w:abstractNumId w:val="6"/>
  </w:num>
  <w:num w:numId="15">
    <w:abstractNumId w:val="1"/>
    <w:lvlOverride w:ilvl="0">
      <w:lvl w:ilvl="0">
        <w:start w:val="1"/>
        <w:numFmt w:val="bullet"/>
        <w:lvlText w:val="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1"/>
    <w:lvlOverride w:ilvl="0">
      <w:lvl w:ilvl="0">
        <w:start w:val="1"/>
        <w:numFmt w:val="bullet"/>
        <w:lvlText w:val="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>
    <w:abstractNumId w:val="1"/>
    <w:lvlOverride w:ilvl="0">
      <w:lvl w:ilvl="0">
        <w:start w:val="1"/>
        <w:numFmt w:val="bullet"/>
        <w:lvlText w:val="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AF"/>
    <w:rsid w:val="00290568"/>
    <w:rsid w:val="003965A6"/>
    <w:rsid w:val="003E6FC1"/>
    <w:rsid w:val="00652892"/>
    <w:rsid w:val="006A5A65"/>
    <w:rsid w:val="00731B34"/>
    <w:rsid w:val="007427E5"/>
    <w:rsid w:val="007D4775"/>
    <w:rsid w:val="0098434D"/>
    <w:rsid w:val="00AF24F3"/>
    <w:rsid w:val="00F63666"/>
    <w:rsid w:val="00F9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1E40EF"/>
  <w15:chartTrackingRefBased/>
  <w15:docId w15:val="{6D15D5DE-2363-4906-B9C8-52EEEA06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sz w:val="24"/>
      <w:szCs w:val="24"/>
      <w:lang w:val="cs-CZ"/>
    </w:rPr>
  </w:style>
  <w:style w:type="paragraph" w:styleId="Nadpis2">
    <w:name w:val="heading 2"/>
    <w:basedOn w:val="Normln"/>
    <w:next w:val="Zkladntext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 Narrow" w:hAnsi="Arial Narrow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Calibri" w:hAnsi="Calibri"/>
      <w:sz w:val="22"/>
      <w:szCs w:val="22"/>
    </w:rPr>
  </w:style>
  <w:style w:type="character" w:customStyle="1" w:styleId="WW8Num6z0">
    <w:name w:val="WW8Num6z0"/>
    <w:rPr>
      <w:rFonts w:ascii="Calibri" w:hAnsi="Calibri"/>
      <w:sz w:val="22"/>
      <w:szCs w:val="22"/>
    </w:rPr>
  </w:style>
  <w:style w:type="character" w:customStyle="1" w:styleId="WW8Num7z0">
    <w:name w:val="WW8Num7z0"/>
    <w:rPr>
      <w:rFonts w:ascii="Calibri" w:hAnsi="Calibri"/>
      <w:b/>
      <w:bCs/>
      <w:sz w:val="22"/>
      <w:szCs w:val="22"/>
    </w:rPr>
  </w:style>
  <w:style w:type="character" w:customStyle="1" w:styleId="WW8Num8z0">
    <w:name w:val="WW8Num8z0"/>
    <w:rPr>
      <w:rFonts w:ascii="Calibri" w:hAnsi="Calibri"/>
      <w:b w:val="0"/>
      <w:bCs w:val="0"/>
      <w:sz w:val="22"/>
      <w:szCs w:val="22"/>
    </w:rPr>
  </w:style>
  <w:style w:type="character" w:customStyle="1" w:styleId="Standardnpsmoodstavce1">
    <w:name w:val="Standardní písmo odstavce1"/>
  </w:style>
  <w:style w:type="character" w:customStyle="1" w:styleId="WW8Num9z0">
    <w:name w:val="WW8Num9z0"/>
    <w:rPr>
      <w:rFonts w:ascii="Symbol" w:hAnsi="Symbol"/>
      <w:bCs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Cs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/>
      <w:bCs w:val="0"/>
      <w:sz w:val="22"/>
      <w:szCs w:val="22"/>
    </w:rPr>
  </w:style>
  <w:style w:type="character" w:customStyle="1" w:styleId="WW8Num11z1">
    <w:name w:val="WW8Num11z1"/>
    <w:rPr>
      <w:rFonts w:ascii="Courier New" w:hAnsi="Courier New"/>
      <w:bCs w:val="0"/>
    </w:rPr>
  </w:style>
  <w:style w:type="character" w:customStyle="1" w:styleId="WW8Num11z2">
    <w:name w:val="WW8Num11z2"/>
    <w:rPr>
      <w:rFonts w:ascii="Wingdings" w:hAnsi="Wingdings"/>
      <w:bCs w:val="0"/>
    </w:rPr>
  </w:style>
  <w:style w:type="character" w:customStyle="1" w:styleId="WW8Num12z0">
    <w:name w:val="WW8Num12z0"/>
    <w:rPr>
      <w:bCs w:val="0"/>
    </w:rPr>
  </w:style>
  <w:style w:type="character" w:customStyle="1" w:styleId="WW8Num12z1">
    <w:name w:val="WW8Num12z1"/>
    <w:rPr>
      <w:rFonts w:ascii="Courier New" w:hAnsi="Courier New"/>
      <w:bCs w:val="0"/>
    </w:rPr>
  </w:style>
  <w:style w:type="character" w:customStyle="1" w:styleId="WW8Num12z2">
    <w:name w:val="WW8Num12z2"/>
    <w:rPr>
      <w:rFonts w:ascii="Wingdings" w:hAnsi="Wingdings"/>
      <w:bCs w:val="0"/>
    </w:rPr>
  </w:style>
  <w:style w:type="character" w:customStyle="1" w:styleId="WW8Num12z3">
    <w:name w:val="WW8Num12z3"/>
    <w:rPr>
      <w:rFonts w:ascii="Symbol" w:hAnsi="Symbol"/>
      <w:bCs w:val="0"/>
    </w:rPr>
  </w:style>
  <w:style w:type="character" w:customStyle="1" w:styleId="WW8Num13z0">
    <w:name w:val="WW8Num13z0"/>
    <w:rPr>
      <w:rFonts w:ascii="Symbol" w:hAnsi="Symbol"/>
      <w:bCs w:val="0"/>
    </w:rPr>
  </w:style>
  <w:style w:type="character" w:customStyle="1" w:styleId="WW8Num13z1">
    <w:name w:val="WW8Num13z1"/>
    <w:rPr>
      <w:rFonts w:ascii="Courier New" w:hAnsi="Courier New"/>
      <w:bCs w:val="0"/>
    </w:rPr>
  </w:style>
  <w:style w:type="character" w:customStyle="1" w:styleId="WW8Num13z2">
    <w:name w:val="WW8Num13z2"/>
    <w:rPr>
      <w:rFonts w:ascii="Wingdings" w:hAnsi="Wingdings"/>
      <w:bCs w:val="0"/>
    </w:rPr>
  </w:style>
  <w:style w:type="character" w:customStyle="1" w:styleId="WW8Num14z0">
    <w:name w:val="WW8Num14z0"/>
    <w:rPr>
      <w:bCs w:val="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/>
      <w:bCs w:val="0"/>
    </w:rPr>
  </w:style>
  <w:style w:type="character" w:customStyle="1" w:styleId="WW8Num15z1">
    <w:name w:val="WW8Num15z1"/>
    <w:rPr>
      <w:rFonts w:ascii="Courier New" w:hAnsi="Courier New"/>
      <w:bCs w:val="0"/>
    </w:rPr>
  </w:style>
  <w:style w:type="character" w:customStyle="1" w:styleId="WW8Num15z2">
    <w:name w:val="WW8Num15z2"/>
    <w:rPr>
      <w:rFonts w:ascii="Wingdings" w:hAnsi="Wingdings"/>
      <w:bCs w:val="0"/>
    </w:rPr>
  </w:style>
  <w:style w:type="character" w:customStyle="1" w:styleId="WW8Num15z3">
    <w:name w:val="WW8Num15z3"/>
    <w:rPr>
      <w:rFonts w:ascii="Symbol" w:hAnsi="Symbol"/>
      <w:bCs w:val="0"/>
    </w:rPr>
  </w:style>
  <w:style w:type="character" w:customStyle="1" w:styleId="WW8Num16z0">
    <w:name w:val="WW8Num16z0"/>
    <w:rPr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/>
      <w:bCs w:val="0"/>
      <w:sz w:val="22"/>
      <w:szCs w:val="22"/>
    </w:rPr>
  </w:style>
  <w:style w:type="character" w:customStyle="1" w:styleId="WW8Num17z1">
    <w:name w:val="WW8Num17z1"/>
    <w:rPr>
      <w:rFonts w:ascii="Courier New" w:hAnsi="Courier New"/>
      <w:bCs w:val="0"/>
    </w:rPr>
  </w:style>
  <w:style w:type="character" w:customStyle="1" w:styleId="WW8Num17z2">
    <w:name w:val="WW8Num17z2"/>
    <w:rPr>
      <w:rFonts w:ascii="Wingdings" w:hAnsi="Wingdings"/>
      <w:bCs w:val="0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/>
      <w:bCs w:val="0"/>
    </w:rPr>
  </w:style>
  <w:style w:type="character" w:customStyle="1" w:styleId="WW8Num22z1">
    <w:name w:val="WW8Num22z1"/>
    <w:rPr>
      <w:rFonts w:ascii="Courier New" w:hAnsi="Courier New"/>
      <w:bCs w:val="0"/>
    </w:rPr>
  </w:style>
  <w:style w:type="character" w:customStyle="1" w:styleId="WW8Num22z2">
    <w:name w:val="WW8Num22z2"/>
    <w:rPr>
      <w:rFonts w:ascii="Wingdings" w:hAnsi="Wingdings"/>
      <w:bCs w:val="0"/>
    </w:rPr>
  </w:style>
  <w:style w:type="character" w:customStyle="1" w:styleId="WW8Num22z3">
    <w:name w:val="WW8Num22z3"/>
    <w:rPr>
      <w:rFonts w:ascii="Symbol" w:hAnsi="Symbol"/>
      <w:bCs w:val="0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/>
      <w:bCs w:val="0"/>
    </w:rPr>
  </w:style>
  <w:style w:type="character" w:customStyle="1" w:styleId="WW8Num27z1">
    <w:name w:val="WW8Num27z1"/>
    <w:rPr>
      <w:rFonts w:ascii="Courier New" w:hAnsi="Courier New"/>
      <w:bCs w:val="0"/>
    </w:rPr>
  </w:style>
  <w:style w:type="character" w:customStyle="1" w:styleId="WW8Num27z2">
    <w:name w:val="WW8Num27z2"/>
    <w:rPr>
      <w:rFonts w:ascii="Wingdings" w:hAnsi="Wingdings"/>
      <w:bCs w:val="0"/>
    </w:rPr>
  </w:style>
  <w:style w:type="character" w:customStyle="1" w:styleId="WW8Num28z0">
    <w:name w:val="WW8Num28z0"/>
    <w:rPr>
      <w:bCs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hAnsi="Calibri"/>
      <w:b w:val="0"/>
      <w:bCs w:val="0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/>
      <w:bCs w:val="0"/>
    </w:rPr>
  </w:style>
  <w:style w:type="character" w:customStyle="1" w:styleId="WW8Num31z1">
    <w:name w:val="WW8Num31z1"/>
    <w:rPr>
      <w:rFonts w:ascii="Courier New" w:hAnsi="Courier New"/>
      <w:bCs w:val="0"/>
    </w:rPr>
  </w:style>
  <w:style w:type="character" w:customStyle="1" w:styleId="WW8Num31z2">
    <w:name w:val="WW8Num31z2"/>
    <w:rPr>
      <w:rFonts w:ascii="Wingdings" w:hAnsi="Wingdings"/>
      <w:bCs w:val="0"/>
    </w:rPr>
  </w:style>
  <w:style w:type="character" w:customStyle="1" w:styleId="WW8Num32z0">
    <w:name w:val="WW8Num32z0"/>
    <w:rPr>
      <w:rFonts w:ascii="Calibri" w:hAnsi="Calibri"/>
      <w:b w:val="0"/>
      <w:bCs w:val="0"/>
      <w:sz w:val="22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Cs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Cs w:val="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/>
      <w:bCs w:val="0"/>
      <w:sz w:val="20"/>
      <w:szCs w:val="20"/>
    </w:rPr>
  </w:style>
  <w:style w:type="character" w:customStyle="1" w:styleId="WW8Num38z0">
    <w:name w:val="WW8Num38z0"/>
    <w:rPr>
      <w:rFonts w:ascii="Calibri" w:hAnsi="Calibri"/>
      <w:bCs w:val="0"/>
    </w:rPr>
  </w:style>
  <w:style w:type="character" w:customStyle="1" w:styleId="WW8Num38z1">
    <w:name w:val="WW8Num38z1"/>
    <w:rPr>
      <w:rFonts w:ascii="Courier New" w:hAnsi="Courier New"/>
      <w:bCs w:val="0"/>
    </w:rPr>
  </w:style>
  <w:style w:type="character" w:customStyle="1" w:styleId="WW8Num38z2">
    <w:name w:val="WW8Num38z2"/>
    <w:rPr>
      <w:rFonts w:ascii="Wingdings" w:hAnsi="Wingdings"/>
      <w:bCs w:val="0"/>
    </w:rPr>
  </w:style>
  <w:style w:type="character" w:customStyle="1" w:styleId="WW8Num38z3">
    <w:name w:val="WW8Num38z3"/>
    <w:rPr>
      <w:rFonts w:ascii="Symbol" w:hAnsi="Symbol"/>
      <w:bCs w:val="0"/>
    </w:rPr>
  </w:style>
  <w:style w:type="character" w:customStyle="1" w:styleId="WW8Num39z0">
    <w:name w:val="WW8Num39z0"/>
    <w:rPr>
      <w:rFonts w:ascii="Symbol" w:hAnsi="Symbol"/>
      <w:bCs w:val="0"/>
    </w:rPr>
  </w:style>
  <w:style w:type="character" w:customStyle="1" w:styleId="WW8Num39z1">
    <w:name w:val="WW8Num39z1"/>
    <w:rPr>
      <w:rFonts w:ascii="Courier New" w:hAnsi="Courier New"/>
      <w:bCs w:val="0"/>
    </w:rPr>
  </w:style>
  <w:style w:type="character" w:customStyle="1" w:styleId="WW8Num39z2">
    <w:name w:val="WW8Num39z2"/>
    <w:rPr>
      <w:rFonts w:ascii="Wingdings" w:hAnsi="Wingdings"/>
      <w:bCs w:val="0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/>
      <w:bCs w:val="0"/>
    </w:rPr>
  </w:style>
  <w:style w:type="character" w:customStyle="1" w:styleId="WW8Num41z1">
    <w:name w:val="WW8Num41z1"/>
    <w:rPr>
      <w:rFonts w:ascii="Courier New" w:hAnsi="Courier New"/>
      <w:bCs w:val="0"/>
    </w:rPr>
  </w:style>
  <w:style w:type="character" w:customStyle="1" w:styleId="WW8Num41z2">
    <w:name w:val="WW8Num41z2"/>
    <w:rPr>
      <w:rFonts w:ascii="Wingdings" w:hAnsi="Wingdings"/>
      <w:bCs w:val="0"/>
    </w:rPr>
  </w:style>
  <w:style w:type="character" w:customStyle="1" w:styleId="WW8Num42z0">
    <w:name w:val="WW8Num42z0"/>
    <w:rPr>
      <w:rFonts w:ascii="Calibri" w:hAnsi="Calibri"/>
      <w:b w:val="0"/>
      <w:bCs w:val="0"/>
      <w:sz w:val="22"/>
      <w:szCs w:val="22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/>
      <w:bCs w:val="0"/>
      <w:sz w:val="22"/>
      <w:szCs w:val="22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Cs w:val="0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Standardnpsmoodstavce10">
    <w:name w:val="Standardní písmo odstavce1"/>
  </w:style>
  <w:style w:type="character" w:customStyle="1" w:styleId="ZkladntextodsazenChar">
    <w:name w:val="Základní text odsazený Char"/>
    <w:rPr>
      <w:rFonts w:ascii="Times New Roman" w:hAnsi="Times New Roman"/>
      <w:sz w:val="24"/>
      <w:szCs w:val="24"/>
    </w:rPr>
  </w:style>
  <w:style w:type="character" w:customStyle="1" w:styleId="TextbublinyChar">
    <w:name w:val="Text bubliny Char"/>
    <w:rPr>
      <w:rFonts w:ascii="Tahoma" w:hAnsi="Tahoma"/>
      <w:sz w:val="16"/>
      <w:szCs w:val="16"/>
    </w:rPr>
  </w:style>
  <w:style w:type="character" w:customStyle="1" w:styleId="Odkaznakoment1">
    <w:name w:val="Odkaz na komentá?1"/>
    <w:rPr>
      <w:sz w:val="16"/>
      <w:szCs w:val="16"/>
    </w:rPr>
  </w:style>
  <w:style w:type="character" w:customStyle="1" w:styleId="TextkomenteChar">
    <w:name w:val="Text komentá?e Char"/>
    <w:rPr>
      <w:rFonts w:ascii="Times New Roman" w:hAnsi="Times New Roman"/>
    </w:rPr>
  </w:style>
  <w:style w:type="character" w:customStyle="1" w:styleId="PedmtkomenteChar">
    <w:name w:val="P?edm?t komentá?e Char"/>
    <w:rPr>
      <w:rFonts w:ascii="Times New Roman" w:hAnsi="Times New Roman"/>
      <w:b/>
      <w:bCs/>
    </w:rPr>
  </w:style>
  <w:style w:type="character" w:styleId="Siln">
    <w:name w:val="Strong"/>
    <w:qFormat/>
    <w:rPr>
      <w:b/>
      <w:bCs/>
    </w:rPr>
  </w:style>
  <w:style w:type="character" w:customStyle="1" w:styleId="Nadpis2Char">
    <w:name w:val="Nadpis 2 Char"/>
    <w:rPr>
      <w:rFonts w:ascii="Times New Roman" w:hAnsi="Times New Roman"/>
      <w:b/>
      <w:bCs/>
      <w:sz w:val="36"/>
      <w:szCs w:val="36"/>
    </w:rPr>
  </w:style>
  <w:style w:type="character" w:customStyle="1" w:styleId="term-highlighted">
    <w:name w:val="term-highlighted"/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?ík"/>
    <w:basedOn w:val="Normln"/>
    <w:pPr>
      <w:suppressLineNumbers/>
    </w:pPr>
  </w:style>
  <w:style w:type="paragraph" w:styleId="Zkladntextodsazen">
    <w:name w:val="Body Text Indent"/>
    <w:basedOn w:val="Normln"/>
    <w:semiHidden/>
    <w:pPr>
      <w:tabs>
        <w:tab w:val="center" w:pos="8136"/>
        <w:tab w:val="right" w:pos="12672"/>
      </w:tabs>
      <w:ind w:left="360"/>
    </w:pPr>
  </w:style>
  <w:style w:type="paragraph" w:customStyle="1" w:styleId="eisl">
    <w:name w:val="eisl"/>
    <w:basedOn w:val="Normln"/>
    <w:pPr>
      <w:jc w:val="center"/>
    </w:pPr>
    <w:rPr>
      <w:b/>
      <w:bCs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?e1"/>
    <w:basedOn w:val="Normln"/>
    <w:rPr>
      <w:sz w:val="20"/>
      <w:szCs w:val="20"/>
    </w:rPr>
  </w:style>
  <w:style w:type="paragraph" w:customStyle="1" w:styleId="Pedmtkomente">
    <w:name w:val="P?edm?t komentá?e"/>
    <w:basedOn w:val="Textkomente1"/>
    <w:next w:val="Textkomente1"/>
    <w:rPr>
      <w:b/>
      <w:bCs/>
    </w:rPr>
  </w:style>
  <w:style w:type="paragraph" w:customStyle="1" w:styleId="Normlnweb1">
    <w:name w:val="Normální (web)1"/>
    <w:basedOn w:val="Normln"/>
    <w:pPr>
      <w:spacing w:before="280" w:after="280"/>
    </w:pPr>
  </w:style>
  <w:style w:type="paragraph" w:customStyle="1" w:styleId="Revize1">
    <w:name w:val="Revize1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  <w:szCs w:val="24"/>
      <w:lang w:val="cs-CZ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7D4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1280</Words>
  <Characters>7555</Characters>
  <Application>Microsoft Macintosh Word</Application>
  <DocSecurity>0</DocSecurity>
  <Lines>62</Lines>
  <Paragraphs>17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/>
  <LinksUpToDate>false</LinksUpToDate>
  <CharactersWithSpaces>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Vašková Martina</dc:creator>
  <cp:keywords/>
  <cp:lastModifiedBy>Petra Vodičková</cp:lastModifiedBy>
  <cp:revision>3</cp:revision>
  <cp:lastPrinted>2017-06-27T10:52:00Z</cp:lastPrinted>
  <dcterms:created xsi:type="dcterms:W3CDTF">2017-11-02T15:28:00Z</dcterms:created>
  <dcterms:modified xsi:type="dcterms:W3CDTF">2017-11-02T15:29:00Z</dcterms:modified>
</cp:coreProperties>
</file>