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A3" w:rsidRPr="00D236A2" w:rsidRDefault="00A062A3" w:rsidP="0022196D">
      <w:pPr>
        <w:tabs>
          <w:tab w:val="left" w:pos="567"/>
        </w:tabs>
        <w:spacing w:after="12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en-US"/>
        </w:rPr>
      </w:pPr>
      <w:r w:rsidRPr="00D236A2">
        <w:rPr>
          <w:rFonts w:eastAsia="Times New Roman" w:cstheme="minorHAnsi"/>
          <w:b/>
          <w:spacing w:val="20"/>
          <w:sz w:val="24"/>
          <w:szCs w:val="24"/>
          <w:lang w:eastAsia="en-US"/>
        </w:rPr>
        <w:t>SMLOUVA</w:t>
      </w:r>
      <w:r w:rsidR="00011628">
        <w:rPr>
          <w:rFonts w:eastAsia="Times New Roman" w:cstheme="minorHAnsi"/>
          <w:b/>
          <w:spacing w:val="20"/>
          <w:sz w:val="24"/>
          <w:szCs w:val="24"/>
          <w:lang w:eastAsia="en-US"/>
        </w:rPr>
        <w:t xml:space="preserve">  O  DÍLO</w:t>
      </w:r>
    </w:p>
    <w:p w:rsidR="00A062A3" w:rsidRPr="00D236A2" w:rsidRDefault="00A062A3" w:rsidP="0022196D">
      <w:pPr>
        <w:tabs>
          <w:tab w:val="left" w:pos="567"/>
        </w:tabs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>uzavřená dle</w:t>
      </w:r>
      <w:r w:rsidR="0022196D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§ 2586 a násl.</w:t>
      </w: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zákona č. 89/2012 Sb., občanského zákoníku (dále jen „občanský zákoník“), mezi smluvními stranami, kterými jsou:</w:t>
      </w:r>
    </w:p>
    <w:p w:rsidR="00A062A3" w:rsidRPr="00D236A2" w:rsidRDefault="00A062A3" w:rsidP="0022196D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>(dále jen „Smlouva“)</w:t>
      </w:r>
    </w:p>
    <w:p w:rsidR="00A062A3" w:rsidRPr="00D236A2" w:rsidRDefault="00A062A3" w:rsidP="0022196D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p w:rsidR="00A062A3" w:rsidRPr="00D236A2" w:rsidRDefault="00A062A3" w:rsidP="0022196D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 w:rsidRPr="00D236A2">
        <w:rPr>
          <w:rFonts w:eastAsia="Times New Roman" w:cstheme="minorHAnsi"/>
          <w:b/>
          <w:sz w:val="24"/>
          <w:szCs w:val="24"/>
          <w:lang w:eastAsia="en-US"/>
        </w:rPr>
        <w:t>Česká republika –</w:t>
      </w:r>
      <w:r w:rsidRPr="00D236A2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Pr="00D236A2">
        <w:rPr>
          <w:rFonts w:eastAsia="Times New Roman" w:cstheme="minorHAnsi"/>
          <w:b/>
          <w:sz w:val="24"/>
          <w:szCs w:val="24"/>
          <w:lang w:eastAsia="en-US"/>
        </w:rPr>
        <w:t>Národní úřad pro kybernetickou a informační bezpečnost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Se sídlem: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  <w:t>Mučednická 1125/31, Brno, PSČ 616 00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IČO: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Pr="00D236A2">
        <w:rPr>
          <w:rFonts w:eastAsia="Times New Roman" w:cstheme="minorHAnsi"/>
          <w:sz w:val="24"/>
          <w:szCs w:val="24"/>
          <w:lang w:eastAsia="en-US"/>
        </w:rPr>
        <w:tab/>
        <w:t>05800226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Bankovní spojení: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D236A2">
        <w:rPr>
          <w:rFonts w:eastAsia="Times New Roman" w:cstheme="minorHAnsi"/>
          <w:sz w:val="24"/>
          <w:szCs w:val="24"/>
          <w:lang w:eastAsia="en-US"/>
        </w:rPr>
        <w:t>3031881/</w:t>
      </w:r>
      <w:r w:rsidR="00BC257B">
        <w:rPr>
          <w:rFonts w:eastAsia="Times New Roman" w:cstheme="minorHAnsi"/>
          <w:sz w:val="24"/>
          <w:szCs w:val="24"/>
          <w:lang w:eastAsia="en-US"/>
        </w:rPr>
        <w:t>0</w:t>
      </w:r>
      <w:r w:rsidR="00D236A2">
        <w:rPr>
          <w:rFonts w:eastAsia="Times New Roman" w:cstheme="minorHAnsi"/>
          <w:sz w:val="24"/>
          <w:szCs w:val="24"/>
          <w:lang w:eastAsia="en-US"/>
        </w:rPr>
        <w:t>710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Zastoupený: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172976">
        <w:rPr>
          <w:rFonts w:eastAsia="Times New Roman" w:cstheme="minorHAnsi"/>
          <w:sz w:val="24"/>
          <w:szCs w:val="24"/>
          <w:lang w:eastAsia="en-US"/>
        </w:rPr>
        <w:t>XXXXXXXXXX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A062A3" w:rsidRPr="00D236A2" w:rsidRDefault="00A062A3" w:rsidP="0022196D">
      <w:pPr>
        <w:tabs>
          <w:tab w:val="left" w:pos="567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(dále též</w:t>
      </w:r>
      <w:r w:rsidRPr="00D236A2">
        <w:rPr>
          <w:rFonts w:eastAsia="Times New Roman" w:cstheme="minorHAnsi"/>
          <w:b/>
          <w:sz w:val="24"/>
          <w:szCs w:val="24"/>
          <w:lang w:eastAsia="en-US"/>
        </w:rPr>
        <w:t xml:space="preserve"> „</w:t>
      </w:r>
      <w:r w:rsidR="0022196D">
        <w:rPr>
          <w:rFonts w:eastAsia="Times New Roman" w:cstheme="minorHAnsi"/>
          <w:b/>
          <w:sz w:val="24"/>
          <w:szCs w:val="24"/>
          <w:lang w:eastAsia="en-US"/>
        </w:rPr>
        <w:t>ob</w:t>
      </w:r>
      <w:r w:rsidR="002C5BCF">
        <w:rPr>
          <w:rFonts w:eastAsia="Times New Roman" w:cstheme="minorHAnsi"/>
          <w:b/>
          <w:sz w:val="24"/>
          <w:szCs w:val="24"/>
          <w:lang w:eastAsia="en-US"/>
        </w:rPr>
        <w:t>je</w:t>
      </w:r>
      <w:r w:rsidR="0022196D">
        <w:rPr>
          <w:rFonts w:eastAsia="Times New Roman" w:cstheme="minorHAnsi"/>
          <w:b/>
          <w:sz w:val="24"/>
          <w:szCs w:val="24"/>
          <w:lang w:eastAsia="en-US"/>
        </w:rPr>
        <w:t>dnatel</w:t>
      </w:r>
      <w:r w:rsidRPr="00D236A2">
        <w:rPr>
          <w:rFonts w:eastAsia="Times New Roman" w:cstheme="minorHAnsi"/>
          <w:b/>
          <w:sz w:val="24"/>
          <w:szCs w:val="24"/>
          <w:lang w:eastAsia="en-US"/>
        </w:rPr>
        <w:t>“ nebo „N</w:t>
      </w:r>
      <w:r w:rsidR="00D236A2">
        <w:rPr>
          <w:rFonts w:eastAsia="Times New Roman" w:cstheme="minorHAnsi"/>
          <w:b/>
          <w:sz w:val="24"/>
          <w:szCs w:val="24"/>
          <w:lang w:eastAsia="en-US"/>
        </w:rPr>
        <w:t>Ú</w:t>
      </w:r>
      <w:r w:rsidRPr="00D236A2">
        <w:rPr>
          <w:rFonts w:eastAsia="Times New Roman" w:cstheme="minorHAnsi"/>
          <w:b/>
          <w:sz w:val="24"/>
          <w:szCs w:val="24"/>
          <w:lang w:eastAsia="en-US"/>
        </w:rPr>
        <w:t>KIB“</w:t>
      </w:r>
      <w:r w:rsidRPr="00D236A2">
        <w:rPr>
          <w:rFonts w:eastAsia="Times New Roman" w:cstheme="minorHAnsi"/>
          <w:sz w:val="24"/>
          <w:szCs w:val="24"/>
          <w:lang w:eastAsia="en-US"/>
        </w:rPr>
        <w:t>)</w:t>
      </w:r>
    </w:p>
    <w:p w:rsidR="00A062A3" w:rsidRPr="00D236A2" w:rsidRDefault="00A062A3" w:rsidP="0022196D">
      <w:pPr>
        <w:tabs>
          <w:tab w:val="left" w:pos="567"/>
        </w:tabs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p w:rsidR="00A062A3" w:rsidRPr="00D236A2" w:rsidRDefault="00A062A3" w:rsidP="0022196D">
      <w:pPr>
        <w:suppressAutoHyphens/>
        <w:spacing w:after="120" w:line="240" w:lineRule="auto"/>
        <w:jc w:val="both"/>
        <w:rPr>
          <w:rFonts w:eastAsia="Arial" w:cstheme="minorHAnsi"/>
          <w:sz w:val="24"/>
          <w:szCs w:val="24"/>
          <w:lang w:eastAsia="ar-SA"/>
        </w:rPr>
      </w:pPr>
      <w:r w:rsidRPr="00D236A2">
        <w:rPr>
          <w:rFonts w:eastAsia="Arial" w:cstheme="minorHAnsi"/>
          <w:sz w:val="24"/>
          <w:szCs w:val="24"/>
          <w:lang w:eastAsia="ar-SA"/>
        </w:rPr>
        <w:t>a</w:t>
      </w:r>
    </w:p>
    <w:p w:rsidR="00A062A3" w:rsidRPr="00D236A2" w:rsidRDefault="00A062A3" w:rsidP="0022196D">
      <w:pPr>
        <w:suppressAutoHyphens/>
        <w:spacing w:after="120" w:line="240" w:lineRule="auto"/>
        <w:jc w:val="both"/>
        <w:rPr>
          <w:rFonts w:eastAsia="Arial" w:cstheme="minorHAnsi"/>
          <w:sz w:val="24"/>
          <w:szCs w:val="24"/>
          <w:lang w:eastAsia="ar-SA"/>
        </w:rPr>
      </w:pPr>
    </w:p>
    <w:p w:rsidR="00A062A3" w:rsidRPr="00D236A2" w:rsidRDefault="00D236A2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b/>
          <w:sz w:val="24"/>
          <w:lang w:eastAsia="en-US"/>
        </w:rPr>
      </w:pPr>
      <w:r>
        <w:rPr>
          <w:rFonts w:eastAsia="Times New Roman" w:cstheme="minorHAnsi"/>
          <w:b/>
          <w:sz w:val="24"/>
          <w:lang w:eastAsia="en-US"/>
        </w:rPr>
        <w:t>Jiří Svačina</w:t>
      </w:r>
      <w:r w:rsidR="00A062A3" w:rsidRPr="00D236A2">
        <w:rPr>
          <w:rFonts w:eastAsia="Times New Roman" w:cstheme="minorHAnsi"/>
          <w:b/>
          <w:sz w:val="24"/>
          <w:lang w:eastAsia="en-US"/>
        </w:rPr>
        <w:t xml:space="preserve"> 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Se sídlem: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D236A2">
        <w:rPr>
          <w:rFonts w:eastAsia="Times New Roman" w:cstheme="minorHAnsi"/>
          <w:sz w:val="24"/>
          <w:lang w:eastAsia="en-US"/>
        </w:rPr>
        <w:t>Dvořákova 350, 664 84 Zastávka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IČO: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08294A">
        <w:rPr>
          <w:rFonts w:eastAsia="Times New Roman" w:cstheme="minorHAnsi"/>
          <w:sz w:val="24"/>
          <w:lang w:eastAsia="en-US"/>
        </w:rPr>
        <w:t>63502887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DIČ: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Pr="00D236A2">
        <w:rPr>
          <w:rFonts w:eastAsia="Times New Roman" w:cstheme="minorHAnsi"/>
          <w:sz w:val="24"/>
          <w:lang w:eastAsia="en-US"/>
        </w:rPr>
        <w:t>CZ</w:t>
      </w:r>
      <w:r w:rsidR="0008294A">
        <w:rPr>
          <w:rFonts w:eastAsia="Times New Roman" w:cstheme="minorHAnsi"/>
          <w:sz w:val="24"/>
          <w:lang w:eastAsia="en-US"/>
        </w:rPr>
        <w:t>606214715</w:t>
      </w:r>
    </w:p>
    <w:p w:rsidR="00A062A3" w:rsidRPr="00D236A2" w:rsidRDefault="00A062A3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 w:rsidRPr="00D236A2">
        <w:rPr>
          <w:rFonts w:eastAsia="Times New Roman" w:cstheme="minorHAnsi"/>
          <w:sz w:val="24"/>
          <w:szCs w:val="24"/>
          <w:lang w:eastAsia="en-US"/>
        </w:rPr>
        <w:t>Bankovní spojení:</w:t>
      </w:r>
      <w:r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172976">
        <w:rPr>
          <w:rFonts w:eastAsia="Times New Roman" w:cstheme="minorHAnsi"/>
          <w:sz w:val="24"/>
          <w:szCs w:val="24"/>
          <w:lang w:eastAsia="en-US"/>
        </w:rPr>
        <w:t>XXXXXXXXXX</w:t>
      </w:r>
    </w:p>
    <w:p w:rsidR="00A062A3" w:rsidRPr="00D236A2" w:rsidRDefault="0008294A" w:rsidP="0022196D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Email</w:t>
      </w:r>
      <w:r w:rsidR="00A062A3" w:rsidRPr="00D236A2">
        <w:rPr>
          <w:rFonts w:eastAsia="Times New Roman" w:cstheme="minorHAnsi"/>
          <w:sz w:val="24"/>
          <w:szCs w:val="24"/>
          <w:lang w:eastAsia="en-US"/>
        </w:rPr>
        <w:t>:</w:t>
      </w:r>
      <w:r w:rsidR="00A062A3" w:rsidRPr="00D236A2">
        <w:rPr>
          <w:rFonts w:eastAsia="Times New Roman" w:cstheme="minorHAnsi"/>
          <w:sz w:val="24"/>
          <w:szCs w:val="24"/>
          <w:lang w:eastAsia="en-US"/>
        </w:rPr>
        <w:tab/>
      </w:r>
      <w:r w:rsidR="00172976">
        <w:rPr>
          <w:rFonts w:eastAsia="Times New Roman" w:cstheme="minorHAnsi"/>
          <w:sz w:val="24"/>
          <w:szCs w:val="24"/>
          <w:lang w:eastAsia="en-US"/>
        </w:rPr>
        <w:t>XXXXXXXXXX</w:t>
      </w:r>
    </w:p>
    <w:p w:rsidR="00A062A3" w:rsidRPr="00D236A2" w:rsidRDefault="00A062A3" w:rsidP="0022196D">
      <w:pPr>
        <w:tabs>
          <w:tab w:val="left" w:pos="567"/>
        </w:tabs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D236A2">
        <w:rPr>
          <w:rFonts w:eastAsia="Times New Roman" w:cstheme="minorHAnsi"/>
          <w:bCs/>
          <w:sz w:val="24"/>
          <w:szCs w:val="24"/>
          <w:lang w:eastAsia="en-US"/>
        </w:rPr>
        <w:t xml:space="preserve">(dále též </w:t>
      </w: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22196D">
        <w:rPr>
          <w:rFonts w:eastAsia="Times New Roman" w:cstheme="minorHAnsi"/>
          <w:b/>
          <w:bCs/>
          <w:sz w:val="24"/>
          <w:szCs w:val="24"/>
          <w:lang w:eastAsia="en-US"/>
        </w:rPr>
        <w:t>zhotovitel</w:t>
      </w: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>“</w:t>
      </w:r>
      <w:r w:rsidRPr="00D236A2">
        <w:rPr>
          <w:rFonts w:eastAsia="Times New Roman" w:cstheme="minorHAnsi"/>
          <w:bCs/>
          <w:sz w:val="24"/>
          <w:szCs w:val="24"/>
          <w:lang w:eastAsia="en-US"/>
        </w:rPr>
        <w:t>)</w:t>
      </w:r>
    </w:p>
    <w:p w:rsidR="00A062A3" w:rsidRPr="00D236A2" w:rsidRDefault="00A062A3" w:rsidP="0022196D">
      <w:pPr>
        <w:tabs>
          <w:tab w:val="left" w:pos="567"/>
        </w:tabs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A062A3" w:rsidRPr="00D236A2" w:rsidRDefault="00A062A3" w:rsidP="0022196D">
      <w:pPr>
        <w:tabs>
          <w:tab w:val="left" w:pos="567"/>
        </w:tabs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2855E9" w:rsidRDefault="00A062A3" w:rsidP="0022196D">
      <w:pPr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D236A2">
        <w:rPr>
          <w:rFonts w:eastAsia="Times New Roman" w:cstheme="minorHAnsi"/>
          <w:b/>
          <w:bCs/>
          <w:sz w:val="24"/>
          <w:szCs w:val="24"/>
          <w:lang w:eastAsia="en-US"/>
        </w:rPr>
        <w:t>v tomto znění:</w:t>
      </w:r>
    </w:p>
    <w:p w:rsidR="0008294A" w:rsidRDefault="0008294A" w:rsidP="0022196D">
      <w:pPr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CD663E" w:rsidRPr="00CD663E" w:rsidRDefault="0008294A" w:rsidP="00CD663E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</w:rPr>
      </w:pPr>
      <w:r>
        <w:rPr>
          <w:rFonts w:cstheme="minorHAnsi"/>
          <w:b/>
        </w:rPr>
        <w:t>Úvodní ustanovení</w:t>
      </w:r>
    </w:p>
    <w:p w:rsidR="0008294A" w:rsidRPr="00BC257B" w:rsidRDefault="0008294A" w:rsidP="009330D2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BC257B">
        <w:rPr>
          <w:rFonts w:cstheme="minorHAnsi"/>
        </w:rPr>
        <w:t>Tato smlouva se uzavírá za účelem poskytování služeb a prací spojených s</w:t>
      </w:r>
      <w:r w:rsidR="00E21B4E" w:rsidRPr="00BC257B">
        <w:rPr>
          <w:rFonts w:cstheme="minorHAnsi"/>
        </w:rPr>
        <w:t> provedením odborných prohlídek,</w:t>
      </w:r>
      <w:r w:rsidRPr="00BC257B">
        <w:rPr>
          <w:rFonts w:cstheme="minorHAnsi"/>
        </w:rPr>
        <w:t xml:space="preserve"> </w:t>
      </w:r>
      <w:r w:rsidR="0022196D" w:rsidRPr="00BC257B">
        <w:rPr>
          <w:rFonts w:cstheme="minorHAnsi"/>
        </w:rPr>
        <w:t>kontrol, zkoušek</w:t>
      </w:r>
      <w:r w:rsidRPr="00BC257B">
        <w:rPr>
          <w:rFonts w:cstheme="minorHAnsi"/>
        </w:rPr>
        <w:t xml:space="preserve">, revizí, oprav a obdobných služeb, nutných </w:t>
      </w:r>
      <w:r w:rsidR="0022196D" w:rsidRPr="00BC257B">
        <w:rPr>
          <w:rFonts w:cstheme="minorHAnsi"/>
        </w:rPr>
        <w:t>pro zajištění bezpečnosti tlakových zařízení</w:t>
      </w:r>
      <w:r w:rsidR="00E21B4E" w:rsidRPr="00BC257B">
        <w:rPr>
          <w:rFonts w:cstheme="minorHAnsi"/>
        </w:rPr>
        <w:t xml:space="preserve"> na období jednoho roku v objektech objednatele v Brně (dále jen „</w:t>
      </w:r>
      <w:r w:rsidR="00E21B4E" w:rsidRPr="00BC257B">
        <w:rPr>
          <w:rFonts w:cstheme="minorHAnsi"/>
          <w:b/>
        </w:rPr>
        <w:t>dílo</w:t>
      </w:r>
      <w:r w:rsidR="00E21B4E" w:rsidRPr="00BC257B">
        <w:rPr>
          <w:rFonts w:cstheme="minorHAnsi"/>
        </w:rPr>
        <w:t>“). Zhotovitel zajistí dodání potřebných zpráv a bude dílo provádět dle příslušných a</w:t>
      </w:r>
      <w:r w:rsidR="00BC257B">
        <w:rPr>
          <w:rFonts w:cstheme="minorHAnsi"/>
        </w:rPr>
        <w:t> </w:t>
      </w:r>
      <w:r w:rsidR="00E21B4E" w:rsidRPr="00BC257B">
        <w:rPr>
          <w:rFonts w:cstheme="minorHAnsi"/>
        </w:rPr>
        <w:t>platných právních norem a předpisů, upravujících tuto oblast</w:t>
      </w:r>
      <w:r w:rsidR="00BC257B" w:rsidRPr="00BC257B">
        <w:rPr>
          <w:rFonts w:cstheme="minorHAnsi"/>
        </w:rPr>
        <w:t>,</w:t>
      </w:r>
      <w:r w:rsidR="00BC257B">
        <w:rPr>
          <w:rFonts w:cstheme="minorHAnsi"/>
        </w:rPr>
        <w:t xml:space="preserve"> minimálně</w:t>
      </w:r>
      <w:r w:rsidR="0022196D" w:rsidRPr="00BC257B">
        <w:rPr>
          <w:rFonts w:cstheme="minorHAnsi"/>
        </w:rPr>
        <w:t xml:space="preserve"> ve smyslu vyhlášky č. 18/1979 Sb., Českého úřadu bezpečnosti práce a Českého báňského úřadu, kterou se určují vyhrazená tlaková zařízení a stanoví některé podmínky k zajištění jejich bezpečnosti, ve znění pozdějších předpisů (dále jen „</w:t>
      </w:r>
      <w:r w:rsidR="0022196D" w:rsidRPr="00BC257B">
        <w:rPr>
          <w:rFonts w:cstheme="minorHAnsi"/>
          <w:b/>
        </w:rPr>
        <w:t>vyhláška</w:t>
      </w:r>
      <w:r w:rsidR="0022196D" w:rsidRPr="00BC257B">
        <w:rPr>
          <w:rFonts w:cstheme="minorHAnsi"/>
        </w:rPr>
        <w:t>“).</w:t>
      </w:r>
    </w:p>
    <w:p w:rsidR="00481272" w:rsidRPr="00481272" w:rsidRDefault="00481272" w:rsidP="00481272">
      <w:pPr>
        <w:pStyle w:val="Odstavecseseznamem"/>
        <w:ind w:left="714"/>
        <w:contextualSpacing w:val="0"/>
        <w:rPr>
          <w:rFonts w:cstheme="minorHAnsi"/>
        </w:rPr>
      </w:pPr>
    </w:p>
    <w:p w:rsidR="00CD663E" w:rsidRPr="00CD663E" w:rsidRDefault="002C5BCF" w:rsidP="00CD663E">
      <w:pPr>
        <w:pStyle w:val="Odstavecseseznamem"/>
        <w:numPr>
          <w:ilvl w:val="0"/>
          <w:numId w:val="1"/>
        </w:numPr>
        <w:ind w:left="714" w:hanging="357"/>
        <w:contextualSpacing w:val="0"/>
        <w:jc w:val="center"/>
        <w:rPr>
          <w:rFonts w:cstheme="minorHAnsi"/>
        </w:rPr>
      </w:pPr>
      <w:r>
        <w:rPr>
          <w:rFonts w:cstheme="minorHAnsi"/>
          <w:b/>
        </w:rPr>
        <w:t>Předmět plnění</w:t>
      </w:r>
    </w:p>
    <w:p w:rsidR="00E21B4E" w:rsidRDefault="00E307D1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Zhotovitel se zavazuje k plnění díla v termínu od </w:t>
      </w:r>
      <w:r w:rsidRPr="00E307D1">
        <w:rPr>
          <w:rFonts w:cstheme="minorHAnsi"/>
          <w:b/>
        </w:rPr>
        <w:t xml:space="preserve">1. 10. 2017 </w:t>
      </w:r>
      <w:r w:rsidRPr="00E307D1">
        <w:rPr>
          <w:rFonts w:cstheme="minorHAnsi"/>
        </w:rPr>
        <w:t>do</w:t>
      </w:r>
      <w:r w:rsidRPr="00E307D1">
        <w:rPr>
          <w:rFonts w:cstheme="minorHAnsi"/>
          <w:b/>
        </w:rPr>
        <w:t xml:space="preserve"> 30. 9. 2017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 </w:t>
      </w:r>
    </w:p>
    <w:p w:rsidR="00E307D1" w:rsidRPr="00A44956" w:rsidRDefault="00E307D1" w:rsidP="00A4495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Místem plnění díla jsou objekty, s nimiž hospodaří objednatel, nacházející se na adresách:</w:t>
      </w:r>
    </w:p>
    <w:p w:rsidR="00E307D1" w:rsidRPr="00586DD0" w:rsidRDefault="00E307D1" w:rsidP="00296D44">
      <w:pPr>
        <w:pStyle w:val="Odstavecseseznamem"/>
        <w:numPr>
          <w:ilvl w:val="0"/>
          <w:numId w:val="2"/>
        </w:numPr>
        <w:ind w:left="1775" w:hanging="357"/>
        <w:jc w:val="both"/>
        <w:rPr>
          <w:rFonts w:cstheme="minorHAnsi"/>
        </w:rPr>
      </w:pPr>
      <w:r w:rsidRPr="00586DD0">
        <w:rPr>
          <w:bCs/>
        </w:rPr>
        <w:t>Cejl 478/10, 602 00 Brno</w:t>
      </w:r>
    </w:p>
    <w:p w:rsidR="00E307D1" w:rsidRDefault="00E307D1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Podstatou provádění díla jsou následující</w:t>
      </w:r>
      <w:r w:rsidR="00CD663E">
        <w:rPr>
          <w:rFonts w:cstheme="minorHAnsi"/>
        </w:rPr>
        <w:t xml:space="preserve"> jednorázové</w:t>
      </w:r>
      <w:r>
        <w:rPr>
          <w:rFonts w:cstheme="minorHAnsi"/>
        </w:rPr>
        <w:t xml:space="preserve"> činnosti:</w:t>
      </w:r>
    </w:p>
    <w:p w:rsidR="0075728E" w:rsidRDefault="0075728E" w:rsidP="00296D44">
      <w:pPr>
        <w:pStyle w:val="Odstavecseseznamem"/>
        <w:numPr>
          <w:ilvl w:val="0"/>
          <w:numId w:val="2"/>
        </w:numPr>
        <w:ind w:left="1775" w:hanging="357"/>
        <w:jc w:val="both"/>
        <w:rPr>
          <w:rFonts w:cstheme="minorHAnsi"/>
        </w:rPr>
      </w:pPr>
      <w:r>
        <w:rPr>
          <w:rFonts w:cstheme="minorHAnsi"/>
        </w:rPr>
        <w:t>jednorázová kontrola, zapojení</w:t>
      </w:r>
      <w:r w:rsidR="004C393D">
        <w:rPr>
          <w:rFonts w:cstheme="minorHAnsi"/>
          <w:lang w:val="en-US"/>
        </w:rPr>
        <w:t>;</w:t>
      </w:r>
    </w:p>
    <w:p w:rsidR="0075728E" w:rsidRDefault="0075728E" w:rsidP="00296D44">
      <w:pPr>
        <w:pStyle w:val="Odstavecseseznamem"/>
        <w:numPr>
          <w:ilvl w:val="0"/>
          <w:numId w:val="2"/>
        </w:numPr>
        <w:ind w:left="1775" w:hanging="357"/>
        <w:jc w:val="both"/>
        <w:rPr>
          <w:rFonts w:cstheme="minorHAnsi"/>
        </w:rPr>
      </w:pPr>
      <w:r>
        <w:rPr>
          <w:rFonts w:cstheme="minorHAnsi"/>
        </w:rPr>
        <w:t>revize tlakových nádob</w:t>
      </w:r>
      <w:r w:rsidR="004C393D">
        <w:rPr>
          <w:rFonts w:cstheme="minorHAnsi"/>
        </w:rPr>
        <w:t>;</w:t>
      </w:r>
    </w:p>
    <w:p w:rsidR="00CD663E" w:rsidRPr="00CD663E" w:rsidRDefault="00CD663E" w:rsidP="00CD663E">
      <w:pPr>
        <w:ind w:firstLine="708"/>
        <w:jc w:val="both"/>
        <w:rPr>
          <w:rFonts w:cstheme="minorHAnsi"/>
        </w:rPr>
      </w:pPr>
      <w:r w:rsidRPr="00CD663E">
        <w:rPr>
          <w:rFonts w:cstheme="minorHAnsi"/>
        </w:rPr>
        <w:t>pravidelné činnosti:</w:t>
      </w:r>
    </w:p>
    <w:p w:rsidR="00E307D1" w:rsidRPr="00586DD0" w:rsidRDefault="00E307D1" w:rsidP="00296D44">
      <w:pPr>
        <w:pStyle w:val="Odstavecseseznamem"/>
        <w:numPr>
          <w:ilvl w:val="0"/>
          <w:numId w:val="2"/>
        </w:numPr>
        <w:ind w:left="1775" w:hanging="357"/>
        <w:jc w:val="both"/>
        <w:rPr>
          <w:rFonts w:cstheme="minorHAnsi"/>
        </w:rPr>
      </w:pPr>
      <w:r w:rsidRPr="00586DD0">
        <w:rPr>
          <w:rFonts w:cstheme="minorHAnsi"/>
        </w:rPr>
        <w:t>pravidelné měsíční kontroly</w:t>
      </w:r>
      <w:r w:rsidR="00674E00" w:rsidRPr="00586DD0">
        <w:rPr>
          <w:rFonts w:cstheme="minorHAnsi"/>
        </w:rPr>
        <w:t xml:space="preserve"> </w:t>
      </w:r>
    </w:p>
    <w:p w:rsidR="00CD663E" w:rsidRPr="00CD663E" w:rsidRDefault="00CD663E" w:rsidP="00CD663E">
      <w:pPr>
        <w:ind w:firstLine="708"/>
        <w:jc w:val="both"/>
        <w:rPr>
          <w:rFonts w:cstheme="minorHAnsi"/>
        </w:rPr>
      </w:pPr>
      <w:r>
        <w:rPr>
          <w:rFonts w:cstheme="minorHAnsi"/>
        </w:rPr>
        <w:t>činnosti dle potřeby:</w:t>
      </w:r>
    </w:p>
    <w:p w:rsidR="00E307D1" w:rsidRDefault="00E307D1" w:rsidP="00CD663E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opravy zjištěných závad.</w:t>
      </w:r>
    </w:p>
    <w:p w:rsidR="0075728E" w:rsidRDefault="0075728E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Před započetím díla zhotovitel </w:t>
      </w:r>
      <w:r w:rsidR="00CD663E">
        <w:rPr>
          <w:rFonts w:cstheme="minorHAnsi"/>
        </w:rPr>
        <w:t xml:space="preserve">předloží </w:t>
      </w:r>
      <w:r>
        <w:rPr>
          <w:rFonts w:cstheme="minorHAnsi"/>
        </w:rPr>
        <w:t>objednateli ke schválení „</w:t>
      </w:r>
      <w:r w:rsidRPr="00296D44">
        <w:rPr>
          <w:rFonts w:cstheme="minorHAnsi"/>
          <w:i/>
        </w:rPr>
        <w:t>harmonogram prováděných kontrol</w:t>
      </w:r>
      <w:r>
        <w:rPr>
          <w:rFonts w:cstheme="minorHAnsi"/>
        </w:rPr>
        <w:t>“.</w:t>
      </w:r>
    </w:p>
    <w:p w:rsidR="00E307D1" w:rsidRDefault="00E307D1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Dílo bude prováděno v pracovní dny od 8:00 do 15:30 po předchozí dohodě s kontaktní osobou objednatele. </w:t>
      </w:r>
      <w:r w:rsidR="0075728E">
        <w:rPr>
          <w:rFonts w:cstheme="minorHAnsi"/>
        </w:rPr>
        <w:t>Kontaktní</w:t>
      </w:r>
      <w:r>
        <w:rPr>
          <w:rFonts w:cstheme="minorHAnsi"/>
        </w:rPr>
        <w:t xml:space="preserve"> osobou je: </w:t>
      </w:r>
      <w:r w:rsidR="00050DC8" w:rsidRPr="00586DD0">
        <w:rPr>
          <w:rFonts w:cstheme="minorHAnsi"/>
        </w:rPr>
        <w:t>Přemysl Kos</w:t>
      </w:r>
      <w:r w:rsidR="00BC257B">
        <w:rPr>
          <w:rFonts w:cstheme="minorHAnsi"/>
        </w:rPr>
        <w:t xml:space="preserve">, email: </w:t>
      </w:r>
      <w:r w:rsidR="00172976" w:rsidRPr="00172976">
        <w:rPr>
          <w:rFonts w:eastAsia="Times New Roman" w:cstheme="minorHAnsi"/>
          <w:lang w:eastAsia="en-US"/>
        </w:rPr>
        <w:t>XXXXXXXXXX</w:t>
      </w:r>
      <w:r w:rsidR="00BC257B">
        <w:rPr>
          <w:rFonts w:cstheme="minorHAnsi"/>
        </w:rPr>
        <w:t>.</w:t>
      </w:r>
    </w:p>
    <w:p w:rsidR="00E307D1" w:rsidRDefault="00E307D1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Po provedení k</w:t>
      </w:r>
      <w:r w:rsidR="0075728E">
        <w:rPr>
          <w:rFonts w:cstheme="minorHAnsi"/>
        </w:rPr>
        <w:t>aždé jednotlivé kontrol</w:t>
      </w:r>
      <w:r w:rsidR="00296D44">
        <w:rPr>
          <w:rFonts w:cstheme="minorHAnsi"/>
        </w:rPr>
        <w:t>y</w:t>
      </w:r>
      <w:r w:rsidR="0075728E">
        <w:rPr>
          <w:rFonts w:cstheme="minorHAnsi"/>
        </w:rPr>
        <w:t>/reviz</w:t>
      </w:r>
      <w:r w:rsidR="00296D44">
        <w:rPr>
          <w:rFonts w:cstheme="minorHAnsi"/>
        </w:rPr>
        <w:t>e</w:t>
      </w:r>
      <w:r w:rsidR="00CC54AC">
        <w:rPr>
          <w:rFonts w:cstheme="minorHAnsi"/>
        </w:rPr>
        <w:t xml:space="preserve"> </w:t>
      </w:r>
      <w:r w:rsidR="0075728E">
        <w:rPr>
          <w:rFonts w:cstheme="minorHAnsi"/>
        </w:rPr>
        <w:t>zhotovitel</w:t>
      </w:r>
      <w:r w:rsidR="00CC54AC" w:rsidRPr="00CC54AC">
        <w:rPr>
          <w:rFonts w:cstheme="minorHAnsi"/>
        </w:rPr>
        <w:t xml:space="preserve"> </w:t>
      </w:r>
      <w:r w:rsidR="00CC54AC">
        <w:rPr>
          <w:rFonts w:cstheme="minorHAnsi"/>
        </w:rPr>
        <w:t xml:space="preserve">ve lhůtě </w:t>
      </w:r>
      <w:r w:rsidR="00050DC8" w:rsidRPr="00586DD0">
        <w:rPr>
          <w:rFonts w:cstheme="minorHAnsi"/>
        </w:rPr>
        <w:t>15</w:t>
      </w:r>
      <w:r w:rsidR="00CC54AC" w:rsidRPr="00586DD0">
        <w:rPr>
          <w:rFonts w:cstheme="minorHAnsi"/>
        </w:rPr>
        <w:t xml:space="preserve"> dní</w:t>
      </w:r>
      <w:r w:rsidR="0075728E">
        <w:rPr>
          <w:rFonts w:cstheme="minorHAnsi"/>
        </w:rPr>
        <w:t xml:space="preserve"> </w:t>
      </w:r>
      <w:r w:rsidR="00CC54AC">
        <w:rPr>
          <w:rFonts w:cstheme="minorHAnsi"/>
        </w:rPr>
        <w:t xml:space="preserve">vyhotoví </w:t>
      </w:r>
      <w:r w:rsidR="0075728E">
        <w:rPr>
          <w:rFonts w:cstheme="minorHAnsi"/>
        </w:rPr>
        <w:t>v trojím vyhovení příslušnou zprávu. Dvě písemná vyhotovení si ponechá objednatel a jedno zhotovitel.</w:t>
      </w:r>
    </w:p>
    <w:p w:rsidR="00296D44" w:rsidRDefault="00296D44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Objednatel se zavazuje řádně dokončené kontrolní/revizní zprávy převzít a za provádění díla zhotoviteli uhradit dohodnutou cenu.</w:t>
      </w:r>
    </w:p>
    <w:p w:rsidR="00E21B4E" w:rsidRDefault="00E21B4E" w:rsidP="00CD663E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Pokud dojde ze strany zhotovitele ke zjištění závady na předmětu plnění, vyrozumí o existenci této závady neprodleně objednatel. </w:t>
      </w:r>
      <w:r w:rsidR="0075728E">
        <w:rPr>
          <w:rFonts w:cstheme="minorHAnsi"/>
        </w:rPr>
        <w:t xml:space="preserve">Zhotovitel následně objednateli </w:t>
      </w:r>
      <w:r w:rsidR="00296D44">
        <w:rPr>
          <w:rFonts w:cstheme="minorHAnsi"/>
        </w:rPr>
        <w:t>vyčíslí a specifikuje předpoklá</w:t>
      </w:r>
      <w:r w:rsidR="0075728E">
        <w:rPr>
          <w:rFonts w:cstheme="minorHAnsi"/>
        </w:rPr>
        <w:t>d</w:t>
      </w:r>
      <w:r w:rsidR="00296D44">
        <w:rPr>
          <w:rFonts w:cstheme="minorHAnsi"/>
        </w:rPr>
        <w:t>aný</w:t>
      </w:r>
      <w:r w:rsidR="0075728E">
        <w:rPr>
          <w:rFonts w:cstheme="minorHAnsi"/>
        </w:rPr>
        <w:t xml:space="preserve"> rozsah a náročnost vyžadované opravy</w:t>
      </w:r>
      <w:r w:rsidR="004C393D">
        <w:rPr>
          <w:rFonts w:cstheme="minorHAnsi"/>
        </w:rPr>
        <w:t xml:space="preserve"> se zohledněním všech nutných nákladů</w:t>
      </w:r>
      <w:r w:rsidR="0075728E">
        <w:rPr>
          <w:rFonts w:cstheme="minorHAnsi"/>
        </w:rPr>
        <w:t xml:space="preserve">. Objednatel nemá povinnost provedení opravy </w:t>
      </w:r>
      <w:r w:rsidR="004C393D">
        <w:rPr>
          <w:rFonts w:cstheme="minorHAnsi"/>
        </w:rPr>
        <w:t>zadat zhotoviteli.</w:t>
      </w:r>
    </w:p>
    <w:p w:rsidR="00481272" w:rsidRDefault="00481272" w:rsidP="00481272">
      <w:pPr>
        <w:pStyle w:val="Odstavecseseznamem"/>
        <w:ind w:left="714"/>
        <w:contextualSpacing w:val="0"/>
        <w:rPr>
          <w:rFonts w:cstheme="minorHAnsi"/>
          <w:b/>
        </w:rPr>
      </w:pPr>
    </w:p>
    <w:p w:rsidR="004C393D" w:rsidRDefault="004C393D" w:rsidP="00CD663E">
      <w:pPr>
        <w:pStyle w:val="Odstavecseseznamem"/>
        <w:numPr>
          <w:ilvl w:val="0"/>
          <w:numId w:val="1"/>
        </w:numPr>
        <w:ind w:left="714" w:hanging="357"/>
        <w:contextualSpacing w:val="0"/>
        <w:jc w:val="center"/>
        <w:rPr>
          <w:rFonts w:cstheme="minorHAnsi"/>
          <w:b/>
        </w:rPr>
      </w:pPr>
      <w:r w:rsidRPr="004C393D">
        <w:rPr>
          <w:rFonts w:cstheme="minorHAnsi"/>
          <w:b/>
        </w:rPr>
        <w:t>Cena díla</w:t>
      </w:r>
    </w:p>
    <w:p w:rsidR="004C393D" w:rsidRDefault="004C393D" w:rsidP="001823B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se dohodly na následujících cenách jednotlivých dílčích částí provádění díla:</w:t>
      </w:r>
    </w:p>
    <w:p w:rsidR="004C393D" w:rsidRDefault="004C393D" w:rsidP="001823B1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jednorázová kontrola, zapojení</w:t>
      </w:r>
      <w:r>
        <w:rPr>
          <w:rFonts w:cstheme="minorHAnsi"/>
        </w:rPr>
        <w:tab/>
        <w:t>5 500 Kč</w:t>
      </w:r>
    </w:p>
    <w:p w:rsidR="004C393D" w:rsidRDefault="004C393D" w:rsidP="001823B1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revize tlakových nádob</w:t>
      </w:r>
      <w:r>
        <w:rPr>
          <w:rFonts w:cstheme="minorHAnsi"/>
        </w:rPr>
        <w:tab/>
      </w:r>
      <w:r>
        <w:rPr>
          <w:rFonts w:cstheme="minorHAnsi"/>
        </w:rPr>
        <w:tab/>
        <w:t>4 200 Kč</w:t>
      </w:r>
    </w:p>
    <w:p w:rsidR="004C393D" w:rsidRDefault="004C393D" w:rsidP="001823B1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měsíční paušál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4 000 Kč</w:t>
      </w:r>
    </w:p>
    <w:p w:rsidR="004C393D" w:rsidRDefault="004C393D" w:rsidP="001823B1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hodinová sazba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480 Kč</w:t>
      </w:r>
    </w:p>
    <w:p w:rsidR="004C393D" w:rsidRDefault="004C393D" w:rsidP="001823B1">
      <w:pPr>
        <w:pStyle w:val="Odstavecseseznamem"/>
        <w:numPr>
          <w:ilvl w:val="0"/>
          <w:numId w:val="2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doprava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 Kč / km.</w:t>
      </w:r>
    </w:p>
    <w:p w:rsidR="00011628" w:rsidRDefault="00CD663E" w:rsidP="00011628">
      <w:pPr>
        <w:pStyle w:val="Odstavecseseznamem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Všechny výše uvedené ceny jsou bez DPH.</w:t>
      </w:r>
      <w:r w:rsidR="00296D44">
        <w:rPr>
          <w:rFonts w:cstheme="minorHAnsi"/>
        </w:rPr>
        <w:t xml:space="preserve"> DPH bude účtována dle právních předpisů platných v </w:t>
      </w:r>
      <w:r w:rsidR="00296D44" w:rsidRPr="00011628">
        <w:rPr>
          <w:rFonts w:cstheme="minorHAnsi"/>
        </w:rPr>
        <w:t>době realizace konkrétních prací.</w:t>
      </w:r>
    </w:p>
    <w:p w:rsidR="001823B1" w:rsidRDefault="001823B1" w:rsidP="00BC257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11628">
        <w:rPr>
          <w:rFonts w:cstheme="minorHAnsi"/>
        </w:rPr>
        <w:t>V ceně za jednorázové činnosti a v měsíčním paušálu jsou zahrnuty veškeré náklady zhotovitele, včetně dopravy. Cena za dopravu a hodinová sazba budou účtovány v uvedené výši v případě, že bude zhotovitel provádět opravy zjištěných závad. Cenu materiálu a</w:t>
      </w:r>
      <w:r w:rsidR="00BC257B">
        <w:rPr>
          <w:rFonts w:cstheme="minorHAnsi"/>
        </w:rPr>
        <w:t> </w:t>
      </w:r>
      <w:r w:rsidRPr="00011628">
        <w:rPr>
          <w:rFonts w:cstheme="minorHAnsi"/>
        </w:rPr>
        <w:t>náhradních dílů v takovém případě objednateli vyúčtuje oproti dokladům za zakoupení tohoto materiálu nebo náhradních dílů.</w:t>
      </w:r>
    </w:p>
    <w:p w:rsidR="00BC257B" w:rsidRPr="00011628" w:rsidRDefault="00BC257B" w:rsidP="00BC257B">
      <w:pPr>
        <w:pStyle w:val="Odstavecseseznamem"/>
        <w:jc w:val="both"/>
        <w:rPr>
          <w:rFonts w:cstheme="minorHAnsi"/>
        </w:rPr>
      </w:pPr>
    </w:p>
    <w:p w:rsidR="004C393D" w:rsidRDefault="001823B1" w:rsidP="00BC257B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Cena za jednorázové činnosti bude zaplacena spolu s první splátkou měsíčního paušálu</w:t>
      </w:r>
      <w:r w:rsidR="00296D44">
        <w:rPr>
          <w:rFonts w:cstheme="minorHAnsi"/>
        </w:rPr>
        <w:t xml:space="preserve"> po</w:t>
      </w:r>
      <w:r w:rsidR="00BC257B">
        <w:rPr>
          <w:rFonts w:cstheme="minorHAnsi"/>
        </w:rPr>
        <w:t> </w:t>
      </w:r>
      <w:r w:rsidR="00296D44">
        <w:rPr>
          <w:rFonts w:cstheme="minorHAnsi"/>
        </w:rPr>
        <w:t>provedení všech jednorázových činností</w:t>
      </w:r>
      <w:r>
        <w:rPr>
          <w:rFonts w:cstheme="minorHAnsi"/>
        </w:rPr>
        <w:t>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296D44" w:rsidRDefault="008C0BEF" w:rsidP="008C0BEF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8C0BEF">
        <w:rPr>
          <w:rFonts w:cstheme="minorHAnsi"/>
          <w:b/>
        </w:rPr>
        <w:t>Platební podmínky</w:t>
      </w:r>
    </w:p>
    <w:p w:rsidR="008C0BEF" w:rsidRDefault="008C0BEF" w:rsidP="008C0BEF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8C0BEF">
        <w:rPr>
          <w:rFonts w:cstheme="minorHAnsi"/>
        </w:rPr>
        <w:t>Cena díl</w:t>
      </w:r>
      <w:r>
        <w:rPr>
          <w:rFonts w:cstheme="minorHAnsi"/>
        </w:rPr>
        <w:t xml:space="preserve">a bude objednatelem hrazena </w:t>
      </w:r>
      <w:r w:rsidR="00C352CC">
        <w:rPr>
          <w:rFonts w:cstheme="minorHAnsi"/>
        </w:rPr>
        <w:t xml:space="preserve">bankovním převodem </w:t>
      </w:r>
      <w:r>
        <w:rPr>
          <w:rFonts w:cstheme="minorHAnsi"/>
        </w:rPr>
        <w:t xml:space="preserve">na základě faktury vystavené zhotovitelem </w:t>
      </w:r>
      <w:r w:rsidR="00C352CC">
        <w:rPr>
          <w:rFonts w:cstheme="minorHAnsi"/>
        </w:rPr>
        <w:t>po provedení příslušné části díla včetně příslušných zpráv. Objednatel fakturu uhradí do 30 dnů od obdržení faktury.</w:t>
      </w:r>
    </w:p>
    <w:p w:rsidR="00C352CC" w:rsidRDefault="00C352CC" w:rsidP="008C0BEF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Faktura musí obsahovat veškeré obecné náležitosti daňového dokladu stanovené platnými daňovými a účetními předpisy. Nebude-li faktura všechny tyto náležitosti obsahovat, případně pokud bude obsahovat nesprávné údaje, je objednatel oprávněn fakturu vrátit zhotoviteli k přepracování. Doba splatnosti se v takovém případě staví a začíná běžet od počátku k</w:t>
      </w:r>
      <w:r w:rsidR="00BC257B">
        <w:rPr>
          <w:rFonts w:cstheme="minorHAnsi"/>
        </w:rPr>
        <w:t> </w:t>
      </w:r>
      <w:r>
        <w:rPr>
          <w:rFonts w:cstheme="minorHAnsi"/>
        </w:rPr>
        <w:t>okamžiku doručení opravené faktury.</w:t>
      </w:r>
    </w:p>
    <w:p w:rsidR="00C352CC" w:rsidRDefault="00C352CC" w:rsidP="008C0BEF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Faktura se považuje za zaplacenou dnem, kdy došlo zaslání platby na bankovní účet zhotovitele.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C352CC" w:rsidRPr="00A36D36" w:rsidRDefault="00C352CC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A36D36">
        <w:rPr>
          <w:rFonts w:cstheme="minorHAnsi"/>
          <w:b/>
        </w:rPr>
        <w:t>Povinnosti zhotovitele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Provádět dílo řádně a v termínu dle harmonogramu provádění kontrol.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Odpovídat za majetkovou i nemajetkovou újmu způsobenou nesprávným provedením díla.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B52841" w:rsidRDefault="00B52841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Povinnosti objednatele</w:t>
      </w:r>
    </w:p>
    <w:p w:rsidR="00B52841" w:rsidRDefault="00B52841" w:rsidP="00B52841">
      <w:pPr>
        <w:pStyle w:val="Odstavecseseznamem"/>
        <w:numPr>
          <w:ilvl w:val="1"/>
          <w:numId w:val="1"/>
        </w:numPr>
        <w:contextualSpacing w:val="0"/>
        <w:rPr>
          <w:rFonts w:cstheme="minorHAnsi"/>
        </w:rPr>
      </w:pPr>
      <w:r w:rsidRPr="00B52841">
        <w:rPr>
          <w:rFonts w:cstheme="minorHAnsi"/>
        </w:rPr>
        <w:t>Objedna</w:t>
      </w:r>
      <w:r>
        <w:rPr>
          <w:rFonts w:cstheme="minorHAnsi"/>
        </w:rPr>
        <w:t>tel se zavazuje poskytovat zhotoviteli součinnost pro plnění předmětu smlouvy.</w:t>
      </w:r>
    </w:p>
    <w:p w:rsidR="00B52841" w:rsidRPr="00B52841" w:rsidRDefault="00B52841" w:rsidP="00B52841">
      <w:pPr>
        <w:pStyle w:val="Odstavecseseznamem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Poskytnout zhotovitel dokumentaci, týkající se předmětu díla, pakliže je taková dokumentace k dispozici.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C352CC" w:rsidRPr="00A36D36" w:rsidRDefault="00C352CC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A36D36">
        <w:rPr>
          <w:rFonts w:cstheme="minorHAnsi"/>
          <w:b/>
        </w:rPr>
        <w:lastRenderedPageBreak/>
        <w:t>Ochrana informací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Zhotovitel se zavazuje nesdělovat nikomu informace související s činností a bezpečnostní ochranou objektů objednatele, které by se v souvislosti s prováděním díla dozvěděl. Tyto informace jsou informacemi neveřejnými a zhotovitel i všechny další osoby, které by se na</w:t>
      </w:r>
      <w:r w:rsidR="00BC257B">
        <w:rPr>
          <w:rFonts w:cstheme="minorHAnsi"/>
        </w:rPr>
        <w:t> </w:t>
      </w:r>
      <w:r>
        <w:rPr>
          <w:rFonts w:cstheme="minorHAnsi"/>
        </w:rPr>
        <w:t>závazku zhotovitele podílely, jsou povinny zachovávat mlčenlivost. Poučení dalších osob o</w:t>
      </w:r>
      <w:r w:rsidR="00BC257B">
        <w:rPr>
          <w:rFonts w:cstheme="minorHAnsi"/>
        </w:rPr>
        <w:t> </w:t>
      </w:r>
      <w:r>
        <w:rPr>
          <w:rFonts w:cstheme="minorHAnsi"/>
        </w:rPr>
        <w:t>nutnosti zachování mlčenlivosti je povinností zhotovitele.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si jsou vědomy, že povinnost dodržovat mlčenlivost o informacích získaných v souvislosti s plněním předmětu této smlouvy trvá i po skončení platnosti této smlouvy.</w:t>
      </w:r>
    </w:p>
    <w:p w:rsidR="00481272" w:rsidRDefault="00481272" w:rsidP="00481272">
      <w:pPr>
        <w:pStyle w:val="Odstavecseseznamem"/>
        <w:contextualSpacing w:val="0"/>
        <w:jc w:val="both"/>
        <w:rPr>
          <w:rFonts w:cstheme="minorHAnsi"/>
        </w:rPr>
      </w:pPr>
    </w:p>
    <w:p w:rsidR="00C352CC" w:rsidRPr="00CC54AC" w:rsidRDefault="00C352CC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CC54AC">
        <w:rPr>
          <w:rFonts w:cstheme="minorHAnsi"/>
          <w:b/>
        </w:rPr>
        <w:t>Sankce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V případě prodlení objednatele s placením faktury vzniká zhotoviteli právo na úrok z</w:t>
      </w:r>
      <w:r w:rsidR="00CC54AC">
        <w:rPr>
          <w:rFonts w:cstheme="minorHAnsi"/>
        </w:rPr>
        <w:t> </w:t>
      </w:r>
      <w:r>
        <w:rPr>
          <w:rFonts w:cstheme="minorHAnsi"/>
        </w:rPr>
        <w:t>prodlení</w:t>
      </w:r>
      <w:r w:rsidR="00CC54AC">
        <w:rPr>
          <w:rFonts w:cstheme="minorHAnsi"/>
        </w:rPr>
        <w:t xml:space="preserve"> vypočítaný z příslušné fakturované částky (vč. DPH)</w:t>
      </w:r>
      <w:r>
        <w:rPr>
          <w:rFonts w:cstheme="minorHAnsi"/>
        </w:rPr>
        <w:t>. Výše úroku z prodlení se řídí nařízením vlády č.</w:t>
      </w:r>
      <w:r w:rsidR="00CC54AC">
        <w:rPr>
          <w:rFonts w:cstheme="minorHAnsi"/>
        </w:rPr>
        <w:t> </w:t>
      </w:r>
      <w:r>
        <w:rPr>
          <w:rFonts w:cstheme="minorHAnsi"/>
        </w:rPr>
        <w:t>351/2013 Sb., kterým se určuje výše úroků z prodlení, v platném znění.</w:t>
      </w:r>
    </w:p>
    <w:p w:rsidR="00A36D36" w:rsidRDefault="00A36D36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V případě neprovedení revizí, popř. nedoručení písemných vyhotovení příslušných zpráv, ve</w:t>
      </w:r>
      <w:r w:rsidR="00BC257B">
        <w:rPr>
          <w:rFonts w:cstheme="minorHAnsi"/>
        </w:rPr>
        <w:t> </w:t>
      </w:r>
      <w:r>
        <w:rPr>
          <w:rFonts w:cstheme="minorHAnsi"/>
        </w:rPr>
        <w:t xml:space="preserve">stanoveném termínu, je zhotovitel povinen uhradit objednateli smluvní pokutu ve výši </w:t>
      </w:r>
      <w:r w:rsidR="00CC54AC">
        <w:rPr>
          <w:rFonts w:cstheme="minorHAnsi"/>
        </w:rPr>
        <w:t>500</w:t>
      </w:r>
      <w:r w:rsidR="00BC257B">
        <w:rPr>
          <w:rFonts w:cstheme="minorHAnsi"/>
        </w:rPr>
        <w:t> </w:t>
      </w:r>
      <w:r w:rsidR="00CC54AC">
        <w:rPr>
          <w:rFonts w:cstheme="minorHAnsi"/>
        </w:rPr>
        <w:t>Kč (bez DPH) za každý den prodlení.</w:t>
      </w:r>
    </w:p>
    <w:p w:rsidR="00CC54AC" w:rsidRDefault="00CC54AC" w:rsidP="00A36D36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Za porušení povinnosti mlčenlivosti podle této smlouvy sjednávají smluvní strany smluvní pokutu ve výši 10 000 Kč (bez DPH), a to za každý případ porušení.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C352CC" w:rsidRPr="00CC54AC" w:rsidRDefault="00C352CC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CC54AC">
        <w:rPr>
          <w:rFonts w:cstheme="minorHAnsi"/>
          <w:b/>
        </w:rPr>
        <w:t>Ostatní ujednání</w:t>
      </w:r>
    </w:p>
    <w:p w:rsidR="00CC54AC" w:rsidRPr="00B52841" w:rsidRDefault="00CC54AC" w:rsidP="00481272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Tento smluvní vztah se řídí právním řádem České republiky, především příslušnými ustanoveními zákona č. 89/2012 Sb., občanského zákoníku, v platném znění.</w:t>
      </w:r>
    </w:p>
    <w:p w:rsidR="00481272" w:rsidRDefault="00481272" w:rsidP="00481272">
      <w:pPr>
        <w:pStyle w:val="Odstavecseseznamem"/>
        <w:contextualSpacing w:val="0"/>
        <w:rPr>
          <w:rFonts w:cstheme="minorHAnsi"/>
          <w:b/>
        </w:rPr>
      </w:pPr>
    </w:p>
    <w:p w:rsidR="00C352CC" w:rsidRPr="00CC54AC" w:rsidRDefault="00C352CC" w:rsidP="00A36D36">
      <w:pPr>
        <w:pStyle w:val="Odstavecseseznamem"/>
        <w:numPr>
          <w:ilvl w:val="0"/>
          <w:numId w:val="1"/>
        </w:numPr>
        <w:contextualSpacing w:val="0"/>
        <w:jc w:val="center"/>
        <w:rPr>
          <w:rFonts w:cstheme="minorHAnsi"/>
          <w:b/>
        </w:rPr>
      </w:pPr>
      <w:r w:rsidRPr="00CC54AC">
        <w:rPr>
          <w:rFonts w:cstheme="minorHAnsi"/>
          <w:b/>
        </w:rPr>
        <w:t>Závěrečná ustanovení</w:t>
      </w:r>
    </w:p>
    <w:p w:rsidR="00CC54AC" w:rsidRDefault="00CC54AC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Smlouva nabývá platnosti dnem jejího podepsání oprávněnými osobami za obě smluvní strany.</w:t>
      </w:r>
    </w:p>
    <w:p w:rsidR="00B52841" w:rsidRPr="00B52841" w:rsidRDefault="00B52841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B52841">
        <w:rPr>
          <w:rFonts w:eastAsia="Arial" w:cstheme="minorHAnsi"/>
        </w:rPr>
        <w:t>Tato Smlouva nabývá účinnosti dnem jejího uveřejnění v informačním systému veřejné správy, který slouží k uveřejňování smluv podle zákona č. 340/2015 Sb., o zvláštních podmínkách účinnosti některých smluv, uveřejňování těchto smluv a o registru smluv (dále jen „zákon o</w:t>
      </w:r>
      <w:r>
        <w:rPr>
          <w:rFonts w:eastAsia="Arial" w:cstheme="minorHAnsi"/>
        </w:rPr>
        <w:t> </w:t>
      </w:r>
      <w:r w:rsidRPr="00B52841">
        <w:rPr>
          <w:rFonts w:eastAsia="Arial" w:cstheme="minorHAnsi"/>
        </w:rPr>
        <w:t>registru smluv“)</w:t>
      </w:r>
      <w:r>
        <w:rPr>
          <w:rFonts w:eastAsia="Arial" w:cstheme="minorHAnsi"/>
        </w:rPr>
        <w:t>.</w:t>
      </w:r>
    </w:p>
    <w:p w:rsidR="00CC54AC" w:rsidRPr="00647B2C" w:rsidRDefault="00B52841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eastAsia="Arial" w:cstheme="minorHAnsi"/>
          <w:lang w:eastAsia="en-US"/>
        </w:rPr>
        <w:t>Zhotovitel</w:t>
      </w:r>
      <w:r w:rsidRPr="00B52841">
        <w:rPr>
          <w:rFonts w:eastAsia="Arial" w:cstheme="minorHAnsi"/>
          <w:lang w:eastAsia="en-US"/>
        </w:rPr>
        <w:t xml:space="preserve"> podpisem smlouvy bere na vědomí, že objednatel, jakožto osoba uvedená v</w:t>
      </w:r>
      <w:r w:rsidR="00BC257B">
        <w:rPr>
          <w:rFonts w:eastAsia="Arial" w:cstheme="minorHAnsi"/>
          <w:lang w:eastAsia="en-US"/>
        </w:rPr>
        <w:t> </w:t>
      </w:r>
      <w:r w:rsidRPr="00B52841">
        <w:rPr>
          <w:rFonts w:eastAsia="Arial" w:cstheme="minorHAnsi"/>
          <w:lang w:eastAsia="en-US"/>
        </w:rPr>
        <w:t>§</w:t>
      </w:r>
      <w:r w:rsidR="00BC257B">
        <w:rPr>
          <w:rFonts w:eastAsia="Arial" w:cstheme="minorHAnsi"/>
          <w:lang w:eastAsia="en-US"/>
        </w:rPr>
        <w:t> </w:t>
      </w:r>
      <w:r w:rsidRPr="00B52841">
        <w:rPr>
          <w:rFonts w:eastAsia="Arial" w:cstheme="minorHAnsi"/>
          <w:lang w:eastAsia="en-US"/>
        </w:rPr>
        <w:t>2</w:t>
      </w:r>
      <w:r w:rsidR="00BC257B">
        <w:rPr>
          <w:rFonts w:eastAsia="Arial" w:cstheme="minorHAnsi"/>
          <w:lang w:eastAsia="en-US"/>
        </w:rPr>
        <w:t> </w:t>
      </w:r>
      <w:r w:rsidRPr="00B52841">
        <w:rPr>
          <w:rFonts w:eastAsia="Arial" w:cstheme="minorHAnsi"/>
          <w:lang w:eastAsia="en-US"/>
        </w:rPr>
        <w:t>odst. 1 písm. a) zákona o registru smluv, je povinen podle § 5 tohoto zákona bez zbytečného odkladu zaslat smlouvu správci registru smluv k uveřejnění prostřednictvím registru smluv, nejpozději však do 30 dnů od jejího uzavření</w:t>
      </w:r>
      <w:r>
        <w:rPr>
          <w:rFonts w:eastAsia="Arial" w:cstheme="minorHAnsi"/>
          <w:lang w:eastAsia="en-US"/>
        </w:rPr>
        <w:t>.</w:t>
      </w:r>
    </w:p>
    <w:p w:rsidR="00647B2C" w:rsidRPr="00647B2C" w:rsidRDefault="00647B2C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647B2C">
        <w:rPr>
          <w:rFonts w:cs="Arial"/>
          <w:color w:val="000000"/>
        </w:rPr>
        <w:lastRenderedPageBreak/>
        <w:t>Plnění předmětu této smlouvy před účinností této smlouvy se považuje za plnění podle této smlouvy a práva a povinnosti z něj vzniklé se řídí touto smlouvou.</w:t>
      </w:r>
    </w:p>
    <w:p w:rsidR="00B52841" w:rsidRPr="00011628" w:rsidRDefault="00B52841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>
        <w:rPr>
          <w:rFonts w:eastAsia="Arial" w:cstheme="minorHAnsi"/>
          <w:lang w:eastAsia="en-US"/>
        </w:rPr>
        <w:t>Tato smlouva je sepsána ve třech stejnopisech, z nichž dva obdrží objednatel a jeden zhotovitel.</w:t>
      </w:r>
    </w:p>
    <w:p w:rsidR="00011628" w:rsidRPr="00011628" w:rsidRDefault="00011628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9F121D">
        <w:rPr>
          <w:rFonts w:ascii="Calibri" w:hAnsi="Calibri" w:cs="Calibri"/>
        </w:rPr>
        <w:t>Smlouva může být měněna či doplňována pouze písemnými oboustranně dohodnutými dodatky, které se stávají její nedílnou součástí.</w:t>
      </w:r>
    </w:p>
    <w:p w:rsidR="00011628" w:rsidRPr="00011628" w:rsidRDefault="00011628" w:rsidP="00B52841">
      <w:pPr>
        <w:pStyle w:val="Odstavecseseznamem"/>
        <w:numPr>
          <w:ilvl w:val="1"/>
          <w:numId w:val="1"/>
        </w:numPr>
        <w:contextualSpacing w:val="0"/>
        <w:jc w:val="both"/>
        <w:rPr>
          <w:rFonts w:cstheme="minorHAnsi"/>
        </w:rPr>
      </w:pPr>
      <w:r w:rsidRPr="009F121D">
        <w:rPr>
          <w:rFonts w:ascii="Calibri" w:hAnsi="Calibri" w:cs="Calibri"/>
        </w:rPr>
        <w:t>Na důkaz toho, že Smluvní strany s obsahem této smlouvy souhlasí, rozumí jí a zavazují se k</w:t>
      </w:r>
      <w:r w:rsidR="00BC257B">
        <w:rPr>
          <w:rFonts w:ascii="Calibri" w:hAnsi="Calibri" w:cs="Calibri"/>
        </w:rPr>
        <w:t> </w:t>
      </w:r>
      <w:r w:rsidRPr="009F121D">
        <w:rPr>
          <w:rFonts w:ascii="Calibri" w:hAnsi="Calibri" w:cs="Calibri"/>
        </w:rPr>
        <w:t>jejímu plnění, připojují své podpisy a prohlašují, že tato smlouva byla uzavřena podle jejich svobodné a vážné vůle prosté tísně.</w:t>
      </w:r>
    </w:p>
    <w:p w:rsidR="00011628" w:rsidRDefault="00011628" w:rsidP="00011628">
      <w:pPr>
        <w:jc w:val="both"/>
        <w:rPr>
          <w:rFonts w:cstheme="minorHAnsi"/>
        </w:rPr>
      </w:pPr>
    </w:p>
    <w:p w:rsidR="00011628" w:rsidRDefault="00011628" w:rsidP="00011628">
      <w:pPr>
        <w:jc w:val="both"/>
        <w:rPr>
          <w:rFonts w:cstheme="minorHAnsi"/>
        </w:rPr>
      </w:pPr>
    </w:p>
    <w:p w:rsidR="00011628" w:rsidRPr="009F121D" w:rsidRDefault="00011628" w:rsidP="00011628">
      <w:pPr>
        <w:tabs>
          <w:tab w:val="left" w:pos="5103"/>
          <w:tab w:val="left" w:pos="5387"/>
          <w:tab w:val="left" w:pos="5954"/>
        </w:tabs>
        <w:spacing w:before="120"/>
        <w:jc w:val="both"/>
        <w:rPr>
          <w:rFonts w:ascii="Calibri" w:hAnsi="Calibri" w:cs="Calibri"/>
        </w:rPr>
      </w:pPr>
      <w:r w:rsidRPr="009F121D">
        <w:rPr>
          <w:rFonts w:ascii="Calibri" w:hAnsi="Calibri" w:cs="Calibri"/>
        </w:rPr>
        <w:t xml:space="preserve">Za objednatele                                                         </w:t>
      </w:r>
      <w:r w:rsidRPr="009F121D">
        <w:rPr>
          <w:rFonts w:ascii="Calibri" w:hAnsi="Calibri" w:cs="Calibri"/>
        </w:rPr>
        <w:tab/>
      </w:r>
      <w:r w:rsidRPr="009F121D">
        <w:rPr>
          <w:rFonts w:ascii="Calibri" w:hAnsi="Calibri" w:cs="Calibri"/>
        </w:rPr>
        <w:tab/>
        <w:t>Za zhotovitele</w:t>
      </w:r>
    </w:p>
    <w:p w:rsidR="00011628" w:rsidRPr="009F121D" w:rsidRDefault="00011628" w:rsidP="00011628">
      <w:pPr>
        <w:tabs>
          <w:tab w:val="left" w:pos="5387"/>
          <w:tab w:val="left" w:pos="5954"/>
          <w:tab w:val="left" w:pos="6379"/>
        </w:tabs>
        <w:spacing w:before="120"/>
        <w:jc w:val="both"/>
        <w:rPr>
          <w:rFonts w:ascii="Calibri" w:hAnsi="Calibri" w:cs="Calibri"/>
        </w:rPr>
      </w:pPr>
    </w:p>
    <w:p w:rsidR="00011628" w:rsidRPr="009F121D" w:rsidRDefault="00011628" w:rsidP="00011628">
      <w:pPr>
        <w:tabs>
          <w:tab w:val="left" w:pos="5387"/>
        </w:tabs>
        <w:spacing w:before="120"/>
        <w:jc w:val="both"/>
        <w:rPr>
          <w:rFonts w:ascii="Calibri" w:hAnsi="Calibri" w:cs="Calibri"/>
        </w:rPr>
      </w:pPr>
      <w:r w:rsidRPr="009F121D">
        <w:rPr>
          <w:rFonts w:ascii="Calibri" w:hAnsi="Calibri" w:cs="Calibri"/>
        </w:rPr>
        <w:t>V </w:t>
      </w:r>
      <w:r>
        <w:rPr>
          <w:rFonts w:ascii="Calibri" w:hAnsi="Calibri" w:cs="Calibri"/>
        </w:rPr>
        <w:t>Brně</w:t>
      </w:r>
      <w:r w:rsidRPr="009F121D">
        <w:rPr>
          <w:rFonts w:ascii="Calibri" w:hAnsi="Calibri" w:cs="Calibri"/>
        </w:rPr>
        <w:t xml:space="preserve"> dne</w:t>
      </w:r>
      <w:r w:rsidRPr="009F121D">
        <w:rPr>
          <w:rFonts w:ascii="Calibri" w:hAnsi="Calibri" w:cs="Calibri"/>
        </w:rPr>
        <w:tab/>
        <w:t>V </w:t>
      </w:r>
      <w:r>
        <w:rPr>
          <w:rFonts w:ascii="Calibri" w:hAnsi="Calibri" w:cs="Calibri"/>
        </w:rPr>
        <w:t>Praze</w:t>
      </w:r>
      <w:r w:rsidRPr="009F121D">
        <w:rPr>
          <w:rFonts w:ascii="Calibri" w:hAnsi="Calibri" w:cs="Calibri"/>
        </w:rPr>
        <w:t xml:space="preserve"> dne </w:t>
      </w:r>
      <w:bookmarkStart w:id="0" w:name="_GoBack"/>
      <w:bookmarkEnd w:id="0"/>
    </w:p>
    <w:p w:rsidR="00011628" w:rsidRPr="009F121D" w:rsidRDefault="00011628" w:rsidP="00011628">
      <w:pPr>
        <w:spacing w:before="120"/>
        <w:jc w:val="both"/>
        <w:rPr>
          <w:rFonts w:ascii="Calibri" w:hAnsi="Calibri" w:cs="Calibri"/>
        </w:rPr>
      </w:pPr>
    </w:p>
    <w:p w:rsidR="00011628" w:rsidRPr="009F121D" w:rsidRDefault="00011628" w:rsidP="00011628">
      <w:pPr>
        <w:spacing w:before="120"/>
        <w:jc w:val="both"/>
        <w:rPr>
          <w:rFonts w:ascii="Calibri" w:hAnsi="Calibri" w:cs="Calibri"/>
        </w:rPr>
      </w:pPr>
    </w:p>
    <w:p w:rsidR="00011628" w:rsidRPr="009F121D" w:rsidRDefault="00011628" w:rsidP="00011628">
      <w:pPr>
        <w:spacing w:before="120"/>
        <w:jc w:val="both"/>
        <w:rPr>
          <w:rFonts w:ascii="Calibri" w:hAnsi="Calibri" w:cs="Calibri"/>
        </w:rPr>
      </w:pPr>
    </w:p>
    <w:p w:rsidR="00011628" w:rsidRPr="009F121D" w:rsidRDefault="00011628" w:rsidP="00011628">
      <w:pPr>
        <w:spacing w:before="120"/>
        <w:jc w:val="both"/>
        <w:rPr>
          <w:rFonts w:ascii="Calibri" w:hAnsi="Calibri" w:cs="Calibri"/>
        </w:rPr>
      </w:pPr>
    </w:p>
    <w:p w:rsidR="00011628" w:rsidRPr="009F121D" w:rsidRDefault="00011628" w:rsidP="00011628">
      <w:pPr>
        <w:spacing w:before="120"/>
        <w:jc w:val="both"/>
        <w:rPr>
          <w:rFonts w:ascii="Calibri" w:eastAsia="Arial" w:hAnsi="Calibri" w:cs="Calibri"/>
          <w:b/>
        </w:rPr>
      </w:pPr>
      <w:r w:rsidRPr="009F121D">
        <w:rPr>
          <w:rFonts w:ascii="Calibri" w:eastAsia="Arial" w:hAnsi="Calibri" w:cs="Calibri"/>
        </w:rPr>
        <w:t>………………………</w:t>
      </w:r>
      <w:r w:rsidRPr="009F121D">
        <w:rPr>
          <w:rFonts w:ascii="Calibri" w:hAnsi="Calibri" w:cs="Calibri"/>
        </w:rPr>
        <w:t xml:space="preserve">.……………………………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F121D">
        <w:rPr>
          <w:rFonts w:ascii="Calibri" w:hAnsi="Calibri" w:cs="Calibri"/>
        </w:rPr>
        <w:t>……………………..…………………….</w:t>
      </w:r>
    </w:p>
    <w:p w:rsidR="00011628" w:rsidRPr="009F121D" w:rsidRDefault="00011628" w:rsidP="00011628">
      <w:pPr>
        <w:tabs>
          <w:tab w:val="left" w:pos="5387"/>
        </w:tabs>
        <w:spacing w:before="120"/>
        <w:rPr>
          <w:rFonts w:ascii="Calibri" w:eastAsia="Arial" w:hAnsi="Calibri" w:cs="Calibri"/>
        </w:rPr>
      </w:pPr>
      <w:r w:rsidRPr="009F121D">
        <w:rPr>
          <w:rFonts w:ascii="Calibri" w:eastAsia="Arial" w:hAnsi="Calibri" w:cs="Calibri"/>
          <w:b/>
        </w:rPr>
        <w:t xml:space="preserve">            </w:t>
      </w:r>
      <w:r w:rsidR="00172976" w:rsidRPr="00172976">
        <w:rPr>
          <w:rFonts w:eastAsia="Times New Roman" w:cstheme="minorHAnsi"/>
          <w:lang w:eastAsia="en-US"/>
        </w:rPr>
        <w:t>XXXXXXXXXX</w:t>
      </w:r>
      <w:r>
        <w:rPr>
          <w:rFonts w:ascii="Calibri" w:hAnsi="Calibri" w:cs="Calibri"/>
          <w:b/>
        </w:rPr>
        <w:t xml:space="preserve">                                            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Jiří Svačina</w:t>
      </w:r>
    </w:p>
    <w:p w:rsidR="00011628" w:rsidRPr="009F121D" w:rsidRDefault="00011628" w:rsidP="00011628">
      <w:pPr>
        <w:rPr>
          <w:rFonts w:ascii="Calibri" w:hAnsi="Calibri" w:cs="Calibri"/>
        </w:rPr>
      </w:pPr>
      <w:r w:rsidRPr="009F121D">
        <w:rPr>
          <w:rFonts w:ascii="Calibri" w:hAnsi="Calibri" w:cs="Calibri"/>
        </w:rPr>
        <w:t>Národního úřadu pro kybernetickou</w:t>
      </w:r>
      <w:r w:rsidR="00BC257B">
        <w:rPr>
          <w:rFonts w:ascii="Calibri" w:hAnsi="Calibri" w:cs="Calibri"/>
        </w:rPr>
        <w:tab/>
      </w:r>
      <w:r w:rsidR="00BC257B">
        <w:rPr>
          <w:rFonts w:ascii="Calibri" w:hAnsi="Calibri" w:cs="Calibri"/>
        </w:rPr>
        <w:tab/>
      </w:r>
      <w:r w:rsidR="00BC257B">
        <w:rPr>
          <w:rFonts w:ascii="Calibri" w:hAnsi="Calibri" w:cs="Calibri"/>
        </w:rPr>
        <w:tab/>
      </w:r>
      <w:r w:rsidR="00BC257B">
        <w:rPr>
          <w:rFonts w:ascii="Calibri" w:hAnsi="Calibri" w:cs="Calibri"/>
        </w:rPr>
        <w:tab/>
        <w:t xml:space="preserve">          </w:t>
      </w:r>
      <w:r w:rsidR="00BC257B" w:rsidRPr="00D236A2">
        <w:rPr>
          <w:rFonts w:eastAsia="Times New Roman" w:cstheme="minorHAnsi"/>
          <w:sz w:val="24"/>
          <w:szCs w:val="24"/>
          <w:lang w:eastAsia="en-US"/>
        </w:rPr>
        <w:t>IČO</w:t>
      </w:r>
      <w:r w:rsidR="00BC257B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="00BC257B">
        <w:rPr>
          <w:rFonts w:eastAsia="Times New Roman" w:cstheme="minorHAnsi"/>
          <w:sz w:val="24"/>
          <w:lang w:eastAsia="en-US"/>
        </w:rPr>
        <w:t>63502887</w:t>
      </w:r>
    </w:p>
    <w:p w:rsidR="00011628" w:rsidRPr="00651A40" w:rsidRDefault="00011628" w:rsidP="00011628">
      <w:pPr>
        <w:ind w:left="390" w:firstLine="130"/>
        <w:rPr>
          <w:rFonts w:ascii="Calibri" w:eastAsia="Arial" w:hAnsi="Calibri" w:cs="Calibri"/>
        </w:rPr>
      </w:pPr>
      <w:r w:rsidRPr="009F121D">
        <w:rPr>
          <w:rFonts w:ascii="Calibri" w:hAnsi="Calibri" w:cs="Calibri"/>
        </w:rPr>
        <w:t xml:space="preserve"> a informační bezpečnost</w:t>
      </w:r>
    </w:p>
    <w:p w:rsidR="00011628" w:rsidRPr="00011628" w:rsidRDefault="00011628" w:rsidP="00011628">
      <w:pPr>
        <w:jc w:val="both"/>
        <w:rPr>
          <w:rFonts w:cstheme="minorHAnsi"/>
        </w:rPr>
      </w:pPr>
    </w:p>
    <w:sectPr w:rsidR="00011628" w:rsidRPr="00011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94" w:rsidRDefault="009B2D94" w:rsidP="00BC257B">
      <w:pPr>
        <w:spacing w:after="0" w:line="240" w:lineRule="auto"/>
      </w:pPr>
      <w:r>
        <w:separator/>
      </w:r>
    </w:p>
  </w:endnote>
  <w:endnote w:type="continuationSeparator" w:id="0">
    <w:p w:rsidR="009B2D94" w:rsidRDefault="009B2D94" w:rsidP="00B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7B" w:rsidRPr="008100A4" w:rsidRDefault="00BC257B" w:rsidP="00BC257B">
    <w:pPr>
      <w:pStyle w:val="Zpat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Mučednická 1125/</w:t>
    </w:r>
    <w:r w:rsidRPr="00BB6155">
      <w:rPr>
        <w:color w:val="7F7F7F" w:themeColor="text1" w:themeTint="80"/>
        <w:sz w:val="18"/>
        <w:szCs w:val="18"/>
      </w:rPr>
      <w:t>31</w:t>
    </w:r>
    <w:r>
      <w:rPr>
        <w:color w:val="7F7F7F" w:themeColor="text1" w:themeTint="80"/>
        <w:sz w:val="18"/>
        <w:szCs w:val="18"/>
      </w:rPr>
      <w:t xml:space="preserve">, </w:t>
    </w:r>
    <w:r w:rsidRPr="00BB6155">
      <w:rPr>
        <w:color w:val="7F7F7F" w:themeColor="text1" w:themeTint="80"/>
        <w:sz w:val="18"/>
        <w:szCs w:val="18"/>
      </w:rPr>
      <w:t>616 00 Brno</w:t>
    </w:r>
    <w:r>
      <w:rPr>
        <w:color w:val="7F7F7F" w:themeColor="text1" w:themeTint="80"/>
        <w:sz w:val="18"/>
        <w:szCs w:val="18"/>
      </w:rPr>
      <w:t>, t</w:t>
    </w:r>
    <w:r w:rsidRPr="008100A4">
      <w:rPr>
        <w:color w:val="7F7F7F" w:themeColor="text1" w:themeTint="80"/>
        <w:sz w:val="18"/>
        <w:szCs w:val="18"/>
      </w:rPr>
      <w:t>el.: 541 110</w:t>
    </w:r>
    <w:r>
      <w:rPr>
        <w:color w:val="7F7F7F" w:themeColor="text1" w:themeTint="80"/>
        <w:sz w:val="18"/>
        <w:szCs w:val="18"/>
      </w:rPr>
      <w:t> </w:t>
    </w:r>
    <w:r w:rsidRPr="008100A4">
      <w:rPr>
        <w:color w:val="7F7F7F" w:themeColor="text1" w:themeTint="80"/>
        <w:sz w:val="18"/>
        <w:szCs w:val="18"/>
      </w:rPr>
      <w:t>777</w:t>
    </w:r>
    <w:r>
      <w:rPr>
        <w:color w:val="7F7F7F" w:themeColor="text1" w:themeTint="80"/>
        <w:sz w:val="18"/>
        <w:szCs w:val="18"/>
      </w:rPr>
      <w:tab/>
    </w:r>
    <w:r>
      <w:rPr>
        <w:color w:val="7F7F7F" w:themeColor="text1" w:themeTint="80"/>
        <w:sz w:val="18"/>
        <w:szCs w:val="18"/>
      </w:rPr>
      <w:tab/>
      <w:t>s</w:t>
    </w:r>
    <w:r w:rsidRPr="00BB6155">
      <w:rPr>
        <w:color w:val="7F7F7F" w:themeColor="text1" w:themeTint="80"/>
        <w:sz w:val="18"/>
        <w:szCs w:val="18"/>
      </w:rPr>
      <w:t>trana</w:t>
    </w:r>
    <w:r>
      <w:rPr>
        <w:color w:val="7F7F7F" w:themeColor="text1" w:themeTint="80"/>
        <w:sz w:val="18"/>
        <w:szCs w:val="18"/>
      </w:rPr>
      <w:t xml:space="preserve"> </w:t>
    </w:r>
    <w:r w:rsidRPr="00BB6155">
      <w:rPr>
        <w:color w:val="7F7F7F" w:themeColor="text1" w:themeTint="80"/>
        <w:sz w:val="18"/>
        <w:szCs w:val="18"/>
      </w:rPr>
      <w:t xml:space="preserve"> </w:t>
    </w:r>
    <w:sdt>
      <w:sdtPr>
        <w:rPr>
          <w:color w:val="7F7F7F" w:themeColor="text1" w:themeTint="80"/>
          <w:sz w:val="18"/>
          <w:szCs w:val="18"/>
        </w:rPr>
        <w:id w:val="-567501983"/>
        <w:docPartObj>
          <w:docPartGallery w:val="Page Numbers (Bottom of Page)"/>
          <w:docPartUnique/>
        </w:docPartObj>
      </w:sdtPr>
      <w:sdtEndPr/>
      <w:sdtContent>
        <w:r w:rsidRPr="00BB6155">
          <w:rPr>
            <w:color w:val="7F7F7F" w:themeColor="text1" w:themeTint="80"/>
            <w:sz w:val="18"/>
            <w:szCs w:val="18"/>
          </w:rPr>
          <w:fldChar w:fldCharType="begin"/>
        </w:r>
        <w:r w:rsidRPr="00BB6155">
          <w:rPr>
            <w:color w:val="7F7F7F" w:themeColor="text1" w:themeTint="80"/>
            <w:sz w:val="18"/>
            <w:szCs w:val="18"/>
          </w:rPr>
          <w:instrText>PAGE   \* MERGEFORMAT</w:instrText>
        </w:r>
        <w:r w:rsidRPr="00BB6155">
          <w:rPr>
            <w:color w:val="7F7F7F" w:themeColor="text1" w:themeTint="80"/>
            <w:sz w:val="18"/>
            <w:szCs w:val="18"/>
          </w:rPr>
          <w:fldChar w:fldCharType="separate"/>
        </w:r>
        <w:r w:rsidR="00172976">
          <w:rPr>
            <w:noProof/>
            <w:color w:val="7F7F7F" w:themeColor="text1" w:themeTint="80"/>
            <w:sz w:val="18"/>
            <w:szCs w:val="18"/>
          </w:rPr>
          <w:t>5</w:t>
        </w:r>
        <w:r w:rsidRPr="00BB6155">
          <w:rPr>
            <w:color w:val="7F7F7F" w:themeColor="text1" w:themeTint="80"/>
            <w:sz w:val="18"/>
            <w:szCs w:val="18"/>
          </w:rPr>
          <w:fldChar w:fldCharType="end"/>
        </w:r>
      </w:sdtContent>
    </w:sdt>
  </w:p>
  <w:p w:rsidR="00BC257B" w:rsidRDefault="00BC257B" w:rsidP="00BC257B">
    <w:pPr>
      <w:pStyle w:val="Zpat"/>
    </w:pPr>
    <w:r w:rsidRPr="008100A4">
      <w:rPr>
        <w:color w:val="7F7F7F" w:themeColor="text1" w:themeTint="80"/>
        <w:sz w:val="18"/>
        <w:szCs w:val="18"/>
      </w:rPr>
      <w:t>www.nukib.cz</w:t>
    </w:r>
    <w:r w:rsidRPr="00BB6155">
      <w:rPr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94" w:rsidRDefault="009B2D94" w:rsidP="00BC257B">
      <w:pPr>
        <w:spacing w:after="0" w:line="240" w:lineRule="auto"/>
      </w:pPr>
      <w:r>
        <w:separator/>
      </w:r>
    </w:p>
  </w:footnote>
  <w:footnote w:type="continuationSeparator" w:id="0">
    <w:p w:rsidR="009B2D94" w:rsidRDefault="009B2D94" w:rsidP="00BC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7B" w:rsidRPr="00BB6155" w:rsidRDefault="00BC257B" w:rsidP="00BC257B">
    <w:pPr>
      <w:pStyle w:val="Zhlav"/>
      <w:tabs>
        <w:tab w:val="clear" w:pos="4536"/>
        <w:tab w:val="clear" w:pos="9072"/>
        <w:tab w:val="left" w:pos="1230"/>
      </w:tabs>
      <w:rPr>
        <w:b/>
        <w:color w:val="7F7F7F" w:themeColor="text1" w:themeTint="80"/>
      </w:rPr>
    </w:pPr>
    <w:r w:rsidRPr="00BB6155">
      <w:rPr>
        <w:b/>
        <w:noProof/>
        <w:color w:val="7F7F7F" w:themeColor="text1" w:themeTint="80"/>
        <w:lang w:eastAsia="cs-CZ"/>
      </w:rPr>
      <w:drawing>
        <wp:anchor distT="0" distB="0" distL="114300" distR="114300" simplePos="0" relativeHeight="251659264" behindDoc="0" locked="0" layoutInCell="1" allowOverlap="1" wp14:anchorId="1D5C8E41" wp14:editId="02CA11F5">
          <wp:simplePos x="0" y="0"/>
          <wp:positionH relativeFrom="column">
            <wp:posOffset>3263265</wp:posOffset>
          </wp:positionH>
          <wp:positionV relativeFrom="paragraph">
            <wp:posOffset>-135255</wp:posOffset>
          </wp:positionV>
          <wp:extent cx="2727325" cy="762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kib_logotyp_horizontal_nuk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155">
      <w:rPr>
        <w:b/>
        <w:color w:val="7F7F7F" w:themeColor="text1" w:themeTint="80"/>
      </w:rPr>
      <w:t>Národní úřad</w:t>
    </w:r>
  </w:p>
  <w:p w:rsidR="00BC257B" w:rsidRPr="00BB6155" w:rsidRDefault="00BC257B" w:rsidP="00BC257B">
    <w:pPr>
      <w:pStyle w:val="Zhlav"/>
      <w:tabs>
        <w:tab w:val="clear" w:pos="4536"/>
        <w:tab w:val="clear" w:pos="9072"/>
        <w:tab w:val="left" w:pos="1230"/>
      </w:tabs>
      <w:rPr>
        <w:b/>
        <w:color w:val="7F7F7F" w:themeColor="text1" w:themeTint="80"/>
      </w:rPr>
    </w:pPr>
    <w:r w:rsidRPr="00BB6155">
      <w:rPr>
        <w:b/>
        <w:color w:val="7F7F7F" w:themeColor="text1" w:themeTint="80"/>
      </w:rPr>
      <w:t>pro kybernetickou</w:t>
    </w:r>
  </w:p>
  <w:p w:rsidR="00BC257B" w:rsidRDefault="00BC257B" w:rsidP="00BC257B">
    <w:pPr>
      <w:pStyle w:val="Zhlav"/>
      <w:tabs>
        <w:tab w:val="clear" w:pos="4536"/>
        <w:tab w:val="clear" w:pos="9072"/>
        <w:tab w:val="left" w:pos="1230"/>
      </w:tabs>
      <w:rPr>
        <w:b/>
        <w:color w:val="595959" w:themeColor="text1" w:themeTint="A6"/>
      </w:rPr>
    </w:pPr>
    <w:r w:rsidRPr="00BB6155">
      <w:rPr>
        <w:b/>
        <w:color w:val="7F7F7F" w:themeColor="text1" w:themeTint="80"/>
      </w:rPr>
      <w:t>a informační bezpečnost</w:t>
    </w:r>
  </w:p>
  <w:p w:rsidR="00BC257B" w:rsidRDefault="00BC2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46D"/>
    <w:multiLevelType w:val="multilevel"/>
    <w:tmpl w:val="BF661D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60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E45BCB"/>
    <w:multiLevelType w:val="hybridMultilevel"/>
    <w:tmpl w:val="EECA480A"/>
    <w:lvl w:ilvl="0" w:tplc="553EA740">
      <w:start w:val="2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3"/>
    <w:rsid w:val="00011628"/>
    <w:rsid w:val="00050DC8"/>
    <w:rsid w:val="0008294A"/>
    <w:rsid w:val="00172976"/>
    <w:rsid w:val="001823B1"/>
    <w:rsid w:val="0022196D"/>
    <w:rsid w:val="00296D44"/>
    <w:rsid w:val="002C5BCF"/>
    <w:rsid w:val="00381C16"/>
    <w:rsid w:val="003E5423"/>
    <w:rsid w:val="00481272"/>
    <w:rsid w:val="004C393D"/>
    <w:rsid w:val="005546D8"/>
    <w:rsid w:val="00586DD0"/>
    <w:rsid w:val="00647B2C"/>
    <w:rsid w:val="00674E00"/>
    <w:rsid w:val="0075728E"/>
    <w:rsid w:val="008C0BEF"/>
    <w:rsid w:val="009B2D94"/>
    <w:rsid w:val="00A062A3"/>
    <w:rsid w:val="00A36D36"/>
    <w:rsid w:val="00A44956"/>
    <w:rsid w:val="00B52841"/>
    <w:rsid w:val="00BC257B"/>
    <w:rsid w:val="00C352CC"/>
    <w:rsid w:val="00CC54AC"/>
    <w:rsid w:val="00CD663E"/>
    <w:rsid w:val="00CF6CA0"/>
    <w:rsid w:val="00D0477F"/>
    <w:rsid w:val="00D236A2"/>
    <w:rsid w:val="00E21B4E"/>
    <w:rsid w:val="00E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6B95"/>
  <w15:chartTrackingRefBased/>
  <w15:docId w15:val="{08606E7C-7AC5-4A9E-842F-7DD4500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2A3"/>
    <w:pPr>
      <w:spacing w:after="200" w:line="276" w:lineRule="auto"/>
    </w:pPr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9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57B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57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cp:keywords/>
  <dc:description/>
  <cp:lastModifiedBy>Otakar Horák</cp:lastModifiedBy>
  <cp:revision>2</cp:revision>
  <dcterms:created xsi:type="dcterms:W3CDTF">2017-11-02T14:50:00Z</dcterms:created>
  <dcterms:modified xsi:type="dcterms:W3CDTF">2017-11-02T14:50:00Z</dcterms:modified>
</cp:coreProperties>
</file>