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2D44C4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>a</w:t>
      </w:r>
      <w:r w:rsidR="0031479F">
        <w:rPr>
          <w:rFonts w:cs="Arial"/>
          <w:b/>
          <w:sz w:val="28"/>
          <w:szCs w:val="28"/>
        </w:rPr>
        <w:t> potenciálních zaměstnanců a </w:t>
      </w:r>
      <w:r w:rsidR="002E2F9F" w:rsidRPr="00915663">
        <w:rPr>
          <w:rFonts w:cs="Arial"/>
          <w:b/>
          <w:sz w:val="28"/>
          <w:szCs w:val="28"/>
        </w:rPr>
        <w:t xml:space="preserve">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</w:p>
    <w:p w:rsidR="000E23BB" w:rsidRPr="002D44C4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2D44C4">
        <w:rPr>
          <w:rFonts w:cs="Arial"/>
          <w:b/>
          <w:sz w:val="28"/>
          <w:szCs w:val="28"/>
        </w:rPr>
        <w:t>č. </w:t>
      </w:r>
      <w:r w:rsidR="007D2D5D" w:rsidRPr="002D44C4">
        <w:rPr>
          <w:rFonts w:cs="Arial"/>
          <w:b/>
          <w:sz w:val="28"/>
          <w:szCs w:val="28"/>
        </w:rPr>
        <w:t>KHA-MN-46/2016</w:t>
      </w:r>
      <w:r w:rsidR="009229C4" w:rsidRPr="002D44C4">
        <w:rPr>
          <w:rFonts w:cs="Arial"/>
          <w:b/>
          <w:sz w:val="28"/>
          <w:szCs w:val="28"/>
        </w:rPr>
        <w:t xml:space="preserve"> </w:t>
      </w:r>
      <w:r w:rsidR="00EB2C35" w:rsidRPr="002D44C4">
        <w:rPr>
          <w:rFonts w:cs="Arial"/>
          <w:b/>
          <w:sz w:val="28"/>
          <w:szCs w:val="28"/>
        </w:rPr>
        <w:t xml:space="preserve">/ </w:t>
      </w:r>
      <w:r w:rsidR="009229C4" w:rsidRPr="002D44C4">
        <w:rPr>
          <w:rFonts w:cs="Arial"/>
          <w:b/>
          <w:sz w:val="28"/>
          <w:szCs w:val="28"/>
        </w:rPr>
        <w:t>č.</w:t>
      </w:r>
      <w:r w:rsidR="00EB2C35" w:rsidRPr="002D44C4">
        <w:rPr>
          <w:rFonts w:cs="Arial"/>
          <w:b/>
          <w:sz w:val="28"/>
          <w:szCs w:val="28"/>
        </w:rPr>
        <w:t> </w:t>
      </w:r>
      <w:proofErr w:type="spellStart"/>
      <w:r w:rsidR="009229C4" w:rsidRPr="002D44C4">
        <w:rPr>
          <w:rFonts w:cs="Arial"/>
          <w:b/>
          <w:sz w:val="28"/>
          <w:szCs w:val="28"/>
        </w:rPr>
        <w:t>proj</w:t>
      </w:r>
      <w:proofErr w:type="spellEnd"/>
      <w:r w:rsidR="009229C4" w:rsidRPr="002D44C4">
        <w:rPr>
          <w:rFonts w:cs="Arial"/>
          <w:b/>
          <w:sz w:val="28"/>
          <w:szCs w:val="28"/>
        </w:rPr>
        <w:t xml:space="preserve">. </w:t>
      </w:r>
      <w:r w:rsidR="007D2D5D" w:rsidRPr="002D44C4">
        <w:rPr>
          <w:rFonts w:cs="Arial"/>
          <w:b/>
          <w:bCs/>
          <w:sz w:val="28"/>
          <w:szCs w:val="28"/>
        </w:rPr>
        <w:t>CZ.03</w:t>
      </w:r>
      <w:r w:rsidR="007D2D5D" w:rsidRPr="002D44C4">
        <w:rPr>
          <w:b/>
          <w:sz w:val="28"/>
          <w:szCs w:val="28"/>
        </w:rPr>
        <w:t>.1.52/0.0/0.0/15_021/0000053</w:t>
      </w:r>
      <w:r w:rsidR="002115B9" w:rsidRPr="002D44C4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7D2D5D" w:rsidRPr="007D2D5D">
        <w:t xml:space="preserve">PhDr. </w:t>
      </w:r>
      <w:r w:rsidR="007D2D5D">
        <w:rPr>
          <w:szCs w:val="20"/>
        </w:rPr>
        <w:t>Iva Pospíšilová</w:t>
      </w:r>
      <w:r w:rsidRPr="004521C7">
        <w:rPr>
          <w:rFonts w:cs="Arial"/>
          <w:szCs w:val="20"/>
        </w:rPr>
        <w:t xml:space="preserve">, </w:t>
      </w:r>
      <w:r w:rsidR="007D2D5D" w:rsidRPr="007D2D5D">
        <w:t>ředitelka kontaktního</w:t>
      </w:r>
      <w:r w:rsidR="007D2D5D">
        <w:rPr>
          <w:szCs w:val="20"/>
        </w:rPr>
        <w:t xml:space="preserve"> pracoviště v Kutné Hoře Úřad práce ČR - krajská pobočka v Příbrami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7D2D5D" w:rsidRPr="007D2D5D">
        <w:t>Dobrovského 1278</w:t>
      </w:r>
      <w:r w:rsidR="007D2D5D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7D2D5D" w:rsidRPr="007D2D5D">
        <w:t>72496991</w:t>
      </w:r>
    </w:p>
    <w:p w:rsidR="002D44C4" w:rsidRDefault="00072920" w:rsidP="00072920">
      <w:pPr>
        <w:tabs>
          <w:tab w:val="left" w:pos="2977"/>
        </w:tabs>
        <w:ind w:left="2977" w:hanging="2977"/>
        <w:rPr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7D2D5D" w:rsidRPr="007D2D5D">
        <w:t>Úřad práce</w:t>
      </w:r>
      <w:r w:rsidR="007D2D5D">
        <w:rPr>
          <w:szCs w:val="20"/>
        </w:rPr>
        <w:t xml:space="preserve"> ČR - kontaktní pracoviště Kutná Hora, </w:t>
      </w:r>
    </w:p>
    <w:p w:rsidR="00072920" w:rsidRPr="00237097" w:rsidRDefault="002D44C4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szCs w:val="20"/>
        </w:rPr>
        <w:tab/>
      </w:r>
      <w:r w:rsidR="007D2D5D">
        <w:rPr>
          <w:szCs w:val="20"/>
        </w:rPr>
        <w:t xml:space="preserve">Benešova </w:t>
      </w:r>
      <w:proofErr w:type="gramStart"/>
      <w:r w:rsidR="007D2D5D">
        <w:rPr>
          <w:szCs w:val="20"/>
        </w:rPr>
        <w:t>č.p.</w:t>
      </w:r>
      <w:proofErr w:type="gramEnd"/>
      <w:r w:rsidR="007D2D5D">
        <w:rPr>
          <w:szCs w:val="20"/>
        </w:rPr>
        <w:t xml:space="preserve"> 70/2, Hlouška, 284 01 Kutná Hora 1</w:t>
      </w:r>
      <w:r w:rsidR="00072920"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B11A71">
        <w:t>XXX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D2D5D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proofErr w:type="spellStart"/>
      <w:r w:rsidR="007D2D5D" w:rsidRPr="007D2D5D">
        <w:t>Zenit,</w:t>
      </w:r>
      <w:proofErr w:type="gramStart"/>
      <w:r w:rsidR="007D2D5D" w:rsidRPr="007D2D5D">
        <w:t>spol</w:t>
      </w:r>
      <w:r w:rsidR="007D2D5D">
        <w:rPr>
          <w:szCs w:val="20"/>
        </w:rPr>
        <w:t>.s</w:t>
      </w:r>
      <w:proofErr w:type="spellEnd"/>
      <w:r w:rsidR="007D2D5D">
        <w:rPr>
          <w:szCs w:val="20"/>
        </w:rPr>
        <w:t xml:space="preserve"> r.</w:t>
      </w:r>
      <w:proofErr w:type="gramEnd"/>
      <w:r w:rsidR="007D2D5D">
        <w:rPr>
          <w:szCs w:val="20"/>
        </w:rPr>
        <w:t>o.</w:t>
      </w:r>
    </w:p>
    <w:p w:rsidR="000E23BB" w:rsidRPr="004521C7" w:rsidRDefault="007D2D5D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7D2D5D">
        <w:rPr>
          <w:noProof/>
        </w:rPr>
        <w:t>Ing. Stanislav</w:t>
      </w:r>
      <w:r>
        <w:rPr>
          <w:noProof/>
          <w:szCs w:val="20"/>
        </w:rPr>
        <w:t xml:space="preserve"> Hruška, jednatel</w:t>
      </w:r>
    </w:p>
    <w:p w:rsidR="000E23BB" w:rsidRPr="004521C7" w:rsidRDefault="007D2D5D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7D2D5D">
        <w:t xml:space="preserve">Pražská </w:t>
      </w:r>
      <w:proofErr w:type="gramStart"/>
      <w:r w:rsidRPr="007D2D5D">
        <w:t>č</w:t>
      </w:r>
      <w:r>
        <w:rPr>
          <w:szCs w:val="20"/>
        </w:rPr>
        <w:t>.p.</w:t>
      </w:r>
      <w:proofErr w:type="gramEnd"/>
      <w:r>
        <w:rPr>
          <w:szCs w:val="20"/>
        </w:rPr>
        <w:t> 162/19, Čáslav-Nové Město, 286 01 Čáslav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7D2D5D" w:rsidRPr="007D2D5D">
        <w:t>44707070</w:t>
      </w:r>
    </w:p>
    <w:p w:rsidR="00C2620A" w:rsidRPr="004521C7" w:rsidRDefault="007D2D5D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7D2D5D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7D2D5D">
        <w:t xml:space="preserve">Pražská </w:t>
      </w:r>
      <w:proofErr w:type="gramStart"/>
      <w:r w:rsidRPr="007D2D5D">
        <w:t>č</w:t>
      </w:r>
      <w:r>
        <w:rPr>
          <w:szCs w:val="20"/>
        </w:rPr>
        <w:t>.p.</w:t>
      </w:r>
      <w:proofErr w:type="gramEnd"/>
      <w:r>
        <w:rPr>
          <w:szCs w:val="20"/>
        </w:rPr>
        <w:t> 162/19, Čáslav-Nové Město, 286 01 Čáslav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B11A71">
        <w:t>XXX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7D2D5D" w:rsidRPr="007D2D5D">
        <w:rPr>
          <w:bCs/>
        </w:rPr>
        <w:t>Podpora odborného</w:t>
      </w:r>
      <w:r w:rsidR="007D2D5D">
        <w:rPr>
          <w:szCs w:val="20"/>
        </w:rPr>
        <w:t xml:space="preserve"> vzdělávání zaměstnanců II</w:t>
      </w:r>
      <w:r>
        <w:t>“ (dále jen „POVEZ 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>. </w:t>
      </w:r>
      <w:proofErr w:type="gramStart"/>
      <w:r w:rsidRPr="00544217">
        <w:t>č.</w:t>
      </w:r>
      <w:proofErr w:type="gramEnd"/>
      <w:r>
        <w:t> </w:t>
      </w:r>
      <w:r w:rsidR="007D2D5D" w:rsidRPr="007D2D5D">
        <w:rPr>
          <w:bCs/>
        </w:rPr>
        <w:t>CZ.03</w:t>
      </w:r>
      <w:r w:rsidR="007D2D5D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2D44C4" w:rsidRDefault="00F37B05" w:rsidP="00A44042">
      <w:pPr>
        <w:pStyle w:val="BoddohodyIII"/>
        <w:rPr>
          <w:b/>
        </w:rPr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7D2D5D" w:rsidRPr="002D44C4">
        <w:rPr>
          <w:b/>
        </w:rPr>
        <w:t>Změny v systémech</w:t>
      </w:r>
      <w:r w:rsidR="007D2D5D" w:rsidRPr="002D44C4">
        <w:rPr>
          <w:b/>
          <w:szCs w:val="20"/>
        </w:rPr>
        <w:t xml:space="preserve"> ISO 9001 a 14001</w:t>
      </w:r>
    </w:p>
    <w:p w:rsidR="00426A3C" w:rsidRDefault="00426A3C" w:rsidP="00D3695D">
      <w:pPr>
        <w:pStyle w:val="BoddohodyIII"/>
        <w:tabs>
          <w:tab w:val="left" w:pos="1701"/>
          <w:tab w:val="right" w:pos="6804"/>
          <w:tab w:val="left" w:pos="7088"/>
        </w:tabs>
      </w:pPr>
      <w:r w:rsidRPr="009218DC">
        <w:t>Rozsah vzdělávací aktivity</w:t>
      </w:r>
      <w:r w:rsidR="00DC5D38" w:rsidRPr="00DC5D38">
        <w:t xml:space="preserve"> pro 1 účastníka</w:t>
      </w:r>
      <w:r w:rsidRPr="009218DC">
        <w:t>:</w:t>
      </w:r>
      <w:r w:rsidRPr="009218DC">
        <w:tab/>
      </w:r>
      <w:r w:rsidR="007D2D5D" w:rsidRPr="007D2D5D">
        <w:t>16,00</w:t>
      </w:r>
      <w:r w:rsidRPr="009218DC">
        <w:t xml:space="preserve"> </w:t>
      </w:r>
      <w:r w:rsidRPr="009218DC">
        <w:tab/>
      </w:r>
      <w:r w:rsidR="00E53B1B" w:rsidRPr="00E53B1B">
        <w:t>vyučovacích</w:t>
      </w:r>
      <w:r w:rsidR="00E53B1B">
        <w:t> </w:t>
      </w:r>
      <w:r w:rsidRPr="009218DC"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7D2D5D" w:rsidRPr="007D2D5D">
        <w:t>15,00</w:t>
      </w:r>
      <w:r>
        <w:rPr>
          <w:lang w:val="en-US"/>
        </w:rPr>
        <w:tab/>
      </w:r>
      <w:r w:rsidR="00E53B1B" w:rsidRPr="00E53B1B">
        <w:t>vyučovacích</w:t>
      </w:r>
      <w:r w:rsidR="00E53B1B">
        <w:t> 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7D2D5D" w:rsidRPr="007D2D5D">
        <w:t>0,00</w:t>
      </w:r>
      <w:r>
        <w:tab/>
      </w:r>
      <w:r w:rsidR="00E53B1B" w:rsidRPr="00E53B1B">
        <w:t>vyučovacích</w:t>
      </w:r>
      <w:r w:rsidR="00E53B1B">
        <w:t> 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7D2D5D" w:rsidRPr="007D2D5D">
        <w:t>1,00</w:t>
      </w:r>
      <w:r>
        <w:tab/>
      </w:r>
      <w:r w:rsidR="00E53B1B" w:rsidRPr="00E53B1B">
        <w:t>vyuč</w:t>
      </w:r>
      <w:r w:rsidR="002D44C4">
        <w:t>ovací</w:t>
      </w:r>
      <w:r w:rsidR="00E53B1B">
        <w:t> </w:t>
      </w:r>
      <w:r>
        <w:t>hodin</w:t>
      </w:r>
      <w:r w:rsidR="002D44C4">
        <w:t>a</w:t>
      </w:r>
    </w:p>
    <w:p w:rsidR="005E6F04" w:rsidRDefault="005E6F04" w:rsidP="002D44C4">
      <w:pPr>
        <w:pStyle w:val="BoddohodyIII"/>
        <w:tabs>
          <w:tab w:val="left" w:pos="3969"/>
        </w:tabs>
        <w:jc w:val="left"/>
      </w:pPr>
      <w:r>
        <w:lastRenderedPageBreak/>
        <w:t>Dodavatel vzdělávací aktivity:</w:t>
      </w:r>
      <w:r w:rsidR="001F74BF">
        <w:tab/>
      </w:r>
      <w:proofErr w:type="spellStart"/>
      <w:r w:rsidR="007D2D5D">
        <w:rPr>
          <w:szCs w:val="20"/>
        </w:rPr>
        <w:t>Bureau</w:t>
      </w:r>
      <w:proofErr w:type="spellEnd"/>
      <w:r w:rsidR="007D2D5D">
        <w:rPr>
          <w:szCs w:val="20"/>
        </w:rPr>
        <w:t xml:space="preserve"> </w:t>
      </w:r>
      <w:proofErr w:type="spellStart"/>
      <w:r w:rsidR="007D2D5D">
        <w:rPr>
          <w:szCs w:val="20"/>
        </w:rPr>
        <w:t>Veritas</w:t>
      </w:r>
      <w:proofErr w:type="spellEnd"/>
      <w:r w:rsidR="007D2D5D">
        <w:rPr>
          <w:szCs w:val="20"/>
        </w:rPr>
        <w:t xml:space="preserve"> </w:t>
      </w:r>
      <w:proofErr w:type="spellStart"/>
      <w:r w:rsidR="007D2D5D">
        <w:rPr>
          <w:szCs w:val="20"/>
        </w:rPr>
        <w:t>Certification</w:t>
      </w:r>
      <w:proofErr w:type="spellEnd"/>
      <w:r w:rsidR="007D2D5D">
        <w:rPr>
          <w:szCs w:val="20"/>
        </w:rPr>
        <w:t xml:space="preserve"> Czech Republic, s.r.o.</w:t>
      </w:r>
      <w:r w:rsidR="002D44C4">
        <w:rPr>
          <w:szCs w:val="20"/>
        </w:rPr>
        <w:br/>
      </w:r>
      <w:r w:rsidR="002D44C4">
        <w:rPr>
          <w:szCs w:val="20"/>
        </w:rPr>
        <w:tab/>
        <w:t>Olbrachtova 1589/1, 140 00 Praha 4 – Krč</w:t>
      </w:r>
      <w:r w:rsidR="002D44C4">
        <w:rPr>
          <w:szCs w:val="20"/>
        </w:rPr>
        <w:br/>
      </w:r>
      <w:r w:rsidR="002D44C4">
        <w:rPr>
          <w:szCs w:val="20"/>
        </w:rPr>
        <w:tab/>
        <w:t>IČ: 26165007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proofErr w:type="gramStart"/>
      <w:r w:rsidR="007D2D5D" w:rsidRPr="007D2D5D">
        <w:t>23.11</w:t>
      </w:r>
      <w:r w:rsidR="007D2D5D">
        <w:rPr>
          <w:szCs w:val="20"/>
        </w:rPr>
        <w:t>.2016</w:t>
      </w:r>
      <w:proofErr w:type="gramEnd"/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proofErr w:type="gramStart"/>
      <w:r w:rsidR="007D2D5D" w:rsidRPr="007D2D5D">
        <w:t>5.12</w:t>
      </w:r>
      <w:r w:rsidR="007D2D5D">
        <w:rPr>
          <w:szCs w:val="20"/>
        </w:rPr>
        <w:t>.2016</w:t>
      </w:r>
      <w:proofErr w:type="gramEnd"/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7D2D5D" w:rsidRPr="007D2D5D">
        <w:t>Závěrečný test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7D2D5D" w:rsidRPr="007D2D5D">
        <w:t>8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7D2D5D" w:rsidRPr="007D2D5D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 xml:space="preserve">přílohou č. 2 </w:t>
      </w:r>
      <w:proofErr w:type="gramStart"/>
      <w:r>
        <w:rPr>
          <w:rFonts w:cs="Arial"/>
          <w:szCs w:val="20"/>
        </w:rPr>
        <w:t>této</w:t>
      </w:r>
      <w:proofErr w:type="gramEnd"/>
      <w:r>
        <w:rPr>
          <w:rFonts w:cs="Arial"/>
          <w:szCs w:val="20"/>
        </w:rPr>
        <w:t xml:space="preserve">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7D2D5D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</w:t>
      </w:r>
      <w:proofErr w:type="gramStart"/>
      <w:r>
        <w:rPr>
          <w:rFonts w:cs="Arial"/>
          <w:szCs w:val="20"/>
        </w:rPr>
        <w:t xml:space="preserve">II.6 </w:t>
      </w:r>
      <w:r w:rsidRPr="002A4979">
        <w:rPr>
          <w:rFonts w:cs="Arial"/>
          <w:szCs w:val="20"/>
        </w:rPr>
        <w:t>této</w:t>
      </w:r>
      <w:proofErr w:type="gramEnd"/>
      <w:r w:rsidRPr="002A4979">
        <w:rPr>
          <w:rFonts w:cs="Arial"/>
          <w:szCs w:val="20"/>
        </w:rPr>
        <w:t xml:space="preserve">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 xml:space="preserve">je přílohou </w:t>
      </w:r>
      <w:proofErr w:type="gramStart"/>
      <w:r w:rsidRPr="00581E4C">
        <w:rPr>
          <w:rFonts w:cs="Arial"/>
          <w:szCs w:val="20"/>
        </w:rPr>
        <w:t>č. 3</w:t>
      </w:r>
      <w:r w:rsidRPr="009A5A5C">
        <w:rPr>
          <w:rFonts w:cs="Arial"/>
          <w:szCs w:val="20"/>
        </w:rPr>
        <w:t xml:space="preserve"> této</w:t>
      </w:r>
      <w:proofErr w:type="gramEnd"/>
      <w:r w:rsidRPr="009A5A5C">
        <w:rPr>
          <w:rFonts w:cs="Arial"/>
          <w:szCs w:val="20"/>
        </w:rPr>
        <w:t xml:space="preserve">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 xml:space="preserve">bodem </w:t>
      </w:r>
      <w:proofErr w:type="gramStart"/>
      <w:r w:rsidRPr="00581E4C">
        <w:rPr>
          <w:rFonts w:cs="Arial"/>
          <w:szCs w:val="20"/>
        </w:rPr>
        <w:t>IV.2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</w:t>
      </w:r>
      <w:r w:rsidRPr="00021F5A">
        <w:rPr>
          <w:rFonts w:cs="Arial"/>
          <w:i/>
          <w:szCs w:val="20"/>
        </w:rPr>
        <w:lastRenderedPageBreak/>
        <w:t>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proofErr w:type="gramStart"/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</w:t>
      </w:r>
      <w:proofErr w:type="gramEnd"/>
      <w:r w:rsidRPr="002A4979">
        <w:rPr>
          <w:rFonts w:cs="Arial"/>
          <w:szCs w:val="20"/>
        </w:rPr>
        <w:t xml:space="preserve"> příslušný měsíc a výkaz „Vyúčtování mzdových nákladů za dobu účasti 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proofErr w:type="gramStart"/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</w:t>
      </w:r>
      <w:proofErr w:type="gramEnd"/>
      <w:r w:rsidRPr="001E7E3B">
        <w:rPr>
          <w:rFonts w:cs="Arial"/>
          <w:szCs w:val="20"/>
        </w:rPr>
        <w:t xml:space="preserve">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proofErr w:type="gramStart"/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proofErr w:type="gramStart"/>
      <w:r w:rsidRPr="00581E4C">
        <w:rPr>
          <w:rFonts w:cs="Arial"/>
          <w:szCs w:val="20"/>
        </w:rPr>
        <w:t>III.13</w:t>
      </w:r>
      <w:proofErr w:type="gramEnd"/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proofErr w:type="gramStart"/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</w:t>
      </w:r>
      <w:proofErr w:type="gramEnd"/>
      <w:r w:rsidRPr="002A4979">
        <w:rPr>
          <w:rFonts w:cs="Arial"/>
          <w:szCs w:val="20"/>
        </w:rPr>
        <w:t xml:space="preserve">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7D2D5D" w:rsidRPr="007D2D5D">
        <w:rPr>
          <w:b/>
          <w:szCs w:val="20"/>
        </w:rPr>
        <w:t>51 100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7D2D5D">
        <w:rPr>
          <w:szCs w:val="20"/>
        </w:rPr>
        <w:t>17 100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7D2D5D" w:rsidRPr="007D2D5D">
        <w:rPr>
          <w:bCs/>
          <w:lang w:val="en-US"/>
        </w:rPr>
        <w:t>34 000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7D2D5D" w:rsidRPr="007D2D5D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 xml:space="preserve">Maximální výše všech mzdových příspěvků v jednom měsíci na jednoho zaměstnance v rámci všech aktivit projektu </w:t>
      </w:r>
      <w:proofErr w:type="gramStart"/>
      <w:r>
        <w:t>POVEZ</w:t>
      </w:r>
      <w:proofErr w:type="gramEnd"/>
      <w:r>
        <w:t xml:space="preserve"> II </w:t>
      </w:r>
      <w:proofErr w:type="gramStart"/>
      <w:r>
        <w:t>činí</w:t>
      </w:r>
      <w:proofErr w:type="gramEnd"/>
      <w:r>
        <w:t xml:space="preserve">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100C8D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7D2D5D" w:rsidRPr="007D2D5D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</w:t>
      </w:r>
      <w:proofErr w:type="gramStart"/>
      <w:r w:rsidR="00FA72EB">
        <w:rPr>
          <w:bCs/>
        </w:rPr>
        <w:t>IV.1 této</w:t>
      </w:r>
      <w:proofErr w:type="gramEnd"/>
      <w:r w:rsidR="00FA72EB">
        <w:rPr>
          <w:bCs/>
        </w:rPr>
        <w:t xml:space="preserve">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 xml:space="preserve">příloze </w:t>
      </w:r>
      <w:proofErr w:type="gramStart"/>
      <w:r w:rsidR="001A7CE4" w:rsidRPr="00581E4C">
        <w:t>č.</w:t>
      </w:r>
      <w:r w:rsidR="001A7CE4">
        <w:t> </w:t>
      </w:r>
      <w:r w:rsidR="001A7CE4" w:rsidRPr="00581E4C">
        <w:t xml:space="preserve">2 </w:t>
      </w:r>
      <w:r w:rsidR="001A7CE4">
        <w:t xml:space="preserve"> této dohody</w:t>
      </w:r>
      <w:proofErr w:type="gramEnd"/>
      <w:r w:rsidR="001A7CE4">
        <w:t>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proofErr w:type="gramStart"/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</w:t>
      </w:r>
      <w:proofErr w:type="gramEnd"/>
      <w:r>
        <w:rPr>
          <w:rFonts w:cs="Arial"/>
          <w:szCs w:val="20"/>
        </w:rPr>
        <w:t xml:space="preserve">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proofErr w:type="gramStart"/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</w:t>
      </w:r>
      <w:proofErr w:type="gramEnd"/>
      <w:r w:rsidRPr="002B327F">
        <w:rPr>
          <w:rFonts w:cs="Arial"/>
          <w:szCs w:val="20"/>
        </w:rPr>
        <w:t xml:space="preserve">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proofErr w:type="gramStart"/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</w:t>
      </w:r>
      <w:proofErr w:type="gramEnd"/>
      <w:r>
        <w:rPr>
          <w:rFonts w:cs="Arial"/>
          <w:szCs w:val="20"/>
        </w:rPr>
        <w:t xml:space="preserve">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</w:t>
      </w:r>
      <w:proofErr w:type="gramStart"/>
      <w:r w:rsidRPr="000E6DC8">
        <w:t>III.10</w:t>
      </w:r>
      <w:proofErr w:type="gramEnd"/>
      <w:r w:rsidRPr="000E6DC8">
        <w:t xml:space="preserve">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 xml:space="preserve">III.6,, </w:t>
      </w:r>
      <w:proofErr w:type="gramStart"/>
      <w:r w:rsidRPr="000E6DC8">
        <w:rPr>
          <w:rFonts w:cs="Arial"/>
          <w:szCs w:val="20"/>
        </w:rPr>
        <w:t>III.14</w:t>
      </w:r>
      <w:proofErr w:type="gramEnd"/>
      <w:r w:rsidRPr="000E6DC8">
        <w:rPr>
          <w:rFonts w:cs="Arial"/>
          <w:szCs w:val="20"/>
        </w:rPr>
        <w:t xml:space="preserve">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proofErr w:type="gramStart"/>
      <w:r w:rsidRPr="000E6DC8">
        <w:rPr>
          <w:rFonts w:cs="Arial"/>
          <w:szCs w:val="20"/>
        </w:rPr>
        <w:t>III.11</w:t>
      </w:r>
      <w:proofErr w:type="gramEnd"/>
      <w:r w:rsidRPr="000E6DC8">
        <w:rPr>
          <w:rFonts w:cs="Arial"/>
          <w:szCs w:val="20"/>
        </w:rPr>
        <w:t>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 xml:space="preserve">bodu </w:t>
      </w:r>
      <w:proofErr w:type="gramStart"/>
      <w:r w:rsidRPr="000E6DC8">
        <w:rPr>
          <w:rFonts w:cs="Arial"/>
        </w:rPr>
        <w:t>VII.7</w:t>
      </w:r>
      <w:r>
        <w:rPr>
          <w:rFonts w:cs="Arial"/>
        </w:rPr>
        <w:t xml:space="preserve"> této</w:t>
      </w:r>
      <w:proofErr w:type="gramEnd"/>
      <w:r>
        <w:rPr>
          <w:rFonts w:cs="Arial"/>
        </w:rPr>
        <w:t xml:space="preserve">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</w:t>
      </w:r>
      <w:proofErr w:type="gramStart"/>
      <w:r>
        <w:rPr>
          <w:rFonts w:cs="Arial"/>
          <w:szCs w:val="20"/>
        </w:rPr>
        <w:t>III.9 se</w:t>
      </w:r>
      <w:proofErr w:type="gramEnd"/>
      <w:r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 xml:space="preserve">Výjimkou z tohoto ustanovení jsou změny v Plánovaném harmonogramu vzdělávací aktivity. Znamená-li však změna v harmonogramu posun za termín ukončení vzdělávací aktivity uvedený v bodě </w:t>
      </w:r>
      <w:proofErr w:type="gramStart"/>
      <w:r>
        <w:rPr>
          <w:rFonts w:cs="Arial"/>
          <w:szCs w:val="20"/>
        </w:rPr>
        <w:t>II.5 této</w:t>
      </w:r>
      <w:proofErr w:type="gramEnd"/>
      <w:r>
        <w:rPr>
          <w:rFonts w:cs="Arial"/>
          <w:szCs w:val="20"/>
        </w:rPr>
        <w:t xml:space="preserve">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>příspěvek v rámci projektu POVEZ II</w:t>
      </w:r>
      <w:r w:rsidR="003C288B">
        <w:t>“</w:t>
      </w:r>
      <w:r>
        <w:t xml:space="preserve">, vztahujícímu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5D3993" w:rsidRDefault="007D2D5D" w:rsidP="001C4C77">
      <w:pPr>
        <w:pStyle w:val="BoddohodyII"/>
        <w:keepNext/>
        <w:numPr>
          <w:ilvl w:val="0"/>
          <w:numId w:val="0"/>
        </w:numPr>
      </w:pPr>
      <w:r w:rsidRPr="007D2D5D">
        <w:t>Úřad práce</w:t>
      </w:r>
      <w:r>
        <w:rPr>
          <w:szCs w:val="20"/>
        </w:rPr>
        <w:t xml:space="preserve"> České republiky - kontaktní pracoviště Kutná Hora</w:t>
      </w:r>
      <w:r w:rsidR="005D3993">
        <w:t xml:space="preserve"> dne </w:t>
      </w:r>
      <w:proofErr w:type="gramStart"/>
      <w:r w:rsidRPr="007D2D5D">
        <w:rPr>
          <w:bCs/>
          <w:lang w:val="en-US"/>
        </w:rPr>
        <w:t>10.10</w:t>
      </w:r>
      <w:r>
        <w:rPr>
          <w:szCs w:val="20"/>
        </w:rPr>
        <w:t>.2016</w:t>
      </w:r>
      <w:proofErr w:type="gramEnd"/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7D2D5D" w:rsidP="001C4C77">
      <w:pPr>
        <w:keepNext/>
        <w:keepLines/>
        <w:jc w:val="center"/>
        <w:rPr>
          <w:rFonts w:cs="Arial"/>
          <w:szCs w:val="20"/>
        </w:rPr>
      </w:pPr>
      <w:r w:rsidRPr="007D2D5D">
        <w:t>Ing. Stanislav</w:t>
      </w:r>
      <w:r>
        <w:rPr>
          <w:szCs w:val="20"/>
        </w:rPr>
        <w:t xml:space="preserve"> Hruška</w:t>
      </w:r>
      <w:r>
        <w:rPr>
          <w:szCs w:val="20"/>
        </w:rPr>
        <w:br/>
        <w:t xml:space="preserve">jednatel </w:t>
      </w:r>
      <w:r>
        <w:rPr>
          <w:szCs w:val="20"/>
        </w:rPr>
        <w:br/>
      </w:r>
      <w:proofErr w:type="spellStart"/>
      <w:r>
        <w:rPr>
          <w:szCs w:val="20"/>
        </w:rPr>
        <w:t>Zenit,</w:t>
      </w:r>
      <w:proofErr w:type="gramStart"/>
      <w:r>
        <w:rPr>
          <w:szCs w:val="20"/>
        </w:rPr>
        <w:t>spol.s</w:t>
      </w:r>
      <w:proofErr w:type="spellEnd"/>
      <w:r>
        <w:rPr>
          <w:szCs w:val="20"/>
        </w:rPr>
        <w:t xml:space="preserve"> r.</w:t>
      </w:r>
      <w:proofErr w:type="gramEnd"/>
      <w:r>
        <w:rPr>
          <w:szCs w:val="20"/>
        </w:rPr>
        <w:t>o.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7D2D5D" w:rsidP="001C4C77">
      <w:pPr>
        <w:keepNext/>
        <w:tabs>
          <w:tab w:val="center" w:pos="1800"/>
          <w:tab w:val="center" w:pos="7200"/>
        </w:tabs>
        <w:jc w:val="center"/>
      </w:pPr>
      <w:r w:rsidRPr="007D2D5D">
        <w:t xml:space="preserve">PhDr. </w:t>
      </w:r>
      <w:r>
        <w:rPr>
          <w:szCs w:val="20"/>
        </w:rPr>
        <w:t>Iva Pospíšilová</w:t>
      </w:r>
    </w:p>
    <w:p w:rsidR="00132CB6" w:rsidRPr="002D44C4" w:rsidRDefault="007D2D5D" w:rsidP="002D44C4">
      <w:pPr>
        <w:tabs>
          <w:tab w:val="center" w:pos="1800"/>
          <w:tab w:val="center" w:pos="7200"/>
        </w:tabs>
        <w:jc w:val="center"/>
        <w:sectPr w:rsidR="00132CB6" w:rsidRPr="002D44C4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  <w:r w:rsidRPr="007D2D5D">
        <w:t>ředitelka kontaktního</w:t>
      </w:r>
      <w:r>
        <w:rPr>
          <w:szCs w:val="20"/>
        </w:rPr>
        <w:t xml:space="preserve"> pracoviště v Kutné Hoře, Úřad práce ČR - krajská pobočka v Příbrami</w:t>
      </w:r>
    </w:p>
    <w:p w:rsidR="00C77EBD" w:rsidRPr="008F1A38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7D2D5D" w:rsidRPr="007D2D5D">
        <w:t xml:space="preserve">Ing. </w:t>
      </w:r>
      <w:r w:rsidR="007D2D5D">
        <w:rPr>
          <w:szCs w:val="20"/>
        </w:rPr>
        <w:t xml:space="preserve">Jaroslava </w:t>
      </w:r>
      <w:proofErr w:type="spellStart"/>
      <w:r w:rsidR="007D2D5D">
        <w:rPr>
          <w:szCs w:val="20"/>
        </w:rPr>
        <w:t>Kopská</w:t>
      </w:r>
      <w:proofErr w:type="spellEnd"/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B11A71">
        <w:t>XXX</w:t>
      </w:r>
      <w:bookmarkStart w:id="0" w:name="_GoBack"/>
      <w:bookmarkEnd w:id="0"/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D5D" w:rsidRDefault="007D2D5D">
      <w:r>
        <w:separator/>
      </w:r>
    </w:p>
  </w:endnote>
  <w:endnote w:type="continuationSeparator" w:id="0">
    <w:p w:rsidR="007D2D5D" w:rsidRDefault="007D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D5D" w:rsidRDefault="007D2D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7D2D5D" w:rsidRPr="007D2D5D">
      <w:rPr>
        <w:i/>
      </w:rPr>
      <w:t>KHA-MN-46/2016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11A71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B11A71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7D2D5D" w:rsidRPr="007D2D5D">
      <w:rPr>
        <w:i/>
      </w:rPr>
      <w:t>KHA-MN-46/2016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11A71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B11A71">
      <w:rPr>
        <w:rStyle w:val="slostrnky"/>
        <w:noProof/>
      </w:rPr>
      <w:t>7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D5D" w:rsidRDefault="007D2D5D">
      <w:r>
        <w:separator/>
      </w:r>
    </w:p>
  </w:footnote>
  <w:footnote w:type="continuationSeparator" w:id="0">
    <w:p w:rsidR="007D2D5D" w:rsidRDefault="007D2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D5D" w:rsidRDefault="007D2D5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7D2D5D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2C8F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0C8D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44C4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479F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288B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2958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3389E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815D3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D6F7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2D5D"/>
    <w:rsid w:val="007D3356"/>
    <w:rsid w:val="007E377B"/>
    <w:rsid w:val="007E7350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1A71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17C13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95D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C5D38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53B1B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74FFC-03EE-4FCC-B4C9-D1C1013D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3561</Words>
  <Characters>21363</Characters>
  <Application>Microsoft Office Word</Application>
  <DocSecurity>0</DocSecurity>
  <Lines>178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24875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Kopská Jaroslava Ing. (UPS-KHA)</dc:creator>
  <cp:lastModifiedBy>Kopská Jaroslava Ing. (UPS-KHA)</cp:lastModifiedBy>
  <cp:revision>3</cp:revision>
  <cp:lastPrinted>2016-10-04T07:43:00Z</cp:lastPrinted>
  <dcterms:created xsi:type="dcterms:W3CDTF">2016-10-10T08:17:00Z</dcterms:created>
  <dcterms:modified xsi:type="dcterms:W3CDTF">2016-10-10T08:18:00Z</dcterms:modified>
</cp:coreProperties>
</file>