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910"/>
      </w:tblGrid>
      <w:tr w:rsidR="00A2368F" w:rsidRPr="00A2368F" w:rsidTr="00A2368F">
        <w:trPr>
          <w:tblCellSpacing w:w="0" w:type="dxa"/>
          <w:jc w:val="right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68F" w:rsidRPr="00A2368F" w:rsidRDefault="00A2368F" w:rsidP="00A2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A2368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S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68F" w:rsidRPr="00A2368F" w:rsidRDefault="00A2368F" w:rsidP="00A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36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A2368F" w:rsidRPr="00A2368F" w:rsidRDefault="00A2368F" w:rsidP="00A236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A236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Smlouva o poskytnutí dotace</w:t>
      </w:r>
    </w:p>
    <w:p w:rsidR="00A2368F" w:rsidRPr="00A2368F" w:rsidRDefault="00A2368F" w:rsidP="00A2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>formou veřejnoprávní smlouvy uzavřené dle § 10a a násl. zákona č. 250/2000 Sb.,</w:t>
      </w: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 rozpočtových pravidlech územních rozpočtů, v platném znění</w:t>
      </w:r>
    </w:p>
    <w:p w:rsidR="00A2368F" w:rsidRPr="00A2368F" w:rsidRDefault="00A2368F" w:rsidP="00A2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2368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Městská část PRAHA 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5"/>
        <w:gridCol w:w="4755"/>
      </w:tblGrid>
      <w:tr w:rsidR="00A2368F" w:rsidRPr="00A2368F" w:rsidTr="00A236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68F" w:rsidRPr="00A2368F" w:rsidRDefault="00A2368F" w:rsidP="00A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36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 sídlem:</w:t>
            </w:r>
          </w:p>
        </w:tc>
        <w:tc>
          <w:tcPr>
            <w:tcW w:w="0" w:type="auto"/>
            <w:vAlign w:val="center"/>
            <w:hideMark/>
          </w:tcPr>
          <w:p w:rsidR="00A2368F" w:rsidRPr="00A2368F" w:rsidRDefault="00A2368F" w:rsidP="00A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36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Čs. armády 23, 160 52 Praha 6</w:t>
            </w:r>
          </w:p>
        </w:tc>
      </w:tr>
      <w:tr w:rsidR="00A2368F" w:rsidRPr="00A2368F" w:rsidTr="00A236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68F" w:rsidRPr="00A2368F" w:rsidRDefault="00A2368F" w:rsidP="00A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36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zastoupená:</w:t>
            </w:r>
          </w:p>
        </w:tc>
        <w:tc>
          <w:tcPr>
            <w:tcW w:w="0" w:type="auto"/>
            <w:vAlign w:val="center"/>
            <w:hideMark/>
          </w:tcPr>
          <w:p w:rsidR="00A2368F" w:rsidRPr="00A2368F" w:rsidRDefault="00A2368F" w:rsidP="00A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36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Mgr. Libor Bezděk, neuvolněný radní</w:t>
            </w:r>
          </w:p>
        </w:tc>
      </w:tr>
      <w:tr w:rsidR="00A2368F" w:rsidRPr="00A2368F" w:rsidTr="00A236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68F" w:rsidRPr="00A2368F" w:rsidRDefault="00A2368F" w:rsidP="00A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36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IČ, DIČ:</w:t>
            </w:r>
          </w:p>
        </w:tc>
        <w:tc>
          <w:tcPr>
            <w:tcW w:w="0" w:type="auto"/>
            <w:vAlign w:val="center"/>
            <w:hideMark/>
          </w:tcPr>
          <w:p w:rsidR="00A2368F" w:rsidRPr="00A2368F" w:rsidRDefault="00A2368F" w:rsidP="00A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36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00063703, CZ00063703</w:t>
            </w:r>
          </w:p>
        </w:tc>
      </w:tr>
      <w:tr w:rsidR="00A2368F" w:rsidRPr="00A2368F" w:rsidTr="00A2368F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A2368F" w:rsidRPr="00A2368F" w:rsidRDefault="00A2368F" w:rsidP="00A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36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předmětu smlouvy oprávněn jednat:</w:t>
            </w:r>
          </w:p>
        </w:tc>
        <w:tc>
          <w:tcPr>
            <w:tcW w:w="0" w:type="auto"/>
            <w:vAlign w:val="center"/>
            <w:hideMark/>
          </w:tcPr>
          <w:p w:rsidR="00A2368F" w:rsidRPr="00A2368F" w:rsidRDefault="00A2368F" w:rsidP="00A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36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vedoucí odboru, Odbor školství, kultury a sportu</w:t>
            </w:r>
          </w:p>
        </w:tc>
      </w:tr>
      <w:tr w:rsidR="00A2368F" w:rsidRPr="00A2368F" w:rsidTr="00A236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2368F" w:rsidRPr="00A2368F" w:rsidRDefault="00A2368F" w:rsidP="00A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36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(dále jen </w:t>
            </w:r>
            <w:r w:rsidRPr="00A2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"poskytovatel"</w:t>
            </w:r>
            <w:r w:rsidRPr="00A236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A2368F" w:rsidRPr="00A2368F" w:rsidTr="00A236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2368F" w:rsidRPr="00A2368F" w:rsidRDefault="00A2368F" w:rsidP="00A2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</w:t>
            </w:r>
          </w:p>
        </w:tc>
      </w:tr>
      <w:tr w:rsidR="00A2368F" w:rsidRPr="00A2368F" w:rsidTr="00A236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2368F" w:rsidRPr="00A2368F" w:rsidRDefault="00A2368F" w:rsidP="00A2368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A2368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Porte</w:t>
            </w:r>
          </w:p>
        </w:tc>
      </w:tr>
      <w:tr w:rsidR="00A2368F" w:rsidRPr="00A2368F" w:rsidTr="00A236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68F" w:rsidRPr="00A2368F" w:rsidRDefault="00A2368F" w:rsidP="00A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36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 sídlem:</w:t>
            </w:r>
          </w:p>
        </w:tc>
        <w:tc>
          <w:tcPr>
            <w:tcW w:w="0" w:type="auto"/>
            <w:vAlign w:val="center"/>
            <w:hideMark/>
          </w:tcPr>
          <w:p w:rsidR="00A2368F" w:rsidRPr="00A2368F" w:rsidRDefault="00A2368F" w:rsidP="00A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36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Pelléova 91/10, 160 00, Praha - Bubeneč</w:t>
            </w:r>
          </w:p>
        </w:tc>
      </w:tr>
      <w:tr w:rsidR="00A2368F" w:rsidRPr="00A2368F" w:rsidTr="00A236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68F" w:rsidRPr="00A2368F" w:rsidRDefault="00A2368F" w:rsidP="00A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36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zastoupená:</w:t>
            </w:r>
          </w:p>
        </w:tc>
        <w:tc>
          <w:tcPr>
            <w:tcW w:w="0" w:type="auto"/>
            <w:vAlign w:val="center"/>
            <w:hideMark/>
          </w:tcPr>
          <w:p w:rsidR="00A2368F" w:rsidRPr="00A2368F" w:rsidRDefault="00A2368F" w:rsidP="00A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36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Vladana Rýdlová, předsedkyně</w:t>
            </w:r>
          </w:p>
        </w:tc>
      </w:tr>
      <w:tr w:rsidR="00A2368F" w:rsidRPr="00A2368F" w:rsidTr="00A236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68F" w:rsidRPr="00A2368F" w:rsidRDefault="00A2368F" w:rsidP="00A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36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0" w:type="auto"/>
            <w:vAlign w:val="center"/>
            <w:hideMark/>
          </w:tcPr>
          <w:p w:rsidR="00A2368F" w:rsidRPr="00A2368F" w:rsidRDefault="00A2368F" w:rsidP="00A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36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22908331</w:t>
            </w:r>
          </w:p>
        </w:tc>
      </w:tr>
      <w:tr w:rsidR="00A2368F" w:rsidRPr="00A2368F" w:rsidTr="00A236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68F" w:rsidRPr="00A2368F" w:rsidRDefault="00A2368F" w:rsidP="00A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36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bank. </w:t>
            </w:r>
            <w:proofErr w:type="gramStart"/>
            <w:r w:rsidRPr="00A236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spojení</w:t>
            </w:r>
            <w:proofErr w:type="gramEnd"/>
            <w:r w:rsidRPr="00A236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A2368F" w:rsidRPr="00A2368F" w:rsidRDefault="00F74668" w:rsidP="00A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</w:t>
            </w:r>
            <w:proofErr w:type="spellEnd"/>
          </w:p>
        </w:tc>
      </w:tr>
      <w:tr w:rsidR="00A2368F" w:rsidRPr="00A2368F" w:rsidTr="00A236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68F" w:rsidRPr="00A2368F" w:rsidRDefault="00A2368F" w:rsidP="00A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36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0" w:type="auto"/>
            <w:vAlign w:val="center"/>
            <w:hideMark/>
          </w:tcPr>
          <w:p w:rsidR="00A2368F" w:rsidRPr="00A2368F" w:rsidRDefault="00F74668" w:rsidP="00A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xxxxxxxxxxxxxx</w:t>
            </w:r>
          </w:p>
        </w:tc>
      </w:tr>
    </w:tbl>
    <w:p w:rsidR="00A2368F" w:rsidRPr="00A2368F" w:rsidRDefault="00A2368F" w:rsidP="00A23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Pr="00A236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"příjemce"</w:t>
      </w: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:rsidR="00A2368F" w:rsidRPr="00A2368F" w:rsidRDefault="00A2368F" w:rsidP="00A2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:rsidR="00A2368F" w:rsidRPr="00A2368F" w:rsidRDefault="00A2368F" w:rsidP="00A236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2368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uzavírají mezi sebou níže uvedeného dne, měsíce a roku následující smlouvu:</w:t>
      </w:r>
    </w:p>
    <w:p w:rsidR="00A2368F" w:rsidRPr="00A2368F" w:rsidRDefault="00A2368F" w:rsidP="00A236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236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A2368F" w:rsidRPr="00A2368F" w:rsidRDefault="00A2368F" w:rsidP="00A236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Městská část Praha 6 poskytuje příjemci z dotačního programu s názvem </w:t>
      </w:r>
      <w:r w:rsidRPr="00A236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Sport a volný čas na Šestce - podpora jednorázových sportovních a volnočasových aktivit</w:t>
      </w: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téma </w:t>
      </w:r>
      <w:r w:rsidRPr="00A236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2) Volný čas</w:t>
      </w: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jeho žádost ze dne </w:t>
      </w:r>
      <w:proofErr w:type="gramStart"/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>23.03.2016</w:t>
      </w:r>
      <w:proofErr w:type="gramEnd"/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dotaci ve výši </w:t>
      </w:r>
      <w:r w:rsidRPr="00A236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72.000,- Kč</w:t>
      </w: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(slovy: </w:t>
      </w:r>
      <w:proofErr w:type="spellStart"/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>sedmdesátdvatisíce</w:t>
      </w:r>
      <w:proofErr w:type="spellEnd"/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korun českých) na projekt </w:t>
      </w:r>
      <w:r w:rsidRPr="00A236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Podzimní hrátky VI.</w:t>
      </w: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"</w:t>
      </w:r>
      <w:r w:rsidRPr="00A236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dotace</w:t>
      </w: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>").</w:t>
      </w:r>
    </w:p>
    <w:p w:rsidR="00A2368F" w:rsidRPr="00A2368F" w:rsidRDefault="00A2368F" w:rsidP="00A236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>Účelem projektu je podpora sportu a volnočasových aktivit na území MČ Praha 6. V rámci projektu se příjemce zavazuje uskutečnit šestý ročník festivalu Podzimních hrátek.</w:t>
      </w:r>
    </w:p>
    <w:p w:rsidR="00A2368F" w:rsidRPr="00A2368F" w:rsidRDefault="00A2368F" w:rsidP="00A236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Poskytnutí dotace schválilo Zastupitelstvo městské části Praha 6 usnesením č. </w:t>
      </w:r>
      <w:r w:rsidRPr="00A236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305/16</w:t>
      </w: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</w:t>
      </w:r>
      <w:r w:rsidRPr="00A236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23. 06. 2016</w:t>
      </w: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2368F" w:rsidRPr="00A2368F" w:rsidRDefault="00A2368F" w:rsidP="00A236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 prohlašuje, že shora uvedenou dotaci použije výhradně na svou </w:t>
      </w:r>
      <w:proofErr w:type="spellStart"/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>nehospodářskou</w:t>
      </w:r>
      <w:proofErr w:type="spellEnd"/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činnost.</w:t>
      </w:r>
    </w:p>
    <w:p w:rsidR="00A2368F" w:rsidRPr="00A2368F" w:rsidRDefault="00A2368F" w:rsidP="00A236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 poukáže částku uvedenou v odst. 1 jednorázově na výše uvedený účet příjemce do 30 dnů po uzavření této smlouvy.</w:t>
      </w:r>
    </w:p>
    <w:p w:rsidR="00EB15BC" w:rsidRDefault="00EB15BC" w:rsidP="00A236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2368F" w:rsidRPr="00A2368F" w:rsidRDefault="00A2368F" w:rsidP="00A236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236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II.</w:t>
      </w:r>
    </w:p>
    <w:p w:rsidR="00A2368F" w:rsidRPr="00A2368F" w:rsidRDefault="00A2368F" w:rsidP="00A236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 dotaci přijímá a zavazuje se ji použít nejpozději </w:t>
      </w:r>
      <w:r w:rsidRPr="00A236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 </w:t>
      </w:r>
      <w:proofErr w:type="gramStart"/>
      <w:r w:rsidRPr="00A236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31.12.2016</w:t>
      </w:r>
      <w:proofErr w:type="gramEnd"/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účelu uvedenému v čl. I.</w:t>
      </w:r>
    </w:p>
    <w:p w:rsidR="00A2368F" w:rsidRPr="00A2368F" w:rsidRDefault="00A2368F" w:rsidP="00A236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se dále zavazuje:</w:t>
      </w:r>
    </w:p>
    <w:p w:rsidR="00A2368F" w:rsidRPr="00A2368F" w:rsidRDefault="00A2368F" w:rsidP="00A2368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>vést odděleně evidenci a účetnictví poskytnuté dotace pro účely finančního vypořádání dotace a vyúčtované náklady neuplatňovat duplicitně ve vyúčtování jiné finanční podpory,</w:t>
      </w:r>
    </w:p>
    <w:p w:rsidR="00A2368F" w:rsidRPr="00A2368F" w:rsidRDefault="00A2368F" w:rsidP="00A2368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vyhotovit závěrečnou zprávu, včetně vyúčtování poskytnuté dotace a toto předložit za účelem finančního vypořádání dotace společně se soupisem a kopiemi faktur, pokladních dokladů a výpisů z účtu </w:t>
      </w:r>
      <w:r w:rsidRPr="00A236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vedoucímu Odboru školství, kultury a sportu</w:t>
      </w: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236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 </w:t>
      </w:r>
      <w:proofErr w:type="gramStart"/>
      <w:r w:rsidRPr="00A236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31.01.2017</w:t>
      </w:r>
      <w:proofErr w:type="gramEnd"/>
      <w:r w:rsidRPr="00A236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(posuzován bude otisk podacího razítka)</w:t>
      </w: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A2368F" w:rsidRPr="00A2368F" w:rsidRDefault="00A2368F" w:rsidP="00A2368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změny adresy nebo jiných důležitých údajů neprodleně oznámit tyto skutečnosti </w:t>
      </w:r>
      <w:r w:rsidRPr="00A236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vedoucímu Odboru školství, kultury a sportu</w:t>
      </w: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A2368F" w:rsidRPr="00A2368F" w:rsidRDefault="00A2368F" w:rsidP="00A236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by příjemce nepoužil poskytnutou dotaci v plné výši na smlouvou stanovený účel </w:t>
      </w:r>
      <w:r w:rsidRPr="00A236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 </w:t>
      </w:r>
      <w:proofErr w:type="gramStart"/>
      <w:r w:rsidRPr="00A236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31.12.2016</w:t>
      </w:r>
      <w:proofErr w:type="gramEnd"/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zavazuje se vrátit poskytovateli nepoužité finanční prostředky nejpozději </w:t>
      </w:r>
      <w:r w:rsidRPr="00A236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 31.01.2017</w:t>
      </w: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účet číslo 19-2000866399/0800, vedený u České spořitelny a.s., jestliže se nedohodne s poskytovatelem dotace předem písemně jinak.</w:t>
      </w:r>
    </w:p>
    <w:p w:rsidR="00A2368F" w:rsidRPr="00A2368F" w:rsidRDefault="00A2368F" w:rsidP="00A236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 se zavazuje vrátit poskytovateli neoprávněně zadržené finanční prostředky (celou dotaci nebo její část) nebo prostředky, které použil k jinému než shora sjednanému účelu či typu činnosti nebo prostředky, které použil v rozporu s obecně závaznými předpisy a zaplatit penále podle </w:t>
      </w:r>
      <w:proofErr w:type="spellStart"/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>. § 22 zákona č. 250/2000 Sb. o rozpočtových pravidlech územních rozpočtů v platném znění nejpozději do 30 dnů od zjištění porušení závazku.</w:t>
      </w:r>
    </w:p>
    <w:p w:rsidR="00A2368F" w:rsidRPr="00A2368F" w:rsidRDefault="00A2368F" w:rsidP="00A236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>Vyjde</w:t>
      </w:r>
      <w:proofErr w:type="gramEnd"/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proofErr w:type="spellStart"/>
      <w:proofErr w:type="gramStart"/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>li</w:t>
      </w:r>
      <w:proofErr w:type="spellEnd"/>
      <w:proofErr w:type="gramEnd"/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najevo, že údaje poskytnuté příjemcem poskytovateli a vyjadřující podmínky, na které poskytovatel uzavření této smlouvy váže, jsou neúplné, zkreslené nebo nepravdivé, má poskytovatel právo na okamžité odstoupení od smlouvy se všemi důsledky z tohoto plynoucími, zejména na okamžité vrácení poskytnuté dotace a náhradu veškeré škody vzniklé v souvislosti s poskytnutím nepravdivých údajů.</w:t>
      </w:r>
    </w:p>
    <w:p w:rsidR="00A2368F" w:rsidRPr="00A2368F" w:rsidRDefault="00A2368F" w:rsidP="00A236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Příjemce, který je právnickou osobou, se zavazuje, že v případě, kdyby došlo za trvání této smlouvy k jeho přeměně, převede platně na svého právního nástupce veškerá práva a povinnosti založené touto smlouvou tak, aby byly dodrženy její podmínky a termíny. Pokud by došlo k zániku příjemce s likvidací, zavazuje se příjemce vrátit dotaci či její poměrnou část poskytovateli, a to nejpozději do doby uvedené v odstavci 3. tohoto článku této smlouvy. V obou případech je příjemce povinen o změnách bezodkladně písemně informovat poskytovatele, tj. osobu uvedenou v čl. IV. odst. 1 této smlouvy.</w:t>
      </w:r>
    </w:p>
    <w:p w:rsidR="00A2368F" w:rsidRPr="00A2368F" w:rsidRDefault="00A2368F" w:rsidP="00A236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236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</w:p>
    <w:p w:rsidR="00A2368F" w:rsidRPr="00A2368F" w:rsidRDefault="00A2368F" w:rsidP="00A236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konstatují, že dotace dle této smlouvy je poskytována v plné výši na </w:t>
      </w:r>
      <w:proofErr w:type="spellStart"/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>nehospodářskou</w:t>
      </w:r>
      <w:proofErr w:type="spellEnd"/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činnost příjemce, a pohybuje se tedy mimo režim veřejné podpory.</w:t>
      </w:r>
    </w:p>
    <w:p w:rsidR="00A2368F" w:rsidRPr="00A2368F" w:rsidRDefault="00A2368F" w:rsidP="00A236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236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</w:t>
      </w:r>
    </w:p>
    <w:p w:rsidR="00A2368F" w:rsidRPr="00A2368F" w:rsidRDefault="00A2368F" w:rsidP="00A236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Jednáním ve věci plnění této smlouvy poskytovatel pověřuje </w:t>
      </w:r>
      <w:r w:rsidRPr="00A236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vedoucího Odboru školství, kultury a sportu</w:t>
      </w: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>. Změnu v této osobě lze provést jednostranným písemným oznámením poskytovatele druhé smluvní straně.</w:t>
      </w:r>
    </w:p>
    <w:p w:rsidR="00A2368F" w:rsidRPr="00A2368F" w:rsidRDefault="00A2368F" w:rsidP="00A236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Příjemce se zavazuje zveřejnit informaci o poskytnuté dotaci na všech propagačních materiálech formou textu: "Projekt finančně podpořila MČ Praha 6" a uvedením loga MČ Praha 6 (ke stažení na webových stránkách v sekci Pro média). V místě konání akce umístí příjemce logo MČ Praha 6 na vhodné místo. Informaci včetně případného vizuálu realizované akce příjemce zveřejní na vlastních webových stránkách, případně </w:t>
      </w:r>
      <w:proofErr w:type="spellStart"/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>facebookovém</w:t>
      </w:r>
      <w:proofErr w:type="spellEnd"/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profilu. Výše uvedené doloží v závěrečné zprávě přiložením propagačního materiálu, obrázku, fotografie loga z akce apod. Tutéž informaci zároveň zveřejní vložením na webové stránky Prahy 6 v sekci "Akce". Pozvánku na pořádanou akci zašle minimálně 14 dní předem e-mailem na příslušné oddělení Úřadu městské části Praha 6.</w:t>
      </w:r>
    </w:p>
    <w:p w:rsidR="00A2368F" w:rsidRPr="00A2368F" w:rsidRDefault="00A2368F" w:rsidP="00A236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 bere na vědomí, že Městská část Praha 6 je povinna na dotaz třetí osoby poskytovat informace podle ustanovení zákona č. 106/1999 </w:t>
      </w:r>
      <w:proofErr w:type="spellStart"/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>Sb</w:t>
      </w:r>
      <w:proofErr w:type="spellEnd"/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>, o svobodném přístupu k informacím, v platném znění a souhlasí s tím, aby veškeré informace v této smlouvě obsažené, s výjimkou osobních údajů, byly poskytnuty třetím osobám pokud si je vyžádají dále souhlasí s tím, že text této smlouvy bude zveřejněn ve veřejně přístupné (též způsobem umožňujícím dálkový přístup) elektronické databázi smluv a též prohlašuje, že nic z obsahu této smlouvy nepovažuje za důvěrné ani za obchodní tajemství.</w:t>
      </w:r>
    </w:p>
    <w:p w:rsidR="00A2368F" w:rsidRPr="00A2368F" w:rsidRDefault="00A2368F" w:rsidP="00A236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Účastnící prohlašují, že si smlouvu před jejím podpisem přečetli, že je uzavřena podle jejich pravé a svobodné vůle, určitě, vážně a srozumitelně.</w:t>
      </w:r>
    </w:p>
    <w:p w:rsidR="00A2368F" w:rsidRPr="00A2368F" w:rsidRDefault="00A2368F" w:rsidP="00A236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je vyhotovena ve třech stejnopisech, z nichž 2 obdrží poskytovatel a 1 příjemce.</w:t>
      </w:r>
    </w:p>
    <w:p w:rsidR="00A2368F" w:rsidRPr="00A2368F" w:rsidRDefault="00A2368F" w:rsidP="00A2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2368F" w:rsidRPr="00A2368F" w:rsidRDefault="00A2368F" w:rsidP="00A2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>V Praze dne ……………………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A2368F" w:rsidRPr="00A2368F" w:rsidTr="00A2368F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A2368F" w:rsidRPr="00A2368F" w:rsidRDefault="00A2368F" w:rsidP="00A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36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poskytovatel:</w:t>
            </w:r>
            <w:r w:rsidRPr="00A236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A2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Městská část Praha 6</w:t>
            </w:r>
          </w:p>
        </w:tc>
        <w:tc>
          <w:tcPr>
            <w:tcW w:w="2500" w:type="pct"/>
            <w:vAlign w:val="center"/>
            <w:hideMark/>
          </w:tcPr>
          <w:p w:rsidR="00A2368F" w:rsidRPr="00A2368F" w:rsidRDefault="00A2368F" w:rsidP="00A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36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A236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A2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Porte </w:t>
            </w:r>
          </w:p>
        </w:tc>
      </w:tr>
      <w:tr w:rsidR="00A2368F" w:rsidRPr="00A2368F" w:rsidTr="00A236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68F" w:rsidRPr="00A2368F" w:rsidRDefault="00A2368F" w:rsidP="00A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36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A236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  <w:r w:rsidRPr="00A236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  <w:r w:rsidRPr="00A236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……………………………………</w:t>
            </w:r>
            <w:r w:rsidRPr="00A236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A2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Ing. Mgr. Libor Bezděk</w:t>
            </w:r>
            <w:r w:rsidRPr="00A236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neuvolněný radní</w:t>
            </w:r>
          </w:p>
        </w:tc>
        <w:tc>
          <w:tcPr>
            <w:tcW w:w="0" w:type="auto"/>
            <w:vAlign w:val="center"/>
            <w:hideMark/>
          </w:tcPr>
          <w:p w:rsidR="00A2368F" w:rsidRPr="00A2368F" w:rsidRDefault="00A2368F" w:rsidP="00A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36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A236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  <w:r w:rsidRPr="00A236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  <w:r w:rsidRPr="00A236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……………………………………</w:t>
            </w:r>
            <w:r w:rsidRPr="00A236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A2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Mgr. Vladana Rýdlová</w:t>
            </w:r>
            <w:r w:rsidRPr="00A236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předsedkyně</w:t>
            </w:r>
          </w:p>
        </w:tc>
      </w:tr>
    </w:tbl>
    <w:p w:rsidR="00A2368F" w:rsidRPr="00A2368F" w:rsidRDefault="00A2368F" w:rsidP="00A2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> DOLOŽKA</w:t>
      </w:r>
    </w:p>
    <w:p w:rsidR="00A2368F" w:rsidRPr="00A2368F" w:rsidRDefault="00A2368F" w:rsidP="00A2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Potvrzujeme ve smyslu § 43 z. </w:t>
      </w:r>
      <w:proofErr w:type="gramStart"/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>č.</w:t>
      </w:r>
      <w:proofErr w:type="gramEnd"/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131/2000 Sb., </w:t>
      </w: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že byly splněny podmínky pro platnost tohoto právního jednání.</w:t>
      </w:r>
    </w:p>
    <w:p w:rsidR="00A2368F" w:rsidRPr="00A2368F" w:rsidRDefault="00A2368F" w:rsidP="00A2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>Pověření členové zastupitelstva městské části Praha 6</w:t>
      </w:r>
    </w:p>
    <w:p w:rsidR="00A2368F" w:rsidRPr="00A2368F" w:rsidRDefault="00A2368F" w:rsidP="00A2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2368F" w:rsidRPr="00A2368F" w:rsidRDefault="00A2368F" w:rsidP="00A2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        ………………………</w:t>
      </w:r>
    </w:p>
    <w:p w:rsidR="00A2368F" w:rsidRPr="00A2368F" w:rsidRDefault="00A2368F" w:rsidP="00A2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2368F" w:rsidRPr="00A2368F" w:rsidRDefault="00A2368F" w:rsidP="00A2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68F">
        <w:rPr>
          <w:rFonts w:ascii="Times New Roman" w:eastAsia="Times New Roman" w:hAnsi="Times New Roman" w:cs="Times New Roman"/>
          <w:sz w:val="24"/>
          <w:szCs w:val="24"/>
          <w:lang w:eastAsia="cs-CZ"/>
        </w:rPr>
        <w:t>V Praze dne ……………………</w:t>
      </w:r>
    </w:p>
    <w:sectPr w:rsidR="00A2368F" w:rsidRPr="00A23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0BCF"/>
    <w:multiLevelType w:val="multilevel"/>
    <w:tmpl w:val="7E0E7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B06A0"/>
    <w:multiLevelType w:val="multilevel"/>
    <w:tmpl w:val="9F226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CA1BCE"/>
    <w:multiLevelType w:val="multilevel"/>
    <w:tmpl w:val="D77E8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817B94"/>
    <w:multiLevelType w:val="multilevel"/>
    <w:tmpl w:val="563A4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8F"/>
    <w:rsid w:val="00A2368F"/>
    <w:rsid w:val="00C927E5"/>
    <w:rsid w:val="00EB15BC"/>
    <w:rsid w:val="00F74668"/>
    <w:rsid w:val="00FE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23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236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236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236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368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2368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2368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2368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2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zavrena">
    <w:name w:val="uzavrena"/>
    <w:basedOn w:val="Normln"/>
    <w:rsid w:val="00A2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2368F"/>
    <w:rPr>
      <w:b/>
      <w:bCs/>
    </w:rPr>
  </w:style>
  <w:style w:type="paragraph" w:customStyle="1" w:styleId="tin">
    <w:name w:val="tin"/>
    <w:basedOn w:val="Normln"/>
    <w:rsid w:val="00A2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rana">
    <w:name w:val="strana"/>
    <w:basedOn w:val="Normln"/>
    <w:rsid w:val="00A2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23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236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236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236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368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2368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2368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2368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2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zavrena">
    <w:name w:val="uzavrena"/>
    <w:basedOn w:val="Normln"/>
    <w:rsid w:val="00A2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2368F"/>
    <w:rPr>
      <w:b/>
      <w:bCs/>
    </w:rPr>
  </w:style>
  <w:style w:type="paragraph" w:customStyle="1" w:styleId="tin">
    <w:name w:val="tin"/>
    <w:basedOn w:val="Normln"/>
    <w:rsid w:val="00A2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rana">
    <w:name w:val="strana"/>
    <w:basedOn w:val="Normln"/>
    <w:rsid w:val="00A2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925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Nádvorník</dc:creator>
  <cp:lastModifiedBy>Jana Cihlová</cp:lastModifiedBy>
  <cp:revision>2</cp:revision>
  <dcterms:created xsi:type="dcterms:W3CDTF">2016-10-10T07:21:00Z</dcterms:created>
  <dcterms:modified xsi:type="dcterms:W3CDTF">2016-10-10T07:21:00Z</dcterms:modified>
</cp:coreProperties>
</file>