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5F" w:rsidRDefault="000D7F5F" w:rsidP="00996FD1">
      <w:pPr>
        <w:pStyle w:val="Title"/>
        <w:outlineLvl w:val="0"/>
      </w:pPr>
      <w:r>
        <w:t xml:space="preserve">SMLOUVA O POSKYTOVÁNÍ </w:t>
      </w:r>
      <w:r w:rsidRPr="00127693">
        <w:t>PRACOVNĚLÉKAŘSKÝCH SLUŽEB</w:t>
      </w:r>
    </w:p>
    <w:p w:rsidR="000D7F5F" w:rsidRDefault="000D7F5F" w:rsidP="00996FD1">
      <w:pPr>
        <w:pStyle w:val="Title"/>
        <w:outlineLvl w:val="0"/>
      </w:pPr>
      <w:r>
        <w:t>č.018/2017</w:t>
      </w:r>
    </w:p>
    <w:p w:rsidR="000D7F5F" w:rsidRDefault="000D7F5F" w:rsidP="00996FD1">
      <w:pPr>
        <w:jc w:val="both"/>
        <w:rPr>
          <w:sz w:val="24"/>
        </w:rPr>
      </w:pPr>
    </w:p>
    <w:p w:rsidR="000D7F5F" w:rsidRDefault="000D7F5F" w:rsidP="00996FD1">
      <w:pPr>
        <w:jc w:val="both"/>
        <w:rPr>
          <w:sz w:val="24"/>
        </w:rPr>
      </w:pPr>
    </w:p>
    <w:p w:rsidR="000D7F5F" w:rsidRPr="00D226BF" w:rsidRDefault="000D7F5F" w:rsidP="00996FD1">
      <w:pPr>
        <w:jc w:val="both"/>
        <w:rPr>
          <w:b/>
          <w:sz w:val="22"/>
        </w:rPr>
      </w:pPr>
      <w:r>
        <w:rPr>
          <w:b/>
          <w:sz w:val="22"/>
        </w:rPr>
        <w:t>Grand Teton s.r.o.</w:t>
      </w:r>
    </w:p>
    <w:p w:rsidR="000D7F5F" w:rsidRPr="007B16C1" w:rsidRDefault="000D7F5F" w:rsidP="00996FD1">
      <w:pPr>
        <w:jc w:val="both"/>
        <w:rPr>
          <w:sz w:val="22"/>
        </w:rPr>
      </w:pPr>
      <w:r w:rsidRPr="007B16C1">
        <w:rPr>
          <w:sz w:val="22"/>
        </w:rPr>
        <w:t>Nám. Svobody 14, Frýdek-Místek, 738 01</w:t>
      </w:r>
    </w:p>
    <w:p w:rsidR="000D7F5F" w:rsidRPr="007B16C1" w:rsidRDefault="000D7F5F" w:rsidP="00996FD1">
      <w:pPr>
        <w:jc w:val="both"/>
        <w:rPr>
          <w:sz w:val="22"/>
        </w:rPr>
      </w:pPr>
      <w:r w:rsidRPr="007B16C1">
        <w:rPr>
          <w:sz w:val="22"/>
        </w:rPr>
        <w:t>IČ: 04784430</w:t>
      </w:r>
    </w:p>
    <w:p w:rsidR="000D7F5F" w:rsidRPr="007B16C1" w:rsidRDefault="000D7F5F" w:rsidP="00996FD1">
      <w:pPr>
        <w:jc w:val="both"/>
        <w:rPr>
          <w:sz w:val="22"/>
        </w:rPr>
      </w:pPr>
      <w:r w:rsidRPr="007B16C1">
        <w:rPr>
          <w:sz w:val="22"/>
        </w:rPr>
        <w:t>Zastoupená: Denisou Marinovovou, jednatelkou</w:t>
      </w:r>
    </w:p>
    <w:p w:rsidR="000D7F5F" w:rsidRPr="007B16C1" w:rsidRDefault="000D7F5F" w:rsidP="00996FD1">
      <w:pPr>
        <w:jc w:val="both"/>
        <w:rPr>
          <w:sz w:val="22"/>
        </w:rPr>
      </w:pPr>
      <w:r w:rsidRPr="007B16C1">
        <w:rPr>
          <w:sz w:val="22"/>
        </w:rPr>
        <w:t>zapsána v obchodním rejstříku vedeném Krajským soudem v Ostravě, oddíl C, vložka 65143</w:t>
      </w:r>
    </w:p>
    <w:p w:rsidR="000D7F5F" w:rsidRPr="007B16C1" w:rsidRDefault="000D7F5F" w:rsidP="00996FD1">
      <w:pPr>
        <w:jc w:val="both"/>
        <w:rPr>
          <w:sz w:val="22"/>
        </w:rPr>
      </w:pPr>
      <w:r w:rsidRPr="007B16C1">
        <w:rPr>
          <w:sz w:val="22"/>
        </w:rPr>
        <w:t>bankovní spojení:  Česká spořitelna a.s., č. ú: 4224697319/0800</w:t>
      </w:r>
    </w:p>
    <w:p w:rsidR="000D7F5F" w:rsidRPr="005C6C59" w:rsidRDefault="000D7F5F" w:rsidP="00996FD1">
      <w:pPr>
        <w:jc w:val="both"/>
        <w:rPr>
          <w:sz w:val="22"/>
        </w:rPr>
      </w:pPr>
      <w:r w:rsidRPr="007B16C1">
        <w:rPr>
          <w:sz w:val="22"/>
        </w:rPr>
        <w:t>(dále jen objednatel)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>a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Nemocnice ve Frýdku-Místku, příspěvková organizace            </w:t>
      </w:r>
    </w:p>
    <w:p w:rsidR="000D7F5F" w:rsidRDefault="000D7F5F" w:rsidP="00996FD1">
      <w:pPr>
        <w:jc w:val="both"/>
        <w:outlineLvl w:val="0"/>
        <w:rPr>
          <w:sz w:val="22"/>
        </w:rPr>
      </w:pPr>
      <w:r>
        <w:rPr>
          <w:sz w:val="22"/>
        </w:rPr>
        <w:t>El. Krásnohorské 321, Frýdek, 738 01 Frýdek-Místek</w:t>
      </w: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>IČ: 00534188</w:t>
      </w: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>zastoupená  Ing. Tomášem Stejskalem, ředitelem</w:t>
      </w: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>zapsána v obchodním rejstříku vedeném Krajským soudem v Ostravě, oddíl Pr., vložka 938</w:t>
      </w: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>bankovní spojení  174-63407764/0600, GE Money Bank, a.s.</w:t>
      </w: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>(dále jen dodavatel)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center"/>
        <w:rPr>
          <w:b/>
          <w:sz w:val="22"/>
        </w:rPr>
      </w:pPr>
    </w:p>
    <w:p w:rsidR="000D7F5F" w:rsidRDefault="000D7F5F" w:rsidP="00996FD1">
      <w:pPr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I. </w:t>
      </w:r>
    </w:p>
    <w:p w:rsidR="000D7F5F" w:rsidRDefault="000D7F5F" w:rsidP="00996FD1">
      <w:pPr>
        <w:jc w:val="center"/>
        <w:rPr>
          <w:b/>
          <w:sz w:val="22"/>
        </w:rPr>
      </w:pPr>
    </w:p>
    <w:p w:rsidR="000D7F5F" w:rsidRPr="00127693" w:rsidRDefault="000D7F5F" w:rsidP="00996FD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Dodavatel se zavazuje zajišťovat pro objednatele </w:t>
      </w:r>
      <w:r w:rsidRPr="00127693">
        <w:rPr>
          <w:sz w:val="22"/>
        </w:rPr>
        <w:t xml:space="preserve">v souladu s vyhláškou č. 79/2013 Sb., o poskytování pracovně lékařských služeb a některých druzích posudkové </w:t>
      </w:r>
      <w:bookmarkStart w:id="0" w:name="_GoBack"/>
      <w:bookmarkEnd w:id="0"/>
      <w:r w:rsidRPr="00127693">
        <w:rPr>
          <w:sz w:val="22"/>
        </w:rPr>
        <w:t xml:space="preserve">péče pracovně lékařské služby v tomto rozsahu: </w:t>
      </w:r>
    </w:p>
    <w:p w:rsidR="000D7F5F" w:rsidRDefault="000D7F5F" w:rsidP="00996FD1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dohled nad zdravotním stavem zaměstnanců objednatele </w:t>
      </w:r>
      <w:r w:rsidRPr="00127693">
        <w:rPr>
          <w:sz w:val="22"/>
        </w:rPr>
        <w:t>prováděním pracovnělékařských prohlídek (vstupních, výstupních, periodických a mimořádných)</w:t>
      </w:r>
      <w:r>
        <w:rPr>
          <w:sz w:val="22"/>
        </w:rPr>
        <w:t xml:space="preserve"> bez laboratorního vyšetření krve.</w:t>
      </w:r>
    </w:p>
    <w:p w:rsidR="000D7F5F" w:rsidRDefault="000D7F5F" w:rsidP="00996FD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K preventivním prohlídkám vysílá zaměstnance objednatel. Dodavatel obdrží do dvou týdnů od uzavření této smlouvy od objednatele seznam zaměstnanců a lhůtník periodických preventivních prohlídek.</w:t>
      </w:r>
    </w:p>
    <w:p w:rsidR="000D7F5F" w:rsidRDefault="000D7F5F" w:rsidP="00996FD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Dodavatel seznámí posuzovaného zaměstnance se závěry vyplývajícími z preventivní prohlídky a předá mu lékařský posudek (proti podpisu) o posouzení zdravotní způsobilosti k práci.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rPr>
          <w:b/>
          <w:sz w:val="22"/>
        </w:rPr>
      </w:pPr>
    </w:p>
    <w:p w:rsidR="000D7F5F" w:rsidRDefault="000D7F5F" w:rsidP="00996FD1">
      <w:pPr>
        <w:jc w:val="center"/>
        <w:outlineLvl w:val="0"/>
        <w:rPr>
          <w:b/>
          <w:sz w:val="22"/>
        </w:rPr>
      </w:pPr>
      <w:r>
        <w:rPr>
          <w:b/>
          <w:sz w:val="22"/>
        </w:rPr>
        <w:t>Článek II.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Zaměstnanec si k preventivní prohlídce donese zdravotní dokumentaci nebo výpis ze zdravotní dokumentace.</w:t>
      </w:r>
    </w:p>
    <w:p w:rsidR="000D7F5F" w:rsidRDefault="000D7F5F" w:rsidP="00996FD1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Preventivní prohlídky budou zaměstnancům poskytovány v ordinaci dodavatele (závodní ambulance </w:t>
      </w:r>
      <w:r w:rsidRPr="00152955">
        <w:rPr>
          <w:sz w:val="22"/>
        </w:rPr>
        <w:t>Nemocnice ve Frýdku-Místku</w:t>
      </w:r>
      <w:r>
        <w:rPr>
          <w:sz w:val="22"/>
        </w:rPr>
        <w:t>, p.o.).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III. </w:t>
      </w:r>
    </w:p>
    <w:p w:rsidR="000D7F5F" w:rsidRDefault="000D7F5F" w:rsidP="00996FD1">
      <w:pPr>
        <w:jc w:val="both"/>
        <w:rPr>
          <w:b/>
          <w:sz w:val="22"/>
        </w:rPr>
      </w:pPr>
    </w:p>
    <w:p w:rsidR="000D7F5F" w:rsidRDefault="000D7F5F" w:rsidP="00996FD1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Odměna dodavatele se sjednává platbou za jednu uskutečněnou prohlídku dle čl. I.odst.1 ve výši:</w:t>
      </w:r>
    </w:p>
    <w:p w:rsidR="000D7F5F" w:rsidRPr="00E44785" w:rsidRDefault="000D7F5F" w:rsidP="00996FD1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vstupní prohlídka </w:t>
      </w:r>
      <w:r>
        <w:rPr>
          <w:sz w:val="22"/>
        </w:rPr>
        <w:tab/>
        <w:t>34</w:t>
      </w:r>
      <w:r w:rsidRPr="00E44785">
        <w:rPr>
          <w:sz w:val="22"/>
        </w:rPr>
        <w:t>5,- Kč</w:t>
      </w:r>
    </w:p>
    <w:p w:rsidR="000D7F5F" w:rsidRDefault="000D7F5F" w:rsidP="00996FD1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periodická prohlídka </w:t>
      </w:r>
      <w:r>
        <w:rPr>
          <w:sz w:val="22"/>
        </w:rPr>
        <w:tab/>
        <w:t>250,- Kč</w:t>
      </w:r>
    </w:p>
    <w:p w:rsidR="000D7F5F" w:rsidRDefault="000D7F5F" w:rsidP="00996FD1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mimořádná prohlídka </w:t>
      </w:r>
      <w:r>
        <w:rPr>
          <w:sz w:val="22"/>
        </w:rPr>
        <w:tab/>
        <w:t>345,- Kč</w:t>
      </w:r>
    </w:p>
    <w:p w:rsidR="000D7F5F" w:rsidRDefault="000D7F5F" w:rsidP="00996FD1">
      <w:pPr>
        <w:ind w:left="360"/>
        <w:jc w:val="both"/>
        <w:rPr>
          <w:sz w:val="22"/>
        </w:rPr>
      </w:pPr>
      <w:r>
        <w:rPr>
          <w:sz w:val="22"/>
        </w:rPr>
        <w:t>K odměně bude účtována DPH dle platných právních předpisů.</w:t>
      </w:r>
    </w:p>
    <w:p w:rsidR="000D7F5F" w:rsidRDefault="000D7F5F" w:rsidP="00996FD1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Odměna za preventivní prohlídky bude poukázána do 14 dnů po vystavení faktury na účet dodavatele.</w:t>
      </w:r>
    </w:p>
    <w:p w:rsidR="000D7F5F" w:rsidRDefault="000D7F5F" w:rsidP="00996FD1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Dodavatel bude fakturovat provedené preventivní prohlídky k 30.6. a 31.12. v kalendářním roce.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Článek IV. </w:t>
      </w:r>
    </w:p>
    <w:p w:rsidR="000D7F5F" w:rsidRDefault="000D7F5F" w:rsidP="00996FD1">
      <w:pPr>
        <w:jc w:val="both"/>
        <w:rPr>
          <w:b/>
          <w:sz w:val="22"/>
        </w:rPr>
      </w:pPr>
    </w:p>
    <w:p w:rsidR="000D7F5F" w:rsidRDefault="000D7F5F" w:rsidP="00996FD1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Tato smlouva se uzavírá na dobu neurčitou s jednoměsíční výpovědní dobou, která začíná od prvního dne následujícího kalendářního měsíce po doručení výpovědi druhé smluvní straně.</w:t>
      </w:r>
    </w:p>
    <w:p w:rsidR="000D7F5F" w:rsidRDefault="000D7F5F" w:rsidP="00996FD1">
      <w:pPr>
        <w:numPr>
          <w:ilvl w:val="0"/>
          <w:numId w:val="4"/>
        </w:numPr>
        <w:tabs>
          <w:tab w:val="clear" w:pos="360"/>
          <w:tab w:val="num" w:pos="284"/>
        </w:tabs>
        <w:ind w:left="420" w:hanging="420"/>
        <w:jc w:val="both"/>
        <w:rPr>
          <w:sz w:val="22"/>
        </w:rPr>
      </w:pPr>
      <w:r>
        <w:rPr>
          <w:sz w:val="22"/>
        </w:rPr>
        <w:t xml:space="preserve"> Tuto smlouvu lze měnit pouze písemnou formou podepsanou oběma smluvními stranami.</w:t>
      </w:r>
    </w:p>
    <w:p w:rsidR="000D7F5F" w:rsidRDefault="000D7F5F" w:rsidP="00996FD1">
      <w:pPr>
        <w:numPr>
          <w:ilvl w:val="0"/>
          <w:numId w:val="4"/>
        </w:numPr>
        <w:tabs>
          <w:tab w:val="clear" w:pos="360"/>
          <w:tab w:val="num" w:pos="284"/>
        </w:tabs>
        <w:ind w:left="420" w:hanging="420"/>
        <w:jc w:val="both"/>
        <w:rPr>
          <w:sz w:val="22"/>
        </w:rPr>
      </w:pPr>
      <w:r>
        <w:rPr>
          <w:sz w:val="22"/>
        </w:rPr>
        <w:t xml:space="preserve"> Tato smlouva je vyhotovena ve dvou vyhotoveních, z nichž každá smluvní strana obdrží jedno vyhotovení. </w:t>
      </w:r>
    </w:p>
    <w:p w:rsidR="000D7F5F" w:rsidRDefault="000D7F5F" w:rsidP="00996FD1">
      <w:pPr>
        <w:ind w:left="60"/>
        <w:jc w:val="both"/>
        <w:rPr>
          <w:sz w:val="22"/>
        </w:rPr>
      </w:pPr>
    </w:p>
    <w:p w:rsidR="000D7F5F" w:rsidRDefault="000D7F5F" w:rsidP="00996FD1">
      <w:pPr>
        <w:ind w:left="60"/>
        <w:jc w:val="both"/>
        <w:rPr>
          <w:sz w:val="22"/>
        </w:rPr>
      </w:pPr>
    </w:p>
    <w:p w:rsidR="000D7F5F" w:rsidRDefault="000D7F5F" w:rsidP="00996FD1">
      <w:pPr>
        <w:rPr>
          <w:sz w:val="22"/>
        </w:rPr>
      </w:pPr>
    </w:p>
    <w:p w:rsidR="000D7F5F" w:rsidRDefault="000D7F5F" w:rsidP="00996FD1">
      <w:pPr>
        <w:rPr>
          <w:sz w:val="22"/>
        </w:rPr>
      </w:pPr>
    </w:p>
    <w:p w:rsidR="000D7F5F" w:rsidRDefault="000D7F5F" w:rsidP="00996FD1">
      <w:pPr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 xml:space="preserve">Ve Frýdku-Místku dne ……………                              Ve Frýdku-Místku dne………… </w:t>
      </w: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</w:p>
    <w:p w:rsidR="000D7F5F" w:rsidRDefault="000D7F5F" w:rsidP="00996FD1">
      <w:pPr>
        <w:ind w:left="5664"/>
        <w:jc w:val="both"/>
        <w:rPr>
          <w:sz w:val="22"/>
        </w:rPr>
      </w:pPr>
    </w:p>
    <w:p w:rsidR="000D7F5F" w:rsidRDefault="000D7F5F" w:rsidP="00996FD1">
      <w:pPr>
        <w:jc w:val="both"/>
        <w:rPr>
          <w:sz w:val="22"/>
        </w:rPr>
      </w:pPr>
      <w:r>
        <w:rPr>
          <w:sz w:val="22"/>
        </w:rPr>
        <w:t>…………………………………………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...………………………………………..</w:t>
      </w:r>
    </w:p>
    <w:p w:rsidR="000D7F5F" w:rsidRPr="00D226BF" w:rsidRDefault="000D7F5F" w:rsidP="00B031B6">
      <w:pPr>
        <w:jc w:val="both"/>
        <w:rPr>
          <w:b/>
          <w:sz w:val="22"/>
        </w:rPr>
      </w:pPr>
      <w:r>
        <w:rPr>
          <w:sz w:val="22"/>
        </w:rPr>
        <w:t xml:space="preserve">    </w:t>
      </w:r>
      <w:r w:rsidRPr="00E44785">
        <w:rPr>
          <w:sz w:val="22"/>
        </w:rPr>
        <w:t>Nemocnice ve Frýdku-Místku, p.o.</w:t>
      </w:r>
      <w:r w:rsidRPr="00E44785">
        <w:rPr>
          <w:sz w:val="22"/>
        </w:rPr>
        <w:tab/>
        <w:t xml:space="preserve">   </w:t>
      </w:r>
      <w:r w:rsidRPr="00E44785">
        <w:rPr>
          <w:sz w:val="22"/>
        </w:rPr>
        <w:tab/>
        <w:t xml:space="preserve">            </w:t>
      </w:r>
      <w:r>
        <w:rPr>
          <w:sz w:val="22"/>
        </w:rPr>
        <w:t xml:space="preserve"> </w:t>
      </w:r>
      <w:r w:rsidRPr="00E44785">
        <w:rPr>
          <w:sz w:val="22"/>
        </w:rPr>
        <w:t xml:space="preserve"> </w:t>
      </w:r>
      <w:r>
        <w:rPr>
          <w:sz w:val="22"/>
        </w:rPr>
        <w:tab/>
      </w:r>
      <w:r w:rsidRPr="00B031B6">
        <w:rPr>
          <w:sz w:val="22"/>
        </w:rPr>
        <w:t>Grand Teton s.r.o.</w:t>
      </w:r>
    </w:p>
    <w:p w:rsidR="000D7F5F" w:rsidRPr="00E44785" w:rsidRDefault="000D7F5F" w:rsidP="00B031B6">
      <w:pPr>
        <w:jc w:val="both"/>
        <w:rPr>
          <w:b/>
          <w:sz w:val="22"/>
          <w:szCs w:val="22"/>
        </w:rPr>
      </w:pPr>
      <w:r>
        <w:rPr>
          <w:sz w:val="22"/>
        </w:rPr>
        <w:t xml:space="preserve">         </w:t>
      </w:r>
      <w:r w:rsidRPr="00E44785">
        <w:rPr>
          <w:sz w:val="22"/>
        </w:rPr>
        <w:t>Ing.</w:t>
      </w:r>
      <w:r>
        <w:rPr>
          <w:sz w:val="22"/>
        </w:rPr>
        <w:t>Tomáš Stejskal</w:t>
      </w:r>
      <w:r w:rsidRPr="00E44785">
        <w:rPr>
          <w:sz w:val="22"/>
        </w:rPr>
        <w:t xml:space="preserve">, ředitel                   </w:t>
      </w:r>
      <w:r>
        <w:rPr>
          <w:sz w:val="22"/>
        </w:rPr>
        <w:t xml:space="preserve">                        </w:t>
      </w:r>
      <w:r w:rsidRPr="007B16C1">
        <w:rPr>
          <w:sz w:val="22"/>
        </w:rPr>
        <w:t>Denis</w:t>
      </w:r>
      <w:r>
        <w:rPr>
          <w:sz w:val="22"/>
        </w:rPr>
        <w:t>a</w:t>
      </w:r>
      <w:r w:rsidRPr="007B16C1">
        <w:rPr>
          <w:sz w:val="22"/>
        </w:rPr>
        <w:t xml:space="preserve"> Marinov</w:t>
      </w:r>
      <w:r>
        <w:rPr>
          <w:sz w:val="22"/>
        </w:rPr>
        <w:t>á, jednatelka</w:t>
      </w:r>
    </w:p>
    <w:p w:rsidR="000D7F5F" w:rsidRDefault="000D7F5F" w:rsidP="00996FD1">
      <w:pPr>
        <w:ind w:left="708"/>
        <w:jc w:val="both"/>
        <w:rPr>
          <w:sz w:val="24"/>
        </w:rPr>
      </w:pPr>
    </w:p>
    <w:p w:rsidR="000D7F5F" w:rsidRDefault="000D7F5F"/>
    <w:sectPr w:rsidR="000D7F5F" w:rsidSect="003C209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5F" w:rsidRDefault="000D7F5F" w:rsidP="003C2095">
      <w:r>
        <w:separator/>
      </w:r>
    </w:p>
  </w:endnote>
  <w:endnote w:type="continuationSeparator" w:id="0">
    <w:p w:rsidR="000D7F5F" w:rsidRDefault="000D7F5F" w:rsidP="003C2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5F" w:rsidRDefault="000D7F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7F5F" w:rsidRDefault="000D7F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5F" w:rsidRDefault="000D7F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D7F5F" w:rsidRDefault="000D7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5F" w:rsidRDefault="000D7F5F" w:rsidP="003C2095">
      <w:r>
        <w:separator/>
      </w:r>
    </w:p>
  </w:footnote>
  <w:footnote w:type="continuationSeparator" w:id="0">
    <w:p w:rsidR="000D7F5F" w:rsidRDefault="000D7F5F" w:rsidP="003C2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3D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53E1B69"/>
    <w:multiLevelType w:val="hybridMultilevel"/>
    <w:tmpl w:val="F288E80C"/>
    <w:lvl w:ilvl="0" w:tplc="5986F28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CD77D0"/>
    <w:multiLevelType w:val="hybridMultilevel"/>
    <w:tmpl w:val="713A38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EF56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C6C4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A2C30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FD1"/>
    <w:rsid w:val="000D7F5F"/>
    <w:rsid w:val="000D7F9E"/>
    <w:rsid w:val="00127693"/>
    <w:rsid w:val="00146D93"/>
    <w:rsid w:val="00152955"/>
    <w:rsid w:val="003C2095"/>
    <w:rsid w:val="005C0205"/>
    <w:rsid w:val="005C6C59"/>
    <w:rsid w:val="00667331"/>
    <w:rsid w:val="006A5744"/>
    <w:rsid w:val="00713B90"/>
    <w:rsid w:val="007B16C1"/>
    <w:rsid w:val="0088372C"/>
    <w:rsid w:val="008B7C95"/>
    <w:rsid w:val="00996FD1"/>
    <w:rsid w:val="00A06F95"/>
    <w:rsid w:val="00B031B6"/>
    <w:rsid w:val="00CF53F4"/>
    <w:rsid w:val="00D226BF"/>
    <w:rsid w:val="00E25378"/>
    <w:rsid w:val="00E44785"/>
    <w:rsid w:val="00F3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FD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96FD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96FD1"/>
    <w:rPr>
      <w:rFonts w:ascii="Times New Roman" w:hAnsi="Times New Roman" w:cs="Times New Roman"/>
      <w:b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996F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6FD1"/>
    <w:rPr>
      <w:rFonts w:ascii="Times New Roman" w:hAnsi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rsid w:val="00996FD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996FD1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96FD1"/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415</Words>
  <Characters>2451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PRACOVNĚLÉKAŘSKÝCH SLUŽEB</dc:title>
  <dc:subject/>
  <dc:creator>Jan Marinov</dc:creator>
  <cp:keywords/>
  <dc:description/>
  <cp:lastModifiedBy>Blahutova</cp:lastModifiedBy>
  <cp:revision>4</cp:revision>
  <cp:lastPrinted>2017-10-09T05:53:00Z</cp:lastPrinted>
  <dcterms:created xsi:type="dcterms:W3CDTF">2017-10-09T05:03:00Z</dcterms:created>
  <dcterms:modified xsi:type="dcterms:W3CDTF">2017-11-02T10:07:00Z</dcterms:modified>
</cp:coreProperties>
</file>