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895" w:rsidRDefault="00881BB6">
      <w:pPr>
        <w:spacing w:line="50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5090795</wp:posOffset>
                </wp:positionH>
                <wp:positionV relativeFrom="paragraph">
                  <wp:posOffset>0</wp:posOffset>
                </wp:positionV>
                <wp:extent cx="443230" cy="8890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895" w:rsidRDefault="00881BB6">
                            <w:pPr>
                              <w:pStyle w:val="Zkladntext3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3Exact"/>
                              </w:rPr>
                              <w:t>NOZ V111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0;width:34.9pt;height: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2DqgIAAKc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UW2O0OvU3C678HNjLANLLtKdX8ny28aCbluqNixG6Xk0DBaQXahvek/uTrh&#10;aAuyHT7KCsLQvZEOaKxVZ1sHzUCADiw9npixqZSwSchldAknJRzFcRI44nyaznd7pc17JjtkjQwr&#10;4N1h08OdNjYXms4uNpSQBW9bx30rnm2A47QDkeGqPbM5OCp/JkGyiTcx8Ui03HgkyHPvplgTb1mE&#10;V4v8Ml+v8/CXjRuStOFVxYQNM8sqJH9G21HgkyBOwtKy5ZWFsylptduuW4UOFGRduM91HE7Obv7z&#10;NFwToJYXJYURCW6jxCuW8ZVHCrLwkqsg9oIwuU2WAUlIXjwv6Y4L9u8loSHDySJaTFI6J/2itsB9&#10;r2ujaccNDI6WdyCIkxNNrQA3onLUGsrbyX7SCpv+uRVA90y0k6tV6KRVM25HQLEa3srqEYSrJCgL&#10;NAjTDoxGqh8YDTA5Mqy/76liGLUfBIjfjpnZULOxnQ0qSriaYYPRZK7NNI72veK7BpDn53UDD6Tg&#10;Tr3nLI7PCqaBK+I4uey4efrvvM7zdfUbAAD//wMAUEsDBBQABgAIAAAAIQCU3qgt2wAAAAcBAAAP&#10;AAAAZHJzL2Rvd25yZXYueG1sTI8xT8MwEIV3JP6DdUgsiNquoA0hToUQLGwUFjY3PpII+xzFbhL6&#10;6zkmGE/v03vfVbsleDHhmPpIBvRKgUBqouupNfD+9nxdgEjZkrM+Ehr4xgS7+vyssqWLM73itM+t&#10;4BJKpTXQ5TyUUqamw2DTKg5InH3GMdjM59hKN9qZy4OXa6U2MtieeKGzAz522Hztj8HAZnkarl7u&#10;cD2fGj/Rx0nrjNqYy4vl4R5ExiX/wfCrz+pQs9MhHskl4Q0USm8ZNcAfcVxs9S2IA3M3CmRdyf/+&#10;9Q8AAAD//wMAUEsBAi0AFAAGAAgAAAAhALaDOJL+AAAA4QEAABMAAAAAAAAAAAAAAAAAAAAAAFtD&#10;b250ZW50X1R5cGVzXS54bWxQSwECLQAUAAYACAAAACEAOP0h/9YAAACUAQAACwAAAAAAAAAAAAAA&#10;AAAvAQAAX3JlbHMvLnJlbHNQSwECLQAUAAYACAAAACEAs/09g6oCAACnBQAADgAAAAAAAAAAAAAA&#10;AAAuAgAAZHJzL2Uyb0RvYy54bWxQSwECLQAUAAYACAAAACEAlN6oLdsAAAAHAQAADwAAAAAAAAAA&#10;AAAAAAAEBQAAZHJzL2Rvd25yZXYueG1sUEsFBgAAAAAEAAQA8wAAAAwGAAAAAA==&#10;" filled="f" stroked="f">
                <v:textbox style="mso-fit-shape-to-text:t" inset="0,0,0,0">
                  <w:txbxContent>
                    <w:p w:rsidR="00A21895" w:rsidRDefault="00881BB6">
                      <w:pPr>
                        <w:pStyle w:val="Zkladntext3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3Exact"/>
                        </w:rPr>
                        <w:t>NOZ V111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5977890</wp:posOffset>
            </wp:positionH>
            <wp:positionV relativeFrom="paragraph">
              <wp:posOffset>107315</wp:posOffset>
            </wp:positionV>
            <wp:extent cx="219710" cy="219710"/>
            <wp:effectExtent l="0" t="0" r="8890" b="8890"/>
            <wp:wrapNone/>
            <wp:docPr id="7" name="obrázek 3" descr="C:\Users\kankov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kov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95" w:rsidRDefault="00A21895">
      <w:pPr>
        <w:rPr>
          <w:sz w:val="2"/>
          <w:szCs w:val="2"/>
        </w:rPr>
        <w:sectPr w:rsidR="00A2189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0" w:h="16840"/>
          <w:pgMar w:top="983" w:right="630" w:bottom="1220" w:left="1504" w:header="0" w:footer="3" w:gutter="0"/>
          <w:cols w:space="720"/>
          <w:noEndnote/>
          <w:titlePg/>
          <w:docGrid w:linePitch="360"/>
        </w:sectPr>
      </w:pPr>
    </w:p>
    <w:p w:rsidR="00A21895" w:rsidRDefault="00881BB6">
      <w:pPr>
        <w:pStyle w:val="Nadpis20"/>
        <w:keepNext/>
        <w:keepLines/>
        <w:shd w:val="clear" w:color="auto" w:fill="auto"/>
        <w:spacing w:line="260" w:lineRule="exact"/>
      </w:pPr>
      <w:r>
        <w:rPr>
          <w:noProof/>
          <w:lang w:bidi="ar-SA"/>
        </w:rPr>
        <w:drawing>
          <wp:anchor distT="0" distB="0" distL="63500" distR="68580" simplePos="0" relativeHeight="251657216" behindDoc="1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8890</wp:posOffset>
            </wp:positionV>
            <wp:extent cx="414655" cy="414655"/>
            <wp:effectExtent l="0" t="0" r="4445" b="4445"/>
            <wp:wrapSquare wrapText="right"/>
            <wp:docPr id="9" name="obrázek 9" descr="C:\Users\kankov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nkov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>
        <w:t>ČESKÁ</w:t>
      </w:r>
      <w:bookmarkEnd w:id="1"/>
    </w:p>
    <w:p w:rsidR="00A21895" w:rsidRDefault="00881BB6">
      <w:pPr>
        <w:pStyle w:val="Nadpis20"/>
        <w:keepNext/>
        <w:keepLines/>
        <w:shd w:val="clear" w:color="auto" w:fill="auto"/>
        <w:spacing w:after="744" w:line="260" w:lineRule="exact"/>
      </w:pPr>
      <w:bookmarkStart w:id="2" w:name="bookmark1"/>
      <w:r>
        <w:t>POJIŠŤOVNA</w:t>
      </w:r>
      <w:bookmarkEnd w:id="2"/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881BB6" w:rsidP="00FB410C">
      <w:pPr>
        <w:pStyle w:val="Zkladntext20"/>
        <w:shd w:val="clear" w:color="auto" w:fill="auto"/>
        <w:spacing w:before="0" w:after="0"/>
        <w:ind w:right="4502"/>
      </w:pPr>
      <w:r>
        <w:t xml:space="preserve">Pojistná smlouva číslo: 84797480-16 </w:t>
      </w:r>
    </w:p>
    <w:p w:rsidR="00FB410C" w:rsidRDefault="00881BB6" w:rsidP="00FB410C">
      <w:pPr>
        <w:pStyle w:val="Zkladntext20"/>
        <w:shd w:val="clear" w:color="auto" w:fill="auto"/>
        <w:spacing w:before="0" w:after="0"/>
        <w:ind w:right="4502"/>
      </w:pPr>
      <w:r>
        <w:t xml:space="preserve">Stav k datu: 16. 9. 2016 </w:t>
      </w:r>
    </w:p>
    <w:p w:rsidR="00A21895" w:rsidRDefault="00881BB6" w:rsidP="00FB410C">
      <w:pPr>
        <w:pStyle w:val="Zkladntext20"/>
        <w:shd w:val="clear" w:color="auto" w:fill="auto"/>
        <w:spacing w:before="0" w:after="0"/>
        <w:ind w:right="4502"/>
      </w:pPr>
      <w:r>
        <w:t>Kód produktu: JA</w:t>
      </w: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A21895" w:rsidRDefault="00881BB6">
      <w:pPr>
        <w:pStyle w:val="Nadpis10"/>
        <w:keepNext/>
        <w:keepLines/>
        <w:shd w:val="clear" w:color="auto" w:fill="auto"/>
        <w:spacing w:before="0" w:after="0" w:line="260" w:lineRule="exact"/>
      </w:pPr>
      <w:bookmarkStart w:id="3" w:name="bookmark2"/>
      <w:r>
        <w:t>Pojištění jednorázových akcí</w:t>
      </w:r>
      <w:bookmarkEnd w:id="3"/>
    </w:p>
    <w:p w:rsidR="00A21895" w:rsidRDefault="00881BB6">
      <w:pPr>
        <w:pStyle w:val="Zkladntext40"/>
        <w:shd w:val="clear" w:color="auto" w:fill="auto"/>
        <w:spacing w:before="0" w:after="277" w:line="210" w:lineRule="exact"/>
      </w:pPr>
      <w:r>
        <w:t>Pojistná smlouva číslo: 84797480-16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19"/>
        </w:tabs>
        <w:spacing w:before="0"/>
      </w:pPr>
      <w:r>
        <w:t>Smluvní strany</w:t>
      </w:r>
    </w:p>
    <w:p w:rsidR="00A21895" w:rsidRDefault="00881BB6">
      <w:pPr>
        <w:pStyle w:val="Zkladntext60"/>
        <w:shd w:val="clear" w:color="auto" w:fill="auto"/>
      </w:pPr>
      <w:r>
        <w:t>Pojišťovna: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Česká pojišťovna a.s., Spálená 75/16, 113 04, Praha 1, Česká republika, IČ 45272956, DIČ CZ699001273, zapsaná v obchodním rejstříku Městského soudu v Praze, oddílu B, vložka 1464</w:t>
      </w:r>
    </w:p>
    <w:p w:rsidR="00A21895" w:rsidRDefault="00881BB6">
      <w:pPr>
        <w:pStyle w:val="Nadpis30"/>
        <w:keepNext/>
        <w:keepLines/>
        <w:shd w:val="clear" w:color="auto" w:fill="auto"/>
        <w:spacing w:before="0"/>
      </w:pPr>
      <w:bookmarkStart w:id="4" w:name="bookmark3"/>
      <w:r>
        <w:t>Pojistník, pojištěný:</w:t>
      </w:r>
      <w:bookmarkEnd w:id="4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Název firmy: Univerzita Karlova, zapsaná: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IČ:00216208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Ulice, č. p.: Jana Palacha, 2</w:t>
      </w:r>
    </w:p>
    <w:p w:rsidR="00A21895" w:rsidRDefault="00881BB6">
      <w:pPr>
        <w:pStyle w:val="Zkladntext20"/>
        <w:shd w:val="clear" w:color="auto" w:fill="auto"/>
        <w:spacing w:before="0" w:after="360" w:line="209" w:lineRule="exact"/>
        <w:jc w:val="both"/>
      </w:pPr>
      <w:r>
        <w:t>Obec: Praha, PSČ: 116 38, Stát: ČESKÁ REPUBLIKA</w:t>
      </w:r>
    </w:p>
    <w:p w:rsidR="00FE7E0B" w:rsidRDefault="00881BB6" w:rsidP="00FE7E0B">
      <w:pPr>
        <w:pStyle w:val="Zkladntext20"/>
        <w:shd w:val="clear" w:color="auto" w:fill="auto"/>
        <w:spacing w:before="0" w:after="0" w:line="209" w:lineRule="exact"/>
        <w:ind w:right="4502"/>
      </w:pPr>
      <w:r>
        <w:t xml:space="preserve">Korespondenční adresa: </w:t>
      </w:r>
    </w:p>
    <w:p w:rsidR="00A21895" w:rsidRDefault="00881BB6" w:rsidP="00FE7E0B">
      <w:pPr>
        <w:pStyle w:val="Zkladntext20"/>
        <w:shd w:val="clear" w:color="auto" w:fill="auto"/>
        <w:spacing w:before="0" w:after="0" w:line="209" w:lineRule="exact"/>
        <w:ind w:right="4502"/>
      </w:pPr>
      <w:r>
        <w:t>je shodná s adresou pojistníka</w:t>
      </w:r>
    </w:p>
    <w:p w:rsidR="00FE7E0B" w:rsidRDefault="00FE7E0B" w:rsidP="00FE7E0B">
      <w:pPr>
        <w:pStyle w:val="Zkladntext20"/>
        <w:shd w:val="clear" w:color="auto" w:fill="auto"/>
        <w:spacing w:before="0" w:after="0" w:line="209" w:lineRule="exact"/>
        <w:ind w:right="4502"/>
      </w:pPr>
    </w:p>
    <w:p w:rsidR="00A21895" w:rsidRDefault="00881BB6">
      <w:pPr>
        <w:pStyle w:val="Zkladntext20"/>
        <w:shd w:val="clear" w:color="auto" w:fill="auto"/>
        <w:spacing w:before="0" w:after="105" w:line="170" w:lineRule="exact"/>
        <w:jc w:val="both"/>
      </w:pPr>
      <w:r>
        <w:t>uzavřeli tuto pojistnou smlouvu</w:t>
      </w:r>
    </w:p>
    <w:p w:rsidR="00FE7E0B" w:rsidRDefault="00FE7E0B">
      <w:pPr>
        <w:pStyle w:val="Zkladntext20"/>
        <w:shd w:val="clear" w:color="auto" w:fill="auto"/>
        <w:spacing w:before="0" w:after="105" w:line="170" w:lineRule="exact"/>
        <w:jc w:val="both"/>
      </w:pP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</w:pPr>
      <w:r>
        <w:t>Předmět pojištění</w:t>
      </w:r>
    </w:p>
    <w:p w:rsidR="00FE7E0B" w:rsidRDefault="00881BB6">
      <w:pPr>
        <w:pStyle w:val="Zkladntext20"/>
        <w:shd w:val="clear" w:color="auto" w:fill="auto"/>
        <w:spacing w:before="0" w:after="0" w:line="209" w:lineRule="exact"/>
        <w:ind w:right="4500"/>
      </w:pPr>
      <w:r>
        <w:t xml:space="preserve">Název akce: Výstava fotografií </w:t>
      </w:r>
      <w:proofErr w:type="spellStart"/>
      <w:r>
        <w:t>Ami</w:t>
      </w:r>
      <w:proofErr w:type="spellEnd"/>
      <w:r>
        <w:t xml:space="preserve"> </w:t>
      </w:r>
      <w:proofErr w:type="spellStart"/>
      <w:r>
        <w:t>Vitale</w:t>
      </w:r>
      <w:proofErr w:type="spellEnd"/>
    </w:p>
    <w:p w:rsidR="00FE7E0B" w:rsidRDefault="00881BB6">
      <w:pPr>
        <w:pStyle w:val="Zkladntext20"/>
        <w:shd w:val="clear" w:color="auto" w:fill="auto"/>
        <w:spacing w:before="0" w:after="0" w:line="209" w:lineRule="exact"/>
        <w:ind w:right="4500"/>
      </w:pPr>
      <w:r>
        <w:t xml:space="preserve">Datum konání akce: od 15. 9. 2016 do 10. 6. 2017 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ind w:right="4500"/>
      </w:pPr>
      <w:r>
        <w:t>Typ akce: Výstava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Místo konání akce: Knihovna Filozofické fakulty UK, nám. Jana Palacha 2, 116 38 Praha 1, Česká republika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</w:pPr>
      <w:r>
        <w:t>Rozsah pojištění, pojistná nebezpečí</w:t>
      </w:r>
    </w:p>
    <w:p w:rsidR="00A21895" w:rsidRDefault="00881BB6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452"/>
        </w:tabs>
        <w:spacing w:before="0"/>
      </w:pPr>
      <w:bookmarkStart w:id="5" w:name="bookmark4"/>
      <w:r>
        <w:t>Pojištění majetku</w:t>
      </w:r>
      <w:bookmarkEnd w:id="5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Pojištění majetku sjednané touto pojistnou smlouvou se řídí Všeobecnými pojistnými podmínkami pro pojištění majetku a odpovědnosti VPPMO-P-01/2014 (dále jen „VPPMO-P“) a Doplňkovými pojistnými podmínkami pro pojištění movitých věcí DPPMP-P-01/2014 (dále jen „DPPMP-P“), které jsou nedílnou součástí této pojistné smlouvy.</w:t>
      </w:r>
    </w:p>
    <w:p w:rsidR="00A21895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74"/>
        </w:tabs>
        <w:spacing w:before="0"/>
      </w:pPr>
      <w:bookmarkStart w:id="6" w:name="bookmark5"/>
      <w:r>
        <w:t>Předměty pojištění a pojistné částky</w:t>
      </w:r>
      <w:bookmarkEnd w:id="6"/>
    </w:p>
    <w:p w:rsidR="00FE7E0B" w:rsidRPr="00FE7E0B" w:rsidRDefault="00FE7E0B" w:rsidP="00FE7E0B">
      <w:pPr>
        <w:pStyle w:val="Nadpis30"/>
        <w:keepNext/>
        <w:keepLines/>
        <w:shd w:val="clear" w:color="auto" w:fill="auto"/>
        <w:tabs>
          <w:tab w:val="left" w:pos="574"/>
        </w:tabs>
        <w:spacing w:before="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6253"/>
        <w:gridCol w:w="1631"/>
      </w:tblGrid>
      <w:tr w:rsidR="00A21895" w:rsidRPr="00FE7E0B">
        <w:trPr>
          <w:trHeight w:hRule="exact" w:val="2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895" w:rsidRPr="00FE7E0B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rPr>
                <w:b/>
              </w:rPr>
            </w:pPr>
            <w:r w:rsidRPr="00FE7E0B">
              <w:rPr>
                <w:rStyle w:val="Zkladntext21"/>
                <w:b/>
              </w:rPr>
              <w:t>pol. č.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895" w:rsidRPr="00FE7E0B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rPr>
                <w:b/>
              </w:rPr>
            </w:pPr>
            <w:r w:rsidRPr="00FE7E0B">
              <w:rPr>
                <w:rStyle w:val="Zkladntext21"/>
                <w:b/>
              </w:rPr>
              <w:t>předměty pojištění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895" w:rsidRPr="00FE7E0B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  <w:rPr>
                <w:b/>
              </w:rPr>
            </w:pPr>
            <w:r w:rsidRPr="00FE7E0B">
              <w:rPr>
                <w:rStyle w:val="Zkladntext21"/>
                <w:b/>
              </w:rPr>
              <w:t>pojistná částka v Kč</w:t>
            </w:r>
          </w:p>
        </w:tc>
      </w:tr>
      <w:tr w:rsidR="00A21895">
        <w:trPr>
          <w:trHeight w:hRule="exact" w:val="22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95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M01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95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Soubor exponátů pojištěného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895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180 000,-</w:t>
            </w:r>
          </w:p>
        </w:tc>
      </w:tr>
    </w:tbl>
    <w:p w:rsidR="00A21895" w:rsidRDefault="00A21895">
      <w:pPr>
        <w:framePr w:w="8698" w:wrap="notBeside" w:vAnchor="text" w:hAnchor="text" w:xAlign="center" w:y="1"/>
        <w:rPr>
          <w:sz w:val="2"/>
          <w:szCs w:val="2"/>
        </w:rPr>
      </w:pPr>
    </w:p>
    <w:p w:rsidR="00A21895" w:rsidRDefault="00A21895">
      <w:pPr>
        <w:rPr>
          <w:sz w:val="2"/>
          <w:szCs w:val="2"/>
        </w:rPr>
      </w:pPr>
    </w:p>
    <w:p w:rsidR="00A21895" w:rsidRDefault="00881BB6">
      <w:pPr>
        <w:pStyle w:val="Zkladntext20"/>
        <w:shd w:val="clear" w:color="auto" w:fill="auto"/>
        <w:spacing w:before="136" w:after="183"/>
        <w:jc w:val="both"/>
      </w:pPr>
      <w:r>
        <w:t>Pokud není ve výše uvedené tabulce nebo dále v této pojistné smlouvě nebo její příloze uvedeno jinak, pojištění se nevztahu</w:t>
      </w:r>
      <w:r>
        <w:softHyphen/>
        <w:t>je na věci uvedené v ustanovení článku 4 bodu 1 DPPMP-P.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74"/>
        </w:tabs>
        <w:spacing w:before="0"/>
        <w:rPr>
          <w:b/>
        </w:rPr>
      </w:pPr>
      <w:bookmarkStart w:id="7" w:name="bookmark6"/>
      <w:r w:rsidRPr="00FE7E0B">
        <w:rPr>
          <w:b/>
        </w:rPr>
        <w:t>Pojistná nebezpečí</w:t>
      </w:r>
      <w:bookmarkEnd w:id="7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  <w:sectPr w:rsidR="00A21895">
          <w:type w:val="continuous"/>
          <w:pgSz w:w="11900" w:h="16840"/>
          <w:pgMar w:top="1497" w:right="1638" w:bottom="1497" w:left="15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5977890</wp:posOffset>
            </wp:positionH>
            <wp:positionV relativeFrom="margin">
              <wp:posOffset>468630</wp:posOffset>
            </wp:positionV>
            <wp:extent cx="225425" cy="158750"/>
            <wp:effectExtent l="0" t="0" r="3175" b="0"/>
            <wp:wrapTopAndBottom/>
            <wp:docPr id="10" name="obrázek 10" descr="C:\Users\kankove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kove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265430" distR="63500" simplePos="0" relativeHeight="251659264" behindDoc="1" locked="0" layoutInCell="1" allowOverlap="1">
                <wp:simplePos x="0" y="0"/>
                <wp:positionH relativeFrom="margin">
                  <wp:posOffset>5807710</wp:posOffset>
                </wp:positionH>
                <wp:positionV relativeFrom="margin">
                  <wp:posOffset>624205</wp:posOffset>
                </wp:positionV>
                <wp:extent cx="130810" cy="4272280"/>
                <wp:effectExtent l="0" t="3175" r="2540" b="1270"/>
                <wp:wrapSquare wrapText="left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427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895" w:rsidRDefault="00FE7E0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414"/>
                                <w:tab w:val="left" w:pos="5468"/>
                              </w:tabs>
                              <w:spacing w:before="0" w:after="0" w:line="1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TC89988003020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881BB6">
                              <w:rPr>
                                <w:rStyle w:val="Zkladntext2Exact"/>
                              </w:rPr>
                              <w:tab/>
                              <w:t>02204299343042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57.3pt;margin-top:49.15pt;width:10.3pt;height:336.4pt;z-index:-251657216;visibility:visible;mso-wrap-style:square;mso-width-percent:0;mso-height-percent:0;mso-wrap-distance-left:20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sMrwIAALEFAAAOAAAAZHJzL2Uyb0RvYy54bWysVG1vmzAQ/j5p/8Hyd8pLSQKopGpDmCZ1&#10;L1K7H+AYE6yBzWwnUE377zubkqWtJk3b+GAd9vm5e+4e39X12LXoyJTmUuQ4vAgwYoLKiot9jr88&#10;lF6CkTZEVKSVguX4kWl8vX775mroMxbJRrYVUwhAhM6GPseNMX3m+5o2rCP6QvZMwGEtVUcM/Kq9&#10;XykyAHrX+lEQLP1BqqpXkjKtYbeYDvHa4dc1o+ZTXWtmUJtjyM24Vbl1Z1d/fUWyvSJ9w+lTGuQv&#10;sugIFxD0BFUQQ9BB8VdQHadKalmbCyo7X9Y1p8xxADZh8ILNfUN65rhAcXR/KpP+f7D04/GzQrzK&#10;8RIjQTpo0QMbDbqVIwpDW56h1xl43ffgZ0bYhzY7qrq/k/SrRkJuGiL27EYpOTSMVJCeu+mfXZ1w&#10;tAXZDR9kBXHIwUgHNNaqs7WDaiBAhzY9nlpjc6E25GWQhHBC4SiOVlGUuN75JJtv90qbd0x2yBo5&#10;VtB6h06Od9oAD3CdXWwwIUvetq79rXi2AY7TDsSGq/bMZuG6+T0N0m2yTWIvjpZbLw6KwrspN7G3&#10;LMPVorgsNpsi/GHjhnHW8KpiwoaZlRXGf9a5J41PmjhpS8uWVxbOpqTVfrdpFToSUHbpPtstSP7M&#10;zX+ehjsGLi8ohVEc3EapVy6TlReX8cJLV0HiBWF6my6DOI2L8jmlOy7Yv1NCQ47TRbSYxPRbboH7&#10;XnMjWccNzI6WdzlOTk4ksxLcisq11hDeTvZZKWz6v0oBFZsb7QRrNTqp1Yy70T2N0zvYyeoRFKwk&#10;CAzECHMPDLtiNMAMybH+diCKYdS+F/AK7MCZDTUbu9kggjYSRhFcnsyNmQbToVd83wDy9M6EvIGX&#10;UnMnYvukpiyAgf2BueC4PM0wO3jO/53Xr0m7/gkAAP//AwBQSwMEFAAGAAgAAAAhAMT1CyLiAAAA&#10;CgEAAA8AAABkcnMvZG93bnJldi54bWxMj8tOwzAQRfdI/IM1SOyo46bPEKeiFDYIJNrCgp0bT5OI&#10;2A6x25i/Z1jBbkZzdOfcfBVNy87Y+8ZZCWKUAENbOt3YSsLb/vFmAcwHZbVqnUUJ3+hhVVxe5CrT&#10;brBbPO9CxSjE+kxJqEPoMs59WaNRfuQ6tHQ7ut6oQGtfcd2rgcJNy8dJMuNGNZY+1KrD+xrLz93J&#10;SHhYvz5tXr5iPA5r0UzUZvqePn9IeX0V726BBYzhD4ZffVKHgpwO7mS1Z62EpZjMCKVhkQIjYJlO&#10;x8AOEuZzIYAXOf9fofgBAAD//wMAUEsBAi0AFAAGAAgAAAAhALaDOJL+AAAA4QEAABMAAAAAAAAA&#10;AAAAAAAAAAAAAFtDb250ZW50X1R5cGVzXS54bWxQSwECLQAUAAYACAAAACEAOP0h/9YAAACUAQAA&#10;CwAAAAAAAAAAAAAAAAAvAQAAX3JlbHMvLnJlbHNQSwECLQAUAAYACAAAACEAAU/7DK8CAACxBQAA&#10;DgAAAAAAAAAAAAAAAAAuAgAAZHJzL2Uyb0RvYy54bWxQSwECLQAUAAYACAAAACEAxPULIuIAAAAK&#10;AQAADwAAAAAAAAAAAAAAAAAJBQAAZHJzL2Rvd25yZXYueG1sUEsFBgAAAAAEAAQA8wAAABgGAAAA&#10;AA==&#10;" filled="f" stroked="f">
                <v:textbox style="layout-flow:vertical" inset="0,0,0,0">
                  <w:txbxContent>
                    <w:p w:rsidR="00A21895" w:rsidRDefault="00FE7E0B">
                      <w:pPr>
                        <w:pStyle w:val="Zkladntext20"/>
                        <w:shd w:val="clear" w:color="auto" w:fill="auto"/>
                        <w:tabs>
                          <w:tab w:val="left" w:pos="4414"/>
                          <w:tab w:val="left" w:pos="5468"/>
                        </w:tabs>
                        <w:spacing w:before="0" w:after="0" w:line="1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TC89988003020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881BB6">
                        <w:rPr>
                          <w:rStyle w:val="Zkladntext2Exact"/>
                        </w:rPr>
                        <w:tab/>
                        <w:t>02204299343042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Pojištění specifikovaná pod jednotlivými položkami se sjednává pro dále uvedená pojistná nebezpečí a řídí se VPPMO-P a DPPMP-P.</w:t>
      </w:r>
    </w:p>
    <w:p w:rsidR="00A21895" w:rsidRDefault="00881BB6">
      <w:pPr>
        <w:pStyle w:val="Zkladntext30"/>
        <w:shd w:val="clear" w:color="auto" w:fill="auto"/>
        <w:spacing w:after="535" w:line="140" w:lineRule="exact"/>
        <w:ind w:left="5700"/>
      </w:pPr>
      <w:r>
        <w:lastRenderedPageBreak/>
        <w:t>Kód produktu: JA</w:t>
      </w:r>
    </w:p>
    <w:p w:rsidR="00A21895" w:rsidRPr="00FE7E0B" w:rsidRDefault="00881BB6">
      <w:pPr>
        <w:pStyle w:val="Nadpis30"/>
        <w:keepNext/>
        <w:keepLines/>
        <w:shd w:val="clear" w:color="auto" w:fill="auto"/>
        <w:spacing w:before="0"/>
        <w:rPr>
          <w:b/>
        </w:rPr>
      </w:pPr>
      <w:bookmarkStart w:id="8" w:name="bookmark7"/>
      <w:r w:rsidRPr="00FE7E0B">
        <w:rPr>
          <w:b/>
        </w:rPr>
        <w:t>Rozsah pojistných nebezpečí</w:t>
      </w:r>
      <w:bookmarkEnd w:id="8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Sdružený živel [tj. pojistná nebezpečí uvedená v ustanovení Článku 2 bod 1 písm. a) až h) DPPMP-P],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Odcizení (tj. pojistná nebezpečí uvedená v ustanovení článku 2 bod 1 písm. i DPPMP-P).</w:t>
      </w:r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>V případě, že dojde k odcizení jiných věcí než věcí určených k přímému prodeji (vč. zboží) na místě pojištění, vzniká též prá</w:t>
      </w:r>
      <w:r>
        <w:softHyphen/>
        <w:t>vo na pojistné plnění</w:t>
      </w:r>
      <w:r w:rsidR="004A22CF">
        <w:t>,</w:t>
      </w:r>
      <w:r>
        <w:t xml:space="preserve"> i když k odcizení došlo tzv. krádeží prostou. Uvedené ujednání pro tzv. krádež prostou však </w:t>
      </w:r>
      <w:proofErr w:type="gramStart"/>
      <w:r>
        <w:t>platí</w:t>
      </w:r>
      <w:proofErr w:type="gramEnd"/>
      <w:r>
        <w:t xml:space="preserve"> pouze v oficiálním termínu konání akce </w:t>
      </w:r>
      <w:proofErr w:type="gramStart"/>
      <w:r>
        <w:t>tzn</w:t>
      </w:r>
      <w:r w:rsidR="00FE7E0B">
        <w:t>.</w:t>
      </w:r>
      <w:proofErr w:type="gramEnd"/>
      <w:r>
        <w:t xml:space="preserve"> pouze v době oficiálního zpřístupnění akce, nikoliv však při přepravě pojištěné věci po areálu výstaviště a při prosté krádeži příslušenství a jiného vnitřního vybavení vystavovaných automobilů a pracovních stro</w:t>
      </w:r>
      <w:r>
        <w:softHyphen/>
        <w:t>jů, do nichž je umožněn přístup veřejnosti. Ujednává se, že pojistné plnění v případě krádeže prosté nebo v případě odcizení, které nastalo z neuzamčeného prostoru, však může činit za celou dobu trvání tohoto pojištění maximálně 50 000,- Kč.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 w:line="170" w:lineRule="exact"/>
        <w:rPr>
          <w:b/>
        </w:rPr>
      </w:pPr>
      <w:bookmarkStart w:id="9" w:name="bookmark8"/>
      <w:r w:rsidRPr="00FE7E0B">
        <w:rPr>
          <w:b/>
        </w:rPr>
        <w:t>Spoluúčast</w:t>
      </w:r>
      <w:bookmarkEnd w:id="9"/>
    </w:p>
    <w:p w:rsidR="00A21895" w:rsidRDefault="00881BB6">
      <w:pPr>
        <w:pStyle w:val="Zkladntext20"/>
        <w:shd w:val="clear" w:color="auto" w:fill="auto"/>
        <w:tabs>
          <w:tab w:val="left" w:pos="7962"/>
        </w:tabs>
        <w:spacing w:before="0" w:after="200" w:line="170" w:lineRule="exact"/>
        <w:jc w:val="both"/>
      </w:pPr>
      <w:r>
        <w:t>Pojištění majetku se sjednává se spoluúčastí ve výši</w:t>
      </w:r>
      <w:r>
        <w:tab/>
        <w:t>1 000,- Kč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 w:line="170" w:lineRule="exact"/>
        <w:rPr>
          <w:b/>
        </w:rPr>
      </w:pPr>
      <w:bookmarkStart w:id="10" w:name="bookmark9"/>
      <w:r w:rsidRPr="00FE7E0B">
        <w:rPr>
          <w:b/>
        </w:rPr>
        <w:t>Místo pojištění</w:t>
      </w:r>
      <w:bookmarkEnd w:id="10"/>
    </w:p>
    <w:p w:rsidR="00A21895" w:rsidRDefault="00881BB6">
      <w:pPr>
        <w:pStyle w:val="Zkladntext20"/>
        <w:shd w:val="clear" w:color="auto" w:fill="auto"/>
        <w:spacing w:before="0" w:after="169" w:line="170" w:lineRule="exact"/>
        <w:jc w:val="both"/>
      </w:pPr>
      <w:r>
        <w:t>Místem pojištění se rozumí místo konání akce uvedené v bodu 2.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/>
        <w:rPr>
          <w:b/>
        </w:rPr>
      </w:pPr>
      <w:bookmarkStart w:id="11" w:name="bookmark10"/>
      <w:r w:rsidRPr="00FE7E0B">
        <w:rPr>
          <w:b/>
        </w:rPr>
        <w:t>Zvláštní ujednání</w:t>
      </w:r>
      <w:bookmarkEnd w:id="11"/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 xml:space="preserve">Předmětem pojištění </w:t>
      </w:r>
      <w:proofErr w:type="spellStart"/>
      <w:r>
        <w:t>podpol</w:t>
      </w:r>
      <w:proofErr w:type="spellEnd"/>
      <w:r>
        <w:t xml:space="preserve">. M01 v bodu 3.1.1. smlouvy je SOUBOR EXPONÁTŮ ve vlastnictví Czech </w:t>
      </w:r>
      <w:proofErr w:type="spellStart"/>
      <w:r>
        <w:t>Photo</w:t>
      </w:r>
      <w:proofErr w:type="spellEnd"/>
      <w:r>
        <w:t xml:space="preserve"> o.p.s., který je zápůjčný na základě písemné smlouvy.</w:t>
      </w:r>
    </w:p>
    <w:p w:rsidR="00A21895" w:rsidRPr="00250A2D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 w:line="170" w:lineRule="exact"/>
        <w:rPr>
          <w:b/>
        </w:rPr>
      </w:pPr>
      <w:bookmarkStart w:id="12" w:name="bookmark11"/>
      <w:r w:rsidRPr="00250A2D">
        <w:rPr>
          <w:b/>
        </w:rPr>
        <w:t>Pojistné</w:t>
      </w:r>
      <w:bookmarkEnd w:id="12"/>
    </w:p>
    <w:p w:rsidR="00A21895" w:rsidRDefault="00881BB6">
      <w:pPr>
        <w:pStyle w:val="Zkladntext20"/>
        <w:shd w:val="clear" w:color="auto" w:fill="auto"/>
        <w:tabs>
          <w:tab w:val="left" w:pos="7962"/>
        </w:tabs>
        <w:spacing w:before="0" w:after="161" w:line="170" w:lineRule="exact"/>
        <w:jc w:val="both"/>
      </w:pPr>
      <w:r>
        <w:t>Pojistné za pojištění majetku činí</w:t>
      </w:r>
      <w:r>
        <w:tab/>
        <w:t>8 640,- Kč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09"/>
        </w:tabs>
        <w:spacing w:before="0"/>
      </w:pPr>
      <w:r>
        <w:t>Pojistná doba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Pojištění se sjednává na dobu od 16. 9. 2016 do 10. 6. 2017.</w:t>
      </w:r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>Pojištění se sjednává na dobu určitou.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170" w:lineRule="exact"/>
      </w:pPr>
      <w:r>
        <w:t>Pojistné celkem a jeho splatnost</w:t>
      </w:r>
    </w:p>
    <w:p w:rsidR="00A21895" w:rsidRDefault="00881BB6">
      <w:pPr>
        <w:pStyle w:val="Zkladntext20"/>
        <w:shd w:val="clear" w:color="auto" w:fill="auto"/>
        <w:tabs>
          <w:tab w:val="left" w:pos="7962"/>
        </w:tabs>
        <w:spacing w:before="0" w:after="165" w:line="170" w:lineRule="exact"/>
        <w:jc w:val="both"/>
      </w:pPr>
      <w:r>
        <w:t>Pojistné za všechna pojistná nebezpečí sjednaná touto pojistnou smlouvou za dobu trvání pojištění činí</w:t>
      </w:r>
      <w:r>
        <w:tab/>
        <w:t>8 640,- Kč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Ujednává se, že pojistné bude hrazeno pojišťovně v termínech a částkách uvedených v rekapitulaci, která je nedílnou součástí této pojistné smlouvy.</w:t>
      </w:r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>Nebude-li některá splátka pojistného uhrazena řádně a včas, stává se bez dalšího prvním dnem prodlení s její úhradou splat</w:t>
      </w:r>
      <w:r>
        <w:softHyphen/>
        <w:t>ným celé jednorázové pojistné.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170" w:lineRule="exact"/>
      </w:pPr>
      <w:r>
        <w:t>Přílohy</w:t>
      </w:r>
    </w:p>
    <w:p w:rsidR="00A21895" w:rsidRDefault="00881BB6">
      <w:pPr>
        <w:pStyle w:val="Zkladntext20"/>
        <w:shd w:val="clear" w:color="auto" w:fill="auto"/>
        <w:spacing w:before="0" w:after="0" w:line="170" w:lineRule="exact"/>
        <w:jc w:val="both"/>
        <w:sectPr w:rsidR="00A21895">
          <w:pgSz w:w="11900" w:h="16840"/>
          <w:pgMar w:top="1775" w:right="1676" w:bottom="1775" w:left="1464" w:header="0" w:footer="3" w:gutter="0"/>
          <w:cols w:space="720"/>
          <w:noEndnote/>
          <w:docGrid w:linePitch="360"/>
        </w:sectPr>
      </w:pPr>
      <w:r>
        <w:t>Bez příloh.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273"/>
        </w:tabs>
        <w:spacing w:before="0" w:line="170" w:lineRule="exact"/>
      </w:pPr>
      <w:r>
        <w:lastRenderedPageBreak/>
        <w:t>Závěrečná prohlášení pojistníka</w:t>
      </w:r>
    </w:p>
    <w:p w:rsidR="00A21895" w:rsidRDefault="00881BB6">
      <w:pPr>
        <w:pStyle w:val="Zkladntext20"/>
        <w:shd w:val="clear" w:color="auto" w:fill="auto"/>
        <w:spacing w:before="0" w:after="183" w:line="209" w:lineRule="exact"/>
        <w:jc w:val="both"/>
      </w:pPr>
      <w:r>
        <w:t>Pojistník potvrzuje, že je seznámen s podmínkami zpracování osobních a dalších (identifikačních, adresních, komunikačních) údajů uvedenými v článku 9 VPPMO-P a se zpracováním v uvedeném rozsahu vyslovuje souhlas. Pojistník dále prohlašuje, že je seznámen a souhlasí se zmocněním a zproštěním mlčenlivosti dle článku 9 VPPMO-P. Na základě zmocnění uděluje pojistník souhlasy uvedené v tomto odstavci rovněž jménem všech pojištěných.</w:t>
      </w:r>
    </w:p>
    <w:p w:rsidR="00A21895" w:rsidRDefault="00881BB6">
      <w:pPr>
        <w:pStyle w:val="Zkladntext20"/>
        <w:shd w:val="clear" w:color="auto" w:fill="auto"/>
        <w:spacing w:before="0" w:after="177" w:line="205" w:lineRule="exact"/>
        <w:jc w:val="both"/>
      </w:pPr>
      <w:r>
        <w:t>Odpovědi pojistníka na dotazy pojišťovny a údaje jím uvedené u tohoto pojištění se považují za odpovědi na otázky týkající se podstatných skutečností rozhodných pro ohodnocení pojistného rizika. Pojistník svým podpisem potvrzuje jejich úplnost a pravdivost.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Pojistník prohlašuje a svým podpisem stvrzuje, že se seznámil s informacemi o pojištění a převzal tyto dokumenty:</w:t>
      </w:r>
    </w:p>
    <w:p w:rsidR="00A21895" w:rsidRDefault="00881BB6">
      <w:pPr>
        <w:pStyle w:val="Zkladntext20"/>
        <w:numPr>
          <w:ilvl w:val="0"/>
          <w:numId w:val="2"/>
        </w:numPr>
        <w:shd w:val="clear" w:color="auto" w:fill="auto"/>
        <w:tabs>
          <w:tab w:val="left" w:pos="197"/>
        </w:tabs>
        <w:spacing w:before="0" w:after="0" w:line="209" w:lineRule="exact"/>
        <w:jc w:val="both"/>
      </w:pPr>
      <w:r>
        <w:t>záznam z jednání,</w:t>
      </w:r>
    </w:p>
    <w:p w:rsidR="00A21895" w:rsidRDefault="00881BB6">
      <w:pPr>
        <w:pStyle w:val="Zkladntext20"/>
        <w:numPr>
          <w:ilvl w:val="0"/>
          <w:numId w:val="2"/>
        </w:numPr>
        <w:shd w:val="clear" w:color="auto" w:fill="auto"/>
        <w:tabs>
          <w:tab w:val="left" w:pos="197"/>
        </w:tabs>
        <w:spacing w:before="0" w:after="0" w:line="209" w:lineRule="exact"/>
        <w:jc w:val="both"/>
      </w:pPr>
      <w:r>
        <w:t>příslušné pojistné podmínky,</w:t>
      </w:r>
    </w:p>
    <w:p w:rsidR="00250A2D" w:rsidRDefault="00881BB6" w:rsidP="00250A2D">
      <w:pPr>
        <w:pStyle w:val="Zkladntext20"/>
        <w:numPr>
          <w:ilvl w:val="0"/>
          <w:numId w:val="2"/>
        </w:numPr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>sazebník poplatků.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 xml:space="preserve">Pojistník dále prohlašuje, že seznámí pojištěného s obsahem této pojistné smlouvy včetně uvedených pojistných podmínek 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>V Praze dne 15. 9. 2016</w:t>
      </w:r>
      <w:r>
        <w:tab/>
      </w:r>
      <w:r>
        <w:tab/>
      </w:r>
      <w:r>
        <w:tab/>
      </w:r>
      <w:r>
        <w:tab/>
        <w:t>V Praze dne 15. 9. 2016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>Podpis (a razítko) pojistníka</w:t>
      </w:r>
      <w:r>
        <w:tab/>
      </w:r>
      <w:r>
        <w:tab/>
      </w:r>
      <w:r>
        <w:tab/>
      </w:r>
      <w:r>
        <w:tab/>
        <w:t xml:space="preserve">Podpis (a razítko) zástupce pojišťovny 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sectPr w:rsidR="00250A2D">
      <w:pgSz w:w="11900" w:h="16840"/>
      <w:pgMar w:top="2542" w:right="1685" w:bottom="2542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B6" w:rsidRDefault="00881BB6">
      <w:r>
        <w:separator/>
      </w:r>
    </w:p>
  </w:endnote>
  <w:endnote w:type="continuationSeparator" w:id="0">
    <w:p w:rsidR="00881BB6" w:rsidRDefault="0088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9957435</wp:posOffset>
              </wp:positionV>
              <wp:extent cx="5497830" cy="107315"/>
              <wp:effectExtent l="4445" t="381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865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Klientský servis tel.: +420 841 114 114,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www.ceskapojistovna.cz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7080" w:rsidRPr="006D7080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6.1pt;margin-top:784.05pt;width:432.9pt;height:8.4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o/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8jJfRDI4KOPO95cyf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AhPdiHkryidQ&#10;sBQgMNAijD0waiG/Y9TDCEmx+rYnkmLUvOfwCsy8mQw5GdvJILyAqynWGI3mWo9zad9JtqsBeXpn&#10;t/BScmZF/JzF8X3BWLBcjiPMzJ3zf+v1PGhXvwAAAP//AwBQSwMEFAAGAAgAAAAhAJjJt4DeAAAA&#10;DgEAAA8AAABkcnMvZG93bnJldi54bWxMjzFPwzAQhXck/oN1SCyI2o7UKKRxKoRgYaN0YXPjI4lq&#10;n6PYTUJ/Pc4E2727p3ffq/aLs2zCMfSeFMiNAIbUeNNTq+D4+fZYAAtRk9HWEyr4wQD7+vam0qXx&#10;M33gdIgtSyEUSq2gi3EoOQ9Nh06HjR+Q0u3bj07HJMeWm1HPKdxZngmRc6d7Sh86PeBLh835cHEK&#10;8uV1eHh/wmy+Nnair6uUEaVS93fL8w5YxCX+mWHFT+hQJ6aTv5AJzCa9zbJkXYe8kMBWi5BF6nda&#10;d8VWAK8r/r9G/QsAAP//AwBQSwECLQAUAAYACAAAACEAtoM4kv4AAADhAQAAEwAAAAAAAAAAAAAA&#10;AAAAAAAAW0NvbnRlbnRfVHlwZXNdLnhtbFBLAQItABQABgAIAAAAIQA4/SH/1gAAAJQBAAALAAAA&#10;AAAAAAAAAAAAAC8BAABfcmVscy8ucmVsc1BLAQItABQABgAIAAAAIQA+xKo/rwIAALAFAAAOAAAA&#10;AAAAAAAAAAAAAC4CAABkcnMvZTJvRG9jLnhtbFBLAQItABQABgAIAAAAIQCYybeA3gAAAA4BAAAP&#10;AAAAAAAAAAAAAAAAAAkFAABkcnMvZG93bnJldi54bWxQSwUGAAAAAAQABADzAAAAFA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865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Klientský servis tel.: +420 841 114 114,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www.ceskapojistovna.cz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7080" w:rsidRPr="006D7080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948055</wp:posOffset>
              </wp:positionH>
              <wp:positionV relativeFrom="page">
                <wp:posOffset>9948545</wp:posOffset>
              </wp:positionV>
              <wp:extent cx="5495290" cy="107315"/>
              <wp:effectExtent l="0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865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Klientský servis tel.: +420 841 114 114,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www.ceskapojistovna.cz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7080" w:rsidRPr="006D7080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4.65pt;margin-top:783.35pt;width:432.7pt;height:8.4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0PrQIAALAFAAAOAAAAZHJzL2Uyb0RvYy54bWysVNtunDAQfa/Uf7D8TriEvYDCRsmyVJXS&#10;i5T0A7zYLFbBprZ3Ia367x2bZbNJVKlqy4M12OMzl3M8V9dD26ADU5pLkeHwIsCIiVJSLnYZ/vJQ&#10;eEuMtCGCkkYKluFHpvH16u2bq75LWSRr2VCmEIAInfZdhmtjutT3dVmzlugL2TEBh5VULTHwq3Y+&#10;VaQH9LbxoyCY+71UtFOyZFrDbj4e4pXDrypWmk9VpZlBTYYhN+NW5datXf3VFUl3inQ1L49pkL/I&#10;oiVcQNATVE4MQXvFX0G1vFRSy8pclLL1ZVXxkrkaoJoweFHNfU065mqB5uju1Cb9/2DLj4fPCnGa&#10;4QgjQVqg6IENBt3KAUW2O32nU3C678DNDLANLLtKdXcny68aCbmuidixG6VkXzNCIbvQ3vTPro44&#10;2oJs+w+SQhiyN9IBDZVqbeugGQjQgaXHEzM2lRI2Z3EyixI4KuEsDBaX4cyFIOl0u1PavGOyRdbI&#10;sALmHTo53GljsyHp5GKDCVnwpnHsN+LZBjiOOxAbrtozm4Uj80cSJJvlZhl7cTTfeHGQ595NsY69&#10;eREuZvllvl7n4U8bN4zTmlPKhA0zCSuM/4y4o8RHSZykpWXDqYWzKWm1264bhQ4EhF2479iQMzf/&#10;eRquCVDLi5LCKA5uo8Qr5suFFxfxzEsWwdILwuQ2mQdxEufF85LuuGD/XhLqMwykzkYx/ba2wH2v&#10;ayNpyw2Mjoa3GV6enEhqJbgR1FFrCG9G+6wVNv2nVgDdE9FOsFajo1rNsB3cy7i00a2Yt5I+goKV&#10;BIGBFmHsgVFL9R2jHkZIhvW3PVEMo+a9gFdg581kqMnYTgYRJVzNsMFoNNdmnEv7TvFdDcjTO7uB&#10;l1JwJ+KnLI7vC8aCq+U4wuzcOf93Xk+DdvULAAD//wMAUEsDBBQABgAIAAAAIQBGMXwZ4AAAAA4B&#10;AAAPAAAAZHJzL2Rvd25yZXYueG1sTI8xT8MwEIV3JP6DdUgsqHXcltCGOBVCsLBRWLq5yZFE2Oco&#10;dpPQX89lgu29u6d33+X7yVkxYB9aTxrUMgGBVPqqpVrD58frYgsiREOVsZ5Qww8G2BfXV7nJKj/S&#10;Ow6HWAsuoZAZDU2MXSZlKBt0Jix9h8S7L987E9n2tax6M3K5s3KVJKl0piW+0JgOnxssvw9npyGd&#10;Xrq7tx2uxktpBzpelIqotL69mZ4eQUSc4l8YZnxGh4KZTv5MVRCW/Wa35iiL+zR9ADFHErVhdZpn&#10;23UKssjl/zeKXwAAAP//AwBQSwECLQAUAAYACAAAACEAtoM4kv4AAADhAQAAEwAAAAAAAAAAAAAA&#10;AAAAAAAAW0NvbnRlbnRfVHlwZXNdLnhtbFBLAQItABQABgAIAAAAIQA4/SH/1gAAAJQBAAALAAAA&#10;AAAAAAAAAAAAAC8BAABfcmVscy8ucmVsc1BLAQItABQABgAIAAAAIQB5QA0PrQIAALAFAAAOAAAA&#10;AAAAAAAAAAAAAC4CAABkcnMvZTJvRG9jLnhtbFBLAQItABQABgAIAAAAIQBGMXwZ4AAAAA4BAAAP&#10;AAAAAAAAAAAAAAAAAAcFAABkcnMvZG93bnJldi54bWxQSwUGAAAAAAQABADzAAAAFA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865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Klientský servis tel.: +420 841 114 114,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www.ceskapojistovna.cz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7080" w:rsidRPr="006D7080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9966960</wp:posOffset>
              </wp:positionV>
              <wp:extent cx="5497830" cy="10731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865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Klientský servis tel.: +420 841 114 114,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www.ceskapojistovna.cz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7080" w:rsidRPr="006D7080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.6pt;margin-top:784.8pt;width:432.9pt;height:8.4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vwrgIAALA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gdRoK2UKIHNhh0KwcU2uz0nU7A6b4DNzPAtvW0THV3J4uvGgm5rqnYsRulZF8zWkJ07qZ/dnXE&#10;0RZk23+QJTxD90Y6oKFSrQWEZCBAhyo9nipjQylgc07iZXQJRwWchcHyMpzb4HyaTLc7pc07Jltk&#10;jRQrqLxDp4c7bUbXycU+JmTOm8ZVvxHPNgBz3IG34ao9s1G4Yv6Ig3gTbSLikdli45Egy7ybfE28&#10;RR4u59lltl5n4U/7bkiSmpclE/aZSVgh+bPCHSU+SuIkLS0bXlo4G5JWu+26UehAQdi5+44JOXPz&#10;n4fh8gVcXlAKZyS4ncVevoiWHsnJ3IuXQeQFYXwbLwISkyx/TumOC/bvlFCf4ng+m49i+i23wH2v&#10;udGk5QZGR8PbFEcnJ5pYCW5E6UprKG9G+ywVNvynVEC5p0I7wVqNjmo1w3ZwnUGmPtjK8hEUrCQI&#10;DLQIYw+MWqrvGPUwQlKsv+2pYhg17wV0gZ03k6EmYzsZVBRwNcUGo9Fcm3Eu7TvFdzUgT312A52S&#10;cydi21JjFMDALmAsOC7HEWbnzvnaeT0N2tUvAAAA//8DAFBLAwQUAAYACAAAACEALdmHGt8AAAAO&#10;AQAADwAAAGRycy9kb3ducmV2LnhtbEyPMU/DMBCFdyT+g3VILKh1ElS3DXEqhGBho7CwucmRRNjn&#10;KHaT0F/PZYLt3t3Tu+8Vh9lZMeIQOk8a0nUCAqnydUeNho/3l9UORIiGamM9oYYfDHAor68Kk9d+&#10;ojccj7ERHEIhNxraGPtcylC16ExY+x6Jb19+cCayHBpZD2bicGdlliRKOtMRf2hNj08tVt/Hs9Og&#10;5uf+7nWP2XSp7EiflzSNmGp9ezM/PoCIOMc/Myz4jA4lM538meogLOvNNmPrMqi9ArFYkuye+52W&#10;3U5tQJaF/F+j/AUAAP//AwBQSwECLQAUAAYACAAAACEAtoM4kv4AAADhAQAAEwAAAAAAAAAAAAAA&#10;AAAAAAAAW0NvbnRlbnRfVHlwZXNdLnhtbFBLAQItABQABgAIAAAAIQA4/SH/1gAAAJQBAAALAAAA&#10;AAAAAAAAAAAAAC8BAABfcmVscy8ucmVsc1BLAQItABQABgAIAAAAIQB5gZvwrgIAALAFAAAOAAAA&#10;AAAAAAAAAAAAAC4CAABkcnMvZTJvRG9jLnhtbFBLAQItABQABgAIAAAAIQAt2Yca3wAAAA4BAAAP&#10;AAAAAAAAAAAAAAAAAAgFAABkcnMvZG93bnJldi54bWxQSwUGAAAAAAQABADzAAAAFA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865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Klientský servis tel.: +420 841 114 114,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www.ceskapojistovna.cz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7080" w:rsidRPr="006D7080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B6" w:rsidRDefault="00881BB6"/>
  </w:footnote>
  <w:footnote w:type="continuationSeparator" w:id="0">
    <w:p w:rsidR="00881BB6" w:rsidRDefault="00881B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1151890</wp:posOffset>
              </wp:positionV>
              <wp:extent cx="1305560" cy="214630"/>
              <wp:effectExtent l="4445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Pojistná smlouva č: 84797480-16</w:t>
                          </w:r>
                        </w:p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Stav k datu: 16, 9. 2016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6.1pt;margin-top:90.7pt;width:102.8pt;height:1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zrqwIAAKcFAAAOAAAAZHJzL2Uyb0RvYy54bWysVG1vmzAQ/j5p/8Hyd8pLgAYUUrUhTJO6&#10;F6ndD3DABGtgI9sNdNP++84mJGn7ZdrGB+uwz8/dc/f4Vjdj16IDlYoJnmH/ysOI8lJUjO8z/O2x&#10;cJYYKU14RVrBaYafqcI36/fvVkOf0kA0oq2oRADCVTr0GW607lPXVWVDO6KuRE85HNZCdkTDr9y7&#10;lSQDoHetG3he7A5CVr0UJVUKdvPpEK8tfl3TUn+pa0U1ajMMuWm7SrvuzOquVyTdS9I3rDymQf4i&#10;i44wDkFPUDnRBD1J9gaqY6UUStT6qhSdK+qaldRyADa+94rNQ0N6arlAcVR/KpP6f7Dl58NXiViV&#10;4QgjTjpo0SMdNboTI4pMdYZepeD00IObHmEbumyZqv5elN8V4mLTEL6nt1KKoaGkgux8c9O9uDrh&#10;KAOyGz6JCsKQJy0s0FjLzpQOioEAHbr0fOqMSaU0IRdeFMVwVMJZ4IfxwrbOJel8u5dKf6CiQ8bI&#10;sITOW3RyuFfaZEPS2cUE46JgbWu73/IXG+A47UBsuGrOTBa2mT8TL9kut8vQCYN464Renju3xSZ0&#10;4sK/jvJFvtnk/i8T1w/ThlUV5SbMLCw//LPGHSU+SeIkLSVaVhk4k5KS+92mlehAQNiF/WzN4eTs&#10;5r5MwxYBuLyi5AehdxckThEvr52wCCMnufaWjucnd0nshUmYFy8p3TNO/50SGjKcREE0iemc9Ctu&#10;nv3eciNpxzSMjpZ1GV6enEhqJLjllW2tJqyd7ItSmPTPpYB2z422gjUandSqx90IKEbFO1E9g3Sl&#10;AGWBCGHegdEI+QOjAWZHhjkMN4zajxzEb8bMbMjZ2M0G4SVczLDGaDI3ehpHT71k+wZw5+d1Cw+k&#10;YFa75xyOzwqmgaVwnFxm3Fz+W6/zfF3/BgAA//8DAFBLAwQUAAYACAAAACEAKOih29wAAAALAQAA&#10;DwAAAGRycy9kb3ducmV2LnhtbEyPwU7DMBBE70j8g7VI3KjTQGkU4lSoEhduFITEzY23cYS9jmw3&#10;Tf6e5QS3Hc3T7Eyzm70TE8Y0BFKwXhUgkLpgBuoVfLy/3FUgUtZktAuEChZMsGuvrxpdm3ChN5wO&#10;uRccQqnWCmzOYy1l6ix6nVZhRGLvFKLXmWXspYn6wuHeybIoHqXXA/EHq0fcW+y+D2evYDt/BhwT&#10;7vHrNHXRDkvlXhelbm/m5ycQGef8B8Nvfa4OLXc6hjOZJBzrTVkyyke1fgDBxP1my2OOCkr2QLaN&#10;/L+h/QEAAP//AwBQSwECLQAUAAYACAAAACEAtoM4kv4AAADhAQAAEwAAAAAAAAAAAAAAAAAAAAAA&#10;W0NvbnRlbnRfVHlwZXNdLnhtbFBLAQItABQABgAIAAAAIQA4/SH/1gAAAJQBAAALAAAAAAAAAAAA&#10;AAAAAC8BAABfcmVscy8ucmVsc1BLAQItABQABgAIAAAAIQD6OEzrqwIAAKcFAAAOAAAAAAAAAAAA&#10;AAAAAC4CAABkcnMvZTJvRG9jLnhtbFBLAQItABQABgAIAAAAIQAo6KHb3AAAAAsBAAAPAAAAAAAA&#10;AAAAAAAAAAUFAABkcnMvZG93bnJldi54bWxQSwUGAAAAAAQABADzAAAADg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Pojistná smlouva č: 84797480-16</w:t>
                    </w:r>
                  </w:p>
                  <w:p w:rsidR="00A21895" w:rsidRDefault="00881B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Stav k datu: 16, 9.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1143000</wp:posOffset>
              </wp:positionV>
              <wp:extent cx="4313555" cy="214630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679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Pojistná smlouva č.: 84797480-16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Kód produktu: JA</w:t>
                          </w:r>
                        </w:p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Stav k datu: 16. 9.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5.35pt;margin-top:90pt;width:339.65pt;height:16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S2sQIAALA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ZhgJGgHLXpgB4Nu5QERW52h1yk43ffgZg6wDV12mer+TpbfNRJy1VCxZTdKyaFhtAJ2ob3pP7s6&#10;4mgLshk+yQrC0J2RDuhQq86WDoqBAB269HjqjKVSwiaZhbM4jjEq4SwKyXzmWufTdLrdK20+MNkh&#10;a2RYQecdOt3faWPZ0HRyscGELHjbuu634sUGOI47EBuu2jPLwjXzKQmS9WK9IB6J5muPBHnu3RQr&#10;4s2L8DLOZ/lqlYe/bNyQpA2vKiZsmElYIfmzxh0lPkriJC0tW15ZOEtJq+1m1Sq0pyDswn2u5nBy&#10;dvNf0nBFgFxepRRGJLiNEq+YLy49UpDYSy6DhReEyW0yD0hC8uJlSndcsH9PCQ0ZTuIoHsV0Jv0q&#10;t8B9b3OjaccNjI6WdxlenJxoaiW4FpVrraG8He1npbD0z6WAdk+NdoK1Gh3Vag6bg3sZTs1WzBtZ&#10;PYKClQSBgUxh7IHRSPUTowFGSIb1jx1VDKP2o4BXYOfNZKjJ2EwGFSVczbDBaDRXZpxLu17xbQPI&#10;0zu7gZdScCfiM4vj+4Kx4HI5jjA7d57/O6/zoF3+BgAA//8DAFBLAwQUAAYACAAAACEAVfVZ5N0A&#10;AAALAQAADwAAAGRycy9kb3ducmV2LnhtbEyPwU7DMBBE70j8g7VIXBC1k4oSQpwKIbhwo3Dh5sZL&#10;EmGvo9hNQr+e7YneZrRPszPVdvFOTDjGPpCGbKVAIDXB9tRq+Px4vS1AxGTIGhcINfxihG19eVGZ&#10;0oaZ3nHapVZwCMXSaOhSGkopY9OhN3EVBiS+fYfRm8R2bKUdzczh3slcqY30pif+0JkBnztsfnYH&#10;r2GzvAw3bw+Yz8fGTfR1zLKEmdbXV8vTI4iES/qH4VSfq0PNnfbhQDYKx/5O3TPKolA8iolifRJ7&#10;DXm2LkDWlTzfUP8BAAD//wMAUEsBAi0AFAAGAAgAAAAhALaDOJL+AAAA4QEAABMAAAAAAAAAAAAA&#10;AAAAAAAAAFtDb250ZW50X1R5cGVzXS54bWxQSwECLQAUAAYACAAAACEAOP0h/9YAAACUAQAACwAA&#10;AAAAAAAAAAAAAAAvAQAAX3JlbHMvLnJlbHNQSwECLQAUAAYACAAAACEAmysktrECAACwBQAADgAA&#10;AAAAAAAAAAAAAAAuAgAAZHJzL2Uyb0RvYy54bWxQSwECLQAUAAYACAAAACEAVfVZ5N0AAAALAQAA&#10;DwAAAAAAAAAAAAAAAAALBQAAZHJzL2Rvd25yZXYueG1sUEsFBgAAAAAEAAQA8wAAABUGAAAAAA==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679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Pojistná smlouva č.: 84797480-16</w:t>
                    </w:r>
                    <w:r>
                      <w:rPr>
                        <w:rStyle w:val="ZhlavneboZpat1"/>
                      </w:rPr>
                      <w:tab/>
                      <w:t>Kód produktu: JA</w:t>
                    </w:r>
                  </w:p>
                  <w:p w:rsidR="00A21895" w:rsidRDefault="00881B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Stav k datu: 16. 9.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130A"/>
    <w:multiLevelType w:val="multilevel"/>
    <w:tmpl w:val="1966C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FE6E2F"/>
    <w:multiLevelType w:val="multilevel"/>
    <w:tmpl w:val="AD4A9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95"/>
    <w:rsid w:val="00092D4B"/>
    <w:rsid w:val="00250A2D"/>
    <w:rsid w:val="004A22CF"/>
    <w:rsid w:val="006D7080"/>
    <w:rsid w:val="00881BB6"/>
    <w:rsid w:val="00A21895"/>
    <w:rsid w:val="00FB410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27F108E-D3E4-40B4-AA57-7164C45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1080" w:line="21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8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209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09" w:lineRule="exact"/>
      <w:jc w:val="both"/>
      <w:outlineLvl w:val="2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CB24656-B049-4F73-85C5-ADDD14BA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64CC2E4B</Template>
  <TotalTime>1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Konečná, Tereza</cp:lastModifiedBy>
  <cp:revision>3</cp:revision>
  <dcterms:created xsi:type="dcterms:W3CDTF">2016-10-07T09:39:00Z</dcterms:created>
  <dcterms:modified xsi:type="dcterms:W3CDTF">2016-10-07T14:07:00Z</dcterms:modified>
</cp:coreProperties>
</file>