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6C1AE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1D5B81">
              <w:rPr>
                <w:rFonts w:ascii="Arial" w:hAnsi="Arial"/>
                <w:sz w:val="20"/>
              </w:rPr>
              <w:t>9-493/G5800/17</w:t>
            </w:r>
            <w:r w:rsidR="007B4B01">
              <w:rPr>
                <w:rFonts w:ascii="Arial" w:hAnsi="Arial"/>
                <w:sz w:val="20"/>
              </w:rPr>
              <w:t>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1D5B81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1D5B81">
              <w:rPr>
                <w:rFonts w:cs="Arial"/>
                <w:b w:val="0"/>
                <w:sz w:val="20"/>
              </w:rPr>
              <w:t>SATRA, spol.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1D5B81">
              <w:rPr>
                <w:rFonts w:cs="Arial"/>
                <w:b w:val="0"/>
                <w:sz w:val="20"/>
              </w:rPr>
              <w:t>Sokolská 32, 120 00 Praha 2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1D5B81">
              <w:rPr>
                <w:rFonts w:cs="Arial"/>
                <w:b w:val="0"/>
                <w:sz w:val="20"/>
              </w:rPr>
              <w:t>IČ</w:t>
            </w:r>
            <w:r w:rsidR="009270C4">
              <w:rPr>
                <w:rFonts w:cs="Arial"/>
                <w:b w:val="0"/>
                <w:sz w:val="20"/>
              </w:rPr>
              <w:t>:</w:t>
            </w:r>
            <w:r w:rsidR="001D5B81">
              <w:rPr>
                <w:rFonts w:cs="Arial"/>
                <w:b w:val="0"/>
                <w:sz w:val="20"/>
              </w:rPr>
              <w:t xml:space="preserve"> 18584209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1D5B81">
              <w:rPr>
                <w:rFonts w:ascii="Arial" w:hAnsi="Arial" w:cs="Arial"/>
                <w:sz w:val="20"/>
              </w:rPr>
              <w:t>31. 1. 2018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053BC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r w:rsidR="001D5B81">
              <w:rPr>
                <w:rFonts w:ascii="Arial" w:hAnsi="Arial" w:cs="Arial"/>
                <w:sz w:val="20"/>
              </w:rPr>
              <w:t>16.</w:t>
            </w:r>
            <w:r w:rsidR="000118A9">
              <w:rPr>
                <w:rFonts w:ascii="Arial" w:hAnsi="Arial" w:cs="Arial"/>
                <w:sz w:val="20"/>
              </w:rPr>
              <w:t xml:space="preserve"> </w:t>
            </w:r>
            <w:r w:rsidR="001D5B81">
              <w:rPr>
                <w:rFonts w:ascii="Arial" w:hAnsi="Arial" w:cs="Arial"/>
                <w:sz w:val="20"/>
              </w:rPr>
              <w:t>10.</w:t>
            </w:r>
            <w:r w:rsidR="000118A9">
              <w:rPr>
                <w:rFonts w:ascii="Arial" w:hAnsi="Arial" w:cs="Arial"/>
                <w:sz w:val="20"/>
              </w:rPr>
              <w:t xml:space="preserve"> </w:t>
            </w:r>
            <w:r w:rsidR="001D5B81">
              <w:rPr>
                <w:rFonts w:ascii="Arial" w:hAnsi="Arial" w:cs="Arial"/>
                <w:sz w:val="20"/>
              </w:rPr>
              <w:t>2017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1D5B81">
              <w:rPr>
                <w:rFonts w:ascii="Arial" w:eastAsia="Times New Roman" w:hAnsi="Arial" w:cs="Arial"/>
                <w:color w:val="000000"/>
                <w:sz w:val="20"/>
              </w:rPr>
              <w:t xml:space="preserve">u Vás zpracování projektové dokumentace pro výběr zhotovitele s dopracováním PD pro provádění stavby v rámci </w:t>
            </w:r>
            <w:r w:rsidR="009270C4">
              <w:rPr>
                <w:rFonts w:ascii="Arial" w:eastAsia="Times New Roman" w:hAnsi="Arial" w:cs="Arial"/>
                <w:color w:val="000000"/>
                <w:sz w:val="20"/>
              </w:rPr>
              <w:t>akce PVS</w:t>
            </w:r>
            <w:r w:rsidR="001D5B81">
              <w:rPr>
                <w:rFonts w:ascii="Arial" w:eastAsia="Times New Roman" w:hAnsi="Arial" w:cs="Arial"/>
                <w:color w:val="000000"/>
                <w:sz w:val="20"/>
              </w:rPr>
              <w:t xml:space="preserve"> a.s.:</w:t>
            </w:r>
          </w:p>
          <w:p w:rsidR="001D5B81" w:rsidRDefault="001D5B8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1D5B81" w:rsidRDefault="001D5B81" w:rsidP="001D5B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„Rekonstrukce hradidlových komor, ul. Revoluční, Praha 1“</w:t>
            </w:r>
          </w:p>
          <w:p w:rsidR="001D5B81" w:rsidRDefault="001D5B81" w:rsidP="001D5B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1/1/G58/00</w:t>
            </w:r>
          </w:p>
          <w:p w:rsidR="001D5B81" w:rsidRDefault="001D5B81" w:rsidP="001D5B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1D5B81" w:rsidRDefault="001D5B81" w:rsidP="001D5B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Celk</w:t>
            </w:r>
            <w:r w:rsidR="003E77B6">
              <w:rPr>
                <w:rFonts w:ascii="Arial" w:eastAsia="Times New Roman" w:hAnsi="Arial" w:cs="Arial"/>
                <w:color w:val="000000"/>
                <w:sz w:val="20"/>
              </w:rPr>
              <w:t>ová cena nepřesáhne částku 167.6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00,- Kč bez DPH.</w:t>
            </w:r>
          </w:p>
          <w:p w:rsidR="001D5B81" w:rsidRDefault="001D5B8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18A9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1D5B81"/>
    <w:rsid w:val="00202FF2"/>
    <w:rsid w:val="00207884"/>
    <w:rsid w:val="00210E41"/>
    <w:rsid w:val="00272965"/>
    <w:rsid w:val="00324413"/>
    <w:rsid w:val="00384EA4"/>
    <w:rsid w:val="003B0942"/>
    <w:rsid w:val="003B764B"/>
    <w:rsid w:val="003C548A"/>
    <w:rsid w:val="003E66C2"/>
    <w:rsid w:val="003E77B6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270C4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207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2017-06-21T06:56:00Z</cp:lastPrinted>
  <dcterms:created xsi:type="dcterms:W3CDTF">2017-11-01T14:10:00Z</dcterms:created>
  <dcterms:modified xsi:type="dcterms:W3CDTF">2017-11-01T14:10:00Z</dcterms:modified>
</cp:coreProperties>
</file>