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32" w:rsidRPr="00963F68" w:rsidRDefault="0044507D"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 xml:space="preserve"> </w:t>
      </w:r>
      <w:r w:rsidR="00E37E32"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00E37E32"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w:t>
      </w:r>
      <w:r w:rsidR="000844C3">
        <w:rPr>
          <w:rFonts w:ascii="Calibri" w:hAnsi="Calibri"/>
          <w:b/>
          <w:szCs w:val="24"/>
        </w:rPr>
        <w:t xml:space="preserve">      </w:t>
      </w:r>
      <w:r w:rsidR="006F6FF4">
        <w:rPr>
          <w:rFonts w:ascii="Calibri" w:hAnsi="Calibri"/>
          <w:b/>
          <w:szCs w:val="24"/>
        </w:rPr>
        <w:t>894</w:t>
      </w:r>
      <w:r w:rsidR="000844C3">
        <w:rPr>
          <w:rFonts w:ascii="Calibri" w:hAnsi="Calibri"/>
          <w:b/>
          <w:szCs w:val="24"/>
        </w:rPr>
        <w:t xml:space="preserve"> </w:t>
      </w:r>
      <w:r>
        <w:rPr>
          <w:rFonts w:ascii="Calibri" w:hAnsi="Calibri"/>
          <w:b/>
          <w:szCs w:val="24"/>
        </w:rPr>
        <w:t>-201</w:t>
      </w:r>
      <w:r w:rsidR="000844C3">
        <w:rPr>
          <w:rFonts w:ascii="Calibri" w:hAnsi="Calibri"/>
          <w:b/>
          <w:szCs w:val="24"/>
        </w:rPr>
        <w:t>7</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r w:rsidR="00E37E32" w:rsidRPr="00B12703">
        <w:rPr>
          <w:rFonts w:ascii="Calibri" w:hAnsi="Calibri"/>
          <w:sz w:val="22"/>
          <w:szCs w:val="22"/>
        </w:rPr>
        <w:t xml:space="preserve">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Pr>
          <w:rFonts w:ascii="Calibri" w:hAnsi="Calibri"/>
          <w:b/>
          <w:sz w:val="22"/>
        </w:rPr>
        <w:t>statutární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114FF4">
        <w:rPr>
          <w:rFonts w:ascii="Arial" w:hAnsi="Arial" w:cs="Arial"/>
        </w:rPr>
        <w:t>115-4410620227/0100</w:t>
      </w:r>
      <w:r w:rsidR="000E084D" w:rsidRPr="008C6EB4">
        <w:rPr>
          <w:rFonts w:ascii="Arial" w:hAnsi="Arial" w:cs="Arial"/>
        </w:rPr>
        <w:t xml:space="preserve">  </w:t>
      </w:r>
      <w:r w:rsidR="0044507D">
        <w:rPr>
          <w:rFonts w:ascii="Calibri" w:hAnsi="Calibri"/>
          <w:sz w:val="22"/>
          <w:szCs w:val="22"/>
        </w:rPr>
        <w:t xml:space="preserve">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0844C3" w:rsidRPr="0068688D" w:rsidRDefault="00963F68" w:rsidP="000844C3">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 xml:space="preserve"> </w:t>
      </w:r>
      <w:r w:rsidRPr="001A7473">
        <w:rPr>
          <w:rFonts w:ascii="Calibri" w:hAnsi="Calibri"/>
        </w:rPr>
        <w:tab/>
      </w:r>
      <w:r w:rsidR="009F6942">
        <w:rPr>
          <w:rFonts w:ascii="Calibri" w:hAnsi="Calibri"/>
        </w:rPr>
        <w:tab/>
      </w:r>
      <w:r w:rsidR="000844C3" w:rsidRPr="0068688D">
        <w:rPr>
          <w:rFonts w:ascii="Calibri" w:hAnsi="Calibri"/>
          <w:b/>
          <w:color w:val="000000"/>
          <w:sz w:val="22"/>
        </w:rPr>
        <w:t>Projektový ateliér DAVID s.r.o.</w:t>
      </w:r>
      <w:r w:rsidR="000844C3" w:rsidRPr="0068688D">
        <w:rPr>
          <w:rFonts w:ascii="Calibri" w:hAnsi="Calibri"/>
          <w:color w:val="000000"/>
          <w:sz w:val="22"/>
        </w:rPr>
        <w:t xml:space="preserve">   </w:t>
      </w:r>
      <w:r w:rsidR="000844C3"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Zastoupený:</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Ing. arch. Ladislavem Davidem       </w:t>
      </w:r>
      <w:r w:rsidRPr="0068688D">
        <w:rPr>
          <w:rFonts w:ascii="Calibri" w:hAnsi="Calibri"/>
          <w:color w:val="000000"/>
          <w:sz w:val="22"/>
        </w:rPr>
        <w:tab/>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se sídlem:                           </w:t>
      </w:r>
      <w:r>
        <w:rPr>
          <w:rFonts w:ascii="Calibri" w:hAnsi="Calibri"/>
          <w:color w:val="000000"/>
          <w:sz w:val="22"/>
        </w:rPr>
        <w:tab/>
      </w:r>
      <w:r>
        <w:rPr>
          <w:rFonts w:ascii="Calibri" w:hAnsi="Calibri"/>
          <w:color w:val="000000"/>
          <w:sz w:val="22"/>
        </w:rPr>
        <w:tab/>
      </w:r>
      <w:r w:rsidRPr="0068688D">
        <w:rPr>
          <w:rFonts w:ascii="Calibri" w:hAnsi="Calibri"/>
          <w:color w:val="000000"/>
          <w:sz w:val="22"/>
        </w:rPr>
        <w:t>Ruprechtická 199, 460 14 Liberec</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DIČ: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CZ27277577</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bankovní spojení: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ČSOB a.s.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číslo účtu: </w:t>
      </w:r>
      <w:r w:rsidRPr="0068688D">
        <w:rPr>
          <w:rFonts w:ascii="Calibri" w:hAnsi="Calibri"/>
          <w:color w:val="000000"/>
          <w:sz w:val="22"/>
        </w:rPr>
        <w:tab/>
      </w:r>
      <w:r>
        <w:rPr>
          <w:rFonts w:ascii="Calibri" w:hAnsi="Calibri"/>
          <w:color w:val="000000"/>
          <w:sz w:val="22"/>
        </w:rPr>
        <w:tab/>
      </w:r>
      <w:r w:rsidRPr="0068688D">
        <w:rPr>
          <w:rFonts w:ascii="Calibri" w:hAnsi="Calibri"/>
          <w:color w:val="000000"/>
          <w:sz w:val="22"/>
        </w:rPr>
        <w:t xml:space="preserve">198 046 732/0300   </w:t>
      </w:r>
    </w:p>
    <w:p w:rsidR="000844C3" w:rsidRPr="0068688D" w:rsidRDefault="000844C3" w:rsidP="000844C3">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68688D">
        <w:rPr>
          <w:rFonts w:ascii="Calibri" w:hAnsi="Calibri"/>
          <w:color w:val="000000"/>
          <w:sz w:val="22"/>
        </w:rPr>
        <w:t xml:space="preserve">vedená u Krajského soudu v Ústí nad Labem, oddíl C, vložka 22141 </w:t>
      </w:r>
    </w:p>
    <w:p w:rsidR="00E37E32" w:rsidRDefault="00F62C46" w:rsidP="000844C3">
      <w:pPr>
        <w:pStyle w:val="Zkladntextodsazen"/>
        <w:tabs>
          <w:tab w:val="left" w:pos="720"/>
          <w:tab w:val="left" w:pos="2977"/>
        </w:tabs>
        <w:ind w:left="0"/>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t xml:space="preserve">          </w:t>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E37E32" w:rsidRDefault="00E37E32">
      <w:pPr>
        <w:spacing w:after="120"/>
        <w:jc w:val="both"/>
        <w:rPr>
          <w:rFonts w:ascii="Calibri" w:hAnsi="Calibri"/>
          <w:sz w:val="22"/>
          <w:szCs w:val="22"/>
        </w:rPr>
      </w:pPr>
      <w:r>
        <w:rPr>
          <w:rFonts w:ascii="Calibri" w:hAnsi="Calibri"/>
          <w:sz w:val="22"/>
          <w:szCs w:val="22"/>
        </w:rPr>
        <w:t>Předmětem smlouvy je zpracování projektové dokumentace pro</w:t>
      </w:r>
      <w:r w:rsidR="000F2C54">
        <w:rPr>
          <w:rFonts w:ascii="Calibri" w:hAnsi="Calibri"/>
          <w:sz w:val="22"/>
          <w:szCs w:val="22"/>
        </w:rPr>
        <w:t xml:space="preserve"> </w:t>
      </w:r>
      <w:r>
        <w:rPr>
          <w:rFonts w:ascii="Calibri" w:hAnsi="Calibri"/>
          <w:sz w:val="22"/>
          <w:szCs w:val="22"/>
        </w:rPr>
        <w:t>provádění stavby</w:t>
      </w:r>
      <w:r w:rsidR="005E67A6">
        <w:rPr>
          <w:rFonts w:ascii="Calibri" w:hAnsi="Calibri"/>
          <w:sz w:val="22"/>
          <w:szCs w:val="22"/>
        </w:rPr>
        <w:t>,</w:t>
      </w:r>
      <w:r w:rsidR="000F2C54">
        <w:rPr>
          <w:rFonts w:ascii="Calibri" w:hAnsi="Calibri"/>
          <w:sz w:val="22"/>
          <w:szCs w:val="22"/>
        </w:rPr>
        <w:t xml:space="preserve"> </w:t>
      </w:r>
      <w:r>
        <w:rPr>
          <w:rFonts w:ascii="Calibri" w:hAnsi="Calibri"/>
          <w:sz w:val="22"/>
          <w:szCs w:val="22"/>
        </w:rPr>
        <w:t>soupisu prací a rozpočtu za účelem vypsání výběrového řízení na zhotovitele stavby a realizac</w:t>
      </w:r>
      <w:r w:rsidR="000F2C54">
        <w:rPr>
          <w:rFonts w:ascii="Calibri" w:hAnsi="Calibri"/>
          <w:sz w:val="22"/>
          <w:szCs w:val="22"/>
        </w:rPr>
        <w:t>i</w:t>
      </w:r>
      <w:r>
        <w:rPr>
          <w:rFonts w:ascii="Calibri" w:hAnsi="Calibri"/>
          <w:sz w:val="22"/>
          <w:szCs w:val="22"/>
        </w:rPr>
        <w:t xml:space="preserve"> stavby  </w:t>
      </w:r>
    </w:p>
    <w:p w:rsidR="000844C3" w:rsidRDefault="000844C3" w:rsidP="000844C3">
      <w:pPr>
        <w:ind w:left="709"/>
        <w:jc w:val="center"/>
        <w:rPr>
          <w:rFonts w:ascii="Calibri" w:hAnsi="Calibri"/>
          <w:sz w:val="22"/>
          <w:szCs w:val="22"/>
        </w:rPr>
      </w:pPr>
      <w:r w:rsidRPr="00FB3A1C">
        <w:rPr>
          <w:rFonts w:ascii="Calibri" w:hAnsi="Calibri"/>
          <w:b/>
          <w:sz w:val="22"/>
          <w:szCs w:val="22"/>
        </w:rPr>
        <w:t xml:space="preserve">„Modernizace ZŠ v Jablonci nad Nisou -  </w:t>
      </w:r>
      <w:r>
        <w:rPr>
          <w:rFonts w:ascii="Calibri" w:hAnsi="Calibri"/>
          <w:b/>
          <w:sz w:val="22"/>
          <w:szCs w:val="22"/>
        </w:rPr>
        <w:t>úpravy zahradního areálu ZŠ Janáčkova, Jablonec nad Nisou</w:t>
      </w:r>
      <w:r w:rsidRPr="007E483E">
        <w:rPr>
          <w:rFonts w:ascii="Calibri" w:hAnsi="Calibri"/>
          <w:sz w:val="22"/>
          <w:szCs w:val="22"/>
        </w:rPr>
        <w:t>“</w:t>
      </w:r>
    </w:p>
    <w:p w:rsidR="000844C3" w:rsidRDefault="000844C3" w:rsidP="000844C3">
      <w:pPr>
        <w:jc w:val="both"/>
        <w:rPr>
          <w:rFonts w:ascii="Calibri" w:hAnsi="Calibri" w:cs="Arial"/>
          <w:b/>
          <w:color w:val="000000"/>
          <w:sz w:val="22"/>
          <w:szCs w:val="22"/>
        </w:rPr>
      </w:pPr>
    </w:p>
    <w:p w:rsidR="000844C3" w:rsidRPr="000844C3" w:rsidRDefault="000844C3" w:rsidP="000844C3">
      <w:pPr>
        <w:jc w:val="both"/>
        <w:rPr>
          <w:rFonts w:ascii="Calibri" w:hAnsi="Calibri" w:cs="Arial"/>
          <w:b/>
          <w:color w:val="000000"/>
          <w:sz w:val="22"/>
          <w:szCs w:val="22"/>
        </w:rPr>
      </w:pPr>
      <w:r w:rsidRPr="000844C3">
        <w:rPr>
          <w:rFonts w:ascii="Calibri" w:hAnsi="Calibri" w:cs="Arial"/>
          <w:b/>
          <w:color w:val="000000"/>
          <w:sz w:val="22"/>
          <w:szCs w:val="22"/>
        </w:rPr>
        <w:t>Projekt bude řešit:</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Venkovní didaktickou učebnu s posezením, altán pro provádění výuky, dětské hřiště, ohniště, zpevnění plochy podél příjezdové komunikace, výškovou úpravu terénu.</w:t>
      </w:r>
    </w:p>
    <w:p w:rsidR="000844C3" w:rsidRDefault="000844C3" w:rsidP="000844C3">
      <w:pPr>
        <w:ind w:left="709"/>
        <w:jc w:val="center"/>
        <w:rPr>
          <w:rFonts w:ascii="Calibri" w:hAnsi="Calibri"/>
          <w:sz w:val="22"/>
          <w:szCs w:val="22"/>
        </w:rPr>
      </w:pPr>
    </w:p>
    <w:p w:rsidR="000844C3" w:rsidRDefault="000844C3" w:rsidP="000844C3">
      <w:pPr>
        <w:jc w:val="both"/>
        <w:rPr>
          <w:rFonts w:ascii="Calibri" w:hAnsi="Calibri" w:cs="Arial"/>
          <w:b/>
          <w:color w:val="000000"/>
          <w:sz w:val="22"/>
          <w:szCs w:val="22"/>
        </w:rPr>
      </w:pPr>
      <w:r w:rsidRPr="0068688D">
        <w:rPr>
          <w:rFonts w:ascii="Calibri" w:hAnsi="Calibri" w:cs="Arial"/>
          <w:b/>
          <w:color w:val="000000"/>
          <w:sz w:val="22"/>
          <w:szCs w:val="22"/>
        </w:rPr>
        <w:t>Podkladem ke zpracování je:</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Projektová dokumentace pro společné územní a stavební povolení „ZŠ Jablonec nad Nisou, Vrkoslavice – úprava školní zahrady“, zpracovaná firmou Projektový atelier DAVID s.r.o., IČ 27277577 v lednu 2017 pod zakázkovým číslem D/16-081-DSP.</w:t>
      </w:r>
    </w:p>
    <w:p w:rsidR="000844C3" w:rsidRDefault="000844C3" w:rsidP="000844C3">
      <w:pPr>
        <w:numPr>
          <w:ilvl w:val="0"/>
          <w:numId w:val="15"/>
        </w:numPr>
        <w:jc w:val="both"/>
        <w:rPr>
          <w:rFonts w:ascii="Calibri" w:hAnsi="Calibri" w:cs="Arial"/>
          <w:color w:val="000000"/>
          <w:sz w:val="22"/>
          <w:szCs w:val="22"/>
        </w:rPr>
      </w:pPr>
      <w:r>
        <w:rPr>
          <w:rFonts w:ascii="Calibri" w:hAnsi="Calibri" w:cs="Arial"/>
          <w:color w:val="000000"/>
          <w:sz w:val="22"/>
          <w:szCs w:val="22"/>
        </w:rPr>
        <w:t>Stanoviska a vyjádření dotčených orgánů získané pro zahájení společného řízení</w:t>
      </w:r>
    </w:p>
    <w:p w:rsidR="000844C3" w:rsidRDefault="000844C3" w:rsidP="000844C3">
      <w:pPr>
        <w:ind w:left="709"/>
        <w:jc w:val="center"/>
        <w:rPr>
          <w:rFonts w:ascii="Calibri" w:hAnsi="Calibri"/>
          <w:sz w:val="22"/>
          <w:szCs w:val="22"/>
          <w:lang w:eastAsia="cs-CZ"/>
        </w:rPr>
      </w:pPr>
    </w:p>
    <w:p w:rsidR="00D42F7E" w:rsidRDefault="00D42F7E" w:rsidP="00D42F7E">
      <w:pPr>
        <w:jc w:val="both"/>
        <w:rPr>
          <w:rFonts w:ascii="Calibri" w:hAnsi="Calibri" w:cs="Arial"/>
          <w:color w:val="000000"/>
          <w:sz w:val="22"/>
          <w:szCs w:val="22"/>
        </w:rPr>
      </w:pPr>
      <w:r>
        <w:rPr>
          <w:rFonts w:ascii="Calibri" w:hAnsi="Calibri" w:cs="Arial"/>
          <w:color w:val="000000"/>
          <w:sz w:val="22"/>
          <w:szCs w:val="22"/>
        </w:rPr>
        <w:t xml:space="preserve">Předmět zakázky bude realizován v rozsahu </w:t>
      </w:r>
      <w:r>
        <w:rPr>
          <w:rFonts w:ascii="Calibri" w:hAnsi="Calibri" w:cs="Arial"/>
          <w:sz w:val="22"/>
          <w:szCs w:val="22"/>
        </w:rPr>
        <w:t>a obsahu dle</w:t>
      </w:r>
      <w:r>
        <w:rPr>
          <w:rFonts w:ascii="Calibri" w:hAnsi="Calibri" w:cs="Arial"/>
          <w:color w:val="000000"/>
          <w:sz w:val="22"/>
          <w:szCs w:val="22"/>
        </w:rPr>
        <w:t xml:space="preserve"> přílohy č. 9 k vyhlášce č. 146/2008 Sb. </w:t>
      </w:r>
      <w:r>
        <w:rPr>
          <w:rFonts w:ascii="Calibri" w:hAnsi="Calibri" w:cs="Arial"/>
          <w:sz w:val="22"/>
          <w:szCs w:val="22"/>
        </w:rPr>
        <w:t>v platném znění.</w:t>
      </w:r>
      <w:r>
        <w:rPr>
          <w:rFonts w:ascii="Calibri" w:hAnsi="Calibri" w:cs="Arial"/>
          <w:color w:val="000000"/>
          <w:sz w:val="22"/>
          <w:szCs w:val="22"/>
        </w:rPr>
        <w:t xml:space="preserve"> </w:t>
      </w:r>
    </w:p>
    <w:p w:rsidR="006C6AF5" w:rsidRPr="006E08DB" w:rsidRDefault="006C6AF5" w:rsidP="006C6AF5">
      <w:pPr>
        <w:jc w:val="both"/>
        <w:rPr>
          <w:rFonts w:ascii="Calibri" w:hAnsi="Calibri" w:cs="Arial"/>
          <w:color w:val="000000"/>
          <w:sz w:val="22"/>
          <w:szCs w:val="22"/>
        </w:rPr>
      </w:pPr>
    </w:p>
    <w:p w:rsidR="00E37E32" w:rsidRDefault="00E37E32">
      <w:pPr>
        <w:jc w:val="both"/>
        <w:rPr>
          <w:rFonts w:ascii="Calibri" w:hAnsi="Calibri"/>
          <w:sz w:val="22"/>
          <w:szCs w:val="22"/>
        </w:rPr>
      </w:pPr>
      <w:r>
        <w:rPr>
          <w:rFonts w:ascii="Calibri" w:hAnsi="Calibri"/>
          <w:sz w:val="22"/>
          <w:szCs w:val="22"/>
        </w:rPr>
        <w:t>Součástí DPS bude dále návrh na zařízení staveniště pro zhotovitele stavby.</w:t>
      </w:r>
    </w:p>
    <w:p w:rsidR="00E37E32" w:rsidRDefault="00E37E32">
      <w:pPr>
        <w:jc w:val="both"/>
      </w:pPr>
    </w:p>
    <w:p w:rsidR="00E37E32" w:rsidRDefault="00E37E32">
      <w:pPr>
        <w:jc w:val="both"/>
        <w:rPr>
          <w:rFonts w:ascii="Calibri" w:hAnsi="Calibri"/>
          <w:sz w:val="22"/>
          <w:szCs w:val="22"/>
        </w:rPr>
      </w:pPr>
      <w:r>
        <w:rPr>
          <w:rFonts w:ascii="Calibri" w:hAnsi="Calibri"/>
          <w:sz w:val="22"/>
          <w:szCs w:val="22"/>
        </w:rPr>
        <w:lastRenderedPageBreak/>
        <w:t xml:space="preserve">Projektová dokumentace DPS bude předána v tištěné podobě celkem v počtu </w:t>
      </w:r>
      <w:r w:rsidR="00E274D9">
        <w:rPr>
          <w:rFonts w:ascii="Calibri" w:hAnsi="Calibri"/>
          <w:sz w:val="22"/>
          <w:szCs w:val="22"/>
        </w:rPr>
        <w:t>6</w:t>
      </w:r>
      <w:r>
        <w:rPr>
          <w:rFonts w:ascii="Calibri" w:hAnsi="Calibri"/>
          <w:sz w:val="22"/>
          <w:szCs w:val="22"/>
        </w:rPr>
        <w:t xml:space="preserve"> 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5E67A6" w:rsidRDefault="005E67A6">
      <w:pPr>
        <w:jc w:val="both"/>
        <w:rPr>
          <w:rFonts w:ascii="Calibri" w:hAnsi="Calibri" w:cs="Arial"/>
          <w:color w:val="000000"/>
          <w:sz w:val="22"/>
          <w:szCs w:val="22"/>
        </w:rPr>
      </w:pPr>
    </w:p>
    <w:p w:rsidR="00E37E32" w:rsidRDefault="00E37E32">
      <w:pPr>
        <w:rPr>
          <w:rFonts w:ascii="Calibri" w:hAnsi="Calibri" w:cs="Arial"/>
          <w:color w:val="000000"/>
          <w:sz w:val="22"/>
          <w:szCs w:val="22"/>
        </w:rPr>
      </w:pPr>
      <w:r>
        <w:rPr>
          <w:rFonts w:ascii="Calibri" w:hAnsi="Calibri" w:cs="Arial"/>
          <w:color w:val="000000"/>
          <w:sz w:val="22"/>
          <w:szCs w:val="22"/>
        </w:rPr>
        <w:t>2.2. Soupis prací</w:t>
      </w:r>
    </w:p>
    <w:p w:rsidR="0008321A" w:rsidRDefault="0008321A" w:rsidP="0008321A">
      <w:pPr>
        <w:jc w:val="both"/>
        <w:rPr>
          <w:rFonts w:ascii="Calibri" w:hAnsi="Calibri" w:cs="Arial"/>
          <w:sz w:val="22"/>
          <w:szCs w:val="22"/>
        </w:rPr>
      </w:pPr>
      <w:r>
        <w:rPr>
          <w:rFonts w:ascii="Calibri" w:hAnsi="Calibri" w:cs="Arial"/>
          <w:sz w:val="22"/>
          <w:szCs w:val="22"/>
        </w:rPr>
        <w:t>Soupis prací bude zpracován v rozsahu a obsahu dle vyhlášky č. 169/2016 Sb. v platném znění.</w:t>
      </w:r>
    </w:p>
    <w:p w:rsidR="0008321A" w:rsidRPr="002A54D9" w:rsidRDefault="0008321A" w:rsidP="0008321A">
      <w:pPr>
        <w:jc w:val="both"/>
        <w:rPr>
          <w:rFonts w:ascii="Calibri" w:hAnsi="Calibri" w:cs="Arial"/>
          <w:sz w:val="22"/>
          <w:szCs w:val="22"/>
        </w:rPr>
      </w:pPr>
      <w:r>
        <w:rPr>
          <w:rFonts w:ascii="Calibri" w:hAnsi="Calibri" w:cs="Arial"/>
          <w:sz w:val="22"/>
          <w:szCs w:val="22"/>
        </w:rPr>
        <w:t xml:space="preserve">Při sestavování soupisů prací je možné použít v souladu s §5, odstavcem 5 vyhlášky č. 169/2016 Sb. v platném znění odkaz na cenovou soustavu, musí však být dodržen §5, odstavec 6 vyhlášky č. 169/2016 Sb. v platném znění. </w:t>
      </w:r>
      <w:r w:rsidR="00C40A81" w:rsidRPr="00C40A81">
        <w:rPr>
          <w:rFonts w:ascii="Calibri" w:hAnsi="Calibri" w:cs="Arial"/>
          <w:b/>
          <w:sz w:val="22"/>
          <w:szCs w:val="22"/>
        </w:rPr>
        <w:t>Objednatel požaduje použít cenovou soustavu URS</w:t>
      </w:r>
      <w:r w:rsidR="00C40A81">
        <w:rPr>
          <w:rFonts w:ascii="Calibri" w:hAnsi="Calibri" w:cs="Arial"/>
          <w:sz w:val="22"/>
          <w:szCs w:val="22"/>
        </w:rPr>
        <w:t xml:space="preserve">. </w:t>
      </w:r>
      <w:r w:rsidRPr="00355B3F">
        <w:rPr>
          <w:rFonts w:ascii="Calibri" w:hAnsi="Calibri" w:cs="Arial"/>
          <w:sz w:val="22"/>
          <w:szCs w:val="22"/>
        </w:rPr>
        <w:t xml:space="preserve">Každá položka soupisu prací použitá ze zvolené cenové soustavy musí být řádně označena tak, aby bylo zřejmé, že je položkou z cenové soustavy, resp. ze které je cenové soustavy. </w:t>
      </w:r>
      <w:r w:rsidRPr="002A54D9">
        <w:rPr>
          <w:rFonts w:ascii="Calibri" w:hAnsi="Calibri" w:cs="Arial"/>
          <w:sz w:val="22"/>
          <w:szCs w:val="22"/>
        </w:rPr>
        <w:t>V případě použití cenové soustavy zhotovitel předá objednateli příslušnou dokumentaci tak, aby objednatel dodržel při zadání stavby §11, odstavec 2 vyhlášky č. 169/2016 Sb. v platném znění.</w:t>
      </w:r>
    </w:p>
    <w:p w:rsidR="0008321A" w:rsidRPr="00125213" w:rsidRDefault="0008321A" w:rsidP="0008321A">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t xml:space="preserve"> </w:t>
      </w:r>
      <w:r w:rsidRPr="00125213">
        <w:rPr>
          <w:rFonts w:ascii="Calibri" w:hAnsi="Calibri" w:cs="Arial"/>
          <w:sz w:val="22"/>
          <w:szCs w:val="22"/>
        </w:rPr>
        <w:t>vyspecifikovat.</w:t>
      </w:r>
    </w:p>
    <w:p w:rsidR="0008321A" w:rsidRDefault="0008321A" w:rsidP="0008321A">
      <w:pPr>
        <w:jc w:val="both"/>
        <w:rPr>
          <w:rFonts w:ascii="Calibri" w:hAnsi="Calibri" w:cs="Arial"/>
          <w:sz w:val="22"/>
          <w:szCs w:val="22"/>
        </w:rPr>
      </w:pPr>
      <w:r>
        <w:rPr>
          <w:rFonts w:ascii="Calibri" w:hAnsi="Calibri" w:cs="Arial"/>
          <w:sz w:val="22"/>
          <w:szCs w:val="22"/>
        </w:rPr>
        <w:t>Soupis prací k DPS bude předán v tištěné podobě celkem v počtu 1 paré a 2x na CD nosiči v el. podobě ve formátu EXCEL (v souladu s §12 vyhlášky č. 169/2016 Sb. v platném znění).</w:t>
      </w:r>
    </w:p>
    <w:p w:rsidR="00E37E32" w:rsidRDefault="00E37E32">
      <w:pPr>
        <w:ind w:left="735"/>
        <w:jc w:val="both"/>
        <w:rPr>
          <w:rFonts w:ascii="Calibri" w:hAnsi="Calibri" w:cs="Arial"/>
          <w:sz w:val="22"/>
          <w:szCs w:val="22"/>
        </w:rPr>
      </w:pPr>
    </w:p>
    <w:p w:rsidR="00E37E32" w:rsidRDefault="00E37E32">
      <w:pPr>
        <w:jc w:val="both"/>
        <w:rPr>
          <w:rFonts w:ascii="Calibri" w:hAnsi="Calibri" w:cs="Arial"/>
          <w:sz w:val="22"/>
          <w:szCs w:val="22"/>
        </w:rPr>
      </w:pPr>
      <w:r>
        <w:rPr>
          <w:rFonts w:ascii="Calibri" w:hAnsi="Calibri" w:cs="Arial"/>
          <w:sz w:val="22"/>
          <w:szCs w:val="22"/>
        </w:rPr>
        <w:t>2.3. Rozpočet</w:t>
      </w:r>
    </w:p>
    <w:p w:rsidR="00BB4079" w:rsidRDefault="00BB4079" w:rsidP="00BB407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BB4079" w:rsidRDefault="00BB4079" w:rsidP="00BB407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BB4079" w:rsidRDefault="00BB4079" w:rsidP="00BB4079">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BB4079" w:rsidRDefault="00BB4079" w:rsidP="00BB4079">
      <w:pPr>
        <w:jc w:val="both"/>
        <w:rPr>
          <w:rFonts w:ascii="Calibri" w:hAnsi="Calibri" w:cs="Arial"/>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BB4079" w:rsidRPr="00BB4079" w:rsidRDefault="00BB4079" w:rsidP="00BB4079">
      <w:pPr>
        <w:pStyle w:val="Zkladntext"/>
      </w:pPr>
    </w:p>
    <w:p w:rsidR="00BE0D6E" w:rsidRDefault="00E37E32">
      <w:pPr>
        <w:jc w:val="both"/>
        <w:rPr>
          <w:rFonts w:ascii="Calibri" w:hAnsi="Calibr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BE0D6E">
        <w:rPr>
          <w:rFonts w:ascii="Calibri" w:hAnsi="Calibri"/>
          <w:sz w:val="22"/>
          <w:szCs w:val="22"/>
        </w:rPr>
        <w:t>.</w:t>
      </w:r>
      <w:r w:rsidR="005C2FC6">
        <w:rPr>
          <w:rFonts w:ascii="Calibri" w:hAnsi="Calibri"/>
          <w:sz w:val="22"/>
          <w:szCs w:val="22"/>
        </w:rPr>
        <w:t xml:space="preserve">  </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xml:space="preserve">- </w:t>
      </w:r>
      <w:r w:rsidR="002A1F88">
        <w:rPr>
          <w:rFonts w:ascii="Calibri" w:hAnsi="Calibri"/>
          <w:sz w:val="22"/>
          <w:szCs w:val="22"/>
        </w:rPr>
        <w:t xml:space="preserve">- </w:t>
      </w:r>
      <w:r>
        <w:rPr>
          <w:rFonts w:ascii="Calibri" w:hAnsi="Calibri"/>
          <w:sz w:val="22"/>
          <w:szCs w:val="22"/>
        </w:rPr>
        <w:t>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lastRenderedPageBreak/>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7A0595" w:rsidRDefault="00E37E32">
      <w:pPr>
        <w:jc w:val="both"/>
        <w:rPr>
          <w:rFonts w:ascii="Calibri" w:hAnsi="Calibri"/>
          <w:sz w:val="22"/>
          <w:szCs w:val="22"/>
        </w:rPr>
      </w:pPr>
      <w:r>
        <w:rPr>
          <w:rFonts w:ascii="Calibri" w:hAnsi="Calibri"/>
          <w:sz w:val="22"/>
          <w:szCs w:val="22"/>
        </w:rPr>
        <w:t xml:space="preserve">3.4. </w:t>
      </w:r>
      <w:r w:rsidR="007A0595">
        <w:rPr>
          <w:rFonts w:ascii="Calibri" w:hAnsi="Calibri"/>
          <w:sz w:val="22"/>
          <w:szCs w:val="22"/>
        </w:rPr>
        <w:t xml:space="preserve">Projektová dokumentace bude před odevzdáním projednána s NIPI ČR, o.s. tak, aby dokumentace pro provádění stavby byla v souladu s </w:t>
      </w:r>
      <w:r w:rsidR="007A0595">
        <w:rPr>
          <w:rFonts w:ascii="Arial" w:hAnsi="Arial" w:cs="Arial"/>
        </w:rPr>
        <w:t xml:space="preserve">platnou vyhláškou MMR  č. 398/2009 Sb.  </w:t>
      </w:r>
      <w:r w:rsidR="007A0595">
        <w:rPr>
          <w:rFonts w:ascii="Arial" w:hAnsi="Arial" w:cs="Arial"/>
          <w:b/>
          <w:bCs/>
        </w:rPr>
        <w:t>o obecných technických požadavcích zabezpečujících bezbariérové užívání staveb, stavební zákon č. 183/2006 ve znění komplexní novely stavebního zákona č. 350/2012 sb. hlava II, § 132, odst. 2, písmeno e, s účinností od 1. 1. 2013</w:t>
      </w:r>
    </w:p>
    <w:p w:rsidR="00E37E32" w:rsidRDefault="007A0595">
      <w:pPr>
        <w:jc w:val="both"/>
        <w:rPr>
          <w:rFonts w:ascii="Calibri" w:hAnsi="Calibri"/>
          <w:sz w:val="22"/>
          <w:szCs w:val="22"/>
        </w:rPr>
      </w:pPr>
      <w:r>
        <w:rPr>
          <w:rFonts w:ascii="Calibri" w:hAnsi="Calibri"/>
          <w:sz w:val="22"/>
          <w:szCs w:val="22"/>
        </w:rPr>
        <w:t xml:space="preserve">3.5. </w:t>
      </w:r>
      <w:r w:rsidR="00E37E32">
        <w:rPr>
          <w:rFonts w:ascii="Calibri" w:hAnsi="Calibri"/>
          <w:sz w:val="22"/>
          <w:szCs w:val="22"/>
        </w:rPr>
        <w:t>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6</w:t>
      </w:r>
      <w:r>
        <w:rPr>
          <w:rFonts w:ascii="Calibri" w:hAnsi="Calibri"/>
          <w:sz w:val="22"/>
          <w:szCs w:val="22"/>
        </w:rPr>
        <w:t xml:space="preserve">.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7</w:t>
      </w:r>
      <w:r>
        <w:rPr>
          <w:rFonts w:ascii="Calibri" w:hAnsi="Calibri"/>
          <w:sz w:val="22"/>
          <w:szCs w:val="22"/>
        </w:rPr>
        <w:t xml:space="preserve">. </w:t>
      </w:r>
      <w:r w:rsidRPr="00F142D5">
        <w:rPr>
          <w:rFonts w:ascii="Calibri" w:hAnsi="Calibri"/>
          <w:sz w:val="22"/>
          <w:szCs w:val="22"/>
        </w:rPr>
        <w:t>Projektová dokumentace DPS a soupis prací musí být zhotovitelem zpracovány mimo jiné v souladu s požadavky zákona č.</w:t>
      </w:r>
      <w:r w:rsidR="00F142D5" w:rsidRPr="00F142D5">
        <w:rPr>
          <w:rFonts w:ascii="Calibri" w:hAnsi="Calibri"/>
          <w:sz w:val="22"/>
          <w:szCs w:val="22"/>
        </w:rPr>
        <w:t>134</w:t>
      </w:r>
      <w:r w:rsidRPr="00F142D5">
        <w:rPr>
          <w:rFonts w:ascii="Calibri" w:hAnsi="Calibri"/>
          <w:sz w:val="22"/>
          <w:szCs w:val="22"/>
        </w:rPr>
        <w:t>/20</w:t>
      </w:r>
      <w:r w:rsidR="00F142D5" w:rsidRPr="00F142D5">
        <w:rPr>
          <w:rFonts w:ascii="Calibri" w:hAnsi="Calibri"/>
          <w:sz w:val="22"/>
          <w:szCs w:val="22"/>
        </w:rPr>
        <w:t>1</w:t>
      </w:r>
      <w:r w:rsidRPr="00F142D5">
        <w:rPr>
          <w:rFonts w:ascii="Calibri" w:hAnsi="Calibri"/>
          <w:sz w:val="22"/>
          <w:szCs w:val="22"/>
        </w:rPr>
        <w:t xml:space="preserve">6 Sb. v platném znění a s požadavky vyhlášky </w:t>
      </w:r>
      <w:r w:rsidR="00F142D5" w:rsidRPr="00F142D5">
        <w:rPr>
          <w:rFonts w:ascii="Calibri" w:hAnsi="Calibri"/>
          <w:sz w:val="22"/>
          <w:szCs w:val="22"/>
        </w:rPr>
        <w:t>č.169</w:t>
      </w:r>
      <w:r w:rsidRPr="00F142D5">
        <w:rPr>
          <w:rFonts w:ascii="Calibri" w:hAnsi="Calibri"/>
          <w:sz w:val="22"/>
          <w:szCs w:val="22"/>
        </w:rPr>
        <w:t>/201</w:t>
      </w:r>
      <w:r w:rsidR="00F142D5" w:rsidRPr="00F142D5">
        <w:rPr>
          <w:rFonts w:ascii="Calibri" w:hAnsi="Calibri"/>
          <w:sz w:val="22"/>
          <w:szCs w:val="22"/>
        </w:rPr>
        <w:t>6</w:t>
      </w:r>
      <w:r w:rsidRPr="00F142D5">
        <w:rPr>
          <w:rFonts w:ascii="Calibri" w:hAnsi="Calibri"/>
          <w:sz w:val="22"/>
          <w:szCs w:val="22"/>
        </w:rPr>
        <w:t xml:space="preserve"> Sb. v platném znění  – projektová dokumentace DPS ani soupis prací nesmí obsahovat zejména názvy a odkazy na konkrétní výrobky</w:t>
      </w:r>
      <w:r w:rsidR="00F142D5" w:rsidRPr="00F142D5">
        <w:rPr>
          <w:rFonts w:ascii="Calibri" w:hAnsi="Calibri"/>
          <w:sz w:val="22"/>
          <w:szCs w:val="22"/>
        </w:rPr>
        <w:t>.</w:t>
      </w:r>
      <w:r w:rsidRPr="00F142D5">
        <w:rPr>
          <w:rFonts w:ascii="Calibri" w:hAnsi="Calibri"/>
          <w:sz w:val="22"/>
          <w:szCs w:val="22"/>
        </w:rPr>
        <w:t xml:space="preserve"> </w:t>
      </w:r>
      <w:r>
        <w:rPr>
          <w:rFonts w:ascii="Calibri" w:hAnsi="Calibri"/>
          <w:sz w:val="22"/>
          <w:szCs w:val="22"/>
        </w:rPr>
        <w:t>3.</w:t>
      </w:r>
      <w:r w:rsidR="007A0595">
        <w:rPr>
          <w:rFonts w:ascii="Calibri" w:hAnsi="Calibri"/>
          <w:sz w:val="22"/>
          <w:szCs w:val="22"/>
        </w:rPr>
        <w:t>8</w:t>
      </w:r>
      <w:r>
        <w:rPr>
          <w:rFonts w:ascii="Calibri" w:hAnsi="Calibri"/>
          <w:sz w:val="22"/>
          <w:szCs w:val="22"/>
        </w:rPr>
        <w:t xml:space="preserve">. Projektová dokumentace DPS (zejména pak textová část) musí být </w:t>
      </w:r>
      <w:r w:rsidR="00917265">
        <w:rPr>
          <w:rFonts w:ascii="Calibri" w:hAnsi="Calibri"/>
          <w:sz w:val="22"/>
          <w:szCs w:val="22"/>
        </w:rPr>
        <w:t xml:space="preserve">zpracována </w:t>
      </w:r>
      <w:r>
        <w:rPr>
          <w:rFonts w:ascii="Calibri" w:hAnsi="Calibri"/>
          <w:sz w:val="22"/>
          <w:szCs w:val="22"/>
        </w:rPr>
        <w:t xml:space="preserve">v členění uvedeném ve vyhlášce </w:t>
      </w:r>
      <w:r w:rsidR="00601509">
        <w:rPr>
          <w:rFonts w:ascii="Calibri" w:hAnsi="Calibri"/>
          <w:sz w:val="22"/>
          <w:szCs w:val="22"/>
        </w:rPr>
        <w:t xml:space="preserve">č. 146/2008 Sb. v platném znění </w:t>
      </w:r>
      <w:r>
        <w:rPr>
          <w:rFonts w:ascii="Calibri" w:hAnsi="Calibri"/>
          <w:sz w:val="22"/>
          <w:szCs w:val="22"/>
        </w:rPr>
        <w:t>a musí obsahovat všechny části dle t</w:t>
      </w:r>
      <w:r w:rsidR="00917265">
        <w:rPr>
          <w:rFonts w:ascii="Calibri" w:hAnsi="Calibri"/>
          <w:sz w:val="22"/>
          <w:szCs w:val="22"/>
        </w:rPr>
        <w:t>éto</w:t>
      </w:r>
      <w:r>
        <w:rPr>
          <w:rFonts w:ascii="Calibri" w:hAnsi="Calibri"/>
          <w:sz w:val="22"/>
          <w:szCs w:val="22"/>
        </w:rPr>
        <w:t xml:space="preserve"> vyhlášk</w:t>
      </w:r>
      <w:r w:rsidR="00917265">
        <w:rPr>
          <w:rFonts w:ascii="Calibri" w:hAnsi="Calibri"/>
          <w:sz w:val="22"/>
          <w:szCs w:val="22"/>
        </w:rPr>
        <w:t>y. Pokud některé části uvedené</w:t>
      </w:r>
      <w:r>
        <w:rPr>
          <w:rFonts w:ascii="Calibri" w:hAnsi="Calibri"/>
          <w:sz w:val="22"/>
          <w:szCs w:val="22"/>
        </w:rPr>
        <w:t xml:space="preserve"> vyhlášk</w:t>
      </w:r>
      <w:r w:rsidR="00917265">
        <w:rPr>
          <w:rFonts w:ascii="Calibri" w:hAnsi="Calibri"/>
          <w:sz w:val="22"/>
          <w:szCs w:val="22"/>
        </w:rPr>
        <w:t>y</w:t>
      </w:r>
      <w:r>
        <w:rPr>
          <w:rFonts w:ascii="Calibri" w:hAnsi="Calibri"/>
          <w:sz w:val="22"/>
          <w:szCs w:val="22"/>
        </w:rPr>
        <w:t xml:space="preserve"> nejsou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7A0595">
        <w:rPr>
          <w:rFonts w:ascii="Calibri" w:hAnsi="Calibri"/>
          <w:sz w:val="22"/>
          <w:szCs w:val="22"/>
        </w:rPr>
        <w:t>9</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AD2D14" w:rsidRDefault="00AD2D14" w:rsidP="00AD2D14">
      <w:pPr>
        <w:ind w:left="567" w:firstLine="142"/>
        <w:jc w:val="both"/>
        <w:rPr>
          <w:rFonts w:ascii="Calibri" w:hAnsi="Calibri"/>
          <w:sz w:val="22"/>
          <w:szCs w:val="22"/>
        </w:rPr>
      </w:pPr>
      <w:r>
        <w:rPr>
          <w:rFonts w:ascii="Calibri" w:hAnsi="Calibri"/>
          <w:sz w:val="22"/>
          <w:szCs w:val="22"/>
        </w:rPr>
        <w:t>Ing. Pavlem Slukou, vedoucí oddělení investiční výstavby</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61095F">
      <w:pPr>
        <w:ind w:left="737"/>
        <w:jc w:val="both"/>
        <w:rPr>
          <w:rFonts w:ascii="Calibri" w:hAnsi="Calibri"/>
          <w:color w:val="000000"/>
          <w:sz w:val="22"/>
          <w:szCs w:val="22"/>
        </w:rPr>
      </w:pPr>
      <w:r>
        <w:rPr>
          <w:rFonts w:ascii="Calibri" w:hAnsi="Calibri"/>
          <w:color w:val="000000"/>
          <w:sz w:val="22"/>
          <w:szCs w:val="22"/>
        </w:rPr>
        <w:t xml:space="preserve"> </w:t>
      </w:r>
      <w:r w:rsidR="00E37E32">
        <w:rPr>
          <w:rFonts w:ascii="Calibri" w:hAnsi="Calibri"/>
          <w:color w:val="000000"/>
          <w:sz w:val="22"/>
          <w:szCs w:val="22"/>
        </w:rPr>
        <w:t>- za zhotovitele:</w:t>
      </w:r>
    </w:p>
    <w:p w:rsidR="0077277C" w:rsidRDefault="00BB4079" w:rsidP="00966235">
      <w:pPr>
        <w:ind w:left="737"/>
        <w:jc w:val="both"/>
        <w:rPr>
          <w:rFonts w:ascii="Calibri" w:hAnsi="Calibri"/>
          <w:color w:val="000000"/>
          <w:sz w:val="22"/>
          <w:szCs w:val="22"/>
        </w:rPr>
      </w:pPr>
      <w:r>
        <w:rPr>
          <w:rFonts w:ascii="Calibri" w:hAnsi="Calibri"/>
          <w:color w:val="000000"/>
          <w:sz w:val="22"/>
          <w:szCs w:val="22"/>
        </w:rPr>
        <w:t>Ing. arch. Ladislavem Davidem</w:t>
      </w:r>
      <w:r w:rsidR="00D0163E">
        <w:rPr>
          <w:rFonts w:ascii="Calibri" w:hAnsi="Calibri"/>
          <w:color w:val="000000"/>
          <w:sz w:val="22"/>
          <w:szCs w:val="22"/>
        </w:rPr>
        <w:t>, jednatelem</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w:t>
      </w:r>
      <w:r>
        <w:rPr>
          <w:rFonts w:ascii="Calibri" w:hAnsi="Calibri"/>
          <w:sz w:val="22"/>
          <w:szCs w:val="22"/>
        </w:rPr>
        <w:lastRenderedPageBreak/>
        <w:t xml:space="preserve">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Pr>
          <w:rFonts w:ascii="Calibri" w:hAnsi="Calibri"/>
          <w:sz w:val="22"/>
          <w:szCs w:val="22"/>
        </w:rPr>
        <w:t xml:space="preserve">  </w:t>
      </w:r>
      <w:r w:rsidRPr="00874F3A">
        <w:rPr>
          <w:rFonts w:ascii="Calibri" w:hAnsi="Calibri"/>
          <w:sz w:val="22"/>
          <w:szCs w:val="22"/>
        </w:rPr>
        <w:t>4.6.,</w:t>
      </w:r>
      <w:r w:rsidR="00E64ED5" w:rsidRPr="00874F3A">
        <w:rPr>
          <w:rFonts w:ascii="Calibri" w:hAnsi="Calibri"/>
          <w:sz w:val="22"/>
          <w:szCs w:val="22"/>
        </w:rPr>
        <w:t xml:space="preserve"> </w:t>
      </w:r>
      <w:r w:rsidRPr="00874F3A">
        <w:rPr>
          <w:rFonts w:ascii="Calibri" w:hAnsi="Calibri"/>
          <w:sz w:val="22"/>
          <w:szCs w:val="22"/>
        </w:rPr>
        <w:t>které by bránily vypsání výběrového řízení na zhotovitele stavby či realizaci stavby, je objednatel 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77277C" w:rsidRDefault="00E37E32" w:rsidP="00601509">
      <w:pPr>
        <w:jc w:val="both"/>
        <w:rPr>
          <w:rFonts w:ascii="Calibri" w:hAnsi="Calibri"/>
          <w:color w:val="000000"/>
          <w:sz w:val="22"/>
          <w:szCs w:val="22"/>
        </w:rPr>
      </w:pPr>
      <w:r w:rsidRPr="00B33F8A">
        <w:rPr>
          <w:rFonts w:ascii="Calibri" w:hAnsi="Calibri"/>
          <w:sz w:val="22"/>
          <w:szCs w:val="22"/>
        </w:rPr>
        <w:t>5.1. Termín dokončení díla:</w:t>
      </w:r>
      <w:r w:rsidR="00601509">
        <w:rPr>
          <w:rFonts w:ascii="Calibri" w:hAnsi="Calibri"/>
          <w:sz w:val="22"/>
          <w:szCs w:val="22"/>
        </w:rPr>
        <w:tab/>
      </w:r>
      <w:r w:rsidR="00601509">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125213">
        <w:rPr>
          <w:rFonts w:ascii="Calibri" w:hAnsi="Calibri"/>
          <w:sz w:val="22"/>
          <w:szCs w:val="22"/>
        </w:rPr>
        <w:tab/>
      </w:r>
      <w:r w:rsidR="000844C3">
        <w:rPr>
          <w:rFonts w:ascii="Calibri" w:hAnsi="Calibri"/>
          <w:sz w:val="22"/>
          <w:szCs w:val="22"/>
        </w:rPr>
        <w:t xml:space="preserve">  30.11.2017</w:t>
      </w:r>
    </w:p>
    <w:p w:rsidR="00E37E32" w:rsidRDefault="0077277C">
      <w:pPr>
        <w:tabs>
          <w:tab w:val="right" w:pos="27642"/>
        </w:tabs>
        <w:ind w:left="2268" w:hanging="1701"/>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E37E32" w:rsidRPr="009F6942" w:rsidRDefault="00E37E32" w:rsidP="009F6942">
      <w:pPr>
        <w:jc w:val="both"/>
        <w:rPr>
          <w:rFonts w:ascii="Calibri" w:hAnsi="Calibri"/>
          <w:color w:val="000000"/>
          <w:sz w:val="22"/>
          <w:szCs w:val="22"/>
        </w:rPr>
      </w:pPr>
      <w:r>
        <w:rPr>
          <w:rFonts w:ascii="Calibri" w:hAnsi="Calibri"/>
          <w:color w:val="000000"/>
          <w:sz w:val="22"/>
          <w:szCs w:val="22"/>
        </w:rPr>
        <w:t>6.1. Cena za dílo celkem bez DPH</w:t>
      </w:r>
      <w:r w:rsidR="00FB65A4">
        <w:rPr>
          <w:rFonts w:ascii="Calibri" w:hAnsi="Calibri"/>
          <w:color w:val="000000"/>
          <w:sz w:val="22"/>
          <w:szCs w:val="22"/>
        </w:rPr>
        <w:tab/>
      </w:r>
      <w:r w:rsidR="00FB65A4" w:rsidRPr="00FB65A4">
        <w:rPr>
          <w:rFonts w:ascii="Calibri" w:hAnsi="Calibri"/>
          <w:color w:val="000000"/>
          <w:sz w:val="22"/>
          <w:szCs w:val="22"/>
        </w:rPr>
        <w:t xml:space="preserve"> </w:t>
      </w:r>
      <w:r w:rsidR="00125213">
        <w:rPr>
          <w:rFonts w:ascii="Calibri" w:hAnsi="Calibri"/>
          <w:color w:val="000000"/>
          <w:sz w:val="22"/>
          <w:szCs w:val="22"/>
        </w:rPr>
        <w:t xml:space="preserve"> </w:t>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sidRPr="009F6942">
        <w:rPr>
          <w:rFonts w:ascii="Calibri" w:hAnsi="Calibri"/>
          <w:color w:val="000000"/>
          <w:sz w:val="22"/>
          <w:szCs w:val="22"/>
        </w:rPr>
        <w:t xml:space="preserve">  </w:t>
      </w:r>
      <w:r w:rsidR="000844C3">
        <w:rPr>
          <w:rFonts w:ascii="Calibri" w:hAnsi="Calibri"/>
          <w:color w:val="000000"/>
          <w:sz w:val="22"/>
          <w:szCs w:val="22"/>
        </w:rPr>
        <w:t>230</w:t>
      </w:r>
      <w:r w:rsidR="00D0163E">
        <w:rPr>
          <w:rFonts w:ascii="Calibri" w:hAnsi="Calibri"/>
          <w:color w:val="000000"/>
          <w:sz w:val="22"/>
          <w:szCs w:val="22"/>
        </w:rPr>
        <w:t xml:space="preserve"> </w:t>
      </w:r>
      <w:r w:rsidR="000844C3">
        <w:rPr>
          <w:rFonts w:ascii="Calibri" w:hAnsi="Calibri"/>
          <w:color w:val="000000"/>
          <w:sz w:val="22"/>
          <w:szCs w:val="22"/>
        </w:rPr>
        <w:t>00</w:t>
      </w:r>
      <w:r w:rsidR="00D0163E">
        <w:rPr>
          <w:rFonts w:ascii="Calibri" w:hAnsi="Calibri"/>
          <w:color w:val="000000"/>
          <w:sz w:val="22"/>
          <w:szCs w:val="22"/>
        </w:rPr>
        <w:t>0</w:t>
      </w:r>
      <w:r w:rsidR="00125213" w:rsidRPr="009F6942">
        <w:rPr>
          <w:rFonts w:ascii="Calibri" w:hAnsi="Calibri"/>
          <w:color w:val="000000"/>
          <w:sz w:val="22"/>
          <w:szCs w:val="22"/>
        </w:rPr>
        <w:t>,- Kč</w:t>
      </w:r>
      <w:r w:rsidR="008C36DD" w:rsidRPr="009F6942">
        <w:rPr>
          <w:rFonts w:ascii="Calibri" w:hAnsi="Calibri"/>
          <w:color w:val="000000"/>
          <w:sz w:val="22"/>
          <w:szCs w:val="22"/>
        </w:rPr>
        <w:t xml:space="preserve"> </w:t>
      </w:r>
      <w:r w:rsidR="009F6942" w:rsidRPr="009F6942">
        <w:rPr>
          <w:rFonts w:ascii="Calibri" w:hAnsi="Calibri"/>
          <w:color w:val="000000"/>
          <w:sz w:val="22"/>
          <w:szCs w:val="22"/>
        </w:rPr>
        <w:t xml:space="preserve"> </w:t>
      </w:r>
    </w:p>
    <w:p w:rsidR="009F6942" w:rsidRPr="009F6942" w:rsidRDefault="009F6942" w:rsidP="009F6942">
      <w:pPr>
        <w:jc w:val="both"/>
        <w:rPr>
          <w:rFonts w:ascii="Calibri" w:hAnsi="Calibri"/>
          <w:color w:val="000000"/>
          <w:sz w:val="22"/>
          <w:szCs w:val="22"/>
        </w:rPr>
      </w:pPr>
      <w:r w:rsidRPr="009F6942">
        <w:rPr>
          <w:rFonts w:ascii="Calibri" w:hAnsi="Calibri"/>
          <w:color w:val="000000"/>
          <w:sz w:val="22"/>
          <w:szCs w:val="22"/>
        </w:rPr>
        <w:t>6.2. DPH 21%</w:t>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r>
      <w:r w:rsidRPr="009F6942">
        <w:rPr>
          <w:rFonts w:ascii="Calibri" w:hAnsi="Calibri"/>
          <w:color w:val="000000"/>
          <w:sz w:val="22"/>
          <w:szCs w:val="22"/>
        </w:rPr>
        <w:tab/>
        <w:t xml:space="preserve">    </w:t>
      </w:r>
      <w:r w:rsidR="000844C3">
        <w:rPr>
          <w:rFonts w:ascii="Calibri" w:hAnsi="Calibri"/>
          <w:color w:val="000000"/>
          <w:sz w:val="22"/>
          <w:szCs w:val="22"/>
        </w:rPr>
        <w:t>48</w:t>
      </w:r>
      <w:r w:rsidRPr="009F6942">
        <w:rPr>
          <w:rFonts w:ascii="Calibri" w:hAnsi="Calibri"/>
          <w:color w:val="000000"/>
          <w:sz w:val="22"/>
          <w:szCs w:val="22"/>
        </w:rPr>
        <w:t> </w:t>
      </w:r>
      <w:r w:rsidR="000844C3">
        <w:rPr>
          <w:rFonts w:ascii="Calibri" w:hAnsi="Calibri"/>
          <w:color w:val="000000"/>
          <w:sz w:val="22"/>
          <w:szCs w:val="22"/>
        </w:rPr>
        <w:t>300</w:t>
      </w:r>
      <w:r w:rsidRPr="009F6942">
        <w:rPr>
          <w:rFonts w:ascii="Calibri" w:hAnsi="Calibri"/>
          <w:color w:val="000000"/>
          <w:sz w:val="22"/>
          <w:szCs w:val="22"/>
        </w:rPr>
        <w:t>,- Kč</w:t>
      </w:r>
    </w:p>
    <w:p w:rsidR="009F6942" w:rsidRDefault="009F6942" w:rsidP="009F6942">
      <w:pPr>
        <w:jc w:val="both"/>
        <w:rPr>
          <w:rFonts w:ascii="Calibri" w:hAnsi="Calibri"/>
          <w:b/>
          <w:color w:val="000000"/>
          <w:sz w:val="22"/>
          <w:szCs w:val="22"/>
        </w:rPr>
      </w:pPr>
      <w:r>
        <w:rPr>
          <w:rFonts w:ascii="Calibri" w:hAnsi="Calibri"/>
          <w:b/>
          <w:color w:val="000000"/>
          <w:sz w:val="22"/>
          <w:szCs w:val="22"/>
        </w:rPr>
        <w:t>6.3. Cena celkem s DPH</w:t>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t xml:space="preserve">  </w:t>
      </w:r>
      <w:r w:rsidR="000844C3">
        <w:rPr>
          <w:rFonts w:ascii="Calibri" w:hAnsi="Calibri"/>
          <w:b/>
          <w:color w:val="000000"/>
          <w:sz w:val="22"/>
          <w:szCs w:val="22"/>
        </w:rPr>
        <w:t>278 300</w:t>
      </w:r>
      <w:r>
        <w:rPr>
          <w:rFonts w:ascii="Calibri" w:hAnsi="Calibri"/>
          <w:b/>
          <w:color w:val="000000"/>
          <w:sz w:val="22"/>
          <w:szCs w:val="22"/>
        </w:rPr>
        <w:t>,- Kč</w:t>
      </w:r>
    </w:p>
    <w:p w:rsidR="009F6942" w:rsidRDefault="009F6942" w:rsidP="009F6942">
      <w:pPr>
        <w:jc w:val="both"/>
        <w:rPr>
          <w:rFonts w:ascii="Calibri" w:hAnsi="Calibri"/>
          <w:color w:val="000000"/>
          <w:sz w:val="22"/>
          <w:szCs w:val="22"/>
        </w:rPr>
      </w:pPr>
    </w:p>
    <w:p w:rsidR="00E37E32" w:rsidRDefault="008C36DD" w:rsidP="00966235">
      <w:pPr>
        <w:pStyle w:val="Nadpis1"/>
        <w:numPr>
          <w:ilvl w:val="0"/>
          <w:numId w:val="0"/>
        </w:numPr>
        <w:rPr>
          <w:rFonts w:ascii="Calibri" w:hAnsi="Calibri"/>
          <w:caps/>
          <w:sz w:val="22"/>
        </w:rPr>
      </w:pPr>
      <w:r w:rsidRPr="00966235">
        <w:rPr>
          <w:rFonts w:ascii="Calibri" w:hAnsi="Calibri"/>
          <w:caps/>
          <w:sz w:val="22"/>
        </w:rPr>
        <w:t xml:space="preserve"> </w:t>
      </w:r>
      <w:r w:rsidR="00E37E32">
        <w:rPr>
          <w:rFonts w:ascii="Calibri" w:hAnsi="Calibri"/>
          <w:caps/>
          <w:sz w:val="22"/>
        </w:rPr>
        <w:t>7. Platební podmínky, MÍSTO PLNĚNÍ</w:t>
      </w:r>
    </w:p>
    <w:p w:rsidR="00BB4079" w:rsidRPr="00BB4079" w:rsidRDefault="00BB4079" w:rsidP="00BB4079">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lastRenderedPageBreak/>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BB4079" w:rsidRDefault="00BB4079">
      <w:pPr>
        <w:jc w:val="both"/>
        <w:rPr>
          <w:rFonts w:ascii="Calibri" w:hAnsi="Calibri"/>
          <w:sz w:val="22"/>
          <w:szCs w:val="22"/>
        </w:rPr>
      </w:pPr>
    </w:p>
    <w:p w:rsidR="00BB4079" w:rsidRPr="00BB4079" w:rsidRDefault="00BB4079" w:rsidP="00BB4079">
      <w:pPr>
        <w:pStyle w:val="Nadpis1"/>
        <w:numPr>
          <w:ilvl w:val="0"/>
          <w:numId w:val="0"/>
        </w:numPr>
        <w:rPr>
          <w:rFonts w:ascii="Calibri" w:hAnsi="Calibri"/>
          <w:caps/>
          <w:sz w:val="22"/>
        </w:rPr>
      </w:pPr>
      <w:r>
        <w:rPr>
          <w:rFonts w:ascii="Calibri" w:hAnsi="Calibri"/>
          <w:caps/>
          <w:sz w:val="22"/>
        </w:rPr>
        <w:t xml:space="preserve">10. </w:t>
      </w:r>
      <w:r w:rsidRPr="00BB4079">
        <w:rPr>
          <w:rFonts w:ascii="Calibri" w:hAnsi="Calibri"/>
          <w:caps/>
          <w:sz w:val="22"/>
        </w:rPr>
        <w:t>AUTORSKÉ PRÁVO</w:t>
      </w:r>
    </w:p>
    <w:p w:rsidR="00BB4079" w:rsidRDefault="00BB4079" w:rsidP="00BB4079">
      <w:pPr>
        <w:pStyle w:val="Default"/>
      </w:pPr>
    </w:p>
    <w:p w:rsidR="00BB4079" w:rsidRPr="00E2080E" w:rsidRDefault="00BB4079" w:rsidP="00BB4079">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BB4079" w:rsidRPr="00E2080E" w:rsidRDefault="00BB4079" w:rsidP="00BB4079">
      <w:pPr>
        <w:jc w:val="both"/>
        <w:rPr>
          <w:rFonts w:ascii="Calibri" w:hAnsi="Calibri"/>
          <w:sz w:val="22"/>
          <w:szCs w:val="22"/>
        </w:rPr>
      </w:pPr>
      <w:r w:rsidRPr="00E2080E">
        <w:rPr>
          <w:rFonts w:ascii="Calibri" w:hAnsi="Calibri"/>
          <w:sz w:val="22"/>
          <w:szCs w:val="22"/>
        </w:rPr>
        <w:t xml:space="preserve">10.2. </w:t>
      </w:r>
      <w:r>
        <w:rPr>
          <w:rFonts w:ascii="Calibri" w:hAnsi="Calibri"/>
          <w:sz w:val="22"/>
          <w:szCs w:val="22"/>
        </w:rPr>
        <w:t xml:space="preserve">  </w:t>
      </w:r>
      <w:r w:rsidRPr="00E2080E">
        <w:rPr>
          <w:rFonts w:ascii="Calibri" w:hAnsi="Calibri"/>
          <w:sz w:val="22"/>
          <w:szCs w:val="22"/>
        </w:rPr>
        <w:t>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w:t>
      </w:r>
      <w:r>
        <w:rPr>
          <w:rFonts w:ascii="Calibri" w:hAnsi="Calibri"/>
          <w:sz w:val="22"/>
          <w:szCs w:val="22"/>
        </w:rPr>
        <w:t xml:space="preserve"> </w:t>
      </w:r>
      <w:r w:rsidRPr="00E2080E">
        <w:rPr>
          <w:rFonts w:ascii="Calibri" w:hAnsi="Calibri"/>
          <w:sz w:val="22"/>
          <w:szCs w:val="22"/>
        </w:rPr>
        <w:t>díla</w:t>
      </w:r>
      <w:r>
        <w:rPr>
          <w:rFonts w:ascii="Calibri" w:hAnsi="Calibri"/>
          <w:sz w:val="22"/>
          <w:szCs w:val="22"/>
        </w:rPr>
        <w:t xml:space="preserve"> </w:t>
      </w:r>
      <w:r w:rsidRPr="00E2080E">
        <w:rPr>
          <w:rFonts w:ascii="Calibri" w:hAnsi="Calibri"/>
          <w:sz w:val="22"/>
          <w:szCs w:val="22"/>
        </w:rPr>
        <w:t xml:space="preserve">objednatelem. </w:t>
      </w:r>
    </w:p>
    <w:p w:rsidR="00BB4079" w:rsidRPr="00E2080E" w:rsidRDefault="00BB4079" w:rsidP="00BB4079">
      <w:pPr>
        <w:jc w:val="both"/>
        <w:rPr>
          <w:rFonts w:ascii="Calibri" w:hAnsi="Calibri"/>
          <w:sz w:val="22"/>
          <w:szCs w:val="22"/>
        </w:rPr>
      </w:pPr>
      <w:r w:rsidRPr="00E2080E">
        <w:rPr>
          <w:rFonts w:ascii="Calibri" w:hAnsi="Calibri"/>
          <w:sz w:val="22"/>
          <w:szCs w:val="22"/>
        </w:rPr>
        <w:lastRenderedPageBreak/>
        <w:t xml:space="preserve">10.3. </w:t>
      </w:r>
      <w:r>
        <w:rPr>
          <w:rFonts w:ascii="Calibri" w:hAnsi="Calibri"/>
          <w:sz w:val="22"/>
          <w:szCs w:val="22"/>
        </w:rPr>
        <w:t xml:space="preserve">  </w:t>
      </w:r>
      <w:r w:rsidRPr="00E2080E">
        <w:rPr>
          <w:rFonts w:ascii="Calibri" w:hAnsi="Calibri"/>
          <w:sz w:val="22"/>
          <w:szCs w:val="22"/>
        </w:rPr>
        <w:t xml:space="preserve">V případě, že dílo porušuje nebo poruší práva třetích osob ve smyslu porušení práv autorských, zhotovitel odškodní nárokující třetí osobu, a na vlastní náklady bude i v případě toliko domnělého porušení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BB4079" w:rsidRDefault="00BB4079" w:rsidP="00BB4079">
      <w:pPr>
        <w:jc w:val="both"/>
        <w:rPr>
          <w:rFonts w:ascii="Calibri" w:hAnsi="Calibri"/>
          <w:sz w:val="22"/>
          <w:szCs w:val="22"/>
        </w:rPr>
      </w:pPr>
      <w:r>
        <w:rPr>
          <w:rFonts w:ascii="Calibri" w:hAnsi="Calibri"/>
          <w:sz w:val="22"/>
          <w:szCs w:val="22"/>
        </w:rPr>
        <w:t xml:space="preserve">10.4. </w:t>
      </w:r>
      <w:r w:rsidRPr="00C37FAB">
        <w:rPr>
          <w:rFonts w:ascii="Calibri" w:hAnsi="Calibri"/>
          <w:sz w:val="22"/>
          <w:szCs w:val="22"/>
        </w:rPr>
        <w:t xml:space="preserve">Autorské prohlášení, </w:t>
      </w:r>
      <w:r>
        <w:rPr>
          <w:rFonts w:ascii="Calibri" w:hAnsi="Calibri"/>
          <w:sz w:val="22"/>
          <w:szCs w:val="22"/>
        </w:rPr>
        <w:t xml:space="preserve"> </w:t>
      </w:r>
      <w:r w:rsidRPr="00C37FAB">
        <w:rPr>
          <w:rFonts w:ascii="Calibri" w:hAnsi="Calibri"/>
          <w:sz w:val="22"/>
          <w:szCs w:val="22"/>
        </w:rPr>
        <w:t xml:space="preserve">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BB4079" w:rsidRPr="00C37FAB" w:rsidRDefault="00BB4079" w:rsidP="00BB4079">
      <w:pPr>
        <w:pStyle w:val="Odstavecseseznamem"/>
        <w:widowControl w:val="0"/>
        <w:ind w:left="0"/>
        <w:jc w:val="both"/>
        <w:rPr>
          <w:rFonts w:ascii="Calibri" w:hAnsi="Calibri"/>
          <w:kern w:val="1"/>
          <w:sz w:val="22"/>
          <w:szCs w:val="22"/>
        </w:rPr>
      </w:pP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1</w:t>
      </w:r>
      <w:r w:rsidR="00BB4079">
        <w:rPr>
          <w:rFonts w:ascii="Calibri" w:hAnsi="Calibri"/>
          <w:caps/>
          <w:sz w:val="22"/>
        </w:rPr>
        <w:t>1</w:t>
      </w:r>
      <w:r>
        <w:rPr>
          <w:rFonts w:ascii="Calibri" w:hAnsi="Calibri"/>
          <w:caps/>
          <w:sz w:val="22"/>
        </w:rPr>
        <w:t>. Závěrečná ustanovení</w:t>
      </w:r>
    </w:p>
    <w:p w:rsidR="00BB4079" w:rsidRPr="00BB4079" w:rsidRDefault="00BB4079" w:rsidP="00BB4079">
      <w:pPr>
        <w:pStyle w:val="Zkladntext"/>
      </w:pPr>
    </w:p>
    <w:p w:rsidR="00BB4079" w:rsidRDefault="00E37E32" w:rsidP="00BB4079">
      <w:pPr>
        <w:jc w:val="both"/>
        <w:rPr>
          <w:rFonts w:ascii="Calibri" w:hAnsi="Calibri"/>
          <w:sz w:val="22"/>
          <w:szCs w:val="22"/>
        </w:rPr>
      </w:pPr>
      <w:r>
        <w:rPr>
          <w:rFonts w:ascii="Calibri" w:hAnsi="Calibri"/>
          <w:sz w:val="22"/>
          <w:szCs w:val="22"/>
        </w:rPr>
        <w:t>1</w:t>
      </w:r>
      <w:r w:rsidR="00BB4079">
        <w:rPr>
          <w:rFonts w:ascii="Calibri" w:hAnsi="Calibri"/>
          <w:sz w:val="22"/>
          <w:szCs w:val="22"/>
        </w:rPr>
        <w:t>1</w:t>
      </w:r>
      <w:r>
        <w:rPr>
          <w:rFonts w:ascii="Calibri" w:hAnsi="Calibri"/>
          <w:sz w:val="22"/>
          <w:szCs w:val="22"/>
        </w:rPr>
        <w:t xml:space="preserve">.1. </w:t>
      </w:r>
      <w:r w:rsidR="00BB4079">
        <w:rPr>
          <w:rFonts w:ascii="Calibri" w:hAnsi="Calibri"/>
          <w:sz w:val="22"/>
          <w:szCs w:val="22"/>
        </w:rPr>
        <w:t xml:space="preserve">Zhotovitel vyzve objednatele ke koordinačním schůzkám nad rozpracovanou dokumentací.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w:t>
      </w:r>
    </w:p>
    <w:p w:rsidR="00BB4079" w:rsidRDefault="00BB4079" w:rsidP="00BB4079">
      <w:pPr>
        <w:jc w:val="both"/>
        <w:rPr>
          <w:rFonts w:ascii="Calibri" w:hAnsi="Calibri"/>
          <w:sz w:val="22"/>
          <w:szCs w:val="22"/>
        </w:rPr>
      </w:pPr>
      <w:r>
        <w:rPr>
          <w:rFonts w:ascii="Calibri" w:hAnsi="Calibri"/>
          <w:sz w:val="22"/>
          <w:szCs w:val="22"/>
        </w:rPr>
        <w:t>11.2. Nabídkovou cenu je možno překročit pouze při změně rozsahu prací na základě požadavku a se souhlasem objednatele nebo vyskytnou-li se v průběhu plnění zakázky okolnosti, které mají objektivní a prokazatelný vliv na zvýšení nákladů a které nebylo možno v době uzavření smlouvy předvídat (změna daňových předpisů apod.).</w:t>
      </w:r>
    </w:p>
    <w:p w:rsidR="00BB4079" w:rsidRPr="00B5257E" w:rsidRDefault="00BB4079" w:rsidP="00BB4079">
      <w:pPr>
        <w:jc w:val="both"/>
        <w:rPr>
          <w:rFonts w:ascii="Calibri" w:hAnsi="Calibri"/>
          <w:sz w:val="22"/>
          <w:szCs w:val="22"/>
        </w:rPr>
      </w:pPr>
      <w:r>
        <w:rPr>
          <w:rFonts w:ascii="Calibri" w:hAnsi="Calibri"/>
          <w:sz w:val="22"/>
          <w:szCs w:val="22"/>
        </w:rPr>
        <w:t>11.3. V případě přerušení nebo zastavení prací ze strany objednatele zašle objednatel tento požadavek zhotoviteli písemně. Zhotovitel k datu doručení tohoto požadavku zastaví práce na předmětu smlouvy a na základě společného zápisu o stupni rozpracovanosti objednatel uhradí vzájemně odsouhlasenou část sjednané smluvní ceny.</w:t>
      </w:r>
    </w:p>
    <w:p w:rsidR="00BB4079" w:rsidRPr="001E79D7" w:rsidRDefault="00BB4079" w:rsidP="00BB4079">
      <w:pPr>
        <w:jc w:val="both"/>
        <w:rPr>
          <w:rFonts w:ascii="Calibri" w:hAnsi="Calibri"/>
          <w:sz w:val="22"/>
          <w:szCs w:val="22"/>
        </w:rPr>
      </w:pPr>
      <w:r>
        <w:rPr>
          <w:rFonts w:ascii="Calibri" w:hAnsi="Calibri"/>
          <w:sz w:val="22"/>
          <w:szCs w:val="22"/>
        </w:rPr>
        <w:t xml:space="preserve">11.4. </w:t>
      </w:r>
      <w:r w:rsidRPr="001E79D7">
        <w:rPr>
          <w:rFonts w:ascii="Calibri" w:hAnsi="Calibri"/>
          <w:sz w:val="22"/>
          <w:szCs w:val="22"/>
        </w:rPr>
        <w:t>Smluvní strany výslovně souhlasí s tím, aby tato smlouva byla bez jakéhokoliv omezení, včetně všech případných osobních údajů ve smlouvě uvedených, zveřejněna v souladu se zák. č. 340/2015 Sb., zákon o registru smluv, na oficiálních webových stránkách Portálu veřejné správy na síti internet (</w:t>
      </w:r>
      <w:hyperlink r:id="rId8" w:history="1">
        <w:r w:rsidRPr="001E79D7">
          <w:rPr>
            <w:rFonts w:ascii="Calibri" w:hAnsi="Calibri"/>
            <w:sz w:val="22"/>
            <w:szCs w:val="22"/>
          </w:rPr>
          <w:t>http://portal.gov.cz/portal/</w:t>
        </w:r>
      </w:hyperlink>
      <w:r w:rsidRPr="001E79D7">
        <w:rPr>
          <w:rFonts w:ascii="Calibri" w:hAnsi="Calibri"/>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 dalších podmínek. V případě, že je jednou ze smluvních stran fyzická osoba nepodnikající, zveřejní se smlouva po znečitelnění osobních údajů umožňujících jednoznačnou identifikaci této smluvní strany.</w:t>
      </w:r>
    </w:p>
    <w:p w:rsidR="00BB4079" w:rsidRPr="009B7F74" w:rsidRDefault="00BB4079" w:rsidP="00BB4079">
      <w:pPr>
        <w:jc w:val="both"/>
        <w:rPr>
          <w:rFonts w:ascii="Calibri" w:hAnsi="Calibri"/>
          <w:sz w:val="22"/>
          <w:szCs w:val="22"/>
        </w:rPr>
      </w:pPr>
      <w:r>
        <w:rPr>
          <w:rFonts w:ascii="Calibri" w:hAnsi="Calibri"/>
          <w:sz w:val="22"/>
          <w:szCs w:val="22"/>
        </w:rPr>
        <w:t xml:space="preserve">11.5. </w:t>
      </w:r>
      <w:r w:rsidRPr="0098179F">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11.6. V případě odstoupení od smlouvy o dílo ze strany objednatele na základě článku 4, odstavce 4.6 nemá zhotovitel nárok na úhradu ceny za dílo. Objednatel je povinen vrátit veškeré materiály, i rozpracované, zhotoviteli.</w:t>
      </w:r>
    </w:p>
    <w:p w:rsidR="00BB4079" w:rsidRDefault="00BB4079" w:rsidP="00BB4079">
      <w:pPr>
        <w:jc w:val="both"/>
        <w:rPr>
          <w:rFonts w:ascii="Calibri" w:hAnsi="Calibri"/>
          <w:sz w:val="22"/>
          <w:szCs w:val="22"/>
        </w:rPr>
      </w:pPr>
      <w:r>
        <w:rPr>
          <w:rFonts w:ascii="Calibri" w:hAnsi="Calibri"/>
          <w:sz w:val="22"/>
          <w:szCs w:val="22"/>
        </w:rPr>
        <w:t>11.7. Obě strany se zavazují, že uznají právní platnost písemností a výkresů zasílaných prostřednictvím faxu nebo e-mailu, přitom jednotlivá plnění se zavazují předávat a přebírat osobně nebo poštou.</w:t>
      </w:r>
    </w:p>
    <w:p w:rsidR="00BB4079" w:rsidRPr="00B5257E" w:rsidRDefault="00BB4079" w:rsidP="00BB4079">
      <w:pPr>
        <w:jc w:val="both"/>
        <w:rPr>
          <w:rFonts w:ascii="Calibri" w:hAnsi="Calibri"/>
          <w:sz w:val="22"/>
          <w:szCs w:val="22"/>
        </w:rPr>
      </w:pPr>
      <w:r>
        <w:rPr>
          <w:rFonts w:ascii="Calibri" w:hAnsi="Calibri"/>
          <w:sz w:val="22"/>
          <w:szCs w:val="22"/>
        </w:rPr>
        <w:t xml:space="preserve">11.8. </w:t>
      </w:r>
      <w:r w:rsidRPr="00B5257E">
        <w:rPr>
          <w:rFonts w:ascii="Calibri" w:hAnsi="Calibri"/>
          <w:sz w:val="22"/>
          <w:szCs w:val="22"/>
        </w:rPr>
        <w:t xml:space="preserve">Veškeré změny této smlouvy je možné provést </w:t>
      </w:r>
      <w:r>
        <w:rPr>
          <w:rFonts w:ascii="Calibri" w:hAnsi="Calibri"/>
          <w:sz w:val="22"/>
          <w:szCs w:val="22"/>
        </w:rPr>
        <w:t>pouze</w:t>
      </w:r>
      <w:r w:rsidRPr="00B5257E">
        <w:rPr>
          <w:rFonts w:ascii="Calibri" w:hAnsi="Calibri"/>
          <w:sz w:val="22"/>
          <w:szCs w:val="22"/>
        </w:rPr>
        <w:t xml:space="preserve"> formou číslovaných písemných dodatků.</w:t>
      </w:r>
    </w:p>
    <w:p w:rsidR="00BB4079" w:rsidRDefault="00BB4079" w:rsidP="00BB4079">
      <w:pPr>
        <w:jc w:val="both"/>
        <w:rPr>
          <w:rFonts w:ascii="Calibri" w:hAnsi="Calibri"/>
          <w:sz w:val="22"/>
          <w:szCs w:val="22"/>
        </w:rPr>
      </w:pPr>
      <w:r>
        <w:rPr>
          <w:rFonts w:ascii="Calibri" w:hAnsi="Calibri"/>
          <w:sz w:val="22"/>
          <w:szCs w:val="22"/>
        </w:rPr>
        <w:t>11.9. Otázky, které výslovně neupravuje tato smlouva, se řídí občanským zákoníkem.</w:t>
      </w:r>
    </w:p>
    <w:p w:rsidR="00BB4079" w:rsidRDefault="00BB4079" w:rsidP="00BB4079">
      <w:pPr>
        <w:jc w:val="both"/>
        <w:rPr>
          <w:rFonts w:ascii="Calibri" w:hAnsi="Calibri"/>
          <w:sz w:val="22"/>
          <w:szCs w:val="22"/>
        </w:rPr>
      </w:pPr>
      <w:r>
        <w:rPr>
          <w:rFonts w:ascii="Calibri" w:hAnsi="Calibri"/>
          <w:sz w:val="22"/>
          <w:szCs w:val="22"/>
        </w:rPr>
        <w:t xml:space="preserve">11.10. </w:t>
      </w:r>
      <w:r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Pr>
          <w:rFonts w:ascii="Calibri" w:hAnsi="Calibri"/>
          <w:sz w:val="22"/>
          <w:szCs w:val="22"/>
        </w:rPr>
        <w:t>.</w:t>
      </w:r>
    </w:p>
    <w:p w:rsidR="00BB4079" w:rsidRDefault="00BB4079" w:rsidP="00BB4079">
      <w:pPr>
        <w:jc w:val="both"/>
        <w:rPr>
          <w:rFonts w:ascii="Calibri" w:hAnsi="Calibri"/>
          <w:sz w:val="22"/>
          <w:szCs w:val="22"/>
        </w:rPr>
      </w:pPr>
      <w:r>
        <w:rPr>
          <w:rFonts w:ascii="Calibri" w:hAnsi="Calibri"/>
          <w:sz w:val="22"/>
          <w:szCs w:val="22"/>
        </w:rPr>
        <w:t>11.11. Dílo až do doby zaplacení zůstává majetkem zhotovitele.</w:t>
      </w:r>
    </w:p>
    <w:p w:rsidR="00BB4079" w:rsidRDefault="00BB4079" w:rsidP="00BB4079">
      <w:pPr>
        <w:jc w:val="both"/>
        <w:rPr>
          <w:rFonts w:ascii="Calibri" w:hAnsi="Calibri"/>
          <w:sz w:val="22"/>
          <w:szCs w:val="22"/>
        </w:rPr>
      </w:pPr>
      <w:r>
        <w:rPr>
          <w:rFonts w:ascii="Calibri" w:hAnsi="Calibri"/>
          <w:sz w:val="22"/>
          <w:szCs w:val="22"/>
        </w:rPr>
        <w:t>11.12. Tato smlouva je vyhotovena ve 4 stejnopisech, z nichž 2 obdrží objednatel a 2 zhotovitel.</w:t>
      </w:r>
    </w:p>
    <w:p w:rsidR="00963F68" w:rsidRDefault="00963F68" w:rsidP="00BB4079">
      <w:pPr>
        <w:jc w:val="both"/>
        <w:rPr>
          <w:rFonts w:ascii="Calibri" w:hAnsi="Calibri"/>
          <w:caps/>
          <w:sz w:val="22"/>
        </w:rPr>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6840E7">
        <w:rPr>
          <w:rFonts w:ascii="Calibri" w:hAnsi="Calibri"/>
          <w:caps/>
          <w:sz w:val="22"/>
        </w:rPr>
        <w:t>2</w:t>
      </w:r>
      <w:r>
        <w:rPr>
          <w:rFonts w:ascii="Calibri" w:hAnsi="Calibri"/>
          <w:caps/>
          <w:sz w:val="22"/>
        </w:rPr>
        <w:t>. Osoby zmocněné jednat za smluvní strany</w:t>
      </w:r>
    </w:p>
    <w:p w:rsidR="00BB4079" w:rsidRPr="00BB4079" w:rsidRDefault="00BB4079" w:rsidP="00BB4079">
      <w:pPr>
        <w:pStyle w:val="Zkladntext"/>
      </w:pP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Pr>
          <w:rFonts w:ascii="Calibri" w:hAnsi="Calibri"/>
          <w:color w:val="000000"/>
          <w:sz w:val="22"/>
          <w:szCs w:val="22"/>
        </w:rPr>
        <w:t xml:space="preserve"> </w:t>
      </w:r>
      <w:r w:rsidR="00966235">
        <w:rPr>
          <w:rFonts w:ascii="Calibri" w:hAnsi="Calibri"/>
          <w:color w:val="000000"/>
          <w:sz w:val="22"/>
          <w:szCs w:val="22"/>
        </w:rPr>
        <w:t>JUDr. Ing. Lukáš Pleticha, Ing. Otakar Kypta</w:t>
      </w:r>
      <w:r>
        <w:rPr>
          <w:rFonts w:ascii="Calibri" w:hAnsi="Calibri"/>
          <w:color w:val="000000"/>
          <w:sz w:val="22"/>
          <w:szCs w:val="22"/>
        </w:rPr>
        <w:t xml:space="preserve">  </w:t>
      </w:r>
      <w:r w:rsidR="00E64ED5">
        <w:rPr>
          <w:rFonts w:ascii="Calibri" w:hAnsi="Calibri"/>
          <w:color w:val="000000"/>
          <w:sz w:val="22"/>
          <w:szCs w:val="22"/>
        </w:rPr>
        <w:t xml:space="preserve"> </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lastRenderedPageBreak/>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r w:rsidR="00E64ED5">
        <w:rPr>
          <w:rFonts w:ascii="Calibri" w:hAnsi="Calibri"/>
          <w:color w:val="000000"/>
          <w:sz w:val="22"/>
          <w:szCs w:val="22"/>
        </w:rPr>
        <w:t xml:space="preserve"> </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 xml:space="preserve">ve věcech smluvních </w:t>
      </w:r>
      <w:r w:rsidR="00E37E32">
        <w:rPr>
          <w:rFonts w:ascii="Calibri" w:hAnsi="Calibri"/>
          <w:color w:val="000000"/>
          <w:sz w:val="22"/>
          <w:szCs w:val="22"/>
        </w:rPr>
        <w:tab/>
        <w:t xml:space="preserve">: </w:t>
      </w:r>
      <w:r w:rsidR="00E64ED5">
        <w:rPr>
          <w:rFonts w:ascii="Calibri" w:hAnsi="Calibri"/>
          <w:color w:val="000000"/>
          <w:sz w:val="22"/>
          <w:szCs w:val="22"/>
        </w:rPr>
        <w:t xml:space="preserve"> </w:t>
      </w:r>
      <w:r>
        <w:rPr>
          <w:rFonts w:ascii="Calibri" w:hAnsi="Calibri"/>
          <w:color w:val="000000"/>
          <w:sz w:val="22"/>
          <w:szCs w:val="22"/>
        </w:rPr>
        <w:tab/>
      </w:r>
      <w:r w:rsidR="006C0446">
        <w:rPr>
          <w:rFonts w:ascii="Calibri" w:hAnsi="Calibri"/>
          <w:color w:val="000000"/>
          <w:sz w:val="22"/>
          <w:szCs w:val="22"/>
        </w:rPr>
        <w:t xml:space="preserve"> </w:t>
      </w:r>
      <w:r w:rsidR="00BB4079">
        <w:rPr>
          <w:rFonts w:ascii="Calibri" w:hAnsi="Calibri"/>
          <w:color w:val="000000"/>
          <w:sz w:val="22"/>
          <w:szCs w:val="22"/>
        </w:rPr>
        <w:t>Ing. arch. Ladislav David</w:t>
      </w:r>
    </w:p>
    <w:p w:rsidR="00BB4079" w:rsidRDefault="00E37E32" w:rsidP="00BB4079">
      <w:pPr>
        <w:ind w:left="737"/>
        <w:jc w:val="both"/>
        <w:rPr>
          <w:rFonts w:ascii="Calibri" w:hAnsi="Calibri"/>
          <w:sz w:val="22"/>
          <w:szCs w:val="22"/>
        </w:rPr>
      </w:pPr>
      <w:r>
        <w:rPr>
          <w:rFonts w:ascii="Calibri" w:hAnsi="Calibri"/>
          <w:color w:val="000000"/>
          <w:sz w:val="22"/>
          <w:szCs w:val="22"/>
        </w:rPr>
        <w:tab/>
        <w:t>ve věcech technických</w:t>
      </w:r>
      <w:r>
        <w:rPr>
          <w:rFonts w:ascii="Calibri" w:hAnsi="Calibri"/>
          <w:color w:val="000000"/>
          <w:sz w:val="22"/>
          <w:szCs w:val="22"/>
        </w:rPr>
        <w:tab/>
        <w:t>:</w:t>
      </w:r>
      <w:r w:rsidR="00963F68">
        <w:rPr>
          <w:rFonts w:ascii="Calibri" w:hAnsi="Calibri"/>
          <w:color w:val="000000"/>
          <w:sz w:val="22"/>
          <w:szCs w:val="22"/>
        </w:rPr>
        <w:tab/>
      </w:r>
      <w:r w:rsidR="00E64ED5">
        <w:rPr>
          <w:rFonts w:ascii="Calibri" w:hAnsi="Calibri"/>
          <w:color w:val="000000"/>
          <w:sz w:val="22"/>
          <w:szCs w:val="22"/>
        </w:rPr>
        <w:t xml:space="preserve"> </w:t>
      </w:r>
      <w:r w:rsidR="00BB4079">
        <w:rPr>
          <w:rFonts w:ascii="Calibri" w:hAnsi="Calibri"/>
          <w:color w:val="000000"/>
          <w:sz w:val="22"/>
          <w:szCs w:val="22"/>
        </w:rPr>
        <w:t>Ing. arch. Ladislav David</w:t>
      </w:r>
      <w:r w:rsidR="00BB4079">
        <w:rPr>
          <w:rFonts w:ascii="Calibri" w:hAnsi="Calibri"/>
          <w:sz w:val="22"/>
          <w:szCs w:val="22"/>
        </w:rPr>
        <w:t xml:space="preserve"> </w:t>
      </w:r>
    </w:p>
    <w:p w:rsidR="00963F68" w:rsidRPr="005C5B78" w:rsidRDefault="00E37E32" w:rsidP="00BB4079">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.3. Osoba zhotovitele zodpovědná za koordinaci projektové dokumentace DPS:</w:t>
      </w:r>
      <w:r w:rsidRPr="005C5B78">
        <w:rPr>
          <w:rFonts w:ascii="Calibri" w:hAnsi="Calibri"/>
          <w:sz w:val="22"/>
          <w:szCs w:val="22"/>
        </w:rPr>
        <w:t xml:space="preserve"> </w:t>
      </w:r>
      <w:r w:rsidR="00E64ED5" w:rsidRPr="005C5B78">
        <w:rPr>
          <w:rFonts w:ascii="Calibri" w:hAnsi="Calibri"/>
          <w:sz w:val="22"/>
          <w:szCs w:val="22"/>
        </w:rPr>
        <w:t xml:space="preserve"> </w:t>
      </w:r>
      <w:r w:rsidR="00BB4079">
        <w:rPr>
          <w:rFonts w:ascii="Calibri" w:hAnsi="Calibri"/>
          <w:color w:val="000000"/>
          <w:sz w:val="22"/>
          <w:szCs w:val="22"/>
        </w:rPr>
        <w:t>Ing. arch. Ladislav David</w:t>
      </w:r>
    </w:p>
    <w:p w:rsidR="00E37E32" w:rsidRDefault="00E37E32">
      <w:pPr>
        <w:jc w:val="both"/>
        <w:rPr>
          <w:rFonts w:ascii="Calibri" w:hAnsi="Calibri"/>
          <w:sz w:val="22"/>
          <w:szCs w:val="22"/>
        </w:rPr>
      </w:pPr>
      <w:r>
        <w:rPr>
          <w:rFonts w:ascii="Calibri" w:hAnsi="Calibri"/>
          <w:sz w:val="22"/>
          <w:szCs w:val="22"/>
        </w:rPr>
        <w:t>1</w:t>
      </w:r>
      <w:r w:rsidR="006840E7">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6840E7" w:rsidRDefault="006840E7">
      <w:pPr>
        <w:tabs>
          <w:tab w:val="center" w:pos="1701"/>
          <w:tab w:val="center" w:pos="6379"/>
        </w:tabs>
        <w:jc w:val="both"/>
        <w:rPr>
          <w:rFonts w:ascii="Calibri" w:hAnsi="Calibri"/>
          <w:b/>
          <w:color w:val="000000"/>
          <w:sz w:val="22"/>
          <w:szCs w:val="22"/>
        </w:rPr>
      </w:pPr>
    </w:p>
    <w:p w:rsidR="006840E7" w:rsidRDefault="006840E7">
      <w:pPr>
        <w:tabs>
          <w:tab w:val="center" w:pos="1701"/>
          <w:tab w:val="center" w:pos="6379"/>
        </w:tabs>
        <w:jc w:val="both"/>
        <w:rPr>
          <w:rFonts w:ascii="Calibri" w:hAnsi="Calibri"/>
          <w:b/>
          <w:color w:val="000000"/>
          <w:sz w:val="22"/>
          <w:szCs w:val="22"/>
        </w:rPr>
      </w:pP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BB4079" w:rsidRDefault="00E37E32" w:rsidP="00BB4079">
      <w:pPr>
        <w:tabs>
          <w:tab w:val="center" w:pos="1701"/>
          <w:tab w:val="center" w:pos="6379"/>
        </w:tabs>
        <w:jc w:val="both"/>
        <w:rPr>
          <w:rFonts w:ascii="Calibri" w:hAnsi="Calibri"/>
          <w:color w:val="000000"/>
          <w:sz w:val="22"/>
          <w:szCs w:val="22"/>
        </w:rPr>
      </w:pPr>
      <w:r>
        <w:rPr>
          <w:rFonts w:ascii="Calibri" w:hAnsi="Calibri"/>
          <w:color w:val="000000"/>
          <w:sz w:val="22"/>
          <w:szCs w:val="22"/>
        </w:rPr>
        <w:t>v Jablonci nad Nisou, dne  ……………………………</w:t>
      </w:r>
      <w:r w:rsidR="0058257C">
        <w:rPr>
          <w:rFonts w:ascii="Calibri" w:hAnsi="Calibri"/>
          <w:color w:val="000000"/>
          <w:sz w:val="22"/>
          <w:szCs w:val="22"/>
        </w:rPr>
        <w:t xml:space="preserve">                            </w:t>
      </w:r>
      <w:r w:rsidR="00963F68">
        <w:rPr>
          <w:rFonts w:ascii="Calibri" w:hAnsi="Calibri"/>
          <w:color w:val="000000"/>
          <w:sz w:val="22"/>
          <w:szCs w:val="22"/>
        </w:rPr>
        <w:tab/>
      </w:r>
      <w:r w:rsidR="00E64ED5">
        <w:rPr>
          <w:rFonts w:ascii="Calibri" w:hAnsi="Calibri"/>
          <w:color w:val="000000"/>
          <w:sz w:val="22"/>
          <w:szCs w:val="22"/>
        </w:rPr>
        <w:t>V</w:t>
      </w:r>
      <w:r w:rsidR="0058257C">
        <w:rPr>
          <w:rFonts w:ascii="Calibri" w:hAnsi="Calibri"/>
          <w:color w:val="000000"/>
          <w:sz w:val="22"/>
          <w:szCs w:val="22"/>
        </w:rPr>
        <w:t> </w:t>
      </w:r>
      <w:r w:rsidR="001C0EFA">
        <w:rPr>
          <w:rFonts w:ascii="Calibri" w:hAnsi="Calibri"/>
          <w:color w:val="000000"/>
          <w:sz w:val="22"/>
          <w:szCs w:val="22"/>
        </w:rPr>
        <w:t>Liberci</w:t>
      </w:r>
      <w:r>
        <w:rPr>
          <w:rFonts w:ascii="Calibri" w:hAnsi="Calibri"/>
          <w:color w:val="000000"/>
          <w:sz w:val="22"/>
          <w:szCs w:val="22"/>
        </w:rPr>
        <w:t xml:space="preserve">, dne </w:t>
      </w:r>
      <w:r w:rsidR="006F6FF4">
        <w:rPr>
          <w:rFonts w:ascii="Calibri" w:hAnsi="Calibri"/>
          <w:color w:val="000000"/>
          <w:sz w:val="22"/>
          <w:szCs w:val="22"/>
        </w:rPr>
        <w:t>31.10.2017</w:t>
      </w:r>
    </w:p>
    <w:p w:rsidR="00F10506" w:rsidRDefault="00F10506">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Pr>
          <w:rFonts w:ascii="Calibri" w:hAnsi="Calibri"/>
          <w:sz w:val="22"/>
          <w:szCs w:val="22"/>
        </w:rPr>
        <w:t xml:space="preserve">   </w:t>
      </w:r>
      <w:r w:rsidR="0058257C">
        <w:rPr>
          <w:rFonts w:ascii="Calibri" w:hAnsi="Calibri"/>
          <w:sz w:val="22"/>
          <w:szCs w:val="22"/>
        </w:rPr>
        <w:t xml:space="preserve">          </w:t>
      </w:r>
      <w:r w:rsidR="00963F68" w:rsidRPr="00963F68">
        <w:rPr>
          <w:rFonts w:ascii="Calibri" w:hAnsi="Calibri"/>
          <w:color w:val="000000"/>
          <w:sz w:val="22"/>
          <w:szCs w:val="22"/>
        </w:rPr>
        <w:t xml:space="preserve"> </w:t>
      </w:r>
      <w:r w:rsidR="00BB4079">
        <w:rPr>
          <w:rFonts w:ascii="Calibri" w:hAnsi="Calibri"/>
          <w:color w:val="000000"/>
          <w:sz w:val="22"/>
          <w:szCs w:val="22"/>
        </w:rPr>
        <w:t>Ing. arch. Ladislav David</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t xml:space="preserve">        jednatel</w:t>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F10506" w:rsidRDefault="00F10506">
      <w:pPr>
        <w:tabs>
          <w:tab w:val="center" w:pos="1701"/>
          <w:tab w:val="center" w:pos="6379"/>
        </w:tabs>
        <w:rPr>
          <w:rFonts w:ascii="Calibri" w:hAnsi="Calibri"/>
          <w:sz w:val="22"/>
          <w:szCs w:val="22"/>
        </w:rPr>
      </w:pPr>
    </w:p>
    <w:p w:rsidR="00E37E32" w:rsidRDefault="00963F68">
      <w:pPr>
        <w:tabs>
          <w:tab w:val="center" w:pos="1701"/>
          <w:tab w:val="center" w:pos="6379"/>
        </w:tabs>
        <w:rPr>
          <w:rFonts w:ascii="Calibri" w:hAnsi="Calibri"/>
          <w:sz w:val="22"/>
          <w:szCs w:val="22"/>
        </w:rPr>
      </w:pPr>
      <w:r>
        <w:rPr>
          <w:rFonts w:ascii="Calibri" w:hAnsi="Calibri"/>
          <w:sz w:val="22"/>
          <w:szCs w:val="22"/>
        </w:rPr>
        <w:t xml:space="preserve">    </w:t>
      </w:r>
      <w:r w:rsidR="00E37E32">
        <w:rPr>
          <w:rFonts w:ascii="Calibri" w:hAnsi="Calibri"/>
          <w:sz w:val="22"/>
          <w:szCs w:val="22"/>
        </w:rPr>
        <w:t>……………………………………..</w:t>
      </w:r>
      <w:r w:rsidR="00E37E32">
        <w:rPr>
          <w:rFonts w:ascii="Calibri" w:hAnsi="Calibri"/>
          <w:sz w:val="22"/>
          <w:szCs w:val="22"/>
        </w:rPr>
        <w:tab/>
      </w:r>
    </w:p>
    <w:p w:rsidR="00E37E32" w:rsidRPr="00E64ED5" w:rsidRDefault="00E64ED5" w:rsidP="00E64ED5">
      <w:pPr>
        <w:tabs>
          <w:tab w:val="left" w:pos="1701"/>
          <w:tab w:val="left" w:pos="6379"/>
        </w:tabs>
        <w:rPr>
          <w:rFonts w:ascii="Calibri" w:hAnsi="Calibri"/>
          <w:bCs/>
          <w:sz w:val="22"/>
          <w:szCs w:val="22"/>
        </w:rPr>
      </w:pPr>
      <w:r w:rsidRPr="00E64ED5">
        <w:rPr>
          <w:rFonts w:ascii="Calibri" w:hAnsi="Calibri"/>
          <w:bCs/>
          <w:sz w:val="22"/>
          <w:szCs w:val="22"/>
        </w:rPr>
        <w:t xml:space="preserve">     </w:t>
      </w:r>
      <w:r>
        <w:rPr>
          <w:rFonts w:ascii="Calibri" w:hAnsi="Calibri"/>
          <w:bCs/>
          <w:sz w:val="22"/>
          <w:szCs w:val="22"/>
        </w:rPr>
        <w:t xml:space="preserve">   </w:t>
      </w:r>
      <w:r w:rsidR="006C0446">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F142D5">
        <w:rPr>
          <w:rFonts w:ascii="Calibri" w:hAnsi="Calibri"/>
          <w:color w:val="000000"/>
          <w:sz w:val="22"/>
          <w:szCs w:val="22"/>
        </w:rPr>
        <w:t>za věcnou správnost:  Ing. Pavel Sluka</w:t>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r w:rsidR="00F142D5">
        <w:rPr>
          <w:rFonts w:ascii="Calibri" w:hAnsi="Calibri"/>
          <w:color w:val="000000"/>
          <w:sz w:val="22"/>
          <w:szCs w:val="22"/>
        </w:rPr>
        <w:t xml:space="preserve">                                                                vedoucí oddělení investiční výstavby</w:t>
      </w:r>
    </w:p>
    <w:p w:rsidR="00F142D5" w:rsidRPr="00E64ED5" w:rsidRDefault="006C0446">
      <w:pPr>
        <w:tabs>
          <w:tab w:val="left" w:pos="1701"/>
          <w:tab w:val="left" w:pos="6379"/>
        </w:tabs>
        <w:rPr>
          <w:rFonts w:ascii="Calibri" w:hAnsi="Calibri"/>
          <w:bCs/>
          <w:sz w:val="22"/>
          <w:szCs w:val="22"/>
        </w:rPr>
      </w:pPr>
      <w:r>
        <w:rPr>
          <w:rFonts w:ascii="Calibri" w:hAnsi="Calibri"/>
          <w:bCs/>
          <w:sz w:val="22"/>
          <w:szCs w:val="22"/>
        </w:rPr>
        <w:t xml:space="preserve"> </w:t>
      </w:r>
    </w:p>
    <w:sectPr w:rsidR="00F142D5" w:rsidRPr="00E64ED5">
      <w:headerReference w:type="default" r:id="rId9"/>
      <w:footerReference w:type="default" r:id="rId10"/>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095508">
    <w:pPr>
      <w:pStyle w:val="Zpat"/>
      <w:jc w:val="center"/>
    </w:pPr>
    <w:r>
      <w:fldChar w:fldCharType="begin"/>
    </w:r>
    <w:r>
      <w:instrText xml:space="preserve"> PAGE </w:instrText>
    </w:r>
    <w:r>
      <w:fldChar w:fldCharType="separate"/>
    </w:r>
    <w:r w:rsidR="00E33660">
      <w:rPr>
        <w:noProof/>
      </w:rPr>
      <w:t>2</w:t>
    </w:r>
    <w:r>
      <w:rPr>
        <w:noProof/>
      </w:rPr>
      <w:fldChar w:fldCharType="end"/>
    </w:r>
    <w:r w:rsidR="009E61CE">
      <w:t xml:space="preserve"> z </w:t>
    </w:r>
    <w:r w:rsidR="00E33660">
      <w:fldChar w:fldCharType="begin"/>
    </w:r>
    <w:r w:rsidR="00E33660">
      <w:instrText xml:space="preserve"> NUMPAGES \*Arabic </w:instrText>
    </w:r>
    <w:r w:rsidR="00E33660">
      <w:fldChar w:fldCharType="separate"/>
    </w:r>
    <w:r w:rsidR="00E33660">
      <w:rPr>
        <w:noProof/>
      </w:rPr>
      <w:t>7</w:t>
    </w:r>
    <w:r w:rsidR="00E33660">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CE" w:rsidRDefault="009E61CE" w:rsidP="00250A2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15:restartNumberingAfterBreak="0">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6C3066C"/>
    <w:multiLevelType w:val="hybridMultilevel"/>
    <w:tmpl w:val="1E6EE7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F">
      <w:start w:val="1"/>
      <w:numFmt w:val="decimal"/>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34FF6"/>
    <w:multiLevelType w:val="hybridMultilevel"/>
    <w:tmpl w:val="8F34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350A0E"/>
    <w:multiLevelType w:val="hybridMultilevel"/>
    <w:tmpl w:val="D5F0EFA8"/>
    <w:lvl w:ilvl="0" w:tplc="1E7E40B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8"/>
  </w:num>
  <w:num w:numId="5">
    <w:abstractNumId w:val="12"/>
  </w:num>
  <w:num w:numId="6">
    <w:abstractNumId w:val="15"/>
  </w:num>
  <w:num w:numId="7">
    <w:abstractNumId w:val="2"/>
  </w:num>
  <w:num w:numId="8">
    <w:abstractNumId w:val="5"/>
  </w:num>
  <w:num w:numId="9">
    <w:abstractNumId w:val="6"/>
  </w:num>
  <w:num w:numId="10">
    <w:abstractNumId w:val="0"/>
  </w:num>
  <w:num w:numId="11">
    <w:abstractNumId w:val="7"/>
  </w:num>
  <w:num w:numId="12">
    <w:abstractNumId w:val="4"/>
  </w:num>
  <w:num w:numId="13">
    <w:abstractNumId w:val="9"/>
  </w:num>
  <w:num w:numId="14">
    <w:abstractNumId w:val="10"/>
  </w:num>
  <w:num w:numId="15">
    <w:abstractNumId w:val="11"/>
  </w:num>
  <w:num w:numId="16">
    <w:abstractNumId w:val="3"/>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FE"/>
    <w:rsid w:val="000303ED"/>
    <w:rsid w:val="00045FDE"/>
    <w:rsid w:val="0008321A"/>
    <w:rsid w:val="000844C3"/>
    <w:rsid w:val="00095508"/>
    <w:rsid w:val="00096FCF"/>
    <w:rsid w:val="000A0C00"/>
    <w:rsid w:val="000B59E0"/>
    <w:rsid w:val="000C0E6B"/>
    <w:rsid w:val="000C4A72"/>
    <w:rsid w:val="000D2851"/>
    <w:rsid w:val="000E084D"/>
    <w:rsid w:val="000F0F0E"/>
    <w:rsid w:val="000F2C54"/>
    <w:rsid w:val="00114930"/>
    <w:rsid w:val="00114FF4"/>
    <w:rsid w:val="0011569A"/>
    <w:rsid w:val="001223ED"/>
    <w:rsid w:val="00125213"/>
    <w:rsid w:val="00127A8F"/>
    <w:rsid w:val="00136BB8"/>
    <w:rsid w:val="00152640"/>
    <w:rsid w:val="001545F1"/>
    <w:rsid w:val="00154A4C"/>
    <w:rsid w:val="00160D4F"/>
    <w:rsid w:val="0016374B"/>
    <w:rsid w:val="00171ADF"/>
    <w:rsid w:val="00190D4B"/>
    <w:rsid w:val="001C0EFA"/>
    <w:rsid w:val="00203CFC"/>
    <w:rsid w:val="00232883"/>
    <w:rsid w:val="00250A24"/>
    <w:rsid w:val="002642C6"/>
    <w:rsid w:val="002A1F88"/>
    <w:rsid w:val="002B1C60"/>
    <w:rsid w:val="002E4CCA"/>
    <w:rsid w:val="00326EF9"/>
    <w:rsid w:val="00362F3F"/>
    <w:rsid w:val="00365286"/>
    <w:rsid w:val="00367883"/>
    <w:rsid w:val="003B0F89"/>
    <w:rsid w:val="003E4925"/>
    <w:rsid w:val="003F766D"/>
    <w:rsid w:val="00432F56"/>
    <w:rsid w:val="0044507D"/>
    <w:rsid w:val="00483B47"/>
    <w:rsid w:val="004E2C2B"/>
    <w:rsid w:val="004F6F4F"/>
    <w:rsid w:val="00541BAC"/>
    <w:rsid w:val="0058257C"/>
    <w:rsid w:val="0058271C"/>
    <w:rsid w:val="005B5001"/>
    <w:rsid w:val="005C024A"/>
    <w:rsid w:val="005C2FC6"/>
    <w:rsid w:val="005C5B78"/>
    <w:rsid w:val="005D569D"/>
    <w:rsid w:val="005E263A"/>
    <w:rsid w:val="005E67A6"/>
    <w:rsid w:val="005F071D"/>
    <w:rsid w:val="005F39CB"/>
    <w:rsid w:val="00601509"/>
    <w:rsid w:val="0061095F"/>
    <w:rsid w:val="0061672C"/>
    <w:rsid w:val="00617076"/>
    <w:rsid w:val="006448A4"/>
    <w:rsid w:val="006648FE"/>
    <w:rsid w:val="00682CA1"/>
    <w:rsid w:val="006840E7"/>
    <w:rsid w:val="006C0446"/>
    <w:rsid w:val="006C4E3F"/>
    <w:rsid w:val="006C6AF5"/>
    <w:rsid w:val="006D028F"/>
    <w:rsid w:val="006E08DB"/>
    <w:rsid w:val="006E7462"/>
    <w:rsid w:val="006F6FF4"/>
    <w:rsid w:val="0072362D"/>
    <w:rsid w:val="00727385"/>
    <w:rsid w:val="007649E0"/>
    <w:rsid w:val="0077277C"/>
    <w:rsid w:val="0078160E"/>
    <w:rsid w:val="007A0595"/>
    <w:rsid w:val="008452D3"/>
    <w:rsid w:val="00846180"/>
    <w:rsid w:val="00874F3A"/>
    <w:rsid w:val="008C36DD"/>
    <w:rsid w:val="008D0FF5"/>
    <w:rsid w:val="00917265"/>
    <w:rsid w:val="00945DF0"/>
    <w:rsid w:val="009506AF"/>
    <w:rsid w:val="009533CA"/>
    <w:rsid w:val="00962A7A"/>
    <w:rsid w:val="00963F68"/>
    <w:rsid w:val="00966235"/>
    <w:rsid w:val="00967538"/>
    <w:rsid w:val="0097396D"/>
    <w:rsid w:val="00992AC8"/>
    <w:rsid w:val="009E0E5B"/>
    <w:rsid w:val="009E587E"/>
    <w:rsid w:val="009E61CE"/>
    <w:rsid w:val="009F6942"/>
    <w:rsid w:val="00A20EAE"/>
    <w:rsid w:val="00A6133D"/>
    <w:rsid w:val="00A652F1"/>
    <w:rsid w:val="00A95758"/>
    <w:rsid w:val="00AD2D14"/>
    <w:rsid w:val="00B05998"/>
    <w:rsid w:val="00B12703"/>
    <w:rsid w:val="00B15650"/>
    <w:rsid w:val="00B21176"/>
    <w:rsid w:val="00B26C9B"/>
    <w:rsid w:val="00B33F8A"/>
    <w:rsid w:val="00BB4079"/>
    <w:rsid w:val="00BC5936"/>
    <w:rsid w:val="00BE0D6E"/>
    <w:rsid w:val="00BF3481"/>
    <w:rsid w:val="00C3509C"/>
    <w:rsid w:val="00C40A81"/>
    <w:rsid w:val="00C93ACA"/>
    <w:rsid w:val="00CC067F"/>
    <w:rsid w:val="00CD5700"/>
    <w:rsid w:val="00CE20CE"/>
    <w:rsid w:val="00CF6EAE"/>
    <w:rsid w:val="00D0019F"/>
    <w:rsid w:val="00D0163E"/>
    <w:rsid w:val="00D22298"/>
    <w:rsid w:val="00D42F7E"/>
    <w:rsid w:val="00D9595B"/>
    <w:rsid w:val="00DB1D11"/>
    <w:rsid w:val="00E274D9"/>
    <w:rsid w:val="00E33660"/>
    <w:rsid w:val="00E37E32"/>
    <w:rsid w:val="00E42193"/>
    <w:rsid w:val="00E42E55"/>
    <w:rsid w:val="00E6230C"/>
    <w:rsid w:val="00E64ED5"/>
    <w:rsid w:val="00EA4570"/>
    <w:rsid w:val="00EB6187"/>
    <w:rsid w:val="00ED2370"/>
    <w:rsid w:val="00F10506"/>
    <w:rsid w:val="00F142D5"/>
    <w:rsid w:val="00F230B1"/>
    <w:rsid w:val="00F30E89"/>
    <w:rsid w:val="00F57DB8"/>
    <w:rsid w:val="00F62C46"/>
    <w:rsid w:val="00F832F3"/>
    <w:rsid w:val="00FB65A4"/>
    <w:rsid w:val="00FF6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7CDA67-3F06-4C3B-9D8D-2C572BAE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kern w:val="1"/>
      <w:lang w:eastAsia="ar-SA"/>
    </w:rPr>
  </w:style>
  <w:style w:type="paragraph" w:styleId="Nadpis1">
    <w:name w:val="heading 1"/>
    <w:next w:val="Zkladntext"/>
    <w:qFormat/>
    <w:pPr>
      <w:keepNext/>
      <w:numPr>
        <w:numId w:val="1"/>
      </w:numPr>
      <w:suppressAutoHyphens/>
      <w:jc w:val="center"/>
      <w:outlineLvl w:val="0"/>
    </w:pPr>
    <w:rPr>
      <w:b/>
      <w:kern w:val="1"/>
      <w:sz w:val="24"/>
      <w:szCs w:val="22"/>
      <w:lang w:eastAsia="ar-SA"/>
    </w:rPr>
  </w:style>
  <w:style w:type="paragraph" w:styleId="Nadpis2">
    <w:name w:val="heading 2"/>
    <w:next w:val="Zkladntext"/>
    <w:qFormat/>
    <w:pPr>
      <w:keepNext/>
      <w:numPr>
        <w:ilvl w:val="1"/>
        <w:numId w:val="1"/>
      </w:numPr>
      <w:suppressAutoHyphens/>
      <w:outlineLvl w:val="1"/>
    </w:pPr>
    <w:rPr>
      <w:kern w:val="1"/>
      <w:sz w:val="24"/>
      <w:szCs w:val="22"/>
      <w:lang w:eastAsia="ar-SA"/>
    </w:rPr>
  </w:style>
  <w:style w:type="paragraph" w:styleId="Nadpis3">
    <w:name w:val="heading 3"/>
    <w:next w:val="Zkladntext"/>
    <w:qFormat/>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pPr>
      <w:keepNext/>
      <w:numPr>
        <w:ilvl w:val="3"/>
        <w:numId w:val="1"/>
      </w:numPr>
      <w:suppressAutoHyphens/>
      <w:jc w:val="both"/>
      <w:outlineLvl w:val="3"/>
    </w:pPr>
    <w:rPr>
      <w:b/>
      <w:kern w:val="1"/>
      <w:sz w:val="24"/>
      <w:szCs w:val="22"/>
      <w:lang w:eastAsia="ar-SA"/>
    </w:rPr>
  </w:style>
  <w:style w:type="paragraph" w:styleId="Nadpis5">
    <w:name w:val="heading 5"/>
    <w:next w:val="Zkladntext"/>
    <w:qFormat/>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dstrike/>
    </w:rPr>
  </w:style>
  <w:style w:type="character" w:customStyle="1" w:styleId="Absatz-Standardschriftart">
    <w:name w:val="Absatz-Standardschriftart"/>
  </w:style>
  <w:style w:type="character" w:customStyle="1" w:styleId="Standardnpsmoodstavce1">
    <w:name w:val="Standardní písmo odstavce1"/>
  </w:style>
  <w:style w:type="character" w:customStyle="1" w:styleId="Nadpis1Char">
    <w:name w:val="Nadpis 1 Char"/>
    <w:rPr>
      <w:rFonts w:ascii="Cambria" w:hAnsi="Cambria" w:cs="Times New Roman"/>
      <w:b/>
      <w:bCs/>
      <w:kern w:val="1"/>
      <w:sz w:val="32"/>
      <w:szCs w:val="32"/>
      <w:lang w:eastAsia="ar-SA" w:bidi="ar-SA"/>
    </w:rPr>
  </w:style>
  <w:style w:type="character" w:customStyle="1" w:styleId="Nadpis2Char">
    <w:name w:val="Nadpis 2 Char"/>
    <w:rPr>
      <w:rFonts w:ascii="Cambria" w:hAnsi="Cambria" w:cs="Times New Roman"/>
      <w:b/>
      <w:bCs/>
      <w:i/>
      <w:iCs/>
      <w:kern w:val="1"/>
      <w:sz w:val="28"/>
      <w:szCs w:val="28"/>
      <w:lang w:eastAsia="ar-SA" w:bidi="ar-SA"/>
    </w:rPr>
  </w:style>
  <w:style w:type="character" w:customStyle="1" w:styleId="Nadpis3Char">
    <w:name w:val="Nadpis 3 Char"/>
    <w:rPr>
      <w:rFonts w:ascii="Cambria" w:hAnsi="Cambria" w:cs="Times New Roman"/>
      <w:b/>
      <w:bCs/>
      <w:kern w:val="1"/>
      <w:sz w:val="26"/>
      <w:szCs w:val="26"/>
      <w:lang w:eastAsia="ar-SA" w:bidi="ar-SA"/>
    </w:rPr>
  </w:style>
  <w:style w:type="character" w:customStyle="1" w:styleId="Nadpis4Char">
    <w:name w:val="Nadpis 4 Char"/>
    <w:rPr>
      <w:rFonts w:ascii="Calibri" w:hAnsi="Calibri" w:cs="Times New Roman"/>
      <w:b/>
      <w:bCs/>
      <w:kern w:val="1"/>
      <w:sz w:val="28"/>
      <w:szCs w:val="28"/>
      <w:lang w:eastAsia="ar-SA" w:bidi="ar-SA"/>
    </w:rPr>
  </w:style>
  <w:style w:type="character" w:customStyle="1" w:styleId="Nadpis5Char">
    <w:name w:val="Nadpis 5 Char"/>
    <w:rPr>
      <w:rFonts w:ascii="Calibri" w:hAnsi="Calibri" w:cs="Times New Roman"/>
      <w:b/>
      <w:bCs/>
      <w:i/>
      <w:iCs/>
      <w:kern w:val="1"/>
      <w:sz w:val="26"/>
      <w:szCs w:val="26"/>
      <w:lang w:eastAsia="ar-SA" w:bidi="ar-SA"/>
    </w:rPr>
  </w:style>
  <w:style w:type="character" w:customStyle="1" w:styleId="Nadpis6Char">
    <w:name w:val="Nadpis 6 Char"/>
    <w:rPr>
      <w:rFonts w:ascii="Calibri" w:hAnsi="Calibri" w:cs="Times New Roman"/>
      <w:b/>
      <w:bCs/>
      <w:kern w:val="1"/>
      <w:lang w:eastAsia="ar-SA" w:bidi="ar-SA"/>
    </w:rPr>
  </w:style>
  <w:style w:type="character" w:customStyle="1" w:styleId="Nadpis7Char">
    <w:name w:val="Nadpis 7 Char"/>
    <w:rPr>
      <w:rFonts w:ascii="Calibri" w:hAnsi="Calibri" w:cs="Times New Roman"/>
      <w:kern w:val="1"/>
      <w:sz w:val="24"/>
      <w:szCs w:val="24"/>
      <w:lang w:eastAsia="ar-SA" w:bidi="ar-SA"/>
    </w:rPr>
  </w:style>
  <w:style w:type="character" w:customStyle="1" w:styleId="Nadpis8Char">
    <w:name w:val="Nadpis 8 Char"/>
    <w:rPr>
      <w:rFonts w:ascii="Calibri" w:hAnsi="Calibri" w:cs="Times New Roman"/>
      <w:i/>
      <w:iCs/>
      <w:kern w:val="1"/>
      <w:sz w:val="24"/>
      <w:szCs w:val="24"/>
      <w:lang w:eastAsia="ar-SA" w:bidi="ar-SA"/>
    </w:rPr>
  </w:style>
  <w:style w:type="character" w:customStyle="1" w:styleId="Nadpis9Char">
    <w:name w:val="Nadpis 9 Char"/>
    <w:rPr>
      <w:rFonts w:ascii="Cambria" w:hAnsi="Cambria" w:cs="Times New Roman"/>
      <w:kern w:val="1"/>
      <w:lang w:eastAsia="ar-SA" w:bidi="ar-SA"/>
    </w:rPr>
  </w:style>
  <w:style w:type="character" w:customStyle="1" w:styleId="WW8Num2z1">
    <w:name w:val="WW8Num2z1"/>
    <w:rPr>
      <w:b/>
    </w:rPr>
  </w:style>
  <w:style w:type="character" w:customStyle="1" w:styleId="WW-Absatz-Standardschriftart">
    <w:name w:val="WW-Absatz-Standardschriftart"/>
  </w:style>
  <w:style w:type="character" w:customStyle="1" w:styleId="Standardnpsmoodstavce10">
    <w:name w:val="Standardní písmo odstavce1"/>
  </w:style>
  <w:style w:type="character" w:customStyle="1" w:styleId="WW-Absatz-Standardschriftart1">
    <w:name w:val="WW-Absatz-Standardschriftart1"/>
  </w:style>
  <w:style w:type="character" w:customStyle="1" w:styleId="WW8Num3z0">
    <w:name w:val="WW8Num3z0"/>
    <w:rPr>
      <w:rFonts w:ascii="Calibri" w:hAnsi="Calibri"/>
    </w:rPr>
  </w:style>
  <w:style w:type="character" w:customStyle="1" w:styleId="Standardnpsmoodstavce5">
    <w:name w:val="Standardní písmo odstavce5"/>
  </w:style>
  <w:style w:type="character" w:customStyle="1" w:styleId="WW8Num4z0">
    <w:name w:val="WW8Num4z0"/>
    <w:rPr>
      <w:rFonts w:ascii="Calibri" w:hAnsi="Calibri"/>
    </w:rPr>
  </w:style>
  <w:style w:type="character" w:customStyle="1" w:styleId="WW8Num4z1">
    <w:name w:val="WW8Num4z1"/>
    <w:rPr>
      <w:b/>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Standardnpsmoodstavce4">
    <w:name w:val="Standardní písmo odstavce4"/>
  </w:style>
  <w:style w:type="character" w:customStyle="1" w:styleId="WW8Num3z1">
    <w:name w:val="WW8Num3z1"/>
    <w:rPr>
      <w:rFonts w:ascii="Courier New" w:hAnsi="Courier New"/>
    </w:rPr>
  </w:style>
  <w:style w:type="character" w:customStyle="1" w:styleId="WW8Num5z0">
    <w:name w:val="WW8Num5z0"/>
    <w:rPr>
      <w:rFonts w:ascii="Calibri" w:hAnsi="Calibri"/>
    </w:rPr>
  </w:style>
  <w:style w:type="character" w:customStyle="1" w:styleId="WW8Num5z1">
    <w:name w:val="WW8Num5z1"/>
    <w:rPr>
      <w:b/>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Standardnpsmoodstavce3">
    <w:name w:val="Standardní písmo odstavce3"/>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Standardnpsmoodstavce2">
    <w:name w:val="Standardní písmo odstavce2"/>
  </w:style>
  <w:style w:type="character" w:customStyle="1" w:styleId="WW8Num1z1">
    <w:name w:val="WW8Num1z1"/>
    <w:rPr>
      <w:b/>
    </w:rPr>
  </w:style>
  <w:style w:type="character" w:customStyle="1" w:styleId="Standardnpsmoodstavce11">
    <w:name w:val="Standardní písmo odstavce11"/>
  </w:style>
  <w:style w:type="character" w:styleId="Hypertextovodkaz">
    <w:name w:val="Hyperlink"/>
    <w:rPr>
      <w:rFonts w:cs="Times New Roman"/>
      <w:color w:val="0000FF"/>
      <w:u w:val="single"/>
    </w:rPr>
  </w:style>
  <w:style w:type="character" w:customStyle="1" w:styleId="Odkaznakoment1">
    <w:name w:val="Odkaz na komentář1"/>
    <w:rPr>
      <w:sz w:val="16"/>
    </w:rPr>
  </w:style>
  <w:style w:type="character" w:customStyle="1" w:styleId="slostrnky1">
    <w:name w:val="Číslo stránky1"/>
  </w:style>
  <w:style w:type="character" w:customStyle="1" w:styleId="Sledovanodkaz1">
    <w:name w:val="Sledovaný odkaz1"/>
    <w:rPr>
      <w:color w:val="800080"/>
      <w:u w:val="single"/>
    </w:rPr>
  </w:style>
  <w:style w:type="character" w:customStyle="1" w:styleId="ZhlavChar">
    <w:name w:val="Záhlaví Char"/>
    <w:rPr>
      <w:sz w:val="24"/>
    </w:rPr>
  </w:style>
  <w:style w:type="character" w:customStyle="1" w:styleId="ZpatChar">
    <w:name w:val="Zápatí Char"/>
  </w:style>
  <w:style w:type="character" w:customStyle="1" w:styleId="Odkaznakoment2">
    <w:name w:val="Odkaz na komentář2"/>
    <w:rPr>
      <w:sz w:val="16"/>
    </w:rPr>
  </w:style>
  <w:style w:type="character" w:customStyle="1" w:styleId="TextkomenteChar">
    <w:name w:val="Text komentáře Char"/>
  </w:style>
  <w:style w:type="character" w:customStyle="1" w:styleId="PedmtkomenteChar">
    <w:name w:val="Předmět komentáře Char"/>
    <w:rPr>
      <w:b/>
    </w:rPr>
  </w:style>
  <w:style w:type="character" w:customStyle="1" w:styleId="Odkaznakoment3">
    <w:name w:val="Odkaz na komentář3"/>
    <w:rPr>
      <w:sz w:val="16"/>
    </w:rPr>
  </w:style>
  <w:style w:type="character" w:customStyle="1" w:styleId="Standardnpsmoodstavce7">
    <w:name w:val="Standardní písmo odstavce7"/>
  </w:style>
  <w:style w:type="character" w:customStyle="1" w:styleId="WW-Absatz-Standardschriftart11">
    <w:name w:val="WW-Absatz-Standardschriftart11"/>
  </w:style>
  <w:style w:type="character" w:customStyle="1" w:styleId="Standardnpsmoodstavce6">
    <w:name w:val="Standardní písmo odstavce6"/>
  </w:style>
  <w:style w:type="character" w:customStyle="1" w:styleId="WW-Absatz-Standardschriftart111">
    <w:name w:val="WW-Absatz-Standardschriftart111"/>
  </w:style>
  <w:style w:type="character" w:customStyle="1" w:styleId="Odkaznakoment4">
    <w:name w:val="Odkaz na komentář4"/>
    <w:rPr>
      <w:sz w:val="16"/>
    </w:rPr>
  </w:style>
  <w:style w:type="character" w:customStyle="1" w:styleId="CommentTextChar">
    <w:name w:val="Comment Text Char"/>
  </w:style>
  <w:style w:type="character" w:customStyle="1" w:styleId="ListLabel1">
    <w:name w:val="ListLabel 1"/>
  </w:style>
  <w:style w:type="character" w:customStyle="1" w:styleId="ListLabel2">
    <w:name w:val="ListLabel 2"/>
    <w:rPr>
      <w:b/>
    </w:rPr>
  </w:style>
  <w:style w:type="character" w:customStyle="1" w:styleId="ZkladntextChar">
    <w:name w:val="Základní text Char"/>
    <w:rPr>
      <w:rFonts w:cs="Times New Roman"/>
      <w:kern w:val="1"/>
      <w:sz w:val="20"/>
      <w:szCs w:val="20"/>
      <w:lang w:eastAsia="ar-SA" w:bidi="ar-SA"/>
    </w:rPr>
  </w:style>
  <w:style w:type="character" w:customStyle="1" w:styleId="ZkladntextodsazenChar">
    <w:name w:val="Základní text odsazený Char"/>
    <w:rPr>
      <w:rFonts w:cs="Times New Roman"/>
      <w:kern w:val="1"/>
      <w:sz w:val="20"/>
      <w:szCs w:val="20"/>
      <w:lang w:eastAsia="ar-SA" w:bidi="ar-SA"/>
    </w:rPr>
  </w:style>
  <w:style w:type="character" w:customStyle="1" w:styleId="ZhlavChar1">
    <w:name w:val="Záhlaví Char1"/>
    <w:rPr>
      <w:rFonts w:cs="Times New Roman"/>
      <w:kern w:val="1"/>
      <w:sz w:val="20"/>
      <w:szCs w:val="20"/>
      <w:lang w:eastAsia="ar-SA" w:bidi="ar-SA"/>
    </w:rPr>
  </w:style>
  <w:style w:type="character" w:customStyle="1" w:styleId="ZpatChar1">
    <w:name w:val="Zápatí Char1"/>
    <w:rPr>
      <w:rFonts w:cs="Times New Roman"/>
      <w:kern w:val="1"/>
      <w:sz w:val="20"/>
      <w:szCs w:val="20"/>
      <w:lang w:eastAsia="ar-SA" w:bidi="ar-SA"/>
    </w:rPr>
  </w:style>
  <w:style w:type="character" w:customStyle="1" w:styleId="NzevChar">
    <w:name w:val="Název Char"/>
    <w:rPr>
      <w:rFonts w:ascii="Cambria" w:hAnsi="Cambria" w:cs="Times New Roman"/>
      <w:b/>
      <w:bCs/>
      <w:kern w:val="1"/>
      <w:sz w:val="32"/>
      <w:szCs w:val="32"/>
      <w:lang w:eastAsia="ar-SA" w:bidi="ar-SA"/>
    </w:rPr>
  </w:style>
  <w:style w:type="character" w:customStyle="1" w:styleId="PodtitulChar">
    <w:name w:val="Podtitul Char"/>
    <w:rPr>
      <w:rFonts w:ascii="Cambria" w:hAnsi="Cambria" w:cs="Times New Roman"/>
      <w:kern w:val="1"/>
      <w:sz w:val="24"/>
      <w:szCs w:val="24"/>
      <w:lang w:eastAsia="ar-SA" w:bidi="ar-SA"/>
    </w:rPr>
  </w:style>
  <w:style w:type="character" w:customStyle="1" w:styleId="TextbublinyChar">
    <w:name w:val="Text bubliny Char"/>
    <w:rPr>
      <w:rFonts w:ascii="Tahoma" w:hAnsi="Tahoma" w:cs="Times New Roman"/>
      <w:kern w:val="1"/>
      <w:sz w:val="16"/>
      <w:lang w:eastAsia="ar-SA" w:bidi="ar-SA"/>
    </w:rPr>
  </w:style>
  <w:style w:type="character" w:customStyle="1" w:styleId="Odkaznakoment5">
    <w:name w:val="Odkaz na komentář5"/>
    <w:rPr>
      <w:rFonts w:cs="Times New Roman"/>
      <w:sz w:val="16"/>
    </w:rPr>
  </w:style>
  <w:style w:type="character" w:customStyle="1" w:styleId="TextkomenteChar1">
    <w:name w:val="Text komentáře Char1"/>
    <w:rPr>
      <w:rFonts w:cs="Times New Roman"/>
      <w:kern w:val="1"/>
      <w:sz w:val="20"/>
      <w:szCs w:val="20"/>
      <w:lang w:eastAsia="ar-SA" w:bidi="ar-SA"/>
    </w:rPr>
  </w:style>
  <w:style w:type="character" w:customStyle="1" w:styleId="TextkomenteChar2">
    <w:name w:val="Text komentáře Char2"/>
    <w:rPr>
      <w:kern w:val="1"/>
      <w:lang w:eastAsia="ar-SA" w:bidi="ar-SA"/>
    </w:rPr>
  </w:style>
  <w:style w:type="character" w:customStyle="1" w:styleId="PedmtkomenteChar1">
    <w:name w:val="Předmět komentáře Char1"/>
    <w:rPr>
      <w:rFonts w:cs="Times New Roman"/>
      <w:b/>
      <w:kern w:val="1"/>
      <w:lang w:eastAsia="ar-SA" w:bidi="ar-SA"/>
    </w:rPr>
  </w:style>
  <w:style w:type="character" w:customStyle="1" w:styleId="ListLabel3">
    <w:name w:val="ListLabel 3"/>
    <w:rPr>
      <w:rFonts w:cs="Times New Roman"/>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pPr>
      <w:suppressAutoHyphens/>
    </w:pPr>
    <w:rPr>
      <w:rFonts w:ascii="Arial" w:hAnsi="Arial"/>
      <w:kern w:val="1"/>
      <w:sz w:val="24"/>
      <w:szCs w:val="22"/>
      <w:lang w:eastAsia="ar-SA"/>
    </w:rPr>
  </w:style>
  <w:style w:type="paragraph" w:styleId="Seznam">
    <w:name w:val="List"/>
    <w:pPr>
      <w:suppressAutoHyphens/>
    </w:pPr>
    <w:rPr>
      <w:rFonts w:cs="Tahoma"/>
      <w:kern w:val="1"/>
      <w:sz w:val="22"/>
      <w:szCs w:val="22"/>
      <w:lang w:eastAsia="ar-S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styleId="Zkladntextodsazen">
    <w:name w:val="Body Text Indent"/>
    <w:pPr>
      <w:suppressAutoHyphens/>
      <w:ind w:left="709"/>
      <w:jc w:val="both"/>
    </w:pPr>
    <w:rPr>
      <w:rFonts w:ascii="Arial" w:hAnsi="Arial"/>
      <w:kern w:val="1"/>
      <w:sz w:val="24"/>
      <w:szCs w:val="22"/>
      <w:lang w:eastAsia="ar-SA"/>
    </w:rPr>
  </w:style>
  <w:style w:type="paragraph" w:customStyle="1" w:styleId="Textkomente1">
    <w:name w:val="Text komentáře1"/>
    <w:pPr>
      <w:suppressAutoHyphens/>
    </w:pPr>
    <w:rPr>
      <w:kern w:val="1"/>
      <w:lang w:eastAsia="ar-SA"/>
    </w:rPr>
  </w:style>
  <w:style w:type="paragraph" w:styleId="Zhlav">
    <w:name w:val="header"/>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pPr>
      <w:suppressAutoHyphens/>
      <w:ind w:left="567"/>
      <w:jc w:val="both"/>
    </w:pPr>
    <w:rPr>
      <w:kern w:val="1"/>
      <w:sz w:val="24"/>
      <w:lang w:eastAsia="ar-SA"/>
    </w:rPr>
  </w:style>
  <w:style w:type="paragraph" w:customStyle="1" w:styleId="standard">
    <w:name w:val="standard"/>
    <w:pPr>
      <w:suppressAutoHyphens/>
      <w:spacing w:before="60" w:line="288" w:lineRule="auto"/>
      <w:jc w:val="both"/>
    </w:pPr>
    <w:rPr>
      <w:kern w:val="1"/>
      <w:sz w:val="24"/>
      <w:lang w:eastAsia="ar-SA"/>
    </w:rPr>
  </w:style>
  <w:style w:type="paragraph" w:customStyle="1" w:styleId="Zkladntextodsazen31">
    <w:name w:val="Základní text odsazený 31"/>
    <w:pPr>
      <w:suppressAutoHyphens/>
      <w:ind w:left="567" w:hanging="567"/>
    </w:pPr>
    <w:rPr>
      <w:rFonts w:ascii="Arial" w:hAnsi="Arial"/>
      <w:kern w:val="1"/>
      <w:sz w:val="24"/>
      <w:lang w:eastAsia="ar-SA"/>
    </w:rPr>
  </w:style>
  <w:style w:type="paragraph" w:customStyle="1" w:styleId="Prosttext1">
    <w:name w:val="Prostý text1"/>
    <w:pPr>
      <w:suppressAutoHyphens/>
    </w:pPr>
    <w:rPr>
      <w:rFonts w:ascii="Courier New" w:hAnsi="Courier New"/>
      <w:kern w:val="1"/>
      <w:lang w:eastAsia="ar-SA"/>
    </w:rPr>
  </w:style>
  <w:style w:type="paragraph" w:customStyle="1" w:styleId="Zkladntext21">
    <w:name w:val="Základní text 21"/>
    <w:pPr>
      <w:suppressAutoHyphens/>
      <w:jc w:val="center"/>
    </w:pPr>
    <w:rPr>
      <w:rFonts w:ascii="Arial" w:hAnsi="Arial"/>
      <w:b/>
      <w:kern w:val="1"/>
      <w:sz w:val="22"/>
      <w:lang w:eastAsia="ar-SA"/>
    </w:rPr>
  </w:style>
  <w:style w:type="paragraph" w:styleId="Zpat">
    <w:name w:val="footer"/>
    <w:pPr>
      <w:suppressLineNumbers/>
      <w:tabs>
        <w:tab w:val="center" w:pos="4818"/>
        <w:tab w:val="right" w:pos="9637"/>
      </w:tabs>
      <w:suppressAutoHyphens/>
    </w:pPr>
    <w:rPr>
      <w:kern w:val="1"/>
      <w:sz w:val="22"/>
      <w:szCs w:val="22"/>
      <w:lang w:eastAsia="ar-SA"/>
    </w:rPr>
  </w:style>
  <w:style w:type="paragraph" w:customStyle="1" w:styleId="Textbubliny1">
    <w:name w:val="Text bubliny1"/>
    <w:pPr>
      <w:suppressAutoHyphens/>
    </w:pPr>
    <w:rPr>
      <w:rFonts w:ascii="Tahoma" w:hAnsi="Tahoma" w:cs="Tahoma"/>
      <w:kern w:val="1"/>
      <w:sz w:val="16"/>
      <w:szCs w:val="16"/>
      <w:lang w:eastAsia="ar-SA"/>
    </w:rPr>
  </w:style>
  <w:style w:type="paragraph" w:customStyle="1" w:styleId="Zkladntext31">
    <w:name w:val="Základní text 31"/>
    <w:pPr>
      <w:suppressAutoHyphens/>
      <w:jc w:val="both"/>
    </w:pPr>
    <w:rPr>
      <w:rFonts w:ascii="Arial" w:hAnsi="Arial"/>
      <w:color w:val="000000"/>
      <w:kern w:val="1"/>
      <w:lang w:eastAsia="ar-SA"/>
    </w:rPr>
  </w:style>
  <w:style w:type="paragraph" w:customStyle="1" w:styleId="Rozvrendokumentu1">
    <w:name w:val="Rozvržení dokumentu1"/>
    <w:pPr>
      <w:shd w:val="clear" w:color="auto" w:fill="000080"/>
      <w:suppressAutoHyphens/>
    </w:pPr>
    <w:rPr>
      <w:rFonts w:ascii="Tahoma" w:hAnsi="Tahoma" w:cs="Tahoma"/>
      <w:kern w:val="1"/>
      <w:lang w:eastAsia="ar-SA"/>
    </w:rPr>
  </w:style>
  <w:style w:type="paragraph" w:customStyle="1" w:styleId="Odstavecseseznamem1">
    <w:name w:val="Odstavec se seznamem1"/>
    <w:pPr>
      <w:suppressAutoHyphens/>
      <w:ind w:left="720"/>
    </w:pPr>
    <w:rPr>
      <w:kern w:val="1"/>
      <w:lang w:eastAsia="ar-SA"/>
    </w:rPr>
  </w:style>
  <w:style w:type="paragraph" w:customStyle="1" w:styleId="Textkomente2">
    <w:name w:val="Text komentáře2"/>
    <w:pPr>
      <w:suppressAutoHyphens/>
    </w:pPr>
    <w:rPr>
      <w:kern w:val="1"/>
      <w:lang w:eastAsia="ar-SA"/>
    </w:rPr>
  </w:style>
  <w:style w:type="paragraph" w:customStyle="1" w:styleId="Pedmtkomente1">
    <w:name w:val="Předmět komentáře1"/>
    <w:pPr>
      <w:suppressAutoHyphens/>
    </w:pPr>
    <w:rPr>
      <w:b/>
      <w:bCs/>
      <w:kern w:val="1"/>
      <w:lang w:eastAsia="ar-SA"/>
    </w:rPr>
  </w:style>
  <w:style w:type="paragraph" w:customStyle="1" w:styleId="Textkomente3">
    <w:name w:val="Text komentáře3"/>
    <w:pPr>
      <w:suppressAutoHyphens/>
    </w:pPr>
    <w:rPr>
      <w:kern w:val="1"/>
      <w:lang w:eastAsia="ar-SA"/>
    </w:rPr>
  </w:style>
  <w:style w:type="paragraph" w:styleId="Nzev">
    <w:name w:val="Title"/>
    <w:next w:val="Podnadpis"/>
    <w:qFormat/>
    <w:pPr>
      <w:widowControl w:val="0"/>
      <w:suppressAutoHyphens/>
      <w:spacing w:before="120" w:line="480" w:lineRule="auto"/>
      <w:jc w:val="center"/>
    </w:pPr>
    <w:rPr>
      <w:b/>
      <w:bCs/>
      <w:kern w:val="1"/>
      <w:sz w:val="36"/>
      <w:szCs w:val="36"/>
      <w:lang w:eastAsia="ar-SA"/>
    </w:rPr>
  </w:style>
  <w:style w:type="paragraph" w:styleId="Podnadpis">
    <w:name w:val="Subtitle"/>
    <w:next w:val="Zkladntext"/>
    <w:qFormat/>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pPr>
      <w:shd w:val="clear" w:color="auto" w:fill="000080"/>
      <w:suppressAutoHyphens/>
    </w:pPr>
    <w:rPr>
      <w:rFonts w:ascii="Tahoma" w:hAnsi="Tahoma" w:cs="Tahoma"/>
      <w:kern w:val="1"/>
      <w:lang w:eastAsia="ar-SA"/>
    </w:rPr>
  </w:style>
  <w:style w:type="paragraph" w:customStyle="1" w:styleId="Rozloendokumentu11">
    <w:name w:val="Rozložení dokumentu11"/>
    <w:pPr>
      <w:shd w:val="clear" w:color="auto" w:fill="000080"/>
      <w:suppressAutoHyphens/>
    </w:pPr>
    <w:rPr>
      <w:rFonts w:ascii="Tahoma" w:hAnsi="Tahoma" w:cs="Tahoma"/>
      <w:kern w:val="1"/>
      <w:lang w:eastAsia="ar-SA"/>
    </w:rPr>
  </w:style>
  <w:style w:type="paragraph" w:customStyle="1" w:styleId="Revize1">
    <w:name w:val="Revize1"/>
    <w:pPr>
      <w:suppressAutoHyphens/>
    </w:pPr>
    <w:rPr>
      <w:kern w:val="1"/>
      <w:lang w:eastAsia="ar-SA"/>
    </w:rPr>
  </w:style>
  <w:style w:type="paragraph" w:customStyle="1" w:styleId="Textkomente4">
    <w:name w:val="Text komentáře4"/>
    <w:pPr>
      <w:suppressAutoHyphens/>
    </w:pPr>
    <w:rPr>
      <w:kern w:val="1"/>
      <w:lang w:eastAsia="ar-SA"/>
    </w:rPr>
  </w:style>
  <w:style w:type="paragraph" w:customStyle="1" w:styleId="Textbubliny2">
    <w:name w:val="Text bubliny2"/>
    <w:pPr>
      <w:widowControl w:val="0"/>
      <w:suppressAutoHyphens/>
    </w:pPr>
    <w:rPr>
      <w:rFonts w:ascii="Tahoma" w:hAnsi="Tahoma"/>
      <w:kern w:val="1"/>
      <w:sz w:val="16"/>
      <w:szCs w:val="16"/>
      <w:lang w:eastAsia="ar-SA"/>
    </w:rPr>
  </w:style>
  <w:style w:type="paragraph" w:customStyle="1" w:styleId="Textkomente5">
    <w:name w:val="Text komentáře5"/>
    <w:pPr>
      <w:widowControl w:val="0"/>
      <w:suppressAutoHyphens/>
    </w:pPr>
    <w:rPr>
      <w:kern w:val="1"/>
      <w:sz w:val="22"/>
      <w:szCs w:val="22"/>
      <w:lang w:eastAsia="ar-SA"/>
    </w:rPr>
  </w:style>
  <w:style w:type="paragraph" w:customStyle="1" w:styleId="Pedmtkomente2">
    <w:name w:val="Předmět komentáře2"/>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BB40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3958-28FB-4273-ABDB-8DBE1285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3372</Words>
  <Characters>19898</Characters>
  <Application>Microsoft Office Word</Application>
  <DocSecurity>4</DocSecurity>
  <Lines>165</Lines>
  <Paragraphs>46</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Markéta Horáková</cp:lastModifiedBy>
  <cp:revision>2</cp:revision>
  <cp:lastPrinted>2017-10-18T12:49:00Z</cp:lastPrinted>
  <dcterms:created xsi:type="dcterms:W3CDTF">2017-11-01T13:49:00Z</dcterms:created>
  <dcterms:modified xsi:type="dcterms:W3CDTF">2017-11-01T13:49:00Z</dcterms:modified>
</cp:coreProperties>
</file>