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5412"/>
        <w:gridCol w:w="5388"/>
      </w:tblGrid>
      <w:tr w:rsidR="00965A02" w:rsidRPr="003E6A89">
        <w:trPr>
          <w:trHeight w:val="795"/>
          <w:jc w:val="center"/>
        </w:trPr>
        <w:tc>
          <w:tcPr>
            <w:tcW w:w="5412" w:type="dxa"/>
            <w:vMerge w:val="restart"/>
          </w:tcPr>
          <w:p w:rsidR="00965A02" w:rsidRPr="003E6A89" w:rsidRDefault="00DE641A">
            <w:pPr>
              <w:pStyle w:val="CompanyName"/>
              <w:rPr>
                <w:szCs w:val="24"/>
              </w:rPr>
            </w:pPr>
            <w:r w:rsidRPr="003E6A89">
              <w:rPr>
                <w:i/>
                <w:sz w:val="32"/>
                <w:szCs w:val="32"/>
                <w:u w:val="single"/>
              </w:rPr>
              <w:t>Podlahářství</w:t>
            </w:r>
          </w:p>
          <w:p w:rsidR="00965A02" w:rsidRPr="003E6A89" w:rsidRDefault="0092462A">
            <w:pPr>
              <w:pStyle w:val="Slog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</w:t>
            </w:r>
            <w:r w:rsidR="00DE641A" w:rsidRPr="003E6A89">
              <w:rPr>
                <w:sz w:val="24"/>
                <w:szCs w:val="24"/>
              </w:rPr>
              <w:t xml:space="preserve"> Valenta</w:t>
            </w:r>
            <w:r>
              <w:rPr>
                <w:sz w:val="24"/>
                <w:szCs w:val="24"/>
              </w:rPr>
              <w:t xml:space="preserve">              IČO.45284016</w:t>
            </w:r>
          </w:p>
          <w:p w:rsidR="00965A02" w:rsidRPr="003E6A89" w:rsidRDefault="0090486E">
            <w:pPr>
              <w:pStyle w:val="ContactInformation"/>
              <w:rPr>
                <w:sz w:val="24"/>
              </w:rPr>
            </w:pPr>
            <w:r>
              <w:rPr>
                <w:i/>
                <w:sz w:val="24"/>
              </w:rPr>
              <w:t>Na Š</w:t>
            </w:r>
            <w:r w:rsidR="00DE641A" w:rsidRPr="003E6A89">
              <w:rPr>
                <w:i/>
                <w:sz w:val="24"/>
              </w:rPr>
              <w:t>edivé 743/5</w:t>
            </w:r>
            <w:r w:rsidR="00FF51A5" w:rsidRPr="003E6A89">
              <w:rPr>
                <w:i/>
                <w:sz w:val="24"/>
              </w:rPr>
              <w:t xml:space="preserve">          DIČ.CZ</w:t>
            </w:r>
            <w:r w:rsidR="0092462A">
              <w:rPr>
                <w:i/>
                <w:sz w:val="24"/>
              </w:rPr>
              <w:t>7405170421</w:t>
            </w:r>
          </w:p>
          <w:p w:rsidR="00DE641A" w:rsidRPr="003E6A89" w:rsidRDefault="00DE641A" w:rsidP="00DE641A">
            <w:pPr>
              <w:pStyle w:val="ContactInformation"/>
              <w:rPr>
                <w:i/>
                <w:sz w:val="24"/>
              </w:rPr>
            </w:pPr>
            <w:proofErr w:type="gramStart"/>
            <w:r w:rsidRPr="003E6A89">
              <w:rPr>
                <w:i/>
                <w:sz w:val="24"/>
              </w:rPr>
              <w:t>180 00,Praha</w:t>
            </w:r>
            <w:proofErr w:type="gramEnd"/>
            <w:r w:rsidRPr="003E6A89">
              <w:rPr>
                <w:i/>
                <w:sz w:val="24"/>
              </w:rPr>
              <w:t xml:space="preserve"> 8</w:t>
            </w:r>
          </w:p>
          <w:p w:rsidR="00965A02" w:rsidRPr="003E6A89" w:rsidRDefault="00DE641A">
            <w:pPr>
              <w:pStyle w:val="ContactInformation"/>
              <w:rPr>
                <w:i/>
                <w:sz w:val="24"/>
              </w:rPr>
            </w:pPr>
            <w:proofErr w:type="gramStart"/>
            <w:r w:rsidRPr="003E6A89">
              <w:rPr>
                <w:i/>
                <w:sz w:val="24"/>
              </w:rPr>
              <w:t>Tel.6</w:t>
            </w:r>
            <w:r w:rsidR="0092462A">
              <w:rPr>
                <w:i/>
                <w:sz w:val="24"/>
              </w:rPr>
              <w:t>08030212</w:t>
            </w:r>
            <w:proofErr w:type="gramEnd"/>
          </w:p>
        </w:tc>
        <w:tc>
          <w:tcPr>
            <w:tcW w:w="5388" w:type="dxa"/>
          </w:tcPr>
          <w:p w:rsidR="00965A02" w:rsidRPr="003E6A89" w:rsidRDefault="00DE641A">
            <w:pPr>
              <w:pStyle w:val="Nadpis1"/>
            </w:pPr>
            <w:r w:rsidRPr="003E6A89">
              <w:t>Cenová nabídka</w:t>
            </w:r>
          </w:p>
        </w:tc>
      </w:tr>
      <w:tr w:rsidR="00965A02" w:rsidRPr="003E6A89">
        <w:trPr>
          <w:trHeight w:val="795"/>
          <w:jc w:val="center"/>
        </w:trPr>
        <w:tc>
          <w:tcPr>
            <w:tcW w:w="5412" w:type="dxa"/>
            <w:vMerge/>
          </w:tcPr>
          <w:p w:rsidR="00965A02" w:rsidRPr="003E6A89" w:rsidRDefault="00965A02">
            <w:pPr>
              <w:spacing w:before="100" w:beforeAutospacing="1" w:after="100" w:afterAutospacing="1"/>
            </w:pPr>
          </w:p>
        </w:tc>
        <w:tc>
          <w:tcPr>
            <w:tcW w:w="5388" w:type="dxa"/>
            <w:vAlign w:val="bottom"/>
          </w:tcPr>
          <w:p w:rsidR="00965A02" w:rsidRPr="003E6A89" w:rsidRDefault="00965A02">
            <w:pPr>
              <w:pStyle w:val="RightAligned"/>
            </w:pPr>
          </w:p>
          <w:p w:rsidR="00965A02" w:rsidRPr="003E6A89" w:rsidRDefault="0058757C" w:rsidP="00DC6B88">
            <w:pPr>
              <w:pStyle w:val="RightAligned"/>
            </w:pPr>
            <w:r w:rsidRPr="003E6A89">
              <w:t>Datum:</w:t>
            </w:r>
            <w:proofErr w:type="gramStart"/>
            <w:r w:rsidR="000D7A5D">
              <w:t>3.10</w:t>
            </w:r>
            <w:r w:rsidR="00E13BA4">
              <w:t>.2017</w:t>
            </w:r>
            <w:proofErr w:type="gramEnd"/>
            <w:r w:rsidRPr="003E6A89">
              <w:t xml:space="preserve"> </w:t>
            </w:r>
          </w:p>
        </w:tc>
      </w:tr>
    </w:tbl>
    <w:p w:rsidR="00965A02" w:rsidRPr="00977D2C" w:rsidRDefault="00965A02"/>
    <w:tbl>
      <w:tblPr>
        <w:tblW w:w="11342" w:type="dxa"/>
        <w:jc w:val="center"/>
        <w:tblLook w:val="04A0" w:firstRow="1" w:lastRow="0" w:firstColumn="1" w:lastColumn="0" w:noHBand="0" w:noVBand="1"/>
      </w:tblPr>
      <w:tblGrid>
        <w:gridCol w:w="5942"/>
        <w:gridCol w:w="5400"/>
      </w:tblGrid>
      <w:tr w:rsidR="00965A02" w:rsidRPr="003E6A89" w:rsidTr="00425B84">
        <w:trPr>
          <w:trHeight w:val="1802"/>
          <w:jc w:val="center"/>
        </w:trPr>
        <w:tc>
          <w:tcPr>
            <w:tcW w:w="5942" w:type="dxa"/>
          </w:tcPr>
          <w:p w:rsidR="00965A02" w:rsidRPr="003E6A89" w:rsidRDefault="00965A02" w:rsidP="00FF51A5">
            <w:pPr>
              <w:pStyle w:val="ContactInformation"/>
              <w:rPr>
                <w:i/>
                <w:sz w:val="22"/>
              </w:rPr>
            </w:pPr>
          </w:p>
        </w:tc>
        <w:tc>
          <w:tcPr>
            <w:tcW w:w="5400" w:type="dxa"/>
          </w:tcPr>
          <w:p w:rsidR="00965A02" w:rsidRPr="003E6A89" w:rsidRDefault="0058757C">
            <w:pPr>
              <w:pStyle w:val="ColumnHeading"/>
              <w:rPr>
                <w:i/>
                <w:sz w:val="22"/>
                <w:szCs w:val="22"/>
              </w:rPr>
            </w:pPr>
            <w:r w:rsidRPr="003E6A89">
              <w:rPr>
                <w:i/>
                <w:sz w:val="22"/>
                <w:szCs w:val="22"/>
              </w:rPr>
              <w:t>Příjemce:</w:t>
            </w:r>
          </w:p>
          <w:p w:rsidR="0092462A" w:rsidRDefault="004F6A96" w:rsidP="00DE641A">
            <w:pPr>
              <w:pStyle w:val="ContactInformation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Fyzikální ústav AV </w:t>
            </w:r>
            <w:r w:rsidR="0090486E">
              <w:rPr>
                <w:i/>
                <w:sz w:val="22"/>
                <w:szCs w:val="22"/>
              </w:rPr>
              <w:t xml:space="preserve"> ČR,</w:t>
            </w:r>
            <w:proofErr w:type="gramStart"/>
            <w:r w:rsidR="0090486E">
              <w:rPr>
                <w:i/>
                <w:sz w:val="22"/>
                <w:szCs w:val="22"/>
              </w:rPr>
              <w:t>v.v.</w:t>
            </w:r>
            <w:proofErr w:type="gramEnd"/>
            <w:r w:rsidR="0090486E">
              <w:rPr>
                <w:i/>
                <w:sz w:val="22"/>
                <w:szCs w:val="22"/>
              </w:rPr>
              <w:t>i.</w:t>
            </w:r>
          </w:p>
          <w:p w:rsidR="00DC6B88" w:rsidRDefault="004F6A96" w:rsidP="00DE641A">
            <w:pPr>
              <w:pStyle w:val="ContactInformation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 Slovance 1999/2</w:t>
            </w:r>
          </w:p>
          <w:p w:rsidR="00DC6B88" w:rsidRPr="003E6A89" w:rsidRDefault="00DC6B88" w:rsidP="00DE641A">
            <w:pPr>
              <w:pStyle w:val="ContactInformation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 xml:space="preserve">Praha </w:t>
            </w:r>
            <w:r w:rsidR="0090486E">
              <w:rPr>
                <w:i/>
                <w:sz w:val="22"/>
                <w:szCs w:val="22"/>
              </w:rPr>
              <w:t>8</w:t>
            </w:r>
          </w:p>
        </w:tc>
      </w:tr>
      <w:tr w:rsidR="00965A02" w:rsidRPr="003E6A89" w:rsidTr="00425B84">
        <w:trPr>
          <w:trHeight w:val="1152"/>
          <w:jc w:val="center"/>
        </w:trPr>
        <w:tc>
          <w:tcPr>
            <w:tcW w:w="11342" w:type="dxa"/>
            <w:gridSpan w:val="2"/>
          </w:tcPr>
          <w:p w:rsidR="00965A02" w:rsidRDefault="00FF51A5" w:rsidP="00DC6B88">
            <w:pPr>
              <w:pStyle w:val="CommentsNotBold"/>
              <w:rPr>
                <w:rFonts w:cs="Calibri"/>
                <w:i/>
                <w:caps w:val="0"/>
                <w:sz w:val="24"/>
                <w:szCs w:val="24"/>
              </w:rPr>
            </w:pPr>
            <w:r w:rsidRPr="003E6A89">
              <w:rPr>
                <w:rFonts w:cs="Calibri"/>
                <w:i/>
                <w:sz w:val="24"/>
                <w:szCs w:val="24"/>
              </w:rPr>
              <w:t>c</w:t>
            </w:r>
            <w:r w:rsidR="00425B84" w:rsidRPr="003E6A89">
              <w:rPr>
                <w:rFonts w:cs="Calibri"/>
                <w:i/>
                <w:caps w:val="0"/>
                <w:sz w:val="24"/>
                <w:szCs w:val="24"/>
              </w:rPr>
              <w:t xml:space="preserve">enová </w:t>
            </w:r>
            <w:r w:rsidR="00D1481C" w:rsidRPr="003E6A89">
              <w:rPr>
                <w:rFonts w:cs="Calibri"/>
                <w:i/>
                <w:caps w:val="0"/>
                <w:sz w:val="24"/>
                <w:szCs w:val="24"/>
              </w:rPr>
              <w:t xml:space="preserve">nabídka na </w:t>
            </w:r>
            <w:r w:rsidR="0092462A">
              <w:rPr>
                <w:rFonts w:cs="Calibri"/>
                <w:i/>
                <w:caps w:val="0"/>
                <w:sz w:val="24"/>
                <w:szCs w:val="24"/>
              </w:rPr>
              <w:t>pokládku podlahové krytiny PVC</w:t>
            </w:r>
            <w:r w:rsidR="0090486E">
              <w:rPr>
                <w:rFonts w:cs="Calibri"/>
                <w:i/>
                <w:caps w:val="0"/>
                <w:sz w:val="24"/>
                <w:szCs w:val="24"/>
              </w:rPr>
              <w:t xml:space="preserve"> </w:t>
            </w:r>
            <w:proofErr w:type="spellStart"/>
            <w:r w:rsidR="00040D2C">
              <w:rPr>
                <w:rFonts w:cs="Calibri"/>
                <w:i/>
                <w:caps w:val="0"/>
                <w:sz w:val="24"/>
                <w:szCs w:val="24"/>
              </w:rPr>
              <w:t>N</w:t>
            </w:r>
            <w:r w:rsidR="000D7A5D">
              <w:rPr>
                <w:rFonts w:cs="Calibri"/>
                <w:i/>
                <w:caps w:val="0"/>
                <w:sz w:val="24"/>
                <w:szCs w:val="24"/>
              </w:rPr>
              <w:t>ovoflor</w:t>
            </w:r>
            <w:proofErr w:type="spellEnd"/>
            <w:r w:rsidR="000D7A5D">
              <w:rPr>
                <w:rFonts w:cs="Calibri"/>
                <w:i/>
                <w:caps w:val="0"/>
                <w:sz w:val="24"/>
                <w:szCs w:val="24"/>
              </w:rPr>
              <w:t xml:space="preserve"> Extra </w:t>
            </w:r>
            <w:proofErr w:type="spellStart"/>
            <w:r w:rsidR="000D7A5D">
              <w:rPr>
                <w:rFonts w:cs="Calibri"/>
                <w:i/>
                <w:caps w:val="0"/>
                <w:sz w:val="24"/>
                <w:szCs w:val="24"/>
              </w:rPr>
              <w:t>Grit</w:t>
            </w:r>
            <w:proofErr w:type="spellEnd"/>
            <w:r w:rsidR="000D7A5D">
              <w:rPr>
                <w:rFonts w:cs="Calibri"/>
                <w:i/>
                <w:caps w:val="0"/>
                <w:sz w:val="24"/>
                <w:szCs w:val="24"/>
              </w:rPr>
              <w:t xml:space="preserve"> v</w:t>
            </w:r>
            <w:r w:rsidR="00791EC8">
              <w:rPr>
                <w:rFonts w:cs="Calibri"/>
                <w:i/>
                <w:caps w:val="0"/>
                <w:sz w:val="24"/>
                <w:szCs w:val="24"/>
              </w:rPr>
              <w:t xml:space="preserve"> optice</w:t>
            </w:r>
            <w:r w:rsidR="000D7A5D">
              <w:rPr>
                <w:rFonts w:cs="Calibri"/>
                <w:i/>
                <w:caps w:val="0"/>
                <w:sz w:val="24"/>
                <w:szCs w:val="24"/>
              </w:rPr>
              <w:t> místnostech 217,216,215</w:t>
            </w:r>
          </w:p>
          <w:p w:rsidR="00497E4A" w:rsidRPr="003E6A89" w:rsidRDefault="00497E4A" w:rsidP="00DC6B88">
            <w:pPr>
              <w:pStyle w:val="CommentsNotBold"/>
              <w:rPr>
                <w:rFonts w:cs="Calibri"/>
                <w:i/>
                <w:sz w:val="24"/>
                <w:szCs w:val="24"/>
              </w:rPr>
            </w:pPr>
          </w:p>
        </w:tc>
      </w:tr>
    </w:tbl>
    <w:p w:rsidR="00965A02" w:rsidRPr="00977D2C" w:rsidRDefault="00965A02"/>
    <w:p w:rsidR="00965A02" w:rsidRPr="00977D2C" w:rsidRDefault="00965A02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4557"/>
        <w:gridCol w:w="1484"/>
        <w:gridCol w:w="1464"/>
        <w:gridCol w:w="1405"/>
      </w:tblGrid>
      <w:tr w:rsidR="00965A02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5A02" w:rsidRPr="003E6A89" w:rsidRDefault="0058757C">
            <w:pPr>
              <w:pStyle w:val="CenteredColumnHeading"/>
            </w:pPr>
            <w:r w:rsidRPr="003E6A89">
              <w:t>MNOŽSTVÍ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5A02" w:rsidRPr="003E6A89" w:rsidRDefault="0058757C">
            <w:pPr>
              <w:pStyle w:val="CenteredColumnHeading"/>
            </w:pPr>
            <w:r w:rsidRPr="003E6A89">
              <w:t>POPIS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5A02" w:rsidRPr="003E6A89" w:rsidRDefault="0058757C">
            <w:pPr>
              <w:pStyle w:val="CenteredColumnHeading"/>
            </w:pPr>
            <w:r w:rsidRPr="003E6A89">
              <w:t>JEDNOTKOVÁ CENA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5A02" w:rsidRPr="003E6A89" w:rsidRDefault="0058757C">
            <w:pPr>
              <w:pStyle w:val="CenteredColumnHeading"/>
            </w:pPr>
            <w:r w:rsidRPr="003E6A89">
              <w:t>CELKEM</w:t>
            </w: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2" w:rsidRPr="003E6A89" w:rsidRDefault="000D7A5D">
            <w:pPr>
              <w:pStyle w:val="TableText"/>
            </w:pPr>
            <w:r>
              <w:t>59</w:t>
            </w:r>
            <w:r w:rsidR="00BF70B3" w:rsidRPr="003E6A89">
              <w:t>m2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425B84">
            <w:pPr>
              <w:pStyle w:val="TableText"/>
            </w:pPr>
            <w:r w:rsidRPr="003E6A89">
              <w:t>Úprava podkladu očištění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</w:tr>
      <w:tr w:rsidR="00DF144D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4D" w:rsidRDefault="000D7A5D">
            <w:pPr>
              <w:pStyle w:val="TableText"/>
            </w:pPr>
            <w:r>
              <w:t>59</w:t>
            </w:r>
            <w:r w:rsidR="00DF144D">
              <w:t>m2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F144D" w:rsidRDefault="00DF144D">
            <w:pPr>
              <w:pStyle w:val="TableText"/>
            </w:pPr>
            <w:r>
              <w:t xml:space="preserve">Penetrace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F144D" w:rsidRDefault="00DF144D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F144D" w:rsidRDefault="00DF144D" w:rsidP="002A6C05">
            <w:pPr>
              <w:pStyle w:val="Amount"/>
              <w:jc w:val="center"/>
            </w:pP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2" w:rsidRPr="003E6A89" w:rsidRDefault="000D7A5D">
            <w:pPr>
              <w:pStyle w:val="TableText"/>
            </w:pPr>
            <w:r>
              <w:t>59</w:t>
            </w:r>
            <w:r w:rsidR="00BF70B3" w:rsidRPr="003E6A89">
              <w:t>m2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E13BA4">
            <w:pPr>
              <w:pStyle w:val="TableText"/>
            </w:pPr>
            <w:proofErr w:type="spellStart"/>
            <w:r>
              <w:t>Stěrkování</w:t>
            </w:r>
            <w:proofErr w:type="spellEnd"/>
            <w:r>
              <w:t xml:space="preserve"> včetně stěrky</w:t>
            </w:r>
            <w:r w:rsidR="00495830">
              <w:t xml:space="preserve"> dvě vrstvy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 w:rsidP="002A6C05">
            <w:pPr>
              <w:pStyle w:val="Amount"/>
              <w:jc w:val="center"/>
            </w:pP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2" w:rsidRPr="003E6A89" w:rsidRDefault="000D7A5D">
            <w:pPr>
              <w:pStyle w:val="TableText"/>
            </w:pPr>
            <w:r>
              <w:t>59</w:t>
            </w:r>
            <w:r w:rsidR="00364342" w:rsidRPr="003E6A89">
              <w:t>m2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364342">
            <w:pPr>
              <w:pStyle w:val="TableText"/>
            </w:pPr>
            <w:r w:rsidRPr="003E6A89">
              <w:t>Broušení stěrky</w:t>
            </w:r>
            <w:r w:rsidR="00EC60CF">
              <w:t xml:space="preserve"> včetně brusných kotoučů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2" w:rsidRPr="003E6A89" w:rsidRDefault="000D7A5D">
            <w:pPr>
              <w:pStyle w:val="TableText"/>
            </w:pPr>
            <w:r>
              <w:t>59</w:t>
            </w:r>
            <w:r w:rsidR="00364342" w:rsidRPr="003E6A89">
              <w:t>m2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040D2C">
            <w:pPr>
              <w:pStyle w:val="TableText"/>
            </w:pPr>
            <w:r>
              <w:t>Pokládka PVC</w:t>
            </w:r>
            <w:r w:rsidR="002A6C05">
              <w:t xml:space="preserve"> </w:t>
            </w:r>
            <w:r w:rsidR="00364342" w:rsidRPr="003E6A89">
              <w:t>lepením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 w:rsidP="00704A3C">
            <w:pPr>
              <w:pStyle w:val="Amount"/>
              <w:jc w:val="center"/>
            </w:pPr>
          </w:p>
        </w:tc>
      </w:tr>
      <w:tr w:rsidR="00996DAA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AA" w:rsidRDefault="000D7A5D">
            <w:pPr>
              <w:pStyle w:val="TableText"/>
            </w:pPr>
            <w:r>
              <w:t>29</w:t>
            </w:r>
            <w:r w:rsidR="00996DAA">
              <w:t>kg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96DAA" w:rsidRDefault="00996DAA">
            <w:pPr>
              <w:pStyle w:val="TableText"/>
            </w:pPr>
            <w:r>
              <w:t xml:space="preserve">Lepidlo na PVC </w:t>
            </w:r>
            <w:proofErr w:type="spellStart"/>
            <w:r>
              <w:t>Thomsit</w:t>
            </w:r>
            <w:proofErr w:type="spellEnd"/>
            <w:r>
              <w:t xml:space="preserve"> 188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96DAA" w:rsidRDefault="00996DAA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96DAA" w:rsidRDefault="00996DAA" w:rsidP="00704A3C">
            <w:pPr>
              <w:pStyle w:val="Amount"/>
              <w:jc w:val="center"/>
            </w:pPr>
          </w:p>
        </w:tc>
      </w:tr>
      <w:tr w:rsidR="0090486E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E" w:rsidRDefault="000D7A5D">
            <w:pPr>
              <w:pStyle w:val="TableText"/>
            </w:pPr>
            <w:r>
              <w:t>24</w:t>
            </w:r>
            <w:r w:rsidR="0090486E">
              <w:t>mb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0486E" w:rsidRPr="003E6A89" w:rsidRDefault="0090486E">
            <w:pPr>
              <w:pStyle w:val="TableText"/>
            </w:pPr>
            <w:r>
              <w:t>Sváření včetně svářecí šnůry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0486E" w:rsidRPr="003E6A89" w:rsidRDefault="0090486E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0486E" w:rsidRDefault="0090486E" w:rsidP="00704A3C">
            <w:pPr>
              <w:pStyle w:val="Amount"/>
              <w:jc w:val="center"/>
            </w:pP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2" w:rsidRPr="003E6A89" w:rsidRDefault="000D7A5D">
            <w:pPr>
              <w:pStyle w:val="TableText"/>
            </w:pPr>
            <w:r>
              <w:t>57</w:t>
            </w:r>
            <w:r w:rsidR="00364342" w:rsidRPr="003E6A89">
              <w:t>mb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364342">
            <w:pPr>
              <w:pStyle w:val="TableText"/>
            </w:pPr>
            <w:r w:rsidRPr="003E6A89">
              <w:t xml:space="preserve">Lištování PVC včetně lišty a lepidla </w:t>
            </w:r>
            <w:proofErr w:type="spellStart"/>
            <w:r w:rsidRPr="003E6A89">
              <w:t>chemoprén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 w:rsidP="00704A3C">
            <w:pPr>
              <w:pStyle w:val="Amount"/>
              <w:jc w:val="center"/>
            </w:pP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2" w:rsidRPr="003E6A89" w:rsidRDefault="000D7A5D">
            <w:pPr>
              <w:pStyle w:val="TableText"/>
            </w:pPr>
            <w:r>
              <w:t>72</w:t>
            </w:r>
            <w:r w:rsidR="00364342" w:rsidRPr="003E6A89">
              <w:t>m2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040D2C">
            <w:pPr>
              <w:pStyle w:val="TableText"/>
            </w:pPr>
            <w:r>
              <w:t xml:space="preserve">PVC </w:t>
            </w:r>
            <w:proofErr w:type="spellStart"/>
            <w:r>
              <w:t>Novoflor</w:t>
            </w:r>
            <w:proofErr w:type="spellEnd"/>
            <w:r w:rsidR="00791EC8">
              <w:t xml:space="preserve"> Extra </w:t>
            </w:r>
            <w:proofErr w:type="spellStart"/>
            <w:r w:rsidR="00791EC8">
              <w:t>Grit</w:t>
            </w:r>
            <w:proofErr w:type="spellEnd"/>
            <w:r w:rsidR="00364342" w:rsidRPr="003E6A89">
              <w:t xml:space="preserve"> včetně prořezu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65A02" w:rsidRPr="003E6A89" w:rsidRDefault="00965A02">
            <w:pPr>
              <w:pStyle w:val="TableText"/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58757C">
            <w:pPr>
              <w:pStyle w:val="RightAligned"/>
            </w:pPr>
            <w:r w:rsidRPr="003E6A89">
              <w:t>MEZISOUČET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3808D7">
            <w:pPr>
              <w:pStyle w:val="Amount"/>
            </w:pPr>
            <w:r>
              <w:t xml:space="preserve"> </w:t>
            </w:r>
            <w:r w:rsidR="00863DBC">
              <w:t xml:space="preserve"> </w:t>
            </w:r>
            <w:r w:rsidR="00791EC8">
              <w:t>52526</w:t>
            </w:r>
            <w:r w:rsidR="00BF70B3" w:rsidRPr="003E6A89">
              <w:t>,-</w:t>
            </w:r>
            <w:r w:rsidR="00244376">
              <w:t xml:space="preserve"> </w:t>
            </w: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965A02" w:rsidRPr="003E6A89" w:rsidRDefault="00965A02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58757C">
            <w:pPr>
              <w:pStyle w:val="RightAligned"/>
            </w:pPr>
            <w:r w:rsidRPr="003E6A89">
              <w:t>DPH</w:t>
            </w:r>
            <w:r w:rsidR="00B6345F" w:rsidRPr="003E6A89">
              <w:t xml:space="preserve"> </w:t>
            </w:r>
            <w:r w:rsidR="0092462A">
              <w:t>21</w:t>
            </w:r>
            <w:r w:rsidR="00B6345F" w:rsidRPr="003E6A89"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965A02">
            <w:pPr>
              <w:pStyle w:val="Amount"/>
            </w:pP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965A02" w:rsidRPr="003E6A89" w:rsidRDefault="00965A02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58757C">
            <w:pPr>
              <w:pStyle w:val="RightAligned"/>
            </w:pPr>
            <w:r w:rsidRPr="003E6A89">
              <w:t>DOPRAVA A MANIPULACE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4F6A96">
            <w:pPr>
              <w:pStyle w:val="Amount"/>
            </w:pPr>
            <w:r>
              <w:t>,-</w:t>
            </w:r>
          </w:p>
        </w:tc>
      </w:tr>
      <w:tr w:rsidR="00965A02" w:rsidRPr="003E6A89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65A02" w:rsidRPr="003E6A89" w:rsidRDefault="00965A02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425B84">
            <w:pPr>
              <w:pStyle w:val="RightAligned"/>
            </w:pPr>
            <w:r w:rsidRPr="003E6A89">
              <w:t>cena celkem</w:t>
            </w:r>
            <w:r w:rsidR="00497E4A">
              <w:t xml:space="preserve"> zaokrouhleno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65A02" w:rsidRPr="003E6A89" w:rsidRDefault="00791EC8">
            <w:pPr>
              <w:pStyle w:val="Amount"/>
              <w:rPr>
                <w:b/>
              </w:rPr>
            </w:pPr>
            <w:r>
              <w:rPr>
                <w:b/>
                <w:sz w:val="20"/>
              </w:rPr>
              <w:t>52526</w:t>
            </w:r>
            <w:r w:rsidR="009507E2" w:rsidRPr="003E6A89">
              <w:rPr>
                <w:b/>
                <w:sz w:val="20"/>
              </w:rPr>
              <w:t>,-</w:t>
            </w:r>
          </w:p>
        </w:tc>
      </w:tr>
    </w:tbl>
    <w:p w:rsidR="00965A02" w:rsidRPr="00FA05E7" w:rsidRDefault="00965A02">
      <w:pPr>
        <w:rPr>
          <w:sz w:val="20"/>
          <w:szCs w:val="20"/>
        </w:rPr>
      </w:pPr>
      <w:bookmarkStart w:id="0" w:name="_GoBack"/>
      <w:bookmarkEnd w:id="0"/>
    </w:p>
    <w:sectPr w:rsidR="00965A02" w:rsidRPr="00FA05E7" w:rsidSect="00A9097C">
      <w:headerReference w:type="default" r:id="rId7"/>
      <w:footerReference w:type="default" r:id="rId8"/>
      <w:pgSz w:w="11907" w:h="16839" w:code="9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E6" w:rsidRDefault="00F50BE6" w:rsidP="00432276">
      <w:r>
        <w:separator/>
      </w:r>
    </w:p>
  </w:endnote>
  <w:endnote w:type="continuationSeparator" w:id="0">
    <w:p w:rsidR="00F50BE6" w:rsidRDefault="00F50BE6" w:rsidP="0043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2C" w:rsidRPr="00977D2C" w:rsidRDefault="00977D2C">
    <w:pPr>
      <w:pStyle w:val="Zpat"/>
    </w:pPr>
    <w:r w:rsidRPr="00977D2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E6" w:rsidRDefault="00F50BE6" w:rsidP="00432276">
      <w:r>
        <w:separator/>
      </w:r>
    </w:p>
  </w:footnote>
  <w:footnote w:type="continuationSeparator" w:id="0">
    <w:p w:rsidR="00F50BE6" w:rsidRDefault="00F50BE6" w:rsidP="00432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2C" w:rsidRPr="00977D2C" w:rsidRDefault="00977D2C">
    <w:pPr>
      <w:pStyle w:val="Zhlav"/>
    </w:pPr>
    <w:r w:rsidRPr="00977D2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90"/>
    <w:rsid w:val="00040D2C"/>
    <w:rsid w:val="000609A1"/>
    <w:rsid w:val="0009079D"/>
    <w:rsid w:val="000D7A5D"/>
    <w:rsid w:val="00164DC0"/>
    <w:rsid w:val="001D0449"/>
    <w:rsid w:val="00244376"/>
    <w:rsid w:val="002A6C05"/>
    <w:rsid w:val="002C138B"/>
    <w:rsid w:val="002C5E90"/>
    <w:rsid w:val="002F5E9E"/>
    <w:rsid w:val="003327FB"/>
    <w:rsid w:val="00360651"/>
    <w:rsid w:val="00363AC1"/>
    <w:rsid w:val="00364342"/>
    <w:rsid w:val="003808D7"/>
    <w:rsid w:val="003C6D48"/>
    <w:rsid w:val="003E6A89"/>
    <w:rsid w:val="00425B84"/>
    <w:rsid w:val="00432276"/>
    <w:rsid w:val="00445432"/>
    <w:rsid w:val="00495830"/>
    <w:rsid w:val="00497E4A"/>
    <w:rsid w:val="004C31E7"/>
    <w:rsid w:val="004D0B8F"/>
    <w:rsid w:val="004F6A96"/>
    <w:rsid w:val="00575BAF"/>
    <w:rsid w:val="0058757C"/>
    <w:rsid w:val="00607BB0"/>
    <w:rsid w:val="00611287"/>
    <w:rsid w:val="00630475"/>
    <w:rsid w:val="006620BF"/>
    <w:rsid w:val="006A4665"/>
    <w:rsid w:val="00701DF4"/>
    <w:rsid w:val="00704A3C"/>
    <w:rsid w:val="00726DE5"/>
    <w:rsid w:val="00731601"/>
    <w:rsid w:val="00743F3C"/>
    <w:rsid w:val="00752FD1"/>
    <w:rsid w:val="00791EC8"/>
    <w:rsid w:val="007B463E"/>
    <w:rsid w:val="007D1B6A"/>
    <w:rsid w:val="00812BD2"/>
    <w:rsid w:val="00827D2C"/>
    <w:rsid w:val="00863DBC"/>
    <w:rsid w:val="00870AFE"/>
    <w:rsid w:val="008B3AFF"/>
    <w:rsid w:val="008D1D00"/>
    <w:rsid w:val="008F1359"/>
    <w:rsid w:val="009005E7"/>
    <w:rsid w:val="0090486E"/>
    <w:rsid w:val="0092462A"/>
    <w:rsid w:val="00944552"/>
    <w:rsid w:val="009460ED"/>
    <w:rsid w:val="009507E2"/>
    <w:rsid w:val="00965A02"/>
    <w:rsid w:val="00977D2C"/>
    <w:rsid w:val="00996DAA"/>
    <w:rsid w:val="009E35A9"/>
    <w:rsid w:val="00A66A83"/>
    <w:rsid w:val="00A9097C"/>
    <w:rsid w:val="00AA1413"/>
    <w:rsid w:val="00B47B0F"/>
    <w:rsid w:val="00B537D8"/>
    <w:rsid w:val="00B6345F"/>
    <w:rsid w:val="00B74C86"/>
    <w:rsid w:val="00B74FF5"/>
    <w:rsid w:val="00B9275E"/>
    <w:rsid w:val="00BC1DDD"/>
    <w:rsid w:val="00BF70B3"/>
    <w:rsid w:val="00C55225"/>
    <w:rsid w:val="00CE1FC6"/>
    <w:rsid w:val="00D1481C"/>
    <w:rsid w:val="00D2391B"/>
    <w:rsid w:val="00D32CB3"/>
    <w:rsid w:val="00D33602"/>
    <w:rsid w:val="00D66C9C"/>
    <w:rsid w:val="00D847AC"/>
    <w:rsid w:val="00DB7C07"/>
    <w:rsid w:val="00DC6B88"/>
    <w:rsid w:val="00DD2877"/>
    <w:rsid w:val="00DE641A"/>
    <w:rsid w:val="00DF144D"/>
    <w:rsid w:val="00E13BA4"/>
    <w:rsid w:val="00E303C0"/>
    <w:rsid w:val="00E71378"/>
    <w:rsid w:val="00E90A28"/>
    <w:rsid w:val="00EA457A"/>
    <w:rsid w:val="00EC60CF"/>
    <w:rsid w:val="00F50BE6"/>
    <w:rsid w:val="00F636BD"/>
    <w:rsid w:val="00FA05E7"/>
    <w:rsid w:val="00FE26FE"/>
    <w:rsid w:val="00FF51A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  <w15:chartTrackingRefBased/>
  <w15:docId w15:val="{2E99B228-816B-445B-A31D-380382BA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qFormat/>
    <w:rsid w:val="00965A02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nhideWhenUsed/>
    <w:qFormat/>
    <w:rsid w:val="00965A02"/>
    <w:pPr>
      <w:spacing w:line="264" w:lineRule="auto"/>
      <w:jc w:val="right"/>
      <w:outlineLvl w:val="0"/>
    </w:pPr>
    <w:rPr>
      <w:rFonts w:cs="Times New Roman"/>
      <w:b/>
      <w:color w:val="7F7F7F"/>
      <w:spacing w:val="4"/>
      <w:sz w:val="40"/>
      <w:szCs w:val="18"/>
    </w:rPr>
  </w:style>
  <w:style w:type="paragraph" w:styleId="Nadpis2">
    <w:name w:val="heading 2"/>
    <w:basedOn w:val="Normln"/>
    <w:next w:val="Normln"/>
    <w:link w:val="Nadpis2Char"/>
    <w:semiHidden/>
    <w:unhideWhenUsed/>
    <w:rsid w:val="00965A02"/>
    <w:pPr>
      <w:spacing w:before="140" w:line="264" w:lineRule="auto"/>
      <w:outlineLvl w:val="1"/>
    </w:pPr>
    <w:rPr>
      <w:rFonts w:cs="Times New Roman"/>
      <w:b/>
      <w:spacing w:val="4"/>
      <w:szCs w:val="18"/>
    </w:rPr>
  </w:style>
  <w:style w:type="paragraph" w:styleId="Nadpis3">
    <w:name w:val="heading 3"/>
    <w:basedOn w:val="Normln"/>
    <w:next w:val="Normln"/>
    <w:link w:val="Nadpis3Char"/>
    <w:semiHidden/>
    <w:unhideWhenUsed/>
    <w:rsid w:val="00965A02"/>
    <w:pPr>
      <w:spacing w:line="264" w:lineRule="auto"/>
      <w:outlineLvl w:val="2"/>
    </w:pPr>
    <w:rPr>
      <w:rFonts w:cs="Times New Roman"/>
      <w:b/>
      <w:caps/>
      <w:spacing w:val="4"/>
      <w:sz w:val="18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5A02"/>
    <w:rPr>
      <w:rFonts w:ascii="Calibri" w:eastAsia="Times New Roman" w:hAnsi="Calibri" w:cs="Times New Roman"/>
      <w:b/>
      <w:color w:val="7F7F7F"/>
      <w:spacing w:val="4"/>
      <w:sz w:val="40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965A02"/>
    <w:rPr>
      <w:rFonts w:ascii="Calibri" w:eastAsia="Times New Roman" w:hAnsi="Calibri" w:cs="Times New Roman"/>
      <w:b/>
      <w:spacing w:val="4"/>
      <w:sz w:val="24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965A02"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CenteredColumnHeading">
    <w:name w:val="Centered Column Heading"/>
    <w:basedOn w:val="Normln"/>
    <w:qFormat/>
    <w:rsid w:val="00965A02"/>
    <w:pPr>
      <w:spacing w:line="264" w:lineRule="auto"/>
      <w:jc w:val="center"/>
    </w:pPr>
    <w:rPr>
      <w:rFonts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ln"/>
    <w:qFormat/>
    <w:rsid w:val="00965A02"/>
    <w:pPr>
      <w:spacing w:line="264" w:lineRule="auto"/>
      <w:jc w:val="right"/>
    </w:pPr>
    <w:rPr>
      <w:rFonts w:cs="Times New Roman"/>
      <w:caps/>
      <w:spacing w:val="4"/>
      <w:sz w:val="16"/>
      <w:szCs w:val="16"/>
    </w:rPr>
  </w:style>
  <w:style w:type="paragraph" w:customStyle="1" w:styleId="Comments">
    <w:name w:val="Comments"/>
    <w:basedOn w:val="Nadpis3"/>
    <w:qFormat/>
    <w:rsid w:val="00965A02"/>
  </w:style>
  <w:style w:type="paragraph" w:customStyle="1" w:styleId="Slogan">
    <w:name w:val="Slogan"/>
    <w:basedOn w:val="Nadpis3"/>
    <w:qFormat/>
    <w:rsid w:val="00965A02"/>
    <w:pPr>
      <w:spacing w:after="240"/>
    </w:pPr>
    <w:rPr>
      <w:b w:val="0"/>
      <w:i/>
      <w:caps w:val="0"/>
    </w:rPr>
  </w:style>
  <w:style w:type="paragraph" w:customStyle="1" w:styleId="ContactInformation">
    <w:name w:val="Contact Information"/>
    <w:basedOn w:val="Normln"/>
    <w:qFormat/>
    <w:rsid w:val="00965A02"/>
    <w:rPr>
      <w:sz w:val="18"/>
    </w:rPr>
  </w:style>
  <w:style w:type="paragraph" w:customStyle="1" w:styleId="Amount">
    <w:name w:val="Amount"/>
    <w:basedOn w:val="Normln"/>
    <w:qFormat/>
    <w:rsid w:val="00965A02"/>
    <w:pPr>
      <w:spacing w:line="264" w:lineRule="auto"/>
      <w:jc w:val="right"/>
    </w:pPr>
    <w:rPr>
      <w:rFonts w:cs="Times New Roman"/>
      <w:spacing w:val="4"/>
      <w:sz w:val="18"/>
      <w:szCs w:val="18"/>
    </w:rPr>
  </w:style>
  <w:style w:type="paragraph" w:customStyle="1" w:styleId="TableText">
    <w:name w:val="Table Text"/>
    <w:basedOn w:val="Normln"/>
    <w:qFormat/>
    <w:rsid w:val="00965A02"/>
    <w:pPr>
      <w:spacing w:line="264" w:lineRule="auto"/>
    </w:pPr>
    <w:rPr>
      <w:rFonts w:cs="Times New Roman"/>
      <w:spacing w:val="4"/>
      <w:sz w:val="18"/>
      <w:szCs w:val="18"/>
    </w:rPr>
  </w:style>
  <w:style w:type="paragraph" w:customStyle="1" w:styleId="CompanyName">
    <w:name w:val="Company Name"/>
    <w:basedOn w:val="Nadpis2"/>
    <w:qFormat/>
    <w:rsid w:val="00965A02"/>
  </w:style>
  <w:style w:type="paragraph" w:customStyle="1" w:styleId="ColumnHeading">
    <w:name w:val="Column Heading"/>
    <w:basedOn w:val="Nadpis3"/>
    <w:qFormat/>
    <w:rsid w:val="00965A02"/>
  </w:style>
  <w:style w:type="paragraph" w:styleId="Textbubliny">
    <w:name w:val="Balloon Text"/>
    <w:basedOn w:val="Normln"/>
    <w:link w:val="TextbublinyChar"/>
    <w:uiPriority w:val="99"/>
    <w:semiHidden/>
    <w:unhideWhenUsed/>
    <w:rsid w:val="00965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A0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unhideWhenUsed/>
    <w:rsid w:val="00965A02"/>
    <w:rPr>
      <w:color w:val="808080"/>
    </w:rPr>
  </w:style>
  <w:style w:type="paragraph" w:customStyle="1" w:styleId="CommentsNotBold">
    <w:name w:val="Comments (Not Bold)"/>
    <w:basedOn w:val="Comments"/>
    <w:qFormat/>
    <w:rsid w:val="00965A02"/>
    <w:rPr>
      <w:b w:val="0"/>
    </w:rPr>
  </w:style>
  <w:style w:type="paragraph" w:styleId="Zhlav">
    <w:name w:val="header"/>
    <w:basedOn w:val="Normln"/>
    <w:link w:val="ZhlavChar"/>
    <w:uiPriority w:val="99"/>
    <w:semiHidden/>
    <w:unhideWhenUsed/>
    <w:rsid w:val="00432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227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432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22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ENOV&#201;%20NAB&#205;DKY\dynamik%20fyzik&#225;l%20Dane&#35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2010-03-12T00:00:00</PublishDate>
  <Abstract/>
  <CompanyAddress>Na šedivé 743/5          DIČ.CZ480118210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dynamik fyzikál Daneš.dotx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Podlahářství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Karel1</dc:creator>
  <cp:keywords/>
  <cp:lastModifiedBy>Jan Stoklasa</cp:lastModifiedBy>
  <cp:revision>3</cp:revision>
  <cp:lastPrinted>2006-08-01T16:47:00Z</cp:lastPrinted>
  <dcterms:created xsi:type="dcterms:W3CDTF">2017-11-01T12:01:00Z</dcterms:created>
  <dcterms:modified xsi:type="dcterms:W3CDTF">2017-11-01T12:01:00Z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TC100726761029</vt:lpwstr>
  </property>
</Properties>
</file>