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CA25" w14:textId="77777777" w:rsidR="00BF31B2" w:rsidRPr="00141EAE" w:rsidRDefault="00025BD9" w:rsidP="009E67EB">
      <w:pPr>
        <w:pStyle w:val="Nadpis1"/>
        <w:rPr>
          <w:b/>
          <w:sz w:val="40"/>
        </w:rPr>
      </w:pPr>
      <w:r w:rsidRPr="00141EAE">
        <w:rPr>
          <w:sz w:val="40"/>
        </w:rPr>
        <w:t xml:space="preserve">Nabídka </w:t>
      </w:r>
      <w:r w:rsidR="005656E3" w:rsidRPr="00141EAE">
        <w:rPr>
          <w:sz w:val="40"/>
        </w:rPr>
        <w:t xml:space="preserve">programátorských prací pro zpřístupnění </w:t>
      </w:r>
      <w:r w:rsidR="00A63104">
        <w:rPr>
          <w:sz w:val="40"/>
        </w:rPr>
        <w:br/>
      </w:r>
      <w:r w:rsidR="005656E3" w:rsidRPr="00141EAE">
        <w:rPr>
          <w:sz w:val="40"/>
        </w:rPr>
        <w:t>e-learningových portálů na mobilních zařízeních</w:t>
      </w:r>
    </w:p>
    <w:p w14:paraId="0E24A843" w14:textId="77777777" w:rsidR="009E67EB" w:rsidRDefault="00141EAE" w:rsidP="009E67EB">
      <w:r>
        <w:br/>
      </w:r>
      <w:r w:rsidR="009E67EB">
        <w:t xml:space="preserve">Zákazník: </w:t>
      </w:r>
      <w:r w:rsidR="00B46F5F">
        <w:t>1.</w:t>
      </w:r>
      <w:r w:rsidR="006112C0">
        <w:t xml:space="preserve"> </w:t>
      </w:r>
      <w:r w:rsidR="00B46F5F">
        <w:t>LF UK</w:t>
      </w:r>
    </w:p>
    <w:p w14:paraId="58ADEDAB" w14:textId="5B3E2589" w:rsidR="000D2CEC" w:rsidRDefault="000D2CEC" w:rsidP="000D2CEC">
      <w:r>
        <w:t>Nabídku zpracoval Tomáš Miškovský</w:t>
      </w:r>
      <w:r w:rsidR="006719A1">
        <w:t xml:space="preserve">, </w:t>
      </w:r>
      <w:hyperlink r:id="rId7" w:history="1">
        <w:r w:rsidRPr="00523A00">
          <w:rPr>
            <w:rStyle w:val="Hypertextovodkaz"/>
          </w:rPr>
          <w:t>miki@fmm.cz</w:t>
        </w:r>
      </w:hyperlink>
      <w:r>
        <w:t>, +420 605 246</w:t>
      </w:r>
      <w:r w:rsidR="00E05382">
        <w:t> </w:t>
      </w:r>
      <w:r>
        <w:t>731</w:t>
      </w:r>
      <w:r w:rsidR="006719A1">
        <w:t>.</w:t>
      </w:r>
      <w:r w:rsidR="00E05382">
        <w:tab/>
      </w:r>
      <w:r w:rsidR="00EB4C21">
        <w:t xml:space="preserve">V Praze </w:t>
      </w:r>
      <w:r w:rsidR="00F00A4A">
        <w:t>1</w:t>
      </w:r>
      <w:r w:rsidR="00EB4C21">
        <w:t>.</w:t>
      </w:r>
      <w:r w:rsidR="00F00A4A">
        <w:t>6</w:t>
      </w:r>
      <w:r w:rsidR="00EB4C21">
        <w:t>.201</w:t>
      </w:r>
      <w:r w:rsidR="00E05382">
        <w:t>7</w:t>
      </w:r>
      <w:r w:rsidR="005B607D">
        <w:br/>
      </w:r>
    </w:p>
    <w:p w14:paraId="2383AC10" w14:textId="77777777" w:rsidR="000D2CEC" w:rsidRPr="005B607D" w:rsidRDefault="000D2CEC" w:rsidP="000D2CEC">
      <w:pPr>
        <w:pStyle w:val="Nadpis3"/>
        <w:rPr>
          <w:b/>
        </w:rPr>
      </w:pPr>
      <w:r w:rsidRPr="005B607D">
        <w:t>1. Předmět nabídky</w:t>
      </w:r>
    </w:p>
    <w:p w14:paraId="0D6CADB8" w14:textId="77777777" w:rsidR="005656E3" w:rsidRDefault="005656E3" w:rsidP="005656E3">
      <w:r>
        <w:t xml:space="preserve">Předmětem této nabídky je </w:t>
      </w:r>
      <w:r w:rsidR="00942A17">
        <w:t>rozvoj a rozšíření</w:t>
      </w:r>
      <w:r>
        <w:t xml:space="preserve"> stávajících e-learningových nástrojů</w:t>
      </w:r>
      <w:r w:rsidR="00717072">
        <w:t xml:space="preserve"> – portálu </w:t>
      </w:r>
      <w:proofErr w:type="spellStart"/>
      <w:r w:rsidR="00717072">
        <w:t>Video</w:t>
      </w:r>
      <w:r w:rsidR="00942A17">
        <w:t>A</w:t>
      </w:r>
      <w:r w:rsidR="00717072">
        <w:t>dmin</w:t>
      </w:r>
      <w:proofErr w:type="spellEnd"/>
      <w:r w:rsidR="00717072">
        <w:t xml:space="preserve"> a </w:t>
      </w:r>
      <w:r>
        <w:t xml:space="preserve">fakultou poskytovaných </w:t>
      </w:r>
      <w:r w:rsidR="00717072">
        <w:t xml:space="preserve">souvisejících </w:t>
      </w:r>
      <w:r>
        <w:t xml:space="preserve">služeb tak, aby byla využitelná studenty i pedagogy na mobilních zařízeních, především </w:t>
      </w:r>
      <w:proofErr w:type="spellStart"/>
      <w:r>
        <w:t>tabletech</w:t>
      </w:r>
      <w:proofErr w:type="spellEnd"/>
      <w:r>
        <w:t xml:space="preserve"> a mobilních telefo</w:t>
      </w:r>
      <w:r w:rsidR="00717072">
        <w:t xml:space="preserve">nech s operačními systémy </w:t>
      </w:r>
      <w:proofErr w:type="spellStart"/>
      <w:r w:rsidR="00717072">
        <w:t>iOS</w:t>
      </w:r>
      <w:proofErr w:type="spellEnd"/>
      <w:r w:rsidR="00717072">
        <w:t xml:space="preserve"> a </w:t>
      </w:r>
      <w:r w:rsidR="00942A17">
        <w:t>Android, dále zkvalitnění a zjednodušení administrace videí a integrace s dalšími e-learningovými prostředími.</w:t>
      </w:r>
    </w:p>
    <w:p w14:paraId="1D511F66" w14:textId="77777777" w:rsidR="00717072" w:rsidRPr="005B607D" w:rsidRDefault="00717072" w:rsidP="00717072">
      <w:pPr>
        <w:pStyle w:val="Nadpis3"/>
        <w:rPr>
          <w:b/>
        </w:rPr>
      </w:pPr>
      <w:r w:rsidRPr="005B607D">
        <w:t>2. Rozpočet prací</w:t>
      </w:r>
      <w:bookmarkStart w:id="0" w:name="_GoBack"/>
      <w:bookmarkEnd w:id="0"/>
    </w:p>
    <w:p w14:paraId="4C2E3E55" w14:textId="544798B3" w:rsidR="00717072" w:rsidRDefault="00942A17" w:rsidP="00942A17">
      <w:pPr>
        <w:pStyle w:val="Odstavecseseznamem"/>
        <w:numPr>
          <w:ilvl w:val="0"/>
          <w:numId w:val="14"/>
        </w:numPr>
        <w:tabs>
          <w:tab w:val="right" w:pos="8789"/>
        </w:tabs>
      </w:pPr>
      <w:r>
        <w:t>Rozvoj služeb</w:t>
      </w:r>
      <w:r>
        <w:tab/>
      </w:r>
      <w:r w:rsidR="00E05382">
        <w:t>4</w:t>
      </w:r>
      <w:r w:rsidR="00F00A4A">
        <w:t>0</w:t>
      </w:r>
      <w:r w:rsidR="00717072">
        <w:t>.000,-</w:t>
      </w:r>
      <w:r w:rsidR="0051349D" w:rsidRPr="0051349D">
        <w:t xml:space="preserve"> Kč</w:t>
      </w:r>
      <w:r w:rsidR="009B36CB">
        <w:t xml:space="preserve"> (80hod á 500,-)</w:t>
      </w:r>
    </w:p>
    <w:p w14:paraId="251A1826" w14:textId="28F49084" w:rsidR="00717072" w:rsidRDefault="00942A17" w:rsidP="00942A17">
      <w:pPr>
        <w:pStyle w:val="Odstavecseseznamem"/>
        <w:numPr>
          <w:ilvl w:val="0"/>
          <w:numId w:val="14"/>
        </w:numPr>
        <w:tabs>
          <w:tab w:val="right" w:pos="8789"/>
        </w:tabs>
      </w:pPr>
      <w:r>
        <w:t>Multioborový portál</w:t>
      </w:r>
      <w:r w:rsidR="00DF7617">
        <w:t xml:space="preserve"> </w:t>
      </w:r>
      <w:r>
        <w:tab/>
      </w:r>
      <w:r w:rsidR="00F00A4A">
        <w:t>20</w:t>
      </w:r>
      <w:r w:rsidR="00717072">
        <w:t>.000,-</w:t>
      </w:r>
      <w:r w:rsidR="0051349D">
        <w:t xml:space="preserve"> </w:t>
      </w:r>
      <w:r w:rsidR="0051349D" w:rsidRPr="0051349D">
        <w:t>Kč</w:t>
      </w:r>
      <w:r w:rsidR="009B36CB">
        <w:t xml:space="preserve"> (</w:t>
      </w:r>
      <w:r w:rsidR="009B36CB">
        <w:t>4</w:t>
      </w:r>
      <w:r w:rsidR="009B36CB">
        <w:t>0hod á 500,-)</w:t>
      </w:r>
    </w:p>
    <w:p w14:paraId="751D3867" w14:textId="0606716F" w:rsidR="00717072" w:rsidRDefault="00942A17" w:rsidP="00942A17">
      <w:pPr>
        <w:pStyle w:val="Odstavecseseznamem"/>
        <w:numPr>
          <w:ilvl w:val="0"/>
          <w:numId w:val="14"/>
        </w:numPr>
        <w:tabs>
          <w:tab w:val="right" w:pos="8789"/>
        </w:tabs>
      </w:pPr>
      <w:r>
        <w:t xml:space="preserve">Samostatná aplikace pro mobilní platformy </w:t>
      </w:r>
      <w:proofErr w:type="spellStart"/>
      <w:r>
        <w:t>iOS</w:t>
      </w:r>
      <w:proofErr w:type="spellEnd"/>
      <w:r>
        <w:t xml:space="preserve"> a Android</w:t>
      </w:r>
      <w:r>
        <w:tab/>
      </w:r>
      <w:r w:rsidR="00E05382">
        <w:t>22</w:t>
      </w:r>
      <w:r w:rsidR="00717072">
        <w:t>.</w:t>
      </w:r>
      <w:r w:rsidR="009B36CB">
        <w:t>5</w:t>
      </w:r>
      <w:r w:rsidR="00717072">
        <w:t>00,-</w:t>
      </w:r>
      <w:r w:rsidR="0051349D" w:rsidRPr="0051349D">
        <w:t xml:space="preserve"> Kč</w:t>
      </w:r>
      <w:r w:rsidR="009B36CB">
        <w:t xml:space="preserve"> (</w:t>
      </w:r>
      <w:r w:rsidR="009B36CB">
        <w:t>45</w:t>
      </w:r>
      <w:r w:rsidR="009B36CB">
        <w:t>hod á 500,-)</w:t>
      </w:r>
    </w:p>
    <w:p w14:paraId="7D09B602" w14:textId="3EBEEC94" w:rsidR="00717072" w:rsidRDefault="00717072" w:rsidP="00942A17">
      <w:pPr>
        <w:pStyle w:val="Odstavecseseznamem"/>
        <w:numPr>
          <w:ilvl w:val="0"/>
          <w:numId w:val="14"/>
        </w:numPr>
        <w:tabs>
          <w:tab w:val="right" w:pos="8789"/>
        </w:tabs>
        <w:rPr>
          <w:b/>
        </w:rPr>
      </w:pPr>
      <w:r>
        <w:rPr>
          <w:b/>
        </w:rPr>
        <w:t>Celkem</w:t>
      </w:r>
      <w:r w:rsidR="00A63104">
        <w:rPr>
          <w:b/>
        </w:rPr>
        <w:t xml:space="preserve"> bez DPH</w:t>
      </w:r>
      <w:r w:rsidR="00A63104">
        <w:rPr>
          <w:b/>
        </w:rPr>
        <w:tab/>
      </w:r>
      <w:r w:rsidR="00E05382">
        <w:rPr>
          <w:b/>
        </w:rPr>
        <w:t>82</w:t>
      </w:r>
      <w:r w:rsidRPr="00325DA4">
        <w:rPr>
          <w:b/>
        </w:rPr>
        <w:t>.</w:t>
      </w:r>
      <w:r w:rsidR="009B36CB">
        <w:rPr>
          <w:b/>
        </w:rPr>
        <w:t>5</w:t>
      </w:r>
      <w:r w:rsidRPr="00325DA4">
        <w:rPr>
          <w:b/>
        </w:rPr>
        <w:t>00,-</w:t>
      </w:r>
      <w:r w:rsidR="0051349D">
        <w:rPr>
          <w:b/>
        </w:rPr>
        <w:t xml:space="preserve"> Kč</w:t>
      </w:r>
    </w:p>
    <w:p w14:paraId="78986ED2" w14:textId="4610CD88" w:rsidR="005B607D" w:rsidRPr="00A63104" w:rsidRDefault="0051349D" w:rsidP="00942A17">
      <w:pPr>
        <w:pStyle w:val="Odstavecseseznamem"/>
        <w:numPr>
          <w:ilvl w:val="0"/>
          <w:numId w:val="14"/>
        </w:numPr>
        <w:tabs>
          <w:tab w:val="right" w:pos="8789"/>
        </w:tabs>
        <w:rPr>
          <w:b/>
        </w:rPr>
      </w:pPr>
      <w:r w:rsidRPr="00A63104">
        <w:rPr>
          <w:b/>
        </w:rPr>
        <w:t>Celkem s</w:t>
      </w:r>
      <w:r w:rsidR="00942A17">
        <w:rPr>
          <w:b/>
        </w:rPr>
        <w:t> </w:t>
      </w:r>
      <w:r w:rsidRPr="00A63104">
        <w:rPr>
          <w:b/>
        </w:rPr>
        <w:t>DPH</w:t>
      </w:r>
      <w:r w:rsidR="00942A17">
        <w:rPr>
          <w:b/>
        </w:rPr>
        <w:tab/>
      </w:r>
      <w:r w:rsidR="00E05382">
        <w:rPr>
          <w:b/>
        </w:rPr>
        <w:t>99</w:t>
      </w:r>
      <w:r w:rsidRPr="00A63104">
        <w:rPr>
          <w:b/>
        </w:rPr>
        <w:t>.</w:t>
      </w:r>
      <w:r w:rsidR="009B36CB">
        <w:rPr>
          <w:b/>
        </w:rPr>
        <w:t>825</w:t>
      </w:r>
      <w:r w:rsidR="006719A1" w:rsidRPr="00A63104">
        <w:rPr>
          <w:b/>
        </w:rPr>
        <w:t>,- Kč</w:t>
      </w:r>
    </w:p>
    <w:p w14:paraId="0AE0777D" w14:textId="77777777" w:rsidR="00717072" w:rsidRPr="005B607D" w:rsidRDefault="005B607D" w:rsidP="00717072">
      <w:pPr>
        <w:pStyle w:val="Nadpis3"/>
        <w:rPr>
          <w:b/>
        </w:rPr>
      </w:pPr>
      <w:r w:rsidRPr="005B607D">
        <w:t>3</w:t>
      </w:r>
      <w:r w:rsidR="00717072" w:rsidRPr="005B607D">
        <w:t>. Termín dodání</w:t>
      </w:r>
    </w:p>
    <w:p w14:paraId="60549A00" w14:textId="7714B789" w:rsidR="00717072" w:rsidRDefault="00CF6799" w:rsidP="00717072">
      <w:pPr>
        <w:pStyle w:val="Odstavecseseznamem"/>
        <w:numPr>
          <w:ilvl w:val="0"/>
          <w:numId w:val="16"/>
        </w:numPr>
      </w:pPr>
      <w:r>
        <w:t>Říjen</w:t>
      </w:r>
      <w:r w:rsidR="00DF7617">
        <w:t xml:space="preserve"> </w:t>
      </w:r>
      <w:r w:rsidR="00717072">
        <w:t>201</w:t>
      </w:r>
      <w:r w:rsidR="00F00A4A">
        <w:t>7</w:t>
      </w:r>
    </w:p>
    <w:p w14:paraId="17DFEEAC" w14:textId="77777777" w:rsidR="005656E3" w:rsidRPr="00141EAE" w:rsidRDefault="00717072" w:rsidP="00E05382">
      <w:pPr>
        <w:pStyle w:val="Nadpis1"/>
        <w:rPr>
          <w:b/>
        </w:rPr>
      </w:pPr>
      <w:r w:rsidRPr="00141EAE">
        <w:t xml:space="preserve">Příloha </w:t>
      </w:r>
      <w:proofErr w:type="gramStart"/>
      <w:r w:rsidRPr="00141EAE">
        <w:t>nabídky  -</w:t>
      </w:r>
      <w:proofErr w:type="gramEnd"/>
      <w:r w:rsidRPr="00141EAE">
        <w:t xml:space="preserve"> </w:t>
      </w:r>
      <w:r w:rsidR="005656E3" w:rsidRPr="00141EAE">
        <w:t>rozpis prací</w:t>
      </w:r>
    </w:p>
    <w:p w14:paraId="04D3F655" w14:textId="77777777" w:rsidR="00E961CE" w:rsidRDefault="00E961CE" w:rsidP="00E961CE">
      <w:pPr>
        <w:pStyle w:val="Nadpis3"/>
      </w:pPr>
      <w:r>
        <w:t xml:space="preserve">Rozvoj služeb portálu </w:t>
      </w:r>
      <w:proofErr w:type="spellStart"/>
      <w:r>
        <w:t>VideoAdmin</w:t>
      </w:r>
      <w:proofErr w:type="spellEnd"/>
    </w:p>
    <w:p w14:paraId="529DD70C" w14:textId="77777777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Sloučení administraci videí s portálovými instancemi (nyní probíhá odděleně).</w:t>
      </w:r>
    </w:p>
    <w:p w14:paraId="0C4FBBBB" w14:textId="77777777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Nahrazení FTP přenos dat nahráváním videí pomocí webového prohlížeče (http upload),</w:t>
      </w:r>
    </w:p>
    <w:p w14:paraId="12F1FACC" w14:textId="77777777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 xml:space="preserve">Implementace přehrávání videí v </w:t>
      </w:r>
      <w:r w:rsidRPr="00FC367F">
        <w:t>e</w:t>
      </w:r>
      <w:r>
        <w:t>-</w:t>
      </w:r>
      <w:r w:rsidRPr="00FC367F">
        <w:t>learningov</w:t>
      </w:r>
      <w:r>
        <w:t>ých</w:t>
      </w:r>
      <w:r w:rsidRPr="00FC367F">
        <w:t xml:space="preserve"> syst</w:t>
      </w:r>
      <w:r>
        <w:t xml:space="preserve">émech </w:t>
      </w:r>
      <w:proofErr w:type="spellStart"/>
      <w:r>
        <w:t>Connect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Mefanet</w:t>
      </w:r>
      <w:proofErr w:type="spellEnd"/>
      <w:r>
        <w:t xml:space="preserve"> a </w:t>
      </w:r>
      <w:proofErr w:type="spellStart"/>
      <w:r>
        <w:t>WikiSkripta</w:t>
      </w:r>
      <w:proofErr w:type="spellEnd"/>
      <w:r>
        <w:t xml:space="preserve">. </w:t>
      </w:r>
    </w:p>
    <w:p w14:paraId="56217434" w14:textId="77777777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Implementace možnosti sdílení videí na sociálních sítích.</w:t>
      </w:r>
    </w:p>
    <w:p w14:paraId="5C73C641" w14:textId="579503EA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Vylepšené responsivního vzhledu portálových instancí</w:t>
      </w:r>
    </w:p>
    <w:p w14:paraId="0AC405BF" w14:textId="5EAB03EF" w:rsidR="00F00A4A" w:rsidRDefault="00F00A4A" w:rsidP="00E961CE">
      <w:pPr>
        <w:pStyle w:val="Odstavecseseznamem"/>
        <w:numPr>
          <w:ilvl w:val="0"/>
          <w:numId w:val="17"/>
        </w:numPr>
        <w:spacing w:line="276" w:lineRule="auto"/>
      </w:pPr>
      <w:r>
        <w:t xml:space="preserve">Implementace </w:t>
      </w:r>
      <w:proofErr w:type="spellStart"/>
      <w:r>
        <w:t>přehávání</w:t>
      </w:r>
      <w:proofErr w:type="spellEnd"/>
      <w:r>
        <w:t xml:space="preserve"> na platformě HTML5</w:t>
      </w:r>
      <w:r w:rsidR="00E05382">
        <w:t xml:space="preserve"> a implementace ochranného mechanismu</w:t>
      </w:r>
    </w:p>
    <w:p w14:paraId="6089A3DF" w14:textId="77777777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Optimalizovat SEO a nastavit sledování chování uživatelů (GA) per portál.</w:t>
      </w:r>
    </w:p>
    <w:p w14:paraId="1B60904F" w14:textId="77777777" w:rsidR="00E961CE" w:rsidRDefault="00E961CE" w:rsidP="00E961CE">
      <w:pPr>
        <w:pStyle w:val="Nadpis3"/>
      </w:pPr>
      <w:r>
        <w:t>V</w:t>
      </w:r>
      <w:r w:rsidRPr="00FC367F">
        <w:t>ytvo</w:t>
      </w:r>
      <w:r>
        <w:t xml:space="preserve">ření multioborového </w:t>
      </w:r>
      <w:r w:rsidRPr="00FC367F">
        <w:t>PORT</w:t>
      </w:r>
      <w:r>
        <w:t>ÁLU</w:t>
      </w:r>
    </w:p>
    <w:p w14:paraId="628CE88F" w14:textId="2B6AE9EE" w:rsidR="00E961CE" w:rsidRDefault="00E961CE" w:rsidP="00E961CE">
      <w:pPr>
        <w:pStyle w:val="Odstavecseseznamem"/>
        <w:numPr>
          <w:ilvl w:val="0"/>
          <w:numId w:val="17"/>
        </w:numPr>
        <w:spacing w:line="276" w:lineRule="auto"/>
      </w:pPr>
      <w:r>
        <w:t>Zpřístupn</w:t>
      </w:r>
      <w:r w:rsidR="00E05382">
        <w:t>it</w:t>
      </w:r>
      <w:r>
        <w:t xml:space="preserve"> data ze všech portálů na centrálním místě </w:t>
      </w:r>
      <w:hyperlink r:id="rId8" w:history="1">
        <w:r w:rsidRPr="00C01748">
          <w:rPr>
            <w:rStyle w:val="Hypertextovodkaz"/>
          </w:rPr>
          <w:t>www.videoadmin.eu</w:t>
        </w:r>
      </w:hyperlink>
    </w:p>
    <w:p w14:paraId="10E17E37" w14:textId="7A514734" w:rsidR="00E961CE" w:rsidRDefault="00E961CE" w:rsidP="00636C0C">
      <w:pPr>
        <w:pStyle w:val="Odstavecseseznamem"/>
        <w:numPr>
          <w:ilvl w:val="0"/>
          <w:numId w:val="17"/>
        </w:numPr>
        <w:spacing w:line="276" w:lineRule="auto"/>
      </w:pPr>
      <w:r>
        <w:t>Na centrální portál impleme</w:t>
      </w:r>
      <w:r w:rsidR="00175794">
        <w:t xml:space="preserve">ntovat vyhledávání </w:t>
      </w:r>
    </w:p>
    <w:p w14:paraId="35B3CD69" w14:textId="77777777" w:rsidR="00E961CE" w:rsidRDefault="00E961CE" w:rsidP="00175794">
      <w:pPr>
        <w:pStyle w:val="Nadpis3"/>
      </w:pPr>
      <w:r>
        <w:t>V</w:t>
      </w:r>
      <w:r w:rsidRPr="00FC367F">
        <w:t>ytvo</w:t>
      </w:r>
      <w:r>
        <w:t>ření samostatné aplikace pro mobilní platformy</w:t>
      </w:r>
      <w:r w:rsidR="00175794">
        <w:t xml:space="preserve"> </w:t>
      </w:r>
      <w:proofErr w:type="spellStart"/>
      <w:r w:rsidR="00175794">
        <w:t>iOS</w:t>
      </w:r>
      <w:proofErr w:type="spellEnd"/>
      <w:r w:rsidR="00175794">
        <w:t xml:space="preserve"> a Android</w:t>
      </w:r>
    </w:p>
    <w:p w14:paraId="1A2249AA" w14:textId="73DE9DF6" w:rsidR="00E35171" w:rsidRDefault="00175794" w:rsidP="00E05382">
      <w:pPr>
        <w:pStyle w:val="Odstavecseseznamem"/>
        <w:numPr>
          <w:ilvl w:val="0"/>
          <w:numId w:val="17"/>
        </w:numPr>
        <w:spacing w:line="276" w:lineRule="auto"/>
      </w:pPr>
      <w:r>
        <w:t xml:space="preserve">Vytvoření mobilní aplikace a </w:t>
      </w:r>
      <w:r w:rsidR="00F00A4A">
        <w:t xml:space="preserve">případné </w:t>
      </w:r>
      <w:r>
        <w:t xml:space="preserve">nasazení na markety Google </w:t>
      </w:r>
      <w:proofErr w:type="gramStart"/>
      <w:r>
        <w:t>Play</w:t>
      </w:r>
      <w:proofErr w:type="gramEnd"/>
      <w:r>
        <w:t xml:space="preserve"> respektive Apple </w:t>
      </w:r>
      <w:proofErr w:type="spellStart"/>
      <w:r>
        <w:t>AppStore</w:t>
      </w:r>
      <w:proofErr w:type="spellEnd"/>
      <w:r w:rsidR="00E05382">
        <w:t xml:space="preserve">. </w:t>
      </w:r>
      <w:r>
        <w:t>Aplikace z</w:t>
      </w:r>
      <w:r w:rsidR="00E961CE">
        <w:t>přístupn</w:t>
      </w:r>
      <w:r>
        <w:t>í</w:t>
      </w:r>
      <w:r w:rsidR="00E961CE">
        <w:t xml:space="preserve"> odborná</w:t>
      </w:r>
      <w:r>
        <w:t xml:space="preserve"> videa na mobilních telefonech bez nutnosti otevírání webu příslušného portálu. </w:t>
      </w:r>
    </w:p>
    <w:sectPr w:rsidR="00E35171" w:rsidSect="00CB4F99">
      <w:headerReference w:type="default" r:id="rId9"/>
      <w:footerReference w:type="default" r:id="rId10"/>
      <w:pgSz w:w="11906" w:h="16838"/>
      <w:pgMar w:top="1417" w:right="1417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2ECA" w14:textId="77777777" w:rsidR="00D06F58" w:rsidRDefault="00D06F58" w:rsidP="009E67EB">
      <w:pPr>
        <w:spacing w:after="0" w:line="240" w:lineRule="auto"/>
      </w:pPr>
      <w:r>
        <w:separator/>
      </w:r>
    </w:p>
  </w:endnote>
  <w:endnote w:type="continuationSeparator" w:id="0">
    <w:p w14:paraId="6909DCDD" w14:textId="77777777" w:rsidR="00D06F58" w:rsidRDefault="00D06F58" w:rsidP="009E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694981"/>
      <w:docPartObj>
        <w:docPartGallery w:val="Page Numbers (Bottom of Page)"/>
        <w:docPartUnique/>
      </w:docPartObj>
    </w:sdtPr>
    <w:sdtEndPr/>
    <w:sdtContent>
      <w:p w14:paraId="2275DA50" w14:textId="77777777" w:rsidR="002B55BA" w:rsidRDefault="002B55BA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editId="30D65B82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97D20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E4505C2" w14:textId="1E7D2F94" w:rsidR="002B55BA" w:rsidRDefault="002B55B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B36CB">
          <w:rPr>
            <w:noProof/>
          </w:rPr>
          <w:t>1</w:t>
        </w:r>
        <w:r>
          <w:fldChar w:fldCharType="end"/>
        </w:r>
      </w:p>
    </w:sdtContent>
  </w:sdt>
  <w:p w14:paraId="58FA9D05" w14:textId="77777777" w:rsidR="002B55BA" w:rsidRDefault="002B5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6B5D7" w14:textId="77777777" w:rsidR="00D06F58" w:rsidRDefault="00D06F58" w:rsidP="009E67EB">
      <w:pPr>
        <w:spacing w:after="0" w:line="240" w:lineRule="auto"/>
      </w:pPr>
      <w:r>
        <w:separator/>
      </w:r>
    </w:p>
  </w:footnote>
  <w:footnote w:type="continuationSeparator" w:id="0">
    <w:p w14:paraId="7C5AB798" w14:textId="77777777" w:rsidR="00D06F58" w:rsidRDefault="00D06F58" w:rsidP="009E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4EFE" w14:textId="77777777" w:rsidR="009E67EB" w:rsidRPr="00D543A6" w:rsidRDefault="009E67EB" w:rsidP="009E67EB">
    <w:pPr>
      <w:pStyle w:val="Zhlav"/>
      <w:shd w:val="clear" w:color="auto" w:fill="B8CCE4" w:themeFill="accent1" w:themeFillTint="66"/>
      <w:jc w:val="center"/>
      <w:rPr>
        <w:lang w:val="en-US"/>
      </w:rPr>
    </w:pPr>
    <w:r>
      <w:t xml:space="preserve">Fenomen multimedia, a.s. </w:t>
    </w:r>
    <w:r>
      <w:rPr>
        <w:lang w:val="en-US"/>
      </w:rPr>
      <w:t>| B</w:t>
    </w:r>
    <w:proofErr w:type="spellStart"/>
    <w:r>
      <w:t>ělehradská</w:t>
    </w:r>
    <w:proofErr w:type="spellEnd"/>
    <w:r>
      <w:t xml:space="preserve"> 92, Praha 2 </w:t>
    </w:r>
    <w:r>
      <w:rPr>
        <w:lang w:val="en-US"/>
      </w:rPr>
      <w:t>| www.fmm.cz</w:t>
    </w:r>
  </w:p>
  <w:p w14:paraId="1CF24B21" w14:textId="77777777" w:rsidR="009E67EB" w:rsidRDefault="009E6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692"/>
    <w:multiLevelType w:val="hybridMultilevel"/>
    <w:tmpl w:val="CB028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C4B"/>
    <w:multiLevelType w:val="hybridMultilevel"/>
    <w:tmpl w:val="2444A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4EB3"/>
    <w:multiLevelType w:val="hybridMultilevel"/>
    <w:tmpl w:val="C3E6E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B6046"/>
    <w:multiLevelType w:val="hybridMultilevel"/>
    <w:tmpl w:val="497C6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DA2"/>
    <w:multiLevelType w:val="hybridMultilevel"/>
    <w:tmpl w:val="21A4F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34DA"/>
    <w:multiLevelType w:val="hybridMultilevel"/>
    <w:tmpl w:val="B9E8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929"/>
    <w:multiLevelType w:val="hybridMultilevel"/>
    <w:tmpl w:val="696E2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7B0E"/>
    <w:multiLevelType w:val="hybridMultilevel"/>
    <w:tmpl w:val="5E7A0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5D11"/>
    <w:multiLevelType w:val="hybridMultilevel"/>
    <w:tmpl w:val="64DE3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9BD"/>
    <w:multiLevelType w:val="hybridMultilevel"/>
    <w:tmpl w:val="A11EA34C"/>
    <w:lvl w:ilvl="0" w:tplc="9044EA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952"/>
    <w:multiLevelType w:val="hybridMultilevel"/>
    <w:tmpl w:val="24B82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24ED2"/>
    <w:multiLevelType w:val="hybridMultilevel"/>
    <w:tmpl w:val="256C1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3086"/>
    <w:multiLevelType w:val="hybridMultilevel"/>
    <w:tmpl w:val="A89C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161A"/>
    <w:multiLevelType w:val="hybridMultilevel"/>
    <w:tmpl w:val="3E6C2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2F5D"/>
    <w:multiLevelType w:val="hybridMultilevel"/>
    <w:tmpl w:val="549A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2384B"/>
    <w:multiLevelType w:val="hybridMultilevel"/>
    <w:tmpl w:val="AC305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893"/>
    <w:multiLevelType w:val="hybridMultilevel"/>
    <w:tmpl w:val="CB1A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16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EB"/>
    <w:rsid w:val="00025BD9"/>
    <w:rsid w:val="00034D36"/>
    <w:rsid w:val="00037192"/>
    <w:rsid w:val="000B3CB5"/>
    <w:rsid w:val="000C2DB3"/>
    <w:rsid w:val="000D2CEC"/>
    <w:rsid w:val="000D3AFC"/>
    <w:rsid w:val="000F63A4"/>
    <w:rsid w:val="0010017A"/>
    <w:rsid w:val="00141EAE"/>
    <w:rsid w:val="00144BF6"/>
    <w:rsid w:val="001712C3"/>
    <w:rsid w:val="0017135D"/>
    <w:rsid w:val="00171FC1"/>
    <w:rsid w:val="00175794"/>
    <w:rsid w:val="0017686A"/>
    <w:rsid w:val="001872DE"/>
    <w:rsid w:val="00187898"/>
    <w:rsid w:val="001B00F6"/>
    <w:rsid w:val="001B78F8"/>
    <w:rsid w:val="001C4A90"/>
    <w:rsid w:val="001C5E65"/>
    <w:rsid w:val="001D7FC6"/>
    <w:rsid w:val="002037D9"/>
    <w:rsid w:val="0023662B"/>
    <w:rsid w:val="00237F8E"/>
    <w:rsid w:val="00266A2F"/>
    <w:rsid w:val="002B55BA"/>
    <w:rsid w:val="00326A55"/>
    <w:rsid w:val="00341CD0"/>
    <w:rsid w:val="003942FA"/>
    <w:rsid w:val="003A1009"/>
    <w:rsid w:val="003C26AA"/>
    <w:rsid w:val="003D3ED0"/>
    <w:rsid w:val="003F1B7A"/>
    <w:rsid w:val="003F76A5"/>
    <w:rsid w:val="00405636"/>
    <w:rsid w:val="00442027"/>
    <w:rsid w:val="004743B2"/>
    <w:rsid w:val="00487024"/>
    <w:rsid w:val="004C1515"/>
    <w:rsid w:val="004C7BD1"/>
    <w:rsid w:val="004E4976"/>
    <w:rsid w:val="0051349D"/>
    <w:rsid w:val="00532593"/>
    <w:rsid w:val="005656E3"/>
    <w:rsid w:val="005B607D"/>
    <w:rsid w:val="005B79B9"/>
    <w:rsid w:val="005D09E4"/>
    <w:rsid w:val="005F6DFB"/>
    <w:rsid w:val="006112C0"/>
    <w:rsid w:val="00641047"/>
    <w:rsid w:val="006719A1"/>
    <w:rsid w:val="00682180"/>
    <w:rsid w:val="006A338C"/>
    <w:rsid w:val="006D2D49"/>
    <w:rsid w:val="006E3238"/>
    <w:rsid w:val="006F05F6"/>
    <w:rsid w:val="006F26BE"/>
    <w:rsid w:val="00717072"/>
    <w:rsid w:val="00731ADE"/>
    <w:rsid w:val="00742164"/>
    <w:rsid w:val="00780B9E"/>
    <w:rsid w:val="0079544A"/>
    <w:rsid w:val="00796379"/>
    <w:rsid w:val="008E7EB5"/>
    <w:rsid w:val="00926BED"/>
    <w:rsid w:val="00941999"/>
    <w:rsid w:val="00942A17"/>
    <w:rsid w:val="00956C4D"/>
    <w:rsid w:val="009B36CB"/>
    <w:rsid w:val="009B6A05"/>
    <w:rsid w:val="009E1A1E"/>
    <w:rsid w:val="009E67EB"/>
    <w:rsid w:val="00A16360"/>
    <w:rsid w:val="00A324CB"/>
    <w:rsid w:val="00A63104"/>
    <w:rsid w:val="00AE55BC"/>
    <w:rsid w:val="00AE5FBA"/>
    <w:rsid w:val="00B44753"/>
    <w:rsid w:val="00B46F5F"/>
    <w:rsid w:val="00B5295D"/>
    <w:rsid w:val="00B6481F"/>
    <w:rsid w:val="00B84568"/>
    <w:rsid w:val="00B929F1"/>
    <w:rsid w:val="00B9413B"/>
    <w:rsid w:val="00C21FF4"/>
    <w:rsid w:val="00C37418"/>
    <w:rsid w:val="00C46875"/>
    <w:rsid w:val="00C577F4"/>
    <w:rsid w:val="00C94BDA"/>
    <w:rsid w:val="00CB4F99"/>
    <w:rsid w:val="00CD555A"/>
    <w:rsid w:val="00CF6008"/>
    <w:rsid w:val="00CF6799"/>
    <w:rsid w:val="00D06F58"/>
    <w:rsid w:val="00D366B9"/>
    <w:rsid w:val="00D47A52"/>
    <w:rsid w:val="00D53518"/>
    <w:rsid w:val="00D64D61"/>
    <w:rsid w:val="00DB6BC7"/>
    <w:rsid w:val="00DF7617"/>
    <w:rsid w:val="00E05382"/>
    <w:rsid w:val="00E15098"/>
    <w:rsid w:val="00E35024"/>
    <w:rsid w:val="00E35171"/>
    <w:rsid w:val="00E51537"/>
    <w:rsid w:val="00E77F64"/>
    <w:rsid w:val="00E961CE"/>
    <w:rsid w:val="00EB4C21"/>
    <w:rsid w:val="00EC60B9"/>
    <w:rsid w:val="00F00A4A"/>
    <w:rsid w:val="00F112F3"/>
    <w:rsid w:val="00F17C9E"/>
    <w:rsid w:val="00F57D70"/>
    <w:rsid w:val="00F6395D"/>
    <w:rsid w:val="00F83316"/>
    <w:rsid w:val="00F90BDD"/>
    <w:rsid w:val="00F94FCF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1589A8"/>
  <w15:docId w15:val="{CD46D21A-0938-46EA-86FD-0005B1C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A4A"/>
  </w:style>
  <w:style w:type="paragraph" w:styleId="Nadpis1">
    <w:name w:val="heading 1"/>
    <w:basedOn w:val="Normln"/>
    <w:next w:val="Normln"/>
    <w:link w:val="Nadpis1Char"/>
    <w:uiPriority w:val="9"/>
    <w:qFormat/>
    <w:rsid w:val="00F00A4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0A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0A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0A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A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0A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0A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A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A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EB"/>
  </w:style>
  <w:style w:type="paragraph" w:styleId="Zpat">
    <w:name w:val="footer"/>
    <w:basedOn w:val="Normln"/>
    <w:link w:val="ZpatChar"/>
    <w:uiPriority w:val="99"/>
    <w:unhideWhenUsed/>
    <w:rsid w:val="009E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EB"/>
  </w:style>
  <w:style w:type="character" w:customStyle="1" w:styleId="Nadpis1Char">
    <w:name w:val="Nadpis 1 Char"/>
    <w:basedOn w:val="Standardnpsmoodstavce"/>
    <w:link w:val="Nadpis1"/>
    <w:uiPriority w:val="9"/>
    <w:rsid w:val="00F00A4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00A4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E67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0A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00A4A"/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D2D49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A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0A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0A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0A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0A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00A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00A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00A4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0A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00A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00A4A"/>
    <w:rPr>
      <w:b/>
      <w:bCs/>
    </w:rPr>
  </w:style>
  <w:style w:type="character" w:styleId="Zdraznn">
    <w:name w:val="Emphasis"/>
    <w:basedOn w:val="Standardnpsmoodstavce"/>
    <w:uiPriority w:val="20"/>
    <w:qFormat/>
    <w:rsid w:val="00F00A4A"/>
    <w:rPr>
      <w:i/>
      <w:iCs/>
    </w:rPr>
  </w:style>
  <w:style w:type="paragraph" w:styleId="Bezmezer">
    <w:name w:val="No Spacing"/>
    <w:uiPriority w:val="1"/>
    <w:qFormat/>
    <w:rsid w:val="00F00A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00A4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00A4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0A4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0A4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00A4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00A4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00A4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00A4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00A4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0A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adm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i@fm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Tomáš Miškovský</cp:lastModifiedBy>
  <cp:revision>5</cp:revision>
  <cp:lastPrinted>2013-05-14T15:12:00Z</cp:lastPrinted>
  <dcterms:created xsi:type="dcterms:W3CDTF">2017-10-10T11:01:00Z</dcterms:created>
  <dcterms:modified xsi:type="dcterms:W3CDTF">2017-10-11T11:42:00Z</dcterms:modified>
</cp:coreProperties>
</file>