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D328E0">
        <w:rPr>
          <w:rFonts w:ascii="Arial" w:hAnsi="Arial" w:cs="Arial"/>
          <w:b/>
          <w:sz w:val="32"/>
          <w:szCs w:val="32"/>
        </w:rPr>
        <w:t>1</w:t>
      </w:r>
      <w:r w:rsidR="00C14A49">
        <w:rPr>
          <w:rFonts w:ascii="Arial" w:hAnsi="Arial" w:cs="Arial"/>
          <w:b/>
          <w:sz w:val="32"/>
          <w:szCs w:val="32"/>
        </w:rPr>
        <w:t>1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D328E0">
        <w:rPr>
          <w:rFonts w:ascii="Arial" w:hAnsi="Arial" w:cs="Arial"/>
          <w:b/>
          <w:sz w:val="32"/>
          <w:szCs w:val="32"/>
        </w:rPr>
        <w:t>7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88"/>
        <w:gridCol w:w="257"/>
        <w:gridCol w:w="2308"/>
        <w:gridCol w:w="1459"/>
        <w:gridCol w:w="3458"/>
      </w:tblGrid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49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VK Prostějov, spolek</w:t>
            </w:r>
          </w:p>
        </w:tc>
      </w:tr>
      <w:tr w:rsidR="00C14A49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Kosteleckou 4161/49</w:t>
            </w:r>
          </w:p>
        </w:tc>
      </w:tr>
      <w:tr w:rsidR="00C14A49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C14A49" w:rsidRPr="007145D5" w:rsidTr="00DA0D19">
        <w:trPr>
          <w:trHeight w:val="279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sz w:val="22"/>
                <w:szCs w:val="22"/>
              </w:rPr>
              <w:t xml:space="preserve">270 57 518, složka: </w:t>
            </w:r>
            <w:r w:rsidRPr="00A64CD3">
              <w:rPr>
                <w:rFonts w:ascii="Arial" w:hAnsi="Arial" w:cs="Arial"/>
                <w:sz w:val="22"/>
                <w:szCs w:val="22"/>
              </w:rPr>
              <w:t>L 12270 vedená u Krajského soudu v Brně</w:t>
            </w:r>
          </w:p>
        </w:tc>
      </w:tr>
      <w:tr w:rsidR="00C14A49" w:rsidRPr="007145D5" w:rsidTr="00DA0D19">
        <w:trPr>
          <w:trHeight w:val="262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>
              <w:rPr>
                <w:rFonts w:ascii="Arial" w:hAnsi="Arial" w:cs="Arial"/>
                <w:sz w:val="22"/>
                <w:szCs w:val="22"/>
              </w:rPr>
              <w:t xml:space="preserve">Ing. Petrem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Gogou</w:t>
            </w:r>
            <w:proofErr w:type="spellEnd"/>
            <w:r w:rsidRPr="005A7BE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sportovním ředitelem</w:t>
            </w:r>
          </w:p>
        </w:tc>
      </w:tr>
      <w:tr w:rsidR="00C14A4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</w:tcBorders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4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C14A49" w:rsidRPr="00E54C7C" w:rsidRDefault="00C14A49" w:rsidP="00C14A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4C7C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4A49" w:rsidRPr="00E54C7C" w:rsidRDefault="00C14A49" w:rsidP="00C14A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Prostějovský volejbal, s. r. o.</w:t>
            </w:r>
          </w:p>
        </w:tc>
      </w:tr>
      <w:tr w:rsidR="00C14A49" w:rsidRPr="007145D5" w:rsidTr="00E54C7C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4A49" w:rsidRPr="00AD53F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sídlem</w:t>
            </w: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4A49" w:rsidRPr="00AD53F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Kosteleckou ul. 4161/49</w:t>
            </w:r>
          </w:p>
        </w:tc>
      </w:tr>
      <w:tr w:rsidR="00C14A49" w:rsidRPr="007145D5" w:rsidTr="00E54C7C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4A49" w:rsidRPr="00AD53F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4A49" w:rsidRPr="00AD53F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C14A49" w:rsidRPr="007145D5" w:rsidTr="00AC1A4F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4A49" w:rsidRPr="00AD53F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291 92 277, složka: </w:t>
            </w:r>
            <w:r w:rsidRPr="00C14A49">
              <w:rPr>
                <w:rFonts w:ascii="Arial" w:hAnsi="Arial" w:cs="Arial"/>
                <w:sz w:val="22"/>
                <w:szCs w:val="22"/>
              </w:rPr>
              <w:t>C 64593 vedená u Krajského soudu v Brně</w:t>
            </w:r>
          </w:p>
        </w:tc>
      </w:tr>
      <w:tr w:rsidR="00C14A49" w:rsidRPr="007145D5" w:rsidTr="002A24D8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4A49" w:rsidRPr="00AD53F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Mgr. </w:t>
            </w:r>
            <w:r>
              <w:rPr>
                <w:rFonts w:ascii="Arial" w:hAnsi="Arial" w:cs="Arial"/>
                <w:sz w:val="22"/>
                <w:szCs w:val="22"/>
              </w:rPr>
              <w:t>Petrem Chytilem</w:t>
            </w:r>
            <w:r w:rsidRPr="005A7BE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jednatelem</w:t>
            </w:r>
          </w:p>
        </w:tc>
      </w:tr>
      <w:tr w:rsidR="00C14A4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4A49" w:rsidRPr="005A7BE9" w:rsidRDefault="00C14A49" w:rsidP="00C14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D3473" w:rsidRDefault="00FE0A0B" w:rsidP="001E499C">
      <w:pPr>
        <w:jc w:val="both"/>
        <w:rPr>
          <w:rFonts w:ascii="Arial" w:hAnsi="Arial" w:cs="Arial"/>
          <w:sz w:val="8"/>
          <w:szCs w:val="8"/>
        </w:rPr>
      </w:pPr>
      <w:r w:rsidRPr="008D3473"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Pr="00110D8B" w:rsidRDefault="00780D6E" w:rsidP="00110D8B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FC241A" w:rsidRPr="00FC241A">
        <w:rPr>
          <w:rFonts w:ascii="Arial" w:hAnsi="Arial" w:cs="Arial"/>
          <w:b/>
          <w:sz w:val="22"/>
          <w:szCs w:val="22"/>
        </w:rPr>
        <w:t>hrací plochu</w:t>
      </w:r>
      <w:r w:rsidR="00152557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>
        <w:rPr>
          <w:rFonts w:ascii="Arial" w:hAnsi="Arial" w:cs="Arial"/>
          <w:b/>
          <w:sz w:val="22"/>
          <w:szCs w:val="22"/>
        </w:rPr>
        <w:t xml:space="preserve">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 xml:space="preserve">za účelem odehrání </w:t>
      </w:r>
      <w:r w:rsidR="00AD53F9">
        <w:rPr>
          <w:rFonts w:ascii="Arial" w:hAnsi="Arial" w:cs="Arial"/>
          <w:sz w:val="22"/>
          <w:szCs w:val="22"/>
        </w:rPr>
        <w:t>soutěžních, pohárových a přátelských utkání</w:t>
      </w:r>
      <w:r w:rsidR="00FC241A">
        <w:rPr>
          <w:rFonts w:ascii="Arial" w:hAnsi="Arial" w:cs="Arial"/>
          <w:sz w:val="22"/>
          <w:szCs w:val="22"/>
        </w:rPr>
        <w:t xml:space="preserve"> </w:t>
      </w:r>
      <w:r w:rsidR="00A6026D">
        <w:rPr>
          <w:rFonts w:ascii="Arial" w:hAnsi="Arial" w:cs="Arial"/>
          <w:sz w:val="22"/>
          <w:szCs w:val="22"/>
        </w:rPr>
        <w:t>volejbalového</w:t>
      </w:r>
      <w:r w:rsidR="00FC241A">
        <w:rPr>
          <w:rFonts w:ascii="Arial" w:hAnsi="Arial" w:cs="Arial"/>
          <w:sz w:val="22"/>
          <w:szCs w:val="22"/>
        </w:rPr>
        <w:t xml:space="preserve"> </w:t>
      </w:r>
      <w:r w:rsidR="00A6026D">
        <w:rPr>
          <w:rFonts w:ascii="Arial" w:hAnsi="Arial" w:cs="Arial"/>
          <w:sz w:val="22"/>
          <w:szCs w:val="22"/>
        </w:rPr>
        <w:t>družstva</w:t>
      </w:r>
      <w:r w:rsidR="00AD53F9">
        <w:rPr>
          <w:rFonts w:ascii="Arial" w:hAnsi="Arial" w:cs="Arial"/>
          <w:sz w:val="22"/>
          <w:szCs w:val="22"/>
        </w:rPr>
        <w:t xml:space="preserve"> „A“</w:t>
      </w:r>
      <w:r w:rsidR="00A01A3C">
        <w:rPr>
          <w:rFonts w:ascii="Arial" w:hAnsi="Arial" w:cs="Arial"/>
          <w:sz w:val="22"/>
          <w:szCs w:val="22"/>
        </w:rPr>
        <w:t>,</w:t>
      </w:r>
      <w:r w:rsidR="005F2A0C">
        <w:rPr>
          <w:rFonts w:ascii="Arial" w:hAnsi="Arial" w:cs="Arial"/>
          <w:sz w:val="22"/>
          <w:szCs w:val="22"/>
        </w:rPr>
        <w:t xml:space="preserve"> stejně jako jeho tréninků,</w:t>
      </w:r>
      <w:r w:rsidR="00110D8B">
        <w:rPr>
          <w:rFonts w:ascii="Arial" w:hAnsi="Arial" w:cs="Arial"/>
          <w:sz w:val="22"/>
          <w:szCs w:val="22"/>
        </w:rPr>
        <w:t xml:space="preserve"> dále pak </w:t>
      </w:r>
      <w:r w:rsidR="00110D8B">
        <w:rPr>
          <w:rFonts w:ascii="Arial" w:hAnsi="Arial" w:cs="Arial"/>
          <w:b/>
          <w:sz w:val="22"/>
          <w:szCs w:val="22"/>
        </w:rPr>
        <w:t>klubové prostory ve 2. patře a kanceláře v 1. patře</w:t>
      </w:r>
      <w:r w:rsidR="00110D8B">
        <w:rPr>
          <w:rFonts w:ascii="Arial" w:hAnsi="Arial" w:cs="Arial"/>
          <w:sz w:val="22"/>
          <w:szCs w:val="22"/>
        </w:rPr>
        <w:t>,</w:t>
      </w:r>
    </w:p>
    <w:p w:rsidR="003439C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B73FED">
        <w:rPr>
          <w:rFonts w:ascii="Arial" w:hAnsi="Arial" w:cs="Arial"/>
          <w:sz w:val="22"/>
          <w:szCs w:val="22"/>
        </w:rPr>
        <w:t>této smlouvě,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rámcový plán tréninků bude stanoven po vzájemném jednání a koordinační poradě s ostatními nájemci. Časy začátků a délka tréninků mohou být upravovány, event. přesouvány do jiných termínů v rámci týdne, a to na poradě ve vestibulu haly Sportcentra – DDM (dále jen „SC-DDM“) vždy v pondělí v 9:00 hod. Výstup z porady (závazný harmonogram) bude uveden na magnetické plánovací tabuli ve vitríně ve vestibulu. Fotodokumentace pro účely účtování o pronájmu bude prováděna v pondělí a pátek,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si vyhrazuje právo zajistit si prostory haly na akce v rámci akcí Ministerstva školství mládeže a tělovýchovy ČR pro základní a střední školy s tím, že v uvedených termínech nebudou probíhat tréninky nájemce</w:t>
      </w:r>
      <w:r w:rsidR="00177B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Tato skutečnost bude projednána s nájemcem při tvorbě měsíčního plánu,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8D3473" w:rsidRDefault="008D3473" w:rsidP="008D3473">
      <w:pPr>
        <w:rPr>
          <w:lang w:eastAsia="cs-CZ"/>
        </w:rPr>
      </w:pPr>
    </w:p>
    <w:p w:rsidR="002F3E95" w:rsidRDefault="002F3E95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provozovatel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B34529">
        <w:rPr>
          <w:rFonts w:ascii="Arial" w:hAnsi="Arial" w:cs="Arial"/>
          <w:b/>
          <w:sz w:val="22"/>
          <w:szCs w:val="22"/>
        </w:rPr>
        <w:t>01</w:t>
      </w:r>
      <w:r w:rsidR="00FC241A" w:rsidRPr="00FC241A">
        <w:rPr>
          <w:rFonts w:ascii="Arial" w:hAnsi="Arial" w:cs="Arial"/>
          <w:b/>
          <w:sz w:val="22"/>
          <w:szCs w:val="22"/>
        </w:rPr>
        <w:t>.08.201</w:t>
      </w:r>
      <w:r w:rsidR="00D328E0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AD53F9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AD53F9">
        <w:rPr>
          <w:rFonts w:ascii="Arial" w:hAnsi="Arial" w:cs="Arial"/>
          <w:b/>
          <w:sz w:val="22"/>
          <w:szCs w:val="22"/>
        </w:rPr>
        <w:t>06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D328E0">
        <w:rPr>
          <w:rFonts w:ascii="Arial" w:hAnsi="Arial" w:cs="Arial"/>
          <w:b/>
          <w:sz w:val="22"/>
          <w:szCs w:val="22"/>
        </w:rPr>
        <w:t>8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 w:rsidR="00AD53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</w:t>
      </w:r>
      <w:r w:rsidR="00AD53F9">
        <w:rPr>
          <w:rFonts w:ascii="Arial" w:hAnsi="Arial" w:cs="Arial"/>
          <w:sz w:val="22"/>
          <w:szCs w:val="22"/>
        </w:rPr>
        <w:t>5</w:t>
      </w:r>
      <w:r w:rsidR="00780D6E">
        <w:rPr>
          <w:rFonts w:ascii="Arial" w:hAnsi="Arial" w:cs="Arial"/>
          <w:sz w:val="22"/>
          <w:szCs w:val="22"/>
        </w:rPr>
        <w:t xml:space="preserve">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</w:t>
      </w:r>
      <w:r w:rsidR="00177BE9">
        <w:rPr>
          <w:rFonts w:ascii="Arial" w:hAnsi="Arial" w:cs="Arial"/>
          <w:b/>
          <w:sz w:val="22"/>
          <w:szCs w:val="22"/>
        </w:rPr>
        <w:t xml:space="preserve"> a šatny</w:t>
      </w:r>
      <w:r w:rsidR="00B54CF5">
        <w:rPr>
          <w:rFonts w:ascii="Arial" w:hAnsi="Arial" w:cs="Arial"/>
          <w:sz w:val="22"/>
          <w:szCs w:val="22"/>
        </w:rPr>
        <w:t>,</w:t>
      </w:r>
    </w:p>
    <w:p w:rsidR="00AD53F9" w:rsidRDefault="00AD53F9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C14A49">
        <w:rPr>
          <w:rFonts w:ascii="Arial" w:hAnsi="Arial" w:cs="Arial"/>
          <w:b/>
          <w:sz w:val="22"/>
          <w:szCs w:val="22"/>
        </w:rPr>
        <w:t>kondiční místnosti</w:t>
      </w:r>
      <w:r>
        <w:rPr>
          <w:rFonts w:ascii="Arial" w:hAnsi="Arial" w:cs="Arial"/>
          <w:sz w:val="22"/>
          <w:szCs w:val="22"/>
        </w:rPr>
        <w:t xml:space="preserve"> činí </w:t>
      </w:r>
      <w:r w:rsidR="00E533ED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,- Kč za hodinu užívání. Před užitím kondiční místnosti je </w:t>
      </w:r>
      <w:r w:rsidR="009D308A">
        <w:rPr>
          <w:rFonts w:ascii="Arial" w:hAnsi="Arial" w:cs="Arial"/>
          <w:sz w:val="22"/>
          <w:szCs w:val="22"/>
        </w:rPr>
        <w:t xml:space="preserve">nutný </w:t>
      </w:r>
      <w:r>
        <w:rPr>
          <w:rFonts w:ascii="Arial" w:hAnsi="Arial" w:cs="Arial"/>
          <w:sz w:val="22"/>
          <w:szCs w:val="22"/>
        </w:rPr>
        <w:t>zápis do evidenční knihy před převzetím klíčů.</w:t>
      </w:r>
    </w:p>
    <w:p w:rsidR="00B54CF5" w:rsidRDefault="00B54CF5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</w:t>
      </w:r>
      <w:r w:rsidR="00AD53F9">
        <w:rPr>
          <w:rFonts w:ascii="Arial" w:hAnsi="Arial" w:cs="Arial"/>
          <w:sz w:val="22"/>
          <w:szCs w:val="22"/>
        </w:rPr>
        <w:t xml:space="preserve"> pouze v souběhu s pronájmy ploch</w:t>
      </w:r>
      <w:r>
        <w:rPr>
          <w:rFonts w:ascii="Arial" w:hAnsi="Arial" w:cs="Arial"/>
          <w:sz w:val="22"/>
          <w:szCs w:val="22"/>
        </w:rPr>
        <w:t>, a to ve výši 5</w:t>
      </w:r>
      <w:r w:rsidR="008D3473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,- Kč za hodinu užívání dle Ceníku</w:t>
      </w:r>
      <w:r w:rsidR="008D3473">
        <w:rPr>
          <w:rFonts w:ascii="Arial" w:hAnsi="Arial" w:cs="Arial"/>
          <w:sz w:val="22"/>
          <w:szCs w:val="22"/>
        </w:rPr>
        <w:t xml:space="preserve"> v období topné sezóny a 520,- Kč v období mimo topnou sezónu.</w:t>
      </w:r>
    </w:p>
    <w:p w:rsidR="00110D8B" w:rsidRPr="00C14A49" w:rsidRDefault="00110D8B" w:rsidP="00110D8B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OLE_LINK10"/>
      <w:bookmarkStart w:id="2" w:name="OLE_LINK11"/>
      <w:r>
        <w:rPr>
          <w:rFonts w:ascii="Arial" w:hAnsi="Arial" w:cs="Arial"/>
          <w:sz w:val="22"/>
          <w:szCs w:val="22"/>
        </w:rPr>
        <w:t xml:space="preserve">výše pronájmu </w:t>
      </w:r>
      <w:r>
        <w:rPr>
          <w:rFonts w:ascii="Arial" w:hAnsi="Arial" w:cs="Arial"/>
          <w:b/>
          <w:sz w:val="22"/>
          <w:szCs w:val="22"/>
        </w:rPr>
        <w:t xml:space="preserve">klubových prostor </w:t>
      </w:r>
      <w:r>
        <w:rPr>
          <w:rFonts w:ascii="Arial" w:hAnsi="Arial" w:cs="Arial"/>
          <w:sz w:val="22"/>
          <w:szCs w:val="22"/>
        </w:rPr>
        <w:t xml:space="preserve">činí </w:t>
      </w:r>
      <w:r w:rsidRPr="00035282">
        <w:rPr>
          <w:rFonts w:ascii="Arial" w:hAnsi="Arial" w:cs="Arial"/>
          <w:b/>
          <w:sz w:val="22"/>
          <w:szCs w:val="22"/>
        </w:rPr>
        <w:t xml:space="preserve">500 Kč za 1 </w:t>
      </w:r>
      <w:bookmarkStart w:id="3" w:name="OLE_LINK4"/>
      <w:bookmarkStart w:id="4" w:name="OLE_LINK5"/>
      <w:r w:rsidRPr="00035282">
        <w:rPr>
          <w:rFonts w:ascii="Arial" w:hAnsi="Arial" w:cs="Arial"/>
          <w:b/>
          <w:sz w:val="22"/>
          <w:szCs w:val="22"/>
        </w:rPr>
        <w:t>m</w:t>
      </w:r>
      <w:r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bookmarkEnd w:id="3"/>
      <w:bookmarkEnd w:id="4"/>
      <w:r w:rsidRPr="00035282">
        <w:rPr>
          <w:rFonts w:ascii="Arial" w:hAnsi="Arial" w:cs="Arial"/>
          <w:b/>
          <w:sz w:val="22"/>
          <w:szCs w:val="22"/>
        </w:rPr>
        <w:t xml:space="preserve"> za rok</w:t>
      </w:r>
      <w:r>
        <w:rPr>
          <w:rFonts w:ascii="Arial" w:hAnsi="Arial" w:cs="Arial"/>
          <w:sz w:val="22"/>
          <w:szCs w:val="22"/>
        </w:rPr>
        <w:t>,</w:t>
      </w:r>
      <w:r w:rsidR="00D328E0">
        <w:rPr>
          <w:rFonts w:ascii="Arial" w:hAnsi="Arial" w:cs="Arial"/>
          <w:sz w:val="22"/>
          <w:szCs w:val="22"/>
        </w:rPr>
        <w:t xml:space="preserve"> přičemž plocha pronajímaných </w:t>
      </w:r>
      <w:bookmarkStart w:id="5" w:name="OLE_LINK6"/>
      <w:bookmarkStart w:id="6" w:name="OLE_LINK7"/>
      <w:r w:rsidR="00D328E0">
        <w:rPr>
          <w:rFonts w:ascii="Arial" w:hAnsi="Arial" w:cs="Arial"/>
          <w:sz w:val="22"/>
          <w:szCs w:val="22"/>
        </w:rPr>
        <w:t xml:space="preserve">klubových prostor činí </w:t>
      </w:r>
      <w:bookmarkStart w:id="7" w:name="OLE_LINK8"/>
      <w:bookmarkStart w:id="8" w:name="OLE_LINK9"/>
      <w:bookmarkStart w:id="9" w:name="OLE_LINK12"/>
      <w:bookmarkStart w:id="10" w:name="OLE_LINK13"/>
      <w:bookmarkStart w:id="11" w:name="OLE_LINK14"/>
      <w:bookmarkEnd w:id="5"/>
      <w:bookmarkEnd w:id="6"/>
      <w:r w:rsidR="00D328E0">
        <w:rPr>
          <w:rFonts w:ascii="Arial" w:hAnsi="Arial" w:cs="Arial"/>
          <w:b/>
          <w:sz w:val="22"/>
          <w:szCs w:val="22"/>
        </w:rPr>
        <w:t>28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</w:t>
      </w:r>
      <w:r w:rsidR="00D328E0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328E0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D328E0">
        <w:rPr>
          <w:rFonts w:ascii="Arial" w:hAnsi="Arial" w:cs="Arial"/>
          <w:sz w:val="22"/>
          <w:szCs w:val="22"/>
        </w:rPr>
        <w:t>malých klub</w:t>
      </w:r>
      <w:bookmarkEnd w:id="7"/>
      <w:bookmarkEnd w:id="8"/>
      <w:r w:rsidR="00D328E0">
        <w:rPr>
          <w:rFonts w:ascii="Arial" w:hAnsi="Arial" w:cs="Arial"/>
          <w:sz w:val="22"/>
          <w:szCs w:val="22"/>
        </w:rPr>
        <w:t>ů</w:t>
      </w:r>
      <w:bookmarkEnd w:id="9"/>
      <w:bookmarkEnd w:id="10"/>
      <w:bookmarkEnd w:id="11"/>
      <w:r w:rsidR="00C14A49">
        <w:rPr>
          <w:rFonts w:ascii="Arial" w:hAnsi="Arial" w:cs="Arial"/>
          <w:sz w:val="22"/>
          <w:szCs w:val="22"/>
        </w:rPr>
        <w:t xml:space="preserve"> a </w:t>
      </w:r>
      <w:r w:rsidR="00C14A49">
        <w:rPr>
          <w:rFonts w:ascii="Arial" w:hAnsi="Arial" w:cs="Arial"/>
          <w:b/>
          <w:sz w:val="22"/>
          <w:szCs w:val="22"/>
        </w:rPr>
        <w:t>38</w:t>
      </w:r>
      <w:r w:rsidR="00C14A49" w:rsidRPr="00035282">
        <w:rPr>
          <w:rFonts w:ascii="Arial" w:hAnsi="Arial" w:cs="Arial"/>
          <w:b/>
          <w:sz w:val="22"/>
          <w:szCs w:val="22"/>
        </w:rPr>
        <w:t xml:space="preserve"> m</w:t>
      </w:r>
      <w:r w:rsidR="00C14A49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C14A49">
        <w:rPr>
          <w:rFonts w:ascii="Arial" w:hAnsi="Arial" w:cs="Arial"/>
          <w:sz w:val="22"/>
          <w:szCs w:val="22"/>
        </w:rPr>
        <w:t xml:space="preserve"> velkých klubů</w:t>
      </w:r>
      <w:r w:rsidR="00D328E0">
        <w:rPr>
          <w:rFonts w:ascii="Arial" w:hAnsi="Arial" w:cs="Arial"/>
          <w:sz w:val="22"/>
          <w:szCs w:val="22"/>
        </w:rPr>
        <w:t xml:space="preserve">. Cena pronájmu je účtována alikvotně k délce pronájmu, kterou činí úhrnně </w:t>
      </w:r>
      <w:r w:rsidR="00D328E0">
        <w:rPr>
          <w:rFonts w:ascii="Arial" w:hAnsi="Arial" w:cs="Arial"/>
          <w:b/>
          <w:sz w:val="22"/>
          <w:szCs w:val="22"/>
        </w:rPr>
        <w:t>10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měsíců</w:t>
      </w:r>
      <w:r w:rsidR="00D328E0">
        <w:rPr>
          <w:rFonts w:ascii="Arial" w:hAnsi="Arial" w:cs="Arial"/>
          <w:sz w:val="22"/>
          <w:szCs w:val="22"/>
        </w:rPr>
        <w:t xml:space="preserve">, a to za období </w:t>
      </w:r>
      <w:r w:rsidR="00D328E0">
        <w:rPr>
          <w:rFonts w:ascii="Arial" w:hAnsi="Arial" w:cs="Arial"/>
          <w:b/>
          <w:sz w:val="22"/>
          <w:szCs w:val="22"/>
        </w:rPr>
        <w:t>leden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až květen</w:t>
      </w:r>
      <w:r w:rsidR="00D328E0">
        <w:rPr>
          <w:rFonts w:ascii="Arial" w:hAnsi="Arial" w:cs="Arial"/>
          <w:sz w:val="22"/>
          <w:szCs w:val="22"/>
        </w:rPr>
        <w:t xml:space="preserve"> a 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srpen až </w:t>
      </w:r>
      <w:r w:rsidR="00D328E0">
        <w:rPr>
          <w:rFonts w:ascii="Arial" w:hAnsi="Arial" w:cs="Arial"/>
          <w:b/>
          <w:sz w:val="22"/>
          <w:szCs w:val="22"/>
        </w:rPr>
        <w:t>prosinec.</w:t>
      </w:r>
    </w:p>
    <w:p w:rsidR="00C14A49" w:rsidRDefault="00C14A49" w:rsidP="00C14A4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14A49" w:rsidRDefault="00C14A49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 xml:space="preserve">hlavního </w:t>
      </w:r>
      <w:r>
        <w:rPr>
          <w:rFonts w:ascii="Arial" w:hAnsi="Arial" w:cs="Arial"/>
          <w:b/>
          <w:sz w:val="22"/>
          <w:szCs w:val="22"/>
        </w:rPr>
        <w:t>volejbalového</w:t>
      </w:r>
      <w:r w:rsidRPr="00B54CF5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; </w:t>
      </w:r>
      <w:r w:rsidRPr="00911002">
        <w:rPr>
          <w:rFonts w:ascii="Arial" w:hAnsi="Arial" w:cs="Arial"/>
          <w:b/>
          <w:sz w:val="22"/>
          <w:szCs w:val="22"/>
        </w:rPr>
        <w:t>v době topné sezóny</w:t>
      </w:r>
      <w:r>
        <w:rPr>
          <w:rFonts w:ascii="Arial" w:hAnsi="Arial" w:cs="Arial"/>
          <w:sz w:val="22"/>
          <w:szCs w:val="22"/>
        </w:rPr>
        <w:t xml:space="preserve"> 4.500,- Kč za 1 utkání po zaokrouhlení, který sestává z pronájmu hřiště 1.000,- Kč/hod. určeného na přípravu a průběh utkání vč. užívání šatny hostů a rozhodčích v délce 3 hod., pronájmu sálu 250,- Kč/hod. v délce 3 hodin, celodenního pronájmu kuchyňky 250,- Kč/den, pronájmu zasedací místnosti VIP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presscentra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skyboxů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 a </w:t>
      </w:r>
      <w:r w:rsidRPr="00911002">
        <w:rPr>
          <w:rFonts w:ascii="Arial" w:hAnsi="Arial" w:cs="Arial"/>
          <w:b/>
          <w:sz w:val="22"/>
          <w:szCs w:val="22"/>
        </w:rPr>
        <w:t>v době mimo topnou sezónu</w:t>
      </w:r>
      <w:r>
        <w:rPr>
          <w:rFonts w:ascii="Arial" w:hAnsi="Arial" w:cs="Arial"/>
          <w:sz w:val="22"/>
          <w:szCs w:val="22"/>
        </w:rPr>
        <w:t xml:space="preserve"> 4.000,- Kč za 1 utkání po zaokrouhlení, který sestává z pronájmu hřiště 800,- Kč/hod. určeného na přípravu a průběh utkání vč. užívání šatny hostů a rozhodčích v délce 3 hod., pronájmu sálu 250,- Kč/hod. v délce 3 hodin, celodenního pronájmu kuchyňky 250,- Kč/den, pronájmu zasedací místnosti VIP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presscentra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hodin, pronájmu </w:t>
      </w:r>
      <w:proofErr w:type="spellStart"/>
      <w:r>
        <w:rPr>
          <w:rFonts w:ascii="Arial" w:hAnsi="Arial" w:cs="Arial"/>
          <w:sz w:val="22"/>
          <w:szCs w:val="22"/>
        </w:rPr>
        <w:t>skyboxů</w:t>
      </w:r>
      <w:proofErr w:type="spellEnd"/>
      <w:r>
        <w:rPr>
          <w:rFonts w:ascii="Arial" w:hAnsi="Arial" w:cs="Arial"/>
          <w:sz w:val="22"/>
          <w:szCs w:val="22"/>
        </w:rPr>
        <w:t xml:space="preserve"> 60,- Kč/hod. v délce 3 hodin,</w:t>
      </w:r>
    </w:p>
    <w:p w:rsidR="00C14A49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potřeby přátelských utkání bez zajištění dalších prostor (vyjma šatny hostů a rozhodčích) je stanoven nájem 2.500,- Kč za jedno utkání,</w:t>
      </w:r>
    </w:p>
    <w:p w:rsidR="00C14A49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zahrnují pronájem prostor pro 2 družstva, náklady na elektrickou energii, teplo, úklid, vrátného, využití sociálního zařízení pro diváky apod.,</w:t>
      </w:r>
    </w:p>
    <w:p w:rsidR="00C14A49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smluvního pronájmu je i cena pronájmu na utkání </w:t>
      </w:r>
      <w:proofErr w:type="spellStart"/>
      <w:r>
        <w:rPr>
          <w:rFonts w:ascii="Arial" w:hAnsi="Arial" w:cs="Arial"/>
          <w:sz w:val="22"/>
          <w:szCs w:val="22"/>
        </w:rPr>
        <w:t>Champions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League</w:t>
      </w:r>
      <w:proofErr w:type="spellEnd"/>
      <w:r>
        <w:rPr>
          <w:rFonts w:ascii="Arial" w:hAnsi="Arial" w:cs="Arial"/>
          <w:sz w:val="22"/>
          <w:szCs w:val="22"/>
        </w:rPr>
        <w:t xml:space="preserve">, která je stanovena na 7.500,- Kč/utkání a sestává kromě pronájmu obvyklého i kompenzaci za nerealizované pronájmy, a to z důvodu pokládky a úklidu </w:t>
      </w:r>
      <w:proofErr w:type="spellStart"/>
      <w:r>
        <w:rPr>
          <w:rFonts w:ascii="Arial" w:hAnsi="Arial" w:cs="Arial"/>
          <w:sz w:val="22"/>
          <w:szCs w:val="22"/>
        </w:rPr>
        <w:t>teraflexového</w:t>
      </w:r>
      <w:proofErr w:type="spellEnd"/>
      <w:r>
        <w:rPr>
          <w:rFonts w:ascii="Arial" w:hAnsi="Arial" w:cs="Arial"/>
          <w:sz w:val="22"/>
          <w:szCs w:val="22"/>
        </w:rPr>
        <w:t xml:space="preserve"> povrchu, 4 tréninků zúčastněných družstev a zvýšených nákladů za úklid po větší divácké návštěvě,</w:t>
      </w:r>
    </w:p>
    <w:p w:rsidR="00B54CF5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</w:t>
      </w:r>
      <w:r w:rsidR="00A01A3C">
        <w:rPr>
          <w:rFonts w:ascii="Arial" w:hAnsi="Arial" w:cs="Arial"/>
          <w:sz w:val="22"/>
          <w:szCs w:val="22"/>
        </w:rPr>
        <w:t>.</w:t>
      </w:r>
    </w:p>
    <w:p w:rsidR="00110D8B" w:rsidRDefault="00110D8B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14A49" w:rsidRDefault="00C14A49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0D8B" w:rsidRPr="00D328E0" w:rsidRDefault="00110D8B" w:rsidP="00110D8B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D328E0">
        <w:rPr>
          <w:rStyle w:val="Siln"/>
          <w:rFonts w:ascii="Arial" w:hAnsi="Arial" w:cs="Arial"/>
          <w:sz w:val="22"/>
          <w:szCs w:val="22"/>
        </w:rPr>
        <w:lastRenderedPageBreak/>
        <w:t>Smluvní pokuta</w:t>
      </w:r>
    </w:p>
    <w:p w:rsidR="00110D8B" w:rsidRPr="00D328E0" w:rsidRDefault="00110D8B" w:rsidP="00110D8B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28E0">
        <w:rPr>
          <w:rFonts w:ascii="Arial" w:hAnsi="Arial" w:cs="Arial"/>
          <w:sz w:val="22"/>
          <w:szCs w:val="22"/>
        </w:rPr>
        <w:t>pronajímatel stanovuje výši smluvní pokuty za jednorázové porušení Návštěvního řádu SC-DDM, stejně jako provozních řádů jednotlivých pronajatých prostor ve výši 200,- Kč</w:t>
      </w:r>
      <w:r w:rsidR="00D328E0">
        <w:rPr>
          <w:rFonts w:ascii="Arial" w:hAnsi="Arial" w:cs="Arial"/>
          <w:sz w:val="22"/>
          <w:szCs w:val="22"/>
        </w:rPr>
        <w:t>.</w:t>
      </w:r>
    </w:p>
    <w:p w:rsidR="00D328E0" w:rsidRDefault="00D328E0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</w:t>
      </w:r>
      <w:r w:rsidR="00D328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110D8B" w:rsidRPr="00D328E0" w:rsidRDefault="00110D8B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28E0">
        <w:rPr>
          <w:rFonts w:ascii="Arial" w:hAnsi="Arial" w:cs="Arial"/>
          <w:sz w:val="22"/>
          <w:szCs w:val="22"/>
        </w:rPr>
        <w:t>nájemce bude pravidelně informován o vykazovaných pokutách uplatňovaných vůči němu,</w:t>
      </w:r>
    </w:p>
    <w:p w:rsidR="003439C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se řídí údaji uve</w:t>
      </w:r>
      <w:r w:rsidR="005F2A0C">
        <w:rPr>
          <w:rFonts w:ascii="Arial" w:hAnsi="Arial" w:cs="Arial"/>
          <w:sz w:val="22"/>
          <w:szCs w:val="22"/>
        </w:rPr>
        <w:t>denými ve faktuře,</w:t>
      </w:r>
    </w:p>
    <w:p w:rsidR="005F2A0C" w:rsidRDefault="005F2A0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neplnění závazků vůči pronajímateli může být smlouva okamžitě vypovězena.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  <w:r w:rsidR="005F2A0C">
        <w:rPr>
          <w:rFonts w:ascii="Arial" w:hAnsi="Arial" w:cs="Arial"/>
          <w:sz w:val="22"/>
          <w:szCs w:val="22"/>
        </w:rPr>
        <w:t xml:space="preserve"> stejně jako parkování hráčů pouze na vyznačených místech pro hráče, která mohou být dočasně zrušena z důvodů pořádání významných akcí a utkání,</w:t>
      </w:r>
    </w:p>
    <w:p w:rsidR="002F3E95" w:rsidRDefault="002F3E95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parkovacích karet a volných vstupů pro zaměstnance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palubovku, jejich manipulaci se sportovním náčiním a materiálem, a to v průběhu celé doby pronájmu (v souladu s Návštěvním řádem SC-DDM)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poškození majetku SC-DDM budou klubu účtovány náklady na odstranění tohoto </w:t>
      </w:r>
      <w:r w:rsidRPr="00D56D88">
        <w:rPr>
          <w:rFonts w:ascii="Arial" w:hAnsi="Arial" w:cs="Arial"/>
          <w:sz w:val="22"/>
          <w:szCs w:val="22"/>
        </w:rPr>
        <w:t>poškození, příp. pořízení věci nové. V případě oboustranné dohody může být tento náklad účtován třetí osobě,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6D88">
        <w:rPr>
          <w:rFonts w:ascii="Arial" w:hAnsi="Arial" w:cs="Arial"/>
          <w:sz w:val="22"/>
          <w:szCs w:val="22"/>
        </w:rPr>
        <w:t xml:space="preserve">v případě, že nájemce bude vykonávat aktivitu v prostorech určených k pronájmu mimo stanovenou dobu, bude mu účtováno </w:t>
      </w:r>
      <w:r w:rsidR="00D328E0" w:rsidRPr="00D56D88">
        <w:rPr>
          <w:rFonts w:ascii="Arial" w:hAnsi="Arial" w:cs="Arial"/>
          <w:sz w:val="22"/>
          <w:szCs w:val="22"/>
        </w:rPr>
        <w:t xml:space="preserve">obvyklé </w:t>
      </w:r>
      <w:r w:rsidRPr="00D56D88">
        <w:rPr>
          <w:rFonts w:ascii="Arial" w:hAnsi="Arial" w:cs="Arial"/>
          <w:sz w:val="22"/>
          <w:szCs w:val="22"/>
        </w:rPr>
        <w:t>nájemné.</w:t>
      </w:r>
    </w:p>
    <w:p w:rsidR="005A7BE9" w:rsidRDefault="005A7BE9" w:rsidP="00780D6E">
      <w:pPr>
        <w:jc w:val="both"/>
        <w:rPr>
          <w:rFonts w:ascii="Arial" w:hAnsi="Arial" w:cs="Arial"/>
          <w:b/>
        </w:rPr>
      </w:pPr>
    </w:p>
    <w:p w:rsidR="001B6D97" w:rsidRPr="005A7BE9" w:rsidRDefault="001B6D97" w:rsidP="00780D6E">
      <w:pPr>
        <w:jc w:val="both"/>
        <w:rPr>
          <w:rFonts w:ascii="Arial" w:hAnsi="Arial" w:cs="Arial"/>
          <w:b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lastRenderedPageBreak/>
        <w:t>Závěrečná ustanovení</w:t>
      </w:r>
    </w:p>
    <w:p w:rsidR="00A01A3C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110D8B" w:rsidRDefault="00110D8B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nahrazuje smlouvu OST-0</w:t>
      </w:r>
      <w:r w:rsidR="00C14A4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-17 ze dne 02.01.2017,</w:t>
      </w:r>
    </w:p>
    <w:p w:rsidR="00CE65AF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SC-DDM si vyhrazuje právo zrušit v ojedinělých případech dohodnutý termín pronájmu z důvodů pořádání jiných významných akcí, v tomto případě nájemce nájem neplatí, </w:t>
      </w:r>
    </w:p>
    <w:p w:rsidR="00CE65AF" w:rsidRPr="007145D5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B34529" w:rsidP="00D56D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 w:rsidR="002F3E95"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</w:t>
            </w:r>
            <w:r w:rsidR="00D56D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C7" w:rsidRDefault="002923C7">
      <w:r>
        <w:separator/>
      </w:r>
    </w:p>
  </w:endnote>
  <w:endnote w:type="continuationSeparator" w:id="0">
    <w:p w:rsidR="002923C7" w:rsidRDefault="0029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2376C4">
          <w:rPr>
            <w:rFonts w:ascii="Arial" w:hAnsi="Arial" w:cs="Arial"/>
            <w:noProof/>
            <w:sz w:val="20"/>
          </w:rPr>
          <w:t>2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C7" w:rsidRDefault="002923C7">
      <w:r>
        <w:separator/>
      </w:r>
    </w:p>
  </w:footnote>
  <w:footnote w:type="continuationSeparator" w:id="0">
    <w:p w:rsidR="002923C7" w:rsidRDefault="0029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"/>
  </w:num>
  <w:num w:numId="5">
    <w:abstractNumId w:val="25"/>
  </w:num>
  <w:num w:numId="6">
    <w:abstractNumId w:val="13"/>
  </w:num>
  <w:num w:numId="7">
    <w:abstractNumId w:val="26"/>
  </w:num>
  <w:num w:numId="8">
    <w:abstractNumId w:val="9"/>
  </w:num>
  <w:num w:numId="9">
    <w:abstractNumId w:val="8"/>
  </w:num>
  <w:num w:numId="10">
    <w:abstractNumId w:val="23"/>
  </w:num>
  <w:num w:numId="11">
    <w:abstractNumId w:val="0"/>
  </w:num>
  <w:num w:numId="12">
    <w:abstractNumId w:val="16"/>
  </w:num>
  <w:num w:numId="13">
    <w:abstractNumId w:val="19"/>
  </w:num>
  <w:num w:numId="14">
    <w:abstractNumId w:val="5"/>
  </w:num>
  <w:num w:numId="15">
    <w:abstractNumId w:val="28"/>
  </w:num>
  <w:num w:numId="16">
    <w:abstractNumId w:val="22"/>
  </w:num>
  <w:num w:numId="17">
    <w:abstractNumId w:val="24"/>
  </w:num>
  <w:num w:numId="18">
    <w:abstractNumId w:val="20"/>
  </w:num>
  <w:num w:numId="19">
    <w:abstractNumId w:val="11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9"/>
  </w:num>
  <w:num w:numId="25">
    <w:abstractNumId w:val="18"/>
  </w:num>
  <w:num w:numId="26">
    <w:abstractNumId w:val="2"/>
  </w:num>
  <w:num w:numId="27">
    <w:abstractNumId w:val="15"/>
  </w:num>
  <w:num w:numId="28">
    <w:abstractNumId w:val="6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44D11"/>
    <w:rsid w:val="00062B06"/>
    <w:rsid w:val="000645A8"/>
    <w:rsid w:val="00085E9C"/>
    <w:rsid w:val="00095122"/>
    <w:rsid w:val="000A0E10"/>
    <w:rsid w:val="000F2B59"/>
    <w:rsid w:val="000F3758"/>
    <w:rsid w:val="00110D8B"/>
    <w:rsid w:val="00113AF6"/>
    <w:rsid w:val="00122390"/>
    <w:rsid w:val="00136115"/>
    <w:rsid w:val="00145F1E"/>
    <w:rsid w:val="00152557"/>
    <w:rsid w:val="00161B33"/>
    <w:rsid w:val="00177BE9"/>
    <w:rsid w:val="00184E69"/>
    <w:rsid w:val="001A4FE4"/>
    <w:rsid w:val="001B1208"/>
    <w:rsid w:val="001B6D97"/>
    <w:rsid w:val="001D518D"/>
    <w:rsid w:val="001E3558"/>
    <w:rsid w:val="001E499C"/>
    <w:rsid w:val="001F60BF"/>
    <w:rsid w:val="001F6406"/>
    <w:rsid w:val="00222B71"/>
    <w:rsid w:val="002376C4"/>
    <w:rsid w:val="002500B0"/>
    <w:rsid w:val="00273C4E"/>
    <w:rsid w:val="002763F5"/>
    <w:rsid w:val="00284863"/>
    <w:rsid w:val="00286D3D"/>
    <w:rsid w:val="002923C7"/>
    <w:rsid w:val="002C124C"/>
    <w:rsid w:val="002C5AB0"/>
    <w:rsid w:val="002C728C"/>
    <w:rsid w:val="002F0BE2"/>
    <w:rsid w:val="002F3E95"/>
    <w:rsid w:val="003172FC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35718"/>
    <w:rsid w:val="004432AB"/>
    <w:rsid w:val="00454189"/>
    <w:rsid w:val="004742C3"/>
    <w:rsid w:val="00490768"/>
    <w:rsid w:val="00496D16"/>
    <w:rsid w:val="004B4466"/>
    <w:rsid w:val="004C03AA"/>
    <w:rsid w:val="004E4661"/>
    <w:rsid w:val="004F2591"/>
    <w:rsid w:val="00525771"/>
    <w:rsid w:val="0055745D"/>
    <w:rsid w:val="00574B42"/>
    <w:rsid w:val="0057725A"/>
    <w:rsid w:val="005A3339"/>
    <w:rsid w:val="005A7BE9"/>
    <w:rsid w:val="005B05A9"/>
    <w:rsid w:val="005C0EF7"/>
    <w:rsid w:val="005D6C29"/>
    <w:rsid w:val="005F2A0C"/>
    <w:rsid w:val="00603C58"/>
    <w:rsid w:val="006128B2"/>
    <w:rsid w:val="006205DE"/>
    <w:rsid w:val="006208E8"/>
    <w:rsid w:val="00650575"/>
    <w:rsid w:val="006524CB"/>
    <w:rsid w:val="006713D5"/>
    <w:rsid w:val="006735F4"/>
    <w:rsid w:val="00697705"/>
    <w:rsid w:val="006A1AA6"/>
    <w:rsid w:val="006A60D0"/>
    <w:rsid w:val="006E005C"/>
    <w:rsid w:val="006E1B25"/>
    <w:rsid w:val="007145D5"/>
    <w:rsid w:val="00724A46"/>
    <w:rsid w:val="00734734"/>
    <w:rsid w:val="00775B46"/>
    <w:rsid w:val="00780D6E"/>
    <w:rsid w:val="007879AA"/>
    <w:rsid w:val="007A4FAD"/>
    <w:rsid w:val="007D338D"/>
    <w:rsid w:val="007D36C9"/>
    <w:rsid w:val="007F1872"/>
    <w:rsid w:val="007F633C"/>
    <w:rsid w:val="007F6B7C"/>
    <w:rsid w:val="007F796A"/>
    <w:rsid w:val="008406FF"/>
    <w:rsid w:val="00853AEA"/>
    <w:rsid w:val="00871A20"/>
    <w:rsid w:val="008913D0"/>
    <w:rsid w:val="00893B3A"/>
    <w:rsid w:val="008D3473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A68C5"/>
    <w:rsid w:val="009B0719"/>
    <w:rsid w:val="009C2A55"/>
    <w:rsid w:val="009C5517"/>
    <w:rsid w:val="009D308A"/>
    <w:rsid w:val="00A01A3C"/>
    <w:rsid w:val="00A1286C"/>
    <w:rsid w:val="00A139FE"/>
    <w:rsid w:val="00A24CE9"/>
    <w:rsid w:val="00A2523F"/>
    <w:rsid w:val="00A27C14"/>
    <w:rsid w:val="00A35556"/>
    <w:rsid w:val="00A412E8"/>
    <w:rsid w:val="00A6026D"/>
    <w:rsid w:val="00A712D7"/>
    <w:rsid w:val="00A72C59"/>
    <w:rsid w:val="00A8061D"/>
    <w:rsid w:val="00AA393D"/>
    <w:rsid w:val="00AA6954"/>
    <w:rsid w:val="00AB73EA"/>
    <w:rsid w:val="00AC096B"/>
    <w:rsid w:val="00AD53F9"/>
    <w:rsid w:val="00AF0AFF"/>
    <w:rsid w:val="00B01A30"/>
    <w:rsid w:val="00B130CB"/>
    <w:rsid w:val="00B26679"/>
    <w:rsid w:val="00B34529"/>
    <w:rsid w:val="00B54CF5"/>
    <w:rsid w:val="00B55A3C"/>
    <w:rsid w:val="00B63774"/>
    <w:rsid w:val="00B6751E"/>
    <w:rsid w:val="00B73FED"/>
    <w:rsid w:val="00B746F6"/>
    <w:rsid w:val="00B866DB"/>
    <w:rsid w:val="00BB73A8"/>
    <w:rsid w:val="00BC6814"/>
    <w:rsid w:val="00C05BC6"/>
    <w:rsid w:val="00C14A49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328E0"/>
    <w:rsid w:val="00D3400C"/>
    <w:rsid w:val="00D44068"/>
    <w:rsid w:val="00D537D6"/>
    <w:rsid w:val="00D56D88"/>
    <w:rsid w:val="00D7394B"/>
    <w:rsid w:val="00DA0C15"/>
    <w:rsid w:val="00DA0D19"/>
    <w:rsid w:val="00DB0ED6"/>
    <w:rsid w:val="00DC4B40"/>
    <w:rsid w:val="00DE46B1"/>
    <w:rsid w:val="00DF55CE"/>
    <w:rsid w:val="00E215E4"/>
    <w:rsid w:val="00E533ED"/>
    <w:rsid w:val="00E54C7C"/>
    <w:rsid w:val="00E578B7"/>
    <w:rsid w:val="00E75FD3"/>
    <w:rsid w:val="00E766C7"/>
    <w:rsid w:val="00E94962"/>
    <w:rsid w:val="00EA0547"/>
    <w:rsid w:val="00EB686D"/>
    <w:rsid w:val="00ED1F50"/>
    <w:rsid w:val="00EE19FF"/>
    <w:rsid w:val="00EE1A24"/>
    <w:rsid w:val="00EF5D27"/>
    <w:rsid w:val="00F06232"/>
    <w:rsid w:val="00F1114B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AC12250-0F6E-4BAD-82C6-4D27C2F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5DD2-1ABA-417E-A7AE-5496A88E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1349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3</cp:revision>
  <cp:lastPrinted>2017-10-20T08:22:00Z</cp:lastPrinted>
  <dcterms:created xsi:type="dcterms:W3CDTF">2017-10-31T13:34:00Z</dcterms:created>
  <dcterms:modified xsi:type="dcterms:W3CDTF">2017-10-31T13:37:00Z</dcterms:modified>
</cp:coreProperties>
</file>