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E0A1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9E0A1A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3.5pt">
            <v:imagedata r:id="rId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9E0A1A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000000" w:rsidRDefault="009E0A1A">
      <w:pPr>
        <w:framePr w:w="11408" w:h="178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9E0A1A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000000" w:rsidRDefault="009E0A1A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000000" w:rsidRDefault="009E0A1A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000000" w:rsidRDefault="009E0A1A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000000" w:rsidRDefault="009E0A1A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000000" w:rsidRDefault="009E0A1A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Statut. zastoupení</w:t>
      </w:r>
    </w:p>
    <w:p w:rsidR="00000000" w:rsidRDefault="009E0A1A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000000" w:rsidRDefault="009E0A1A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000000" w:rsidRDefault="009E0A1A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000000" w:rsidRDefault="009E0A1A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mezi cenou skutečně odebraných pneumatik a cenou pneumatik předepsaných pronajímatelem. </w:t>
      </w:r>
    </w:p>
    <w:p w:rsidR="00000000" w:rsidRDefault="009E0A1A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Aktivní měříče tlaku pneumatik nejs</w:t>
      </w:r>
      <w:r>
        <w:rPr>
          <w:rFonts w:ascii="Arial" w:hAnsi="Arial" w:cs="Arial"/>
          <w:color w:val="000000"/>
          <w:sz w:val="16"/>
          <w:szCs w:val="16"/>
        </w:rPr>
        <w:t xml:space="preserve">ou součásti smlouvy a náklady budou nájemci v případě nutnosti montáže přefakturovány. </w:t>
      </w:r>
    </w:p>
    <w:p w:rsidR="00000000" w:rsidRDefault="009E0A1A">
      <w:pPr>
        <w:framePr w:w="9990" w:h="178" w:hRule="exact" w:wrap="auto" w:vAnchor="page" w:hAnchor="page" w:x="516" w:y="119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čtvrtletní vyúčtování </w:t>
      </w:r>
    </w:p>
    <w:p w:rsidR="00000000" w:rsidRDefault="009E0A1A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13000  Praha 3 </w:t>
      </w:r>
    </w:p>
    <w:p w:rsidR="00000000" w:rsidRDefault="009E0A1A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000000" w:rsidRDefault="009E0A1A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</w:t>
      </w:r>
      <w:r>
        <w:rPr>
          <w:rFonts w:ascii="Arial" w:hAnsi="Arial" w:cs="Arial"/>
          <w:color w:val="000000"/>
          <w:sz w:val="16"/>
          <w:szCs w:val="16"/>
        </w:rPr>
        <w:t xml:space="preserve">oddíl B, vložka 8938 </w:t>
      </w:r>
    </w:p>
    <w:p w:rsidR="00000000" w:rsidRDefault="009E0A1A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972 245 513,p. Kosina /  /  </w:t>
      </w:r>
    </w:p>
    <w:p w:rsidR="00000000" w:rsidRDefault="009E0A1A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000000" w:rsidRDefault="009E0A1A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Wertlen Bruno  Ph.D., Ing. Frano Michal </w:t>
      </w:r>
    </w:p>
    <w:p w:rsidR="00000000" w:rsidRDefault="009E0A1A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000000" w:rsidRDefault="009E0A1A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000000" w:rsidRDefault="009E0A1A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Volkswagen Transporter VI 4 dv. kombi 2.0TDI 4MOT 110kW BMT 3.0T dl.rozvor </w:t>
      </w:r>
    </w:p>
    <w:p w:rsidR="00000000" w:rsidRDefault="009E0A1A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000000" w:rsidRDefault="009E0A1A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000000" w:rsidRDefault="009E0A1A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ALD Automotive s.r.o.</w:t>
      </w:r>
    </w:p>
    <w:p w:rsidR="00000000" w:rsidRDefault="009E0A1A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000000" w:rsidRDefault="009E0A1A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000000" w:rsidRDefault="009E0A1A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00000" w:rsidRDefault="009E0A1A">
      <w:pPr>
        <w:framePr w:w="3281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02.10.2017 </w:t>
      </w:r>
    </w:p>
    <w:p w:rsidR="00000000" w:rsidRDefault="009E0A1A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140084200 </w:t>
      </w:r>
    </w:p>
    <w:p w:rsidR="00000000" w:rsidRDefault="009E0A1A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Full-service leasing all-inclusive (podnikatelé) </w:t>
      </w:r>
    </w:p>
    <w:p w:rsidR="00000000" w:rsidRDefault="009E0A1A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Automotive s.r.o., U Stavoservisu 527/1, 108 00, Praha 10, CZ61063916, </w:t>
      </w:r>
    </w:p>
    <w:p w:rsidR="00000000" w:rsidRDefault="009E0A1A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zapsaná v OR u MS v Praze, oddíl C, vložka 43360, zastoupení Ing. Pavel Fořt, jednatel (dále jen pronaj</w:t>
      </w:r>
      <w:r>
        <w:rPr>
          <w:rFonts w:ascii="Arial" w:hAnsi="Arial" w:cs="Arial"/>
          <w:color w:val="000000"/>
          <w:sz w:val="16"/>
          <w:szCs w:val="16"/>
        </w:rPr>
        <w:t xml:space="preserve">ímatel),  </w:t>
      </w:r>
    </w:p>
    <w:p w:rsidR="00000000" w:rsidRDefault="009E0A1A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000000" w:rsidRDefault="009E0A1A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000000" w:rsidRDefault="009E0A1A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000000" w:rsidRDefault="009E0A1A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000000" w:rsidRDefault="009E0A1A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000000" w:rsidRDefault="009E0A1A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19000  Praha 9 </w:t>
      </w:r>
    </w:p>
    <w:p w:rsidR="00000000" w:rsidRDefault="009E0A1A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000000" w:rsidRDefault="009E0A1A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000000" w:rsidRDefault="009E0A1A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000000" w:rsidRDefault="009E0A1A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000000" w:rsidRDefault="009E0A1A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Počátecní stav km: 0 </w:t>
      </w:r>
    </w:p>
    <w:p w:rsidR="00000000" w:rsidRDefault="009E0A1A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000000" w:rsidRDefault="009E0A1A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000000" w:rsidRDefault="009E0A1A">
      <w:pPr>
        <w:framePr w:w="3281" w:h="275" w:hRule="exact" w:wrap="auto" w:vAnchor="page" w:hAnchor="page" w:x="4794" w:y="1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Datum podpisu:</w:t>
      </w:r>
    </w:p>
    <w:sectPr w:rsidR="00000000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A1A"/>
    <w:rsid w:val="009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6BF1F15-ACCE-4DF6-9944-FC801CC4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24E36ACA.dotm</Template>
  <TotalTime>0</TotalTime>
  <Pages>1</Pages>
  <Words>301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SmlouvaOLTelematikaWordcZqukMWX.rtf</vt:lpstr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SmlouvaOLTelematikaWordcZqukMWX.rtf</dc:title>
  <dc:subject/>
  <dc:creator>Oracle Reports</dc:creator>
  <cp:keywords/>
  <dc:description/>
  <cp:lastModifiedBy>TRISKOVA Jana</cp:lastModifiedBy>
  <cp:revision>2</cp:revision>
  <dcterms:created xsi:type="dcterms:W3CDTF">2017-10-04T06:50:00Z</dcterms:created>
  <dcterms:modified xsi:type="dcterms:W3CDTF">2017-10-04T06:50:00Z</dcterms:modified>
</cp:coreProperties>
</file>