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2A" w:rsidRDefault="00394D2A" w:rsidP="00394D2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394D2A" w:rsidRDefault="00394D2A" w:rsidP="00394D2A">
      <w:pPr>
        <w:numPr>
          <w:ilvl w:val="0"/>
          <w:numId w:val="0"/>
        </w:numPr>
        <w:spacing w:after="0" w:line="240" w:lineRule="auto"/>
        <w:ind w:left="113"/>
        <w:jc w:val="center"/>
        <w:rPr>
          <w:rFonts w:ascii="Arial" w:hAnsi="Arial" w:cs="Arial"/>
          <w:b/>
          <w:sz w:val="36"/>
        </w:rPr>
      </w:pPr>
      <w:r>
        <w:rPr>
          <w:rFonts w:ascii="Arial" w:hAnsi="Arial" w:cs="Arial"/>
          <w:b/>
          <w:sz w:val="36"/>
        </w:rPr>
        <w:t>EMS - vnitrostátních a EMS do zahraničí</w:t>
      </w:r>
    </w:p>
    <w:p w:rsidR="00394D2A" w:rsidRDefault="00394D2A" w:rsidP="00394D2A">
      <w:pPr>
        <w:numPr>
          <w:ilvl w:val="0"/>
          <w:numId w:val="0"/>
        </w:numPr>
        <w:spacing w:after="0" w:line="240" w:lineRule="auto"/>
        <w:ind w:left="113"/>
        <w:jc w:val="center"/>
        <w:rPr>
          <w:rFonts w:ascii="Arial" w:hAnsi="Arial" w:cs="Arial"/>
          <w:sz w:val="36"/>
        </w:rPr>
      </w:pPr>
      <w:r>
        <w:rPr>
          <w:rFonts w:ascii="Arial" w:hAnsi="Arial" w:cs="Arial"/>
          <w:b/>
          <w:sz w:val="36"/>
        </w:rPr>
        <w:t>č. 982807-1567/2012</w:t>
      </w:r>
    </w:p>
    <w:p w:rsidR="00394D2A" w:rsidRDefault="00394D2A" w:rsidP="00394D2A">
      <w:pPr>
        <w:numPr>
          <w:ilvl w:val="0"/>
          <w:numId w:val="0"/>
        </w:numPr>
        <w:spacing w:before="470" w:after="140" w:line="240" w:lineRule="auto"/>
        <w:ind w:left="142"/>
      </w:pPr>
      <w:r>
        <w:rPr>
          <w:b/>
        </w:rPr>
        <w:t xml:space="preserve">Česká pošta, </w:t>
      </w:r>
      <w:proofErr w:type="gramStart"/>
      <w:r>
        <w:rPr>
          <w:b/>
        </w:rPr>
        <w:t>s.p.</w:t>
      </w:r>
      <w:proofErr w:type="gramEnd"/>
    </w:p>
    <w:p w:rsidR="00394D2A" w:rsidRDefault="00394D2A" w:rsidP="00394D2A">
      <w:pPr>
        <w:numPr>
          <w:ilvl w:val="0"/>
          <w:numId w:val="0"/>
        </w:numPr>
        <w:spacing w:before="50" w:after="70" w:line="240" w:lineRule="auto"/>
        <w:ind w:left="142"/>
      </w:pPr>
      <w:r>
        <w:t>se sídlem:</w:t>
      </w:r>
      <w:r>
        <w:tab/>
      </w:r>
      <w:r>
        <w:tab/>
      </w:r>
      <w:r>
        <w:tab/>
      </w:r>
      <w:r>
        <w:tab/>
      </w:r>
      <w:r>
        <w:tab/>
      </w:r>
      <w:r>
        <w:tab/>
      </w:r>
      <w:r>
        <w:tab/>
        <w:t>Politických vězňů 909/4, 225 99 Praha 1</w:t>
      </w:r>
    </w:p>
    <w:p w:rsidR="00394D2A" w:rsidRDefault="00394D2A" w:rsidP="00394D2A">
      <w:pPr>
        <w:numPr>
          <w:ilvl w:val="0"/>
          <w:numId w:val="0"/>
        </w:numPr>
        <w:spacing w:before="50" w:after="70" w:line="240" w:lineRule="auto"/>
        <w:ind w:left="142"/>
      </w:pPr>
      <w:r>
        <w:t>IČ:</w:t>
      </w:r>
      <w:r>
        <w:tab/>
      </w:r>
      <w:r>
        <w:tab/>
      </w:r>
      <w:r>
        <w:tab/>
      </w:r>
      <w:r>
        <w:tab/>
      </w:r>
      <w:r>
        <w:tab/>
      </w:r>
      <w:r>
        <w:tab/>
      </w:r>
      <w:r>
        <w:tab/>
      </w:r>
      <w:r>
        <w:tab/>
      </w:r>
      <w:r>
        <w:tab/>
        <w:t>47114983</w:t>
      </w:r>
    </w:p>
    <w:p w:rsidR="00394D2A" w:rsidRDefault="00394D2A" w:rsidP="00394D2A">
      <w:pPr>
        <w:numPr>
          <w:ilvl w:val="0"/>
          <w:numId w:val="0"/>
        </w:numPr>
        <w:spacing w:before="50" w:after="70" w:line="240" w:lineRule="auto"/>
        <w:ind w:left="142"/>
      </w:pPr>
      <w:r>
        <w:t>DIČ:</w:t>
      </w:r>
      <w:r>
        <w:tab/>
      </w:r>
      <w:r>
        <w:tab/>
      </w:r>
      <w:r>
        <w:tab/>
      </w:r>
      <w:r>
        <w:tab/>
      </w:r>
      <w:r>
        <w:tab/>
      </w:r>
      <w:r>
        <w:tab/>
      </w:r>
      <w:r>
        <w:tab/>
      </w:r>
      <w:r>
        <w:tab/>
      </w:r>
      <w:r>
        <w:tab/>
        <w:t>CZ47114983</w:t>
      </w:r>
    </w:p>
    <w:p w:rsidR="00394D2A" w:rsidRDefault="00394D2A" w:rsidP="00394D2A">
      <w:pPr>
        <w:numPr>
          <w:ilvl w:val="0"/>
          <w:numId w:val="0"/>
        </w:numPr>
        <w:spacing w:before="50" w:after="70" w:line="240" w:lineRule="auto"/>
        <w:ind w:left="142"/>
      </w:pPr>
      <w:r>
        <w:t>zastoupen/jednající:</w:t>
      </w:r>
      <w:r>
        <w:tab/>
      </w:r>
      <w:r>
        <w:tab/>
      </w:r>
      <w:r>
        <w:tab/>
      </w:r>
      <w:r>
        <w:tab/>
      </w:r>
      <w:r>
        <w:tab/>
      </w:r>
      <w:proofErr w:type="spellStart"/>
      <w:r w:rsidR="00901C8F">
        <w:t>xxx</w:t>
      </w:r>
      <w:proofErr w:type="spellEnd"/>
      <w:r>
        <w:t>, obchodní ředitel regionu Praha</w:t>
      </w:r>
    </w:p>
    <w:p w:rsidR="00394D2A" w:rsidRDefault="00394D2A" w:rsidP="00394D2A">
      <w:pPr>
        <w:numPr>
          <w:ilvl w:val="0"/>
          <w:numId w:val="0"/>
        </w:numPr>
        <w:spacing w:before="50" w:after="70" w:line="240" w:lineRule="auto"/>
        <w:ind w:left="142"/>
      </w:pPr>
      <w:r>
        <w:t>zapsán v obchodním rejstříku</w:t>
      </w:r>
      <w:r>
        <w:tab/>
      </w:r>
      <w:r>
        <w:tab/>
        <w:t>Městského soudu v Praze, oddíl A, vložka 7565/1</w:t>
      </w:r>
    </w:p>
    <w:p w:rsidR="00394D2A" w:rsidRDefault="00394D2A" w:rsidP="00394D2A">
      <w:pPr>
        <w:numPr>
          <w:ilvl w:val="0"/>
          <w:numId w:val="0"/>
        </w:numPr>
        <w:spacing w:before="50" w:after="70" w:line="240" w:lineRule="auto"/>
        <w:ind w:left="142"/>
      </w:pPr>
      <w:r>
        <w:t>bankovní spojení:</w:t>
      </w:r>
      <w:r>
        <w:tab/>
      </w:r>
      <w:r>
        <w:tab/>
      </w:r>
      <w:r>
        <w:tab/>
      </w:r>
      <w:r>
        <w:tab/>
      </w:r>
      <w:r>
        <w:tab/>
        <w:t xml:space="preserve">Československá obchodní banka, a. s. </w:t>
      </w:r>
    </w:p>
    <w:p w:rsidR="00394D2A" w:rsidRDefault="00394D2A" w:rsidP="00394D2A">
      <w:pPr>
        <w:numPr>
          <w:ilvl w:val="0"/>
          <w:numId w:val="0"/>
        </w:numPr>
        <w:spacing w:before="50" w:after="70" w:line="240" w:lineRule="auto"/>
        <w:ind w:left="142"/>
      </w:pPr>
      <w:r>
        <w:t>číslo účtu:</w:t>
      </w:r>
      <w:r>
        <w:tab/>
      </w:r>
      <w:r>
        <w:tab/>
      </w:r>
      <w:r>
        <w:tab/>
      </w:r>
      <w:r>
        <w:tab/>
      </w:r>
      <w:r>
        <w:tab/>
      </w:r>
      <w:r>
        <w:tab/>
      </w:r>
      <w:r>
        <w:tab/>
        <w:t xml:space="preserve">100393657/0300                </w:t>
      </w:r>
    </w:p>
    <w:p w:rsidR="00394D2A" w:rsidRDefault="00394D2A" w:rsidP="00394D2A">
      <w:pPr>
        <w:numPr>
          <w:ilvl w:val="0"/>
          <w:numId w:val="0"/>
        </w:numPr>
        <w:spacing w:before="50" w:after="70" w:line="240" w:lineRule="auto"/>
        <w:ind w:left="142"/>
      </w:pPr>
      <w:r>
        <w:t>korespondenční adresa:</w:t>
      </w:r>
      <w:r>
        <w:tab/>
      </w:r>
      <w:r>
        <w:tab/>
      </w:r>
      <w:r>
        <w:tab/>
      </w:r>
      <w:r>
        <w:tab/>
        <w:t xml:space="preserve">Poštovní přihrádka 90, </w:t>
      </w:r>
      <w:proofErr w:type="gramStart"/>
      <w:r>
        <w:t>225 90  Praha</w:t>
      </w:r>
      <w:proofErr w:type="gramEnd"/>
      <w:r>
        <w:t xml:space="preserve"> 025</w:t>
      </w:r>
    </w:p>
    <w:p w:rsidR="00394D2A" w:rsidRDefault="00394D2A" w:rsidP="00394D2A">
      <w:pPr>
        <w:numPr>
          <w:ilvl w:val="0"/>
          <w:numId w:val="0"/>
        </w:numPr>
        <w:spacing w:before="50" w:after="70" w:line="240" w:lineRule="auto"/>
        <w:ind w:left="142"/>
      </w:pPr>
      <w:r>
        <w:t>BIC/SWIFT:</w:t>
      </w:r>
      <w:r>
        <w:tab/>
      </w:r>
      <w:r>
        <w:tab/>
      </w:r>
      <w:r>
        <w:tab/>
      </w:r>
      <w:r>
        <w:tab/>
      </w:r>
      <w:r>
        <w:tab/>
      </w:r>
      <w:r>
        <w:tab/>
      </w:r>
      <w:r>
        <w:tab/>
        <w:t>CEKOCZPP</w:t>
      </w:r>
    </w:p>
    <w:p w:rsidR="00394D2A" w:rsidRDefault="00394D2A" w:rsidP="00394D2A">
      <w:pPr>
        <w:numPr>
          <w:ilvl w:val="0"/>
          <w:numId w:val="0"/>
        </w:numPr>
        <w:spacing w:before="50" w:after="70" w:line="240" w:lineRule="auto"/>
        <w:ind w:left="142"/>
      </w:pPr>
      <w:r>
        <w:t>IBAN:</w:t>
      </w:r>
      <w:r>
        <w:tab/>
      </w:r>
      <w:r>
        <w:tab/>
      </w:r>
      <w:r>
        <w:tab/>
      </w:r>
      <w:r>
        <w:tab/>
      </w:r>
      <w:r>
        <w:tab/>
      </w:r>
      <w:r>
        <w:tab/>
      </w:r>
      <w:r>
        <w:tab/>
      </w:r>
      <w:r>
        <w:tab/>
        <w:t>CZ3103000000000100393657</w:t>
      </w:r>
    </w:p>
    <w:p w:rsidR="00394D2A" w:rsidRDefault="00394D2A" w:rsidP="00394D2A">
      <w:pPr>
        <w:numPr>
          <w:ilvl w:val="0"/>
          <w:numId w:val="0"/>
        </w:numPr>
        <w:spacing w:before="50" w:after="70" w:line="240" w:lineRule="auto"/>
        <w:ind w:left="142"/>
      </w:pPr>
      <w:r>
        <w:t>dále jen "ČP"</w:t>
      </w:r>
    </w:p>
    <w:p w:rsidR="00394D2A" w:rsidRDefault="00394D2A" w:rsidP="00394D2A">
      <w:pPr>
        <w:numPr>
          <w:ilvl w:val="0"/>
          <w:numId w:val="0"/>
        </w:numPr>
        <w:spacing w:before="50" w:after="70" w:line="240" w:lineRule="auto"/>
        <w:ind w:left="142"/>
      </w:pPr>
    </w:p>
    <w:p w:rsidR="00394D2A" w:rsidRDefault="00394D2A" w:rsidP="00394D2A">
      <w:pPr>
        <w:numPr>
          <w:ilvl w:val="0"/>
          <w:numId w:val="0"/>
        </w:numPr>
        <w:spacing w:before="300" w:after="280" w:line="240" w:lineRule="auto"/>
        <w:ind w:left="142"/>
      </w:pPr>
      <w:r>
        <w:t>a</w:t>
      </w:r>
    </w:p>
    <w:p w:rsidR="00394D2A" w:rsidRDefault="00394D2A" w:rsidP="00394D2A">
      <w:pPr>
        <w:numPr>
          <w:ilvl w:val="0"/>
          <w:numId w:val="0"/>
        </w:numPr>
        <w:spacing w:after="0" w:line="240" w:lineRule="auto"/>
        <w:ind w:left="142"/>
      </w:pPr>
    </w:p>
    <w:p w:rsidR="00901C8F" w:rsidRDefault="00901C8F" w:rsidP="00394D2A">
      <w:pPr>
        <w:numPr>
          <w:ilvl w:val="0"/>
          <w:numId w:val="0"/>
        </w:numPr>
        <w:spacing w:before="50" w:after="70" w:line="240" w:lineRule="auto"/>
        <w:ind w:left="142"/>
      </w:pPr>
      <w:proofErr w:type="spellStart"/>
      <w:r>
        <w:t>xxx</w:t>
      </w:r>
      <w:proofErr w:type="spellEnd"/>
      <w:r>
        <w:t xml:space="preserve"> </w:t>
      </w:r>
    </w:p>
    <w:p w:rsidR="00394D2A" w:rsidRDefault="00394D2A" w:rsidP="00394D2A">
      <w:pPr>
        <w:numPr>
          <w:ilvl w:val="0"/>
          <w:numId w:val="0"/>
        </w:numPr>
        <w:spacing w:before="50" w:after="70" w:line="240" w:lineRule="auto"/>
        <w:ind w:left="142"/>
      </w:pPr>
      <w:r>
        <w:t>se sídlem/místem podnikání:</w:t>
      </w:r>
      <w:r>
        <w:tab/>
      </w:r>
      <w:r>
        <w:tab/>
      </w:r>
      <w:r>
        <w:tab/>
      </w:r>
      <w:proofErr w:type="spellStart"/>
      <w:r w:rsidR="00901C8F">
        <w:t>xxx</w:t>
      </w:r>
      <w:proofErr w:type="spellEnd"/>
    </w:p>
    <w:p w:rsidR="00901C8F" w:rsidRDefault="00394D2A" w:rsidP="00394D2A">
      <w:pPr>
        <w:numPr>
          <w:ilvl w:val="0"/>
          <w:numId w:val="0"/>
        </w:numPr>
        <w:spacing w:before="50" w:after="70" w:line="240" w:lineRule="auto"/>
        <w:ind w:left="142"/>
      </w:pPr>
      <w:r>
        <w:t>IČ:</w:t>
      </w:r>
      <w:r>
        <w:tab/>
      </w:r>
      <w:r>
        <w:tab/>
      </w:r>
      <w:r>
        <w:tab/>
      </w:r>
      <w:r>
        <w:tab/>
      </w:r>
      <w:r>
        <w:tab/>
      </w:r>
      <w:r>
        <w:tab/>
      </w:r>
      <w:r>
        <w:tab/>
      </w:r>
      <w:r>
        <w:tab/>
      </w:r>
      <w:r>
        <w:tab/>
      </w:r>
      <w:proofErr w:type="spellStart"/>
      <w:r w:rsidR="00901C8F">
        <w:t>xxx</w:t>
      </w:r>
      <w:proofErr w:type="spellEnd"/>
      <w:r w:rsidR="00901C8F">
        <w:t xml:space="preserve"> </w:t>
      </w:r>
    </w:p>
    <w:p w:rsidR="00394D2A" w:rsidRDefault="00394D2A" w:rsidP="00394D2A">
      <w:pPr>
        <w:numPr>
          <w:ilvl w:val="0"/>
          <w:numId w:val="0"/>
        </w:numPr>
        <w:spacing w:before="50" w:after="70" w:line="240" w:lineRule="auto"/>
        <w:ind w:left="142"/>
      </w:pPr>
      <w:r>
        <w:t>DIČ:</w:t>
      </w:r>
      <w:r>
        <w:tab/>
      </w:r>
      <w:r>
        <w:tab/>
      </w:r>
      <w:r>
        <w:tab/>
      </w:r>
      <w:r>
        <w:tab/>
      </w:r>
      <w:r>
        <w:tab/>
      </w:r>
      <w:r>
        <w:tab/>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zastoupen/jednající:</w:t>
      </w:r>
      <w:r>
        <w:tab/>
      </w:r>
      <w:r>
        <w:tab/>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zapsán/a v obchodním rejstříku:</w:t>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bankovní spojení:</w:t>
      </w:r>
      <w:r>
        <w:tab/>
      </w:r>
      <w:r>
        <w:tab/>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číslo účtu:</w:t>
      </w:r>
      <w:r>
        <w:tab/>
      </w:r>
      <w:r>
        <w:tab/>
      </w:r>
      <w:r>
        <w:tab/>
      </w:r>
      <w:r>
        <w:tab/>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korespondenční adresa:</w:t>
      </w:r>
      <w:r>
        <w:tab/>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přidělené ID CČK složky:</w:t>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901C8F">
        <w:t>xxx</w:t>
      </w:r>
      <w:proofErr w:type="spellEnd"/>
    </w:p>
    <w:p w:rsidR="00394D2A" w:rsidRDefault="00394D2A" w:rsidP="00394D2A">
      <w:pPr>
        <w:numPr>
          <w:ilvl w:val="0"/>
          <w:numId w:val="0"/>
        </w:numPr>
        <w:spacing w:before="50" w:after="70" w:line="240" w:lineRule="auto"/>
        <w:ind w:left="142"/>
      </w:pPr>
      <w:r>
        <w:t>(dále jen "Odesílatel")</w:t>
      </w:r>
    </w:p>
    <w:p w:rsidR="00394D2A" w:rsidRDefault="00394D2A" w:rsidP="00394D2A">
      <w:pPr>
        <w:numPr>
          <w:ilvl w:val="0"/>
          <w:numId w:val="0"/>
        </w:numPr>
        <w:spacing w:before="50" w:after="70" w:line="240" w:lineRule="auto"/>
        <w:ind w:left="142"/>
      </w:pPr>
    </w:p>
    <w:p w:rsidR="00394D2A" w:rsidRDefault="00394D2A" w:rsidP="00394D2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EMS – vnitrostátních a EMS do zahraničí (dále jen "Dohoda").</w:t>
      </w:r>
    </w:p>
    <w:p w:rsidR="00394D2A" w:rsidRDefault="00394D2A">
      <w:pPr>
        <w:numPr>
          <w:ilvl w:val="0"/>
          <w:numId w:val="0"/>
        </w:numPr>
        <w:spacing w:after="0" w:line="240" w:lineRule="auto"/>
      </w:pPr>
      <w:r>
        <w:br w:type="page"/>
      </w:r>
    </w:p>
    <w:p w:rsidR="00394D2A" w:rsidRPr="00394D2A" w:rsidRDefault="00394D2A" w:rsidP="00394D2A">
      <w:pPr>
        <w:keepNext/>
        <w:spacing w:before="480" w:after="120"/>
        <w:ind w:left="431" w:hanging="431"/>
        <w:jc w:val="center"/>
        <w:outlineLvl w:val="0"/>
      </w:pPr>
      <w:r>
        <w:rPr>
          <w:b/>
          <w:sz w:val="24"/>
        </w:rPr>
        <w:lastRenderedPageBreak/>
        <w:t>Účel a předmět Dohody</w:t>
      </w:r>
    </w:p>
    <w:p w:rsidR="00394D2A" w:rsidRPr="00394D2A" w:rsidRDefault="00394D2A" w:rsidP="00394D2A">
      <w:pPr>
        <w:numPr>
          <w:ilvl w:val="1"/>
          <w:numId w:val="21"/>
        </w:numPr>
        <w:spacing w:after="120"/>
        <w:ind w:left="624" w:hanging="624"/>
        <w:jc w:val="both"/>
      </w:pPr>
      <w:r>
        <w:t>Dohoda upravuje vzájemná práva a povinnosti obou stran Dohody, které vzniknou z postupů při podávání poštovních zásilek prostřednictvím služby Express Mail Service (dále jen "</w:t>
      </w:r>
      <w:proofErr w:type="gramStart"/>
      <w:r>
        <w:t>EMS"  nebo</w:t>
      </w:r>
      <w:proofErr w:type="gramEnd"/>
      <w:r>
        <w:t xml:space="preserve"> "zásilka"). Není-li v Dohodě výslovně sjednáno jinak, práva a povinnosti z uzavřené Dohody v případě podání zásilky EMS vnitrostátní vyplývají z Poštovních podmínek služby EMS vnitrostátní, platných v den podání zásilky, v případě podání zásilky EMS do zahraničí vyplývají z Poštovních podmínek služby zásilky EMS do zahraničí. Aktuální znění poštovních podmínek je k dispozici na všech poštách v ČR a na Internetové adrese http://www.ceskaposta.cz/.</w:t>
      </w:r>
    </w:p>
    <w:p w:rsidR="00394D2A" w:rsidRPr="00394D2A" w:rsidRDefault="00394D2A" w:rsidP="00394D2A">
      <w:pPr>
        <w:keepNext/>
        <w:spacing w:before="480" w:after="120"/>
        <w:ind w:left="431" w:hanging="431"/>
        <w:jc w:val="center"/>
        <w:outlineLvl w:val="0"/>
      </w:pPr>
      <w:r>
        <w:rPr>
          <w:b/>
          <w:sz w:val="24"/>
        </w:rPr>
        <w:t>Povinnosti Odesílatele</w:t>
      </w:r>
    </w:p>
    <w:p w:rsidR="00394D2A" w:rsidRPr="00394D2A" w:rsidRDefault="00394D2A" w:rsidP="00394D2A">
      <w:pPr>
        <w:numPr>
          <w:ilvl w:val="1"/>
          <w:numId w:val="21"/>
        </w:numPr>
        <w:spacing w:after="120"/>
        <w:ind w:left="624" w:hanging="624"/>
        <w:jc w:val="both"/>
      </w:pPr>
      <w:r>
        <w:t>Odesílatel se zavazuje, že, ke každé zásilce přiloží vyplněný adresní štítek. Pokud odesílatel v případě vnitrostátní zásilky EMS použije nový typ adresního štítku, nalepí jej v souladu s bodem 23 Poštovních podmínek služby EMS vnitrostátní na zásilku.</w:t>
      </w:r>
    </w:p>
    <w:p w:rsidR="00394D2A" w:rsidRPr="00394D2A" w:rsidRDefault="00394D2A" w:rsidP="00394D2A">
      <w:pPr>
        <w:numPr>
          <w:ilvl w:val="1"/>
          <w:numId w:val="21"/>
        </w:numPr>
        <w:spacing w:after="120"/>
        <w:ind w:left="624" w:hanging="624"/>
        <w:jc w:val="both"/>
      </w:pPr>
      <w:r>
        <w:t>Odesílatel se zavazuje, že zásilky EMS připraví k podání a soustředí je na odevzdacím místě - sídle Odesílatele, které změní jen po projednání s poštou.</w:t>
      </w:r>
    </w:p>
    <w:p w:rsidR="00394D2A" w:rsidRPr="00394D2A" w:rsidRDefault="00394D2A" w:rsidP="00394D2A">
      <w:pPr>
        <w:numPr>
          <w:ilvl w:val="1"/>
          <w:numId w:val="21"/>
        </w:numPr>
        <w:spacing w:after="120"/>
        <w:ind w:left="624" w:hanging="624"/>
        <w:jc w:val="both"/>
      </w:pPr>
      <w:r>
        <w:t>Odesílatel se seznámí s Poštovními podmínkami služby EMS vnitrostátní a Poštovními podmínkami služby zásilky EMS do zahraničí, jejichž znění platné ke dni podpisu této Dohody je přílohou této Dohody.</w:t>
      </w:r>
    </w:p>
    <w:p w:rsidR="00394D2A" w:rsidRPr="00394D2A" w:rsidRDefault="00394D2A" w:rsidP="00394D2A">
      <w:pPr>
        <w:keepNext/>
        <w:spacing w:before="480" w:after="120"/>
        <w:ind w:left="431" w:hanging="431"/>
        <w:jc w:val="center"/>
        <w:outlineLvl w:val="0"/>
      </w:pPr>
      <w:r>
        <w:rPr>
          <w:b/>
          <w:sz w:val="24"/>
        </w:rPr>
        <w:t>Povinnosti ČP</w:t>
      </w:r>
    </w:p>
    <w:p w:rsidR="00394D2A" w:rsidRPr="00394D2A" w:rsidRDefault="00394D2A" w:rsidP="00394D2A">
      <w:pPr>
        <w:numPr>
          <w:ilvl w:val="1"/>
          <w:numId w:val="21"/>
        </w:numPr>
        <w:spacing w:after="120"/>
        <w:ind w:left="624" w:hanging="624"/>
        <w:jc w:val="both"/>
      </w:pPr>
      <w:r>
        <w:t>ČP se zavazuje, že vyzvedne od Odesílatele v pracovní dny všechny zásilky EMS upravené v souladu s příslušnými poštovními podmínkami na adrese Odesílatele Ing. Jindřich Klásek, Krajanská 516/1a, 149 00  Praha - Újezd. Zásilky budou vyzvednuty na základě telefonického zavolání na kontaktní telefonní číslo v dohodnuté době. Zásilky budou vyzvednuty v den telefonické objednávky, pouze pokud Odesílatel zavolá nejpozději do 15:00 hod.</w:t>
      </w:r>
    </w:p>
    <w:p w:rsidR="00901C8F" w:rsidRDefault="00901C8F" w:rsidP="00394D2A">
      <w:pPr>
        <w:numPr>
          <w:ilvl w:val="1"/>
          <w:numId w:val="21"/>
        </w:numPr>
        <w:spacing w:after="120"/>
        <w:ind w:left="624" w:hanging="624"/>
        <w:jc w:val="both"/>
      </w:pPr>
      <w:proofErr w:type="spellStart"/>
      <w:r>
        <w:t>xxx</w:t>
      </w:r>
      <w:proofErr w:type="spellEnd"/>
      <w:r>
        <w:t xml:space="preserve"> </w:t>
      </w:r>
    </w:p>
    <w:p w:rsidR="00394D2A" w:rsidRPr="00394D2A" w:rsidRDefault="00394D2A" w:rsidP="00394D2A">
      <w:pPr>
        <w:numPr>
          <w:ilvl w:val="1"/>
          <w:numId w:val="21"/>
        </w:numPr>
        <w:spacing w:after="120"/>
        <w:ind w:left="624" w:hanging="624"/>
        <w:jc w:val="both"/>
      </w:pPr>
      <w:r>
        <w:t>ČP se zavazuje, že oddělení EMS potvrdí Odesílateli seznam předávaných zásilek v den podání, pokud jej Odesílatel předloží.</w:t>
      </w:r>
    </w:p>
    <w:p w:rsidR="00394D2A" w:rsidRPr="00394D2A" w:rsidRDefault="00394D2A" w:rsidP="00394D2A">
      <w:pPr>
        <w:numPr>
          <w:ilvl w:val="1"/>
          <w:numId w:val="21"/>
        </w:numPr>
        <w:spacing w:after="120"/>
        <w:ind w:left="624" w:hanging="624"/>
        <w:jc w:val="both"/>
      </w:pPr>
      <w:r>
        <w:t>Za včasnou dobu dopravy zásilky se považuje její dodání nebo předání výzvy k vyzvednutí uložené zásilky adresátovi v souladu s Poštovními podmínkami služby EMS:</w:t>
      </w:r>
    </w:p>
    <w:p w:rsidR="00394D2A" w:rsidRPr="00394D2A" w:rsidRDefault="00394D2A" w:rsidP="00394D2A">
      <w:pPr>
        <w:numPr>
          <w:ilvl w:val="3"/>
          <w:numId w:val="21"/>
        </w:numPr>
        <w:spacing w:after="120"/>
        <w:jc w:val="both"/>
      </w:pPr>
      <w:r>
        <w:t xml:space="preserve">pro zásilky EMS vnitrostátní ve sjednaném časovém limitu, nejpozději do 14 hodin následujícího dne po dni podání zásilky; dny pracovního klidu se do této lhůty započítávají jen tehdy, je-li zásilka určena do místa uvedeného v příloze </w:t>
      </w:r>
      <w:proofErr w:type="gramStart"/>
      <w:r>
        <w:t>č.1 Poštovních</w:t>
      </w:r>
      <w:proofErr w:type="gramEnd"/>
      <w:r>
        <w:t xml:space="preserve"> podmínek služby EMS vnitrostátní, které jsou přílohou této Dohody,</w:t>
      </w:r>
    </w:p>
    <w:p w:rsidR="00394D2A" w:rsidRPr="00394D2A" w:rsidRDefault="00394D2A" w:rsidP="00394D2A">
      <w:pPr>
        <w:numPr>
          <w:ilvl w:val="3"/>
          <w:numId w:val="21"/>
        </w:numPr>
        <w:spacing w:after="120"/>
        <w:jc w:val="both"/>
      </w:pPr>
      <w:r>
        <w:t xml:space="preserve">pro zásilky EMS do zahraničí v limitu dle podmínek určeného provozovatele v </w:t>
      </w:r>
      <w:proofErr w:type="gramStart"/>
      <w:r>
        <w:t>příslušné  zemi</w:t>
      </w:r>
      <w:proofErr w:type="gramEnd"/>
      <w:r>
        <w:t xml:space="preserve"> určení.</w:t>
      </w:r>
    </w:p>
    <w:p w:rsidR="00394D2A" w:rsidRPr="00394D2A" w:rsidRDefault="00394D2A" w:rsidP="00394D2A">
      <w:pPr>
        <w:numPr>
          <w:ilvl w:val="1"/>
          <w:numId w:val="21"/>
        </w:numPr>
        <w:spacing w:after="120"/>
        <w:ind w:left="624" w:hanging="624"/>
        <w:jc w:val="both"/>
      </w:pPr>
      <w:r>
        <w:t>Za zásilky EMS odpovídá ČP ve smyslu ustanovení bodů 42 až 48 Poštovních podmínek služby EMS vnitrostátní a ve smyslu ustanovení bodů 20 až 22 Poštovních podmínek služby zásilky EMS do zahraničí.</w:t>
      </w:r>
    </w:p>
    <w:p w:rsidR="00394D2A" w:rsidRPr="00394D2A" w:rsidRDefault="00394D2A" w:rsidP="00394D2A">
      <w:pPr>
        <w:numPr>
          <w:ilvl w:val="1"/>
          <w:numId w:val="21"/>
        </w:numPr>
        <w:spacing w:after="120"/>
        <w:ind w:left="624" w:hanging="624"/>
        <w:jc w:val="both"/>
      </w:pPr>
      <w:r>
        <w:t>Při nedodržení stanoveného limitu dopravy postupuje ČP podle ustanovení bodu 41 Poštovních podmínek služby EMS vnitrostátní a bodu 19 Poštovních podmínek služby zásilky EMS do zahraničí.</w:t>
      </w:r>
    </w:p>
    <w:p w:rsidR="00394D2A" w:rsidRPr="00394D2A" w:rsidRDefault="00394D2A" w:rsidP="00394D2A">
      <w:pPr>
        <w:keepNext/>
        <w:spacing w:before="480" w:after="120"/>
        <w:ind w:left="431" w:hanging="431"/>
        <w:jc w:val="center"/>
        <w:outlineLvl w:val="0"/>
      </w:pPr>
      <w:r>
        <w:rPr>
          <w:b/>
          <w:sz w:val="24"/>
        </w:rPr>
        <w:lastRenderedPageBreak/>
        <w:t>Cena a platební podmínky</w:t>
      </w:r>
    </w:p>
    <w:p w:rsidR="00394D2A" w:rsidRPr="00394D2A" w:rsidRDefault="00394D2A" w:rsidP="00394D2A">
      <w:pPr>
        <w:numPr>
          <w:ilvl w:val="1"/>
          <w:numId w:val="21"/>
        </w:numPr>
        <w:spacing w:after="120"/>
        <w:ind w:left="624" w:hanging="624"/>
        <w:jc w:val="both"/>
      </w:pPr>
      <w:r>
        <w:t xml:space="preserve">Cena za službu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394D2A" w:rsidRPr="00394D2A" w:rsidRDefault="00394D2A" w:rsidP="00394D2A">
      <w:pPr>
        <w:numPr>
          <w:ilvl w:val="2"/>
          <w:numId w:val="21"/>
        </w:numPr>
        <w:spacing w:after="120"/>
        <w:ind w:left="624" w:hanging="624"/>
        <w:jc w:val="both"/>
      </w:pPr>
      <w:r>
        <w:t>Při legislativní změně režimu DPH u této služby dojde k navýšení ceny obsažené v Ceníku o příslušnou částku DPH.</w:t>
      </w:r>
    </w:p>
    <w:p w:rsidR="00394D2A" w:rsidRPr="00394D2A" w:rsidRDefault="00394D2A" w:rsidP="00394D2A">
      <w:pPr>
        <w:numPr>
          <w:ilvl w:val="2"/>
          <w:numId w:val="21"/>
        </w:numPr>
        <w:spacing w:after="120"/>
        <w:ind w:left="624" w:hanging="624"/>
        <w:jc w:val="both"/>
      </w:pPr>
      <w:r>
        <w:t>ČP si vyhrazuje právo tento Ceník jednostranně změnit.</w:t>
      </w:r>
    </w:p>
    <w:p w:rsidR="00394D2A" w:rsidRPr="00394D2A" w:rsidRDefault="00394D2A" w:rsidP="00394D2A">
      <w:pPr>
        <w:numPr>
          <w:ilvl w:val="1"/>
          <w:numId w:val="21"/>
        </w:numPr>
        <w:spacing w:after="120"/>
        <w:ind w:left="624" w:hanging="624"/>
        <w:jc w:val="both"/>
      </w:pPr>
      <w:r>
        <w:t>Platba bude provedena na základě faktury - daňového dokladu, který pošta vystaví počátkem každého následujícího měsíce za všechny zásilky podané‚ v předcházejícím měsíci. Splatnost faktury je stanovena na 14 dní od data jejího vystavení.</w:t>
      </w:r>
    </w:p>
    <w:p w:rsidR="00394D2A" w:rsidRPr="00394D2A" w:rsidRDefault="00394D2A" w:rsidP="00394D2A">
      <w:pPr>
        <w:numPr>
          <w:ilvl w:val="2"/>
          <w:numId w:val="21"/>
        </w:numPr>
        <w:spacing w:after="120"/>
        <w:ind w:left="624" w:hanging="624"/>
        <w:jc w:val="both"/>
      </w:pPr>
      <w:r>
        <w:t>Za den uskutečnění zdanitelného plnění se považuje vždy poslední den měsíce, ve kterém jsou zásilky podávané.</w:t>
      </w:r>
    </w:p>
    <w:p w:rsidR="00394D2A" w:rsidRPr="00394D2A" w:rsidRDefault="00394D2A" w:rsidP="00394D2A">
      <w:pPr>
        <w:numPr>
          <w:ilvl w:val="2"/>
          <w:numId w:val="21"/>
        </w:numPr>
        <w:spacing w:after="120"/>
        <w:ind w:left="624" w:hanging="624"/>
        <w:jc w:val="both"/>
      </w:pPr>
      <w:r>
        <w:t>Odesílatel se zavazuje uhradit fakturu bezhotovostní platbou na účet uvedený na faktuře. Je-li Odesílatel v prodlení s placením ceny, je povinen uhradit úroky z prodlení ve výši stanovené v § 1 nařízení vlády č. 142/1994 Sb., kterým se stanoví výše úroků z prodlení a poplatku z prodlení podle občanského zákoníku v platném znění.</w:t>
      </w:r>
    </w:p>
    <w:p w:rsidR="00394D2A" w:rsidRPr="00394D2A" w:rsidRDefault="00394D2A" w:rsidP="00394D2A">
      <w:pPr>
        <w:numPr>
          <w:ilvl w:val="2"/>
          <w:numId w:val="21"/>
        </w:numPr>
        <w:spacing w:after="120"/>
        <w:ind w:left="624" w:hanging="624"/>
        <w:jc w:val="both"/>
      </w:pPr>
      <w:r>
        <w:t>Úroky z prodlení je Odesílatel povinen zaplatit dle platebních podmínek stanovených v tomto bodu, a to po jejich vyúčtování ze strany ČP.</w:t>
      </w:r>
    </w:p>
    <w:p w:rsidR="00394D2A" w:rsidRPr="00394D2A" w:rsidRDefault="00394D2A" w:rsidP="00394D2A">
      <w:pPr>
        <w:numPr>
          <w:ilvl w:val="2"/>
          <w:numId w:val="21"/>
        </w:numPr>
        <w:spacing w:after="120"/>
        <w:ind w:left="624" w:hanging="624"/>
        <w:jc w:val="both"/>
      </w:pPr>
      <w:r>
        <w:t xml:space="preserve">Faktury - daňové doklady budou zasílány na adresu: </w:t>
      </w:r>
      <w:proofErr w:type="spellStart"/>
      <w:r w:rsidR="00901C8F">
        <w:t>xxx</w:t>
      </w:r>
      <w:proofErr w:type="spellEnd"/>
    </w:p>
    <w:p w:rsidR="00394D2A" w:rsidRPr="00394D2A" w:rsidRDefault="00394D2A" w:rsidP="00394D2A">
      <w:pPr>
        <w:keepNext/>
        <w:spacing w:before="480" w:after="120"/>
        <w:ind w:left="431" w:hanging="431"/>
        <w:jc w:val="center"/>
        <w:outlineLvl w:val="0"/>
      </w:pPr>
      <w:r>
        <w:rPr>
          <w:b/>
          <w:sz w:val="24"/>
        </w:rPr>
        <w:t>Ostatní ujednání</w:t>
      </w:r>
    </w:p>
    <w:p w:rsidR="00394D2A" w:rsidRPr="00394D2A" w:rsidRDefault="00394D2A" w:rsidP="00394D2A">
      <w:pPr>
        <w:numPr>
          <w:ilvl w:val="1"/>
          <w:numId w:val="21"/>
        </w:numPr>
        <w:spacing w:after="120"/>
        <w:ind w:left="624" w:hanging="624"/>
        <w:jc w:val="both"/>
      </w:pPr>
      <w:r>
        <w:t>Kontaktními osobami za Uživatele jsou:</w:t>
      </w:r>
    </w:p>
    <w:p w:rsidR="00901C8F" w:rsidRDefault="00901C8F" w:rsidP="00394D2A">
      <w:pPr>
        <w:numPr>
          <w:ilvl w:val="2"/>
          <w:numId w:val="21"/>
        </w:numPr>
        <w:spacing w:after="120"/>
        <w:ind w:left="624" w:hanging="624"/>
        <w:jc w:val="both"/>
      </w:pPr>
      <w:proofErr w:type="spellStart"/>
      <w:r>
        <w:t>xxx</w:t>
      </w:r>
      <w:proofErr w:type="spellEnd"/>
      <w:r>
        <w:t xml:space="preserve"> </w:t>
      </w:r>
    </w:p>
    <w:p w:rsidR="00394D2A" w:rsidRPr="00394D2A" w:rsidRDefault="00394D2A" w:rsidP="00394D2A">
      <w:pPr>
        <w:numPr>
          <w:ilvl w:val="2"/>
          <w:numId w:val="21"/>
        </w:numPr>
        <w:spacing w:after="120"/>
        <w:ind w:left="624" w:hanging="624"/>
        <w:jc w:val="both"/>
      </w:pPr>
      <w:r>
        <w:t>Kontaktními osobami za ČP jsou:</w:t>
      </w:r>
    </w:p>
    <w:p w:rsidR="00901C8F" w:rsidRDefault="00901C8F" w:rsidP="00394D2A">
      <w:pPr>
        <w:numPr>
          <w:ilvl w:val="1"/>
          <w:numId w:val="21"/>
        </w:numPr>
        <w:spacing w:after="120"/>
        <w:ind w:left="624" w:hanging="624"/>
        <w:jc w:val="both"/>
      </w:pPr>
      <w:proofErr w:type="spellStart"/>
      <w:r>
        <w:t>xxx</w:t>
      </w:r>
      <w:proofErr w:type="spellEnd"/>
      <w:r>
        <w:t xml:space="preserve"> </w:t>
      </w:r>
    </w:p>
    <w:p w:rsidR="00394D2A" w:rsidRPr="00394D2A" w:rsidRDefault="00394D2A" w:rsidP="00394D2A">
      <w:pPr>
        <w:numPr>
          <w:ilvl w:val="1"/>
          <w:numId w:val="21"/>
        </w:numPr>
        <w:spacing w:after="120"/>
        <w:ind w:left="624" w:hanging="624"/>
        <w:jc w:val="both"/>
      </w:pPr>
      <w:r>
        <w:t>O všech změnách kontaktních osob a spojení, které jsou uvedeny v tomto článku, bod 5.1, se budou strany Dohody neprodleně písemně informovat. Tyto změny nejsou důvodem k sepsání Dodatku.</w:t>
      </w:r>
    </w:p>
    <w:p w:rsidR="00394D2A" w:rsidRPr="00394D2A" w:rsidRDefault="00394D2A" w:rsidP="00394D2A">
      <w:pPr>
        <w:keepNext/>
        <w:spacing w:before="480" w:after="120"/>
        <w:ind w:left="431" w:hanging="431"/>
        <w:jc w:val="center"/>
        <w:outlineLvl w:val="0"/>
      </w:pPr>
      <w:r>
        <w:rPr>
          <w:b/>
          <w:sz w:val="24"/>
        </w:rPr>
        <w:t>Závěrečná ustanovení</w:t>
      </w:r>
    </w:p>
    <w:p w:rsidR="00394D2A" w:rsidRPr="00394D2A" w:rsidRDefault="00394D2A" w:rsidP="00394D2A">
      <w:pPr>
        <w:numPr>
          <w:ilvl w:val="1"/>
          <w:numId w:val="21"/>
        </w:numPr>
        <w:spacing w:after="120"/>
        <w:ind w:left="624" w:hanging="624"/>
        <w:jc w:val="both"/>
      </w:pPr>
      <w:r>
        <w:t xml:space="preserve">Tato Dohoda se uzavírá na dobu určitou do </w:t>
      </w:r>
      <w:proofErr w:type="gramStart"/>
      <w:r>
        <w:t>31.12.2011</w:t>
      </w:r>
      <w:proofErr w:type="gramEnd"/>
      <w:r>
        <w:t>. Dohoda zanikne uplynutím této doby nebo ke dni ukončení účinnosti Poštovních podmínek služby EMS vnitrostátní podle skutečnosti, která nastane dříve. Každá ze stran může Dohodu vypovědět i bez udání důvodů s tím, že výpovědní lhůta 1 měsíc začne běžet dnem následujícím po doručení výpovědi druhé straně Dohody. Výpověď musí být učiněna písemně. Po skončení účinnosti Dohody vrátí Odesílatel ČP nepoužité adresní štítky.</w:t>
      </w:r>
    </w:p>
    <w:p w:rsidR="00394D2A" w:rsidRPr="00394D2A" w:rsidRDefault="00394D2A" w:rsidP="00394D2A">
      <w:pPr>
        <w:numPr>
          <w:ilvl w:val="1"/>
          <w:numId w:val="21"/>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394D2A" w:rsidRPr="00394D2A" w:rsidRDefault="00394D2A" w:rsidP="00394D2A">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94D2A" w:rsidRPr="00394D2A" w:rsidRDefault="00394D2A" w:rsidP="00394D2A">
      <w:pPr>
        <w:numPr>
          <w:ilvl w:val="2"/>
          <w:numId w:val="21"/>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94D2A" w:rsidRPr="00394D2A" w:rsidRDefault="00394D2A" w:rsidP="00394D2A">
      <w:pPr>
        <w:numPr>
          <w:ilvl w:val="1"/>
          <w:numId w:val="21"/>
        </w:numPr>
        <w:spacing w:after="120"/>
        <w:ind w:left="624" w:hanging="624"/>
        <w:jc w:val="both"/>
      </w:pPr>
      <w:r>
        <w:t>Dnem doručení písemnosti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394D2A" w:rsidRPr="00394D2A" w:rsidRDefault="00394D2A" w:rsidP="00394D2A">
      <w:pPr>
        <w:numPr>
          <w:ilvl w:val="1"/>
          <w:numId w:val="21"/>
        </w:numPr>
        <w:spacing w:after="120"/>
        <w:ind w:left="624" w:hanging="624"/>
        <w:jc w:val="both"/>
      </w:pPr>
      <w:r>
        <w:t>Strany Dohody se dohodly, že veškeré spory z této Dohody budou rozhodovány s konečnou platností v rozhodčím řízení, a to jedním rozhodcem, jmenovaným Společností pro rozhodčí řízení a.s., IČ: 26421381, se sídlem Praha 2, Sokolská 60, PSČ 120 00 (dále jen "Společnost"). Strany Dohody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394D2A" w:rsidRPr="00394D2A" w:rsidRDefault="00394D2A" w:rsidP="00394D2A">
      <w:pPr>
        <w:numPr>
          <w:ilvl w:val="1"/>
          <w:numId w:val="21"/>
        </w:numPr>
        <w:spacing w:after="120"/>
        <w:ind w:left="624" w:hanging="624"/>
        <w:jc w:val="both"/>
      </w:pPr>
      <w:r>
        <w:t>Rozhodčí doložka uvedená v předchozím bodě 6.4 nabývá účinnosti dnem podání žaloby k rozhodci prostřednictvím Společnosti.</w:t>
      </w:r>
    </w:p>
    <w:p w:rsidR="00394D2A" w:rsidRPr="00394D2A" w:rsidRDefault="00394D2A" w:rsidP="00394D2A">
      <w:pPr>
        <w:numPr>
          <w:ilvl w:val="1"/>
          <w:numId w:val="21"/>
        </w:numPr>
        <w:spacing w:after="120"/>
        <w:ind w:left="624" w:hanging="624"/>
        <w:jc w:val="both"/>
      </w:pPr>
      <w:r>
        <w:t>Ustanovení bodu 6.4 a 6.5 tohoto článku platí i po skončení této Dohody, a to i tehdy, jestliže dojde k odstoupení od ní některou ze stran či oběma stranami.</w:t>
      </w:r>
    </w:p>
    <w:p w:rsidR="00394D2A" w:rsidRPr="00394D2A" w:rsidRDefault="00394D2A" w:rsidP="00394D2A">
      <w:pPr>
        <w:numPr>
          <w:ilvl w:val="1"/>
          <w:numId w:val="21"/>
        </w:numPr>
        <w:spacing w:after="120"/>
        <w:ind w:left="624" w:hanging="624"/>
        <w:jc w:val="both"/>
      </w:pPr>
      <w:r>
        <w:t>Tato Dohoda může být měněna pouze vzestupně očíslovanými písemnými dodatky k Dohodě podepsanými oběma stranami Dohody.</w:t>
      </w:r>
    </w:p>
    <w:p w:rsidR="00394D2A" w:rsidRPr="00394D2A" w:rsidRDefault="00394D2A" w:rsidP="00394D2A">
      <w:pPr>
        <w:numPr>
          <w:ilvl w:val="1"/>
          <w:numId w:val="21"/>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394D2A" w:rsidRPr="00394D2A" w:rsidRDefault="00394D2A" w:rsidP="00394D2A">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394D2A" w:rsidRPr="00394D2A" w:rsidRDefault="00394D2A" w:rsidP="00394D2A">
      <w:pPr>
        <w:numPr>
          <w:ilvl w:val="1"/>
          <w:numId w:val="21"/>
        </w:numPr>
        <w:spacing w:after="120"/>
        <w:ind w:left="624" w:hanging="624"/>
        <w:jc w:val="both"/>
      </w:pPr>
      <w:r>
        <w:t>Práva a povinnosti plynoucí z této Dohody pro každou ze stran přecházejí na jejich právní nástupce.</w:t>
      </w:r>
    </w:p>
    <w:p w:rsidR="00394D2A" w:rsidRPr="00394D2A" w:rsidRDefault="00394D2A" w:rsidP="00394D2A">
      <w:pPr>
        <w:numPr>
          <w:ilvl w:val="1"/>
          <w:numId w:val="21"/>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394D2A" w:rsidRPr="00394D2A" w:rsidRDefault="00394D2A" w:rsidP="00394D2A">
      <w:pPr>
        <w:numPr>
          <w:ilvl w:val="1"/>
          <w:numId w:val="21"/>
        </w:numPr>
        <w:spacing w:after="120"/>
        <w:ind w:left="624" w:hanging="624"/>
        <w:jc w:val="both"/>
      </w:pPr>
      <w:r>
        <w:t xml:space="preserve">Oprávnění k podpisu této Dohody Odesílatel dokládá: </w:t>
      </w:r>
    </w:p>
    <w:p w:rsidR="00394D2A" w:rsidRPr="00394D2A" w:rsidRDefault="00394D2A" w:rsidP="00394D2A">
      <w:pPr>
        <w:numPr>
          <w:ilvl w:val="3"/>
          <w:numId w:val="21"/>
        </w:numPr>
        <w:spacing w:after="120"/>
        <w:jc w:val="both"/>
      </w:pPr>
      <w:r>
        <w:t>platným výpisem z živnostenského rejstříku nebo jeho ověřenou kopií (ne staršími 6 měsíců)</w:t>
      </w:r>
    </w:p>
    <w:p w:rsidR="00394D2A" w:rsidRPr="00394D2A" w:rsidRDefault="00394D2A" w:rsidP="00394D2A">
      <w:pPr>
        <w:numPr>
          <w:ilvl w:val="1"/>
          <w:numId w:val="21"/>
        </w:numPr>
        <w:spacing w:after="120"/>
        <w:ind w:left="624" w:hanging="624"/>
        <w:jc w:val="both"/>
      </w:pPr>
      <w:r>
        <w:t>Dohoda je platná a účinná dnem podpisu oběma stranami Dohody.</w:t>
      </w:r>
    </w:p>
    <w:p w:rsidR="00394D2A" w:rsidRPr="00394D2A" w:rsidRDefault="00394D2A" w:rsidP="00394D2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 Odesílatel dále souhlasí se zasíláním informací a obchodních sdělení týkajících se produktů ČP.</w:t>
      </w:r>
    </w:p>
    <w:p w:rsidR="00394D2A" w:rsidRDefault="00394D2A" w:rsidP="00394D2A">
      <w:pPr>
        <w:numPr>
          <w:ilvl w:val="0"/>
          <w:numId w:val="0"/>
        </w:numPr>
        <w:spacing w:after="120"/>
        <w:jc w:val="both"/>
      </w:pPr>
    </w:p>
    <w:p w:rsidR="00394D2A" w:rsidRDefault="00394D2A" w:rsidP="00394D2A">
      <w:pPr>
        <w:numPr>
          <w:ilvl w:val="0"/>
          <w:numId w:val="0"/>
        </w:numPr>
        <w:spacing w:after="120"/>
        <w:jc w:val="both"/>
      </w:pPr>
    </w:p>
    <w:p w:rsidR="00394D2A" w:rsidRDefault="00394D2A" w:rsidP="00394D2A">
      <w:pPr>
        <w:numPr>
          <w:ilvl w:val="0"/>
          <w:numId w:val="0"/>
        </w:numPr>
        <w:spacing w:after="120"/>
        <w:jc w:val="both"/>
      </w:pPr>
      <w:r>
        <w:rPr>
          <w:b/>
          <w:u w:val="single"/>
        </w:rPr>
        <w:t>Příloha:</w:t>
      </w:r>
    </w:p>
    <w:p w:rsidR="00394D2A" w:rsidRDefault="00394D2A" w:rsidP="00394D2A">
      <w:pPr>
        <w:numPr>
          <w:ilvl w:val="0"/>
          <w:numId w:val="0"/>
        </w:numPr>
        <w:spacing w:before="120" w:after="120"/>
        <w:jc w:val="both"/>
      </w:pPr>
    </w:p>
    <w:p w:rsidR="00394D2A" w:rsidRDefault="00394D2A" w:rsidP="00394D2A">
      <w:pPr>
        <w:numPr>
          <w:ilvl w:val="0"/>
          <w:numId w:val="0"/>
        </w:numPr>
        <w:spacing w:before="120" w:after="120"/>
        <w:jc w:val="both"/>
      </w:pPr>
    </w:p>
    <w:p w:rsidR="00394D2A" w:rsidRDefault="00394D2A" w:rsidP="00394D2A">
      <w:pPr>
        <w:numPr>
          <w:ilvl w:val="0"/>
          <w:numId w:val="0"/>
        </w:numPr>
        <w:spacing w:after="120"/>
        <w:jc w:val="both"/>
        <w:sectPr w:rsidR="00394D2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94D2A" w:rsidRDefault="00394D2A" w:rsidP="00394D2A">
      <w:pPr>
        <w:numPr>
          <w:ilvl w:val="0"/>
          <w:numId w:val="0"/>
        </w:numPr>
        <w:spacing w:after="120"/>
        <w:jc w:val="both"/>
      </w:pPr>
      <w:r>
        <w:lastRenderedPageBreak/>
        <w:t xml:space="preserve">V Praze dne </w:t>
      </w:r>
      <w:proofErr w:type="gramStart"/>
      <w:r>
        <w:t>5.1.2012</w:t>
      </w:r>
      <w:proofErr w:type="gramEnd"/>
    </w:p>
    <w:p w:rsidR="00394D2A" w:rsidRDefault="00394D2A" w:rsidP="00394D2A">
      <w:pPr>
        <w:numPr>
          <w:ilvl w:val="0"/>
          <w:numId w:val="0"/>
        </w:numPr>
        <w:spacing w:after="120"/>
        <w:jc w:val="both"/>
      </w:pPr>
    </w:p>
    <w:p w:rsidR="00394D2A" w:rsidRDefault="00394D2A" w:rsidP="00394D2A">
      <w:pPr>
        <w:numPr>
          <w:ilvl w:val="0"/>
          <w:numId w:val="0"/>
        </w:numPr>
        <w:spacing w:after="120"/>
        <w:jc w:val="both"/>
      </w:pPr>
      <w:r>
        <w:t>Za ČP:</w:t>
      </w:r>
    </w:p>
    <w:p w:rsidR="00394D2A" w:rsidRDefault="00394D2A" w:rsidP="00394D2A">
      <w:pPr>
        <w:numPr>
          <w:ilvl w:val="0"/>
          <w:numId w:val="0"/>
        </w:numPr>
        <w:spacing w:after="120"/>
        <w:jc w:val="both"/>
      </w:pPr>
    </w:p>
    <w:p w:rsidR="00394D2A" w:rsidRDefault="00394D2A" w:rsidP="00394D2A">
      <w:pPr>
        <w:numPr>
          <w:ilvl w:val="0"/>
          <w:numId w:val="0"/>
        </w:numPr>
        <w:spacing w:after="120"/>
        <w:jc w:val="center"/>
      </w:pPr>
      <w:r>
        <w:t>_________________________________________</w:t>
      </w:r>
    </w:p>
    <w:p w:rsidR="00394D2A" w:rsidRDefault="00394D2A" w:rsidP="00394D2A">
      <w:pPr>
        <w:numPr>
          <w:ilvl w:val="0"/>
          <w:numId w:val="0"/>
        </w:numPr>
        <w:spacing w:after="120"/>
        <w:jc w:val="center"/>
      </w:pPr>
    </w:p>
    <w:p w:rsidR="00394D2A" w:rsidRDefault="00901C8F" w:rsidP="00394D2A">
      <w:pPr>
        <w:numPr>
          <w:ilvl w:val="0"/>
          <w:numId w:val="0"/>
        </w:numPr>
        <w:spacing w:after="120"/>
        <w:jc w:val="center"/>
      </w:pPr>
      <w:proofErr w:type="spellStart"/>
      <w:r>
        <w:t>xxx</w:t>
      </w:r>
      <w:proofErr w:type="spellEnd"/>
    </w:p>
    <w:p w:rsidR="00394D2A" w:rsidRDefault="00394D2A" w:rsidP="00394D2A">
      <w:pPr>
        <w:numPr>
          <w:ilvl w:val="0"/>
          <w:numId w:val="0"/>
        </w:numPr>
        <w:spacing w:after="120"/>
      </w:pPr>
      <w:r>
        <w:br w:type="column"/>
      </w:r>
      <w:r>
        <w:lastRenderedPageBreak/>
        <w:t xml:space="preserve">V Praze dne </w:t>
      </w:r>
    </w:p>
    <w:p w:rsidR="00394D2A" w:rsidRDefault="00394D2A" w:rsidP="00394D2A">
      <w:pPr>
        <w:numPr>
          <w:ilvl w:val="0"/>
          <w:numId w:val="0"/>
        </w:numPr>
        <w:spacing w:after="120"/>
      </w:pPr>
    </w:p>
    <w:p w:rsidR="00394D2A" w:rsidRDefault="00394D2A" w:rsidP="00394D2A">
      <w:pPr>
        <w:numPr>
          <w:ilvl w:val="0"/>
          <w:numId w:val="0"/>
        </w:numPr>
        <w:spacing w:after="120"/>
      </w:pPr>
      <w:r>
        <w:t>Za Odesílatele:</w:t>
      </w:r>
    </w:p>
    <w:p w:rsidR="00394D2A" w:rsidRDefault="00394D2A" w:rsidP="00394D2A">
      <w:pPr>
        <w:numPr>
          <w:ilvl w:val="0"/>
          <w:numId w:val="0"/>
        </w:numPr>
        <w:spacing w:after="120"/>
      </w:pPr>
    </w:p>
    <w:p w:rsidR="00394D2A" w:rsidRDefault="00394D2A" w:rsidP="00394D2A">
      <w:pPr>
        <w:numPr>
          <w:ilvl w:val="0"/>
          <w:numId w:val="0"/>
        </w:numPr>
        <w:spacing w:after="120"/>
        <w:jc w:val="center"/>
      </w:pPr>
      <w:r>
        <w:t>_________________________________________</w:t>
      </w:r>
    </w:p>
    <w:p w:rsidR="00394D2A" w:rsidRDefault="00394D2A" w:rsidP="00394D2A">
      <w:pPr>
        <w:numPr>
          <w:ilvl w:val="0"/>
          <w:numId w:val="0"/>
        </w:numPr>
        <w:spacing w:after="120"/>
        <w:jc w:val="center"/>
      </w:pPr>
    </w:p>
    <w:p w:rsidR="00AA4A4D" w:rsidRPr="00394D2A" w:rsidRDefault="00901C8F" w:rsidP="00901C8F">
      <w:pPr>
        <w:numPr>
          <w:ilvl w:val="0"/>
          <w:numId w:val="0"/>
        </w:numPr>
        <w:spacing w:after="120"/>
        <w:jc w:val="center"/>
      </w:pPr>
      <w:bookmarkStart w:id="0" w:name="_GoBack"/>
      <w:bookmarkEnd w:id="0"/>
      <w:r>
        <w:t>xxx</w:t>
      </w:r>
    </w:p>
    <w:sectPr w:rsidR="00AA4A4D" w:rsidRPr="00394D2A" w:rsidSect="00394D2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421" w:rsidRDefault="004A5421">
      <w:r>
        <w:separator/>
      </w:r>
    </w:p>
  </w:endnote>
  <w:endnote w:type="continuationSeparator" w:id="0">
    <w:p w:rsidR="004A5421" w:rsidRDefault="004A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13B92" w:rsidRPr="00160A6D">
      <w:rPr>
        <w:sz w:val="18"/>
        <w:szCs w:val="18"/>
      </w:rPr>
      <w:fldChar w:fldCharType="begin"/>
    </w:r>
    <w:r w:rsidRPr="00160A6D">
      <w:rPr>
        <w:sz w:val="18"/>
        <w:szCs w:val="18"/>
      </w:rPr>
      <w:instrText xml:space="preserve"> PAGE </w:instrText>
    </w:r>
    <w:r w:rsidR="00C13B92" w:rsidRPr="00160A6D">
      <w:rPr>
        <w:sz w:val="18"/>
        <w:szCs w:val="18"/>
      </w:rPr>
      <w:fldChar w:fldCharType="separate"/>
    </w:r>
    <w:r w:rsidR="00901C8F">
      <w:rPr>
        <w:noProof/>
        <w:sz w:val="18"/>
        <w:szCs w:val="18"/>
      </w:rPr>
      <w:t>5</w:t>
    </w:r>
    <w:r w:rsidR="00C13B92" w:rsidRPr="00160A6D">
      <w:rPr>
        <w:sz w:val="18"/>
        <w:szCs w:val="18"/>
      </w:rPr>
      <w:fldChar w:fldCharType="end"/>
    </w:r>
    <w:r w:rsidRPr="00160A6D">
      <w:rPr>
        <w:sz w:val="18"/>
        <w:szCs w:val="18"/>
      </w:rPr>
      <w:t xml:space="preserve"> (celkem </w:t>
    </w:r>
    <w:r w:rsidR="00C13B92" w:rsidRPr="00160A6D">
      <w:rPr>
        <w:sz w:val="18"/>
        <w:szCs w:val="18"/>
      </w:rPr>
      <w:fldChar w:fldCharType="begin"/>
    </w:r>
    <w:r w:rsidRPr="00160A6D">
      <w:rPr>
        <w:sz w:val="18"/>
        <w:szCs w:val="18"/>
      </w:rPr>
      <w:instrText xml:space="preserve"> NUMPAGES </w:instrText>
    </w:r>
    <w:r w:rsidR="00C13B92" w:rsidRPr="00160A6D">
      <w:rPr>
        <w:sz w:val="18"/>
        <w:szCs w:val="18"/>
      </w:rPr>
      <w:fldChar w:fldCharType="separate"/>
    </w:r>
    <w:r w:rsidR="00901C8F">
      <w:rPr>
        <w:noProof/>
        <w:sz w:val="18"/>
        <w:szCs w:val="18"/>
      </w:rPr>
      <w:t>5</w:t>
    </w:r>
    <w:r w:rsidR="00C13B9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421" w:rsidRDefault="004A5421">
      <w:r>
        <w:separator/>
      </w:r>
    </w:p>
  </w:footnote>
  <w:footnote w:type="continuationSeparator" w:id="0">
    <w:p w:rsidR="004A5421" w:rsidRDefault="004A5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A542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526F0D" w:rsidRDefault="00D0232D" w:rsidP="00526F0D">
    <w:pPr>
      <w:pStyle w:val="Zhlav"/>
      <w:numPr>
        <w:ilvl w:val="0"/>
        <w:numId w:val="0"/>
      </w:numPr>
      <w:spacing w:before="120" w:after="10"/>
      <w:ind w:left="1474" w:firstLine="357"/>
      <w:jc w:val="both"/>
      <w:rPr>
        <w:rFonts w:ascii="Arial" w:hAnsi="Arial" w:cs="Arial"/>
        <w:noProof/>
      </w:rPr>
    </w:pPr>
    <w:r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noProof/>
      </w:rPr>
      <w:drawing>
        <wp:anchor distT="0" distB="0" distL="114300" distR="114300" simplePos="0" relativeHeight="251664384"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00526F0D">
      <w:rPr>
        <w:rFonts w:ascii="Arial" w:hAnsi="Arial" w:cs="Arial"/>
        <w:noProof/>
      </w:rPr>
      <w:t>Dohoda o podmínkách podávání poštovních zásilek EMS – vnitrostátních a EMS</w:t>
    </w:r>
  </w:p>
  <w:p w:rsidR="00D0232D" w:rsidRPr="00D0232D" w:rsidRDefault="00526F0D" w:rsidP="00526F0D">
    <w:pPr>
      <w:pStyle w:val="Zhlav"/>
      <w:numPr>
        <w:ilvl w:val="0"/>
        <w:numId w:val="0"/>
      </w:numPr>
      <w:spacing w:after="10"/>
      <w:ind w:left="1474" w:firstLine="357"/>
      <w:jc w:val="both"/>
      <w:rPr>
        <w:rFonts w:ascii="Arial" w:hAnsi="Arial" w:cs="Arial"/>
        <w:szCs w:val="22"/>
      </w:rPr>
    </w:pPr>
    <w:r>
      <w:rPr>
        <w:rFonts w:ascii="Arial" w:hAnsi="Arial" w:cs="Arial"/>
        <w:noProof/>
      </w:rPr>
      <w:t>do zahraničí</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6D4093A"/>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3C5B"/>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94D2A"/>
    <w:rsid w:val="003A3142"/>
    <w:rsid w:val="003D30F2"/>
    <w:rsid w:val="003E2E65"/>
    <w:rsid w:val="003E5CFE"/>
    <w:rsid w:val="003F6467"/>
    <w:rsid w:val="003F6EDC"/>
    <w:rsid w:val="0041537F"/>
    <w:rsid w:val="00420226"/>
    <w:rsid w:val="004421D5"/>
    <w:rsid w:val="00445790"/>
    <w:rsid w:val="004468D4"/>
    <w:rsid w:val="00455D11"/>
    <w:rsid w:val="004933A9"/>
    <w:rsid w:val="004A5421"/>
    <w:rsid w:val="004B1471"/>
    <w:rsid w:val="004B4030"/>
    <w:rsid w:val="004C1854"/>
    <w:rsid w:val="004D7F66"/>
    <w:rsid w:val="004E34D6"/>
    <w:rsid w:val="004E362F"/>
    <w:rsid w:val="004E6723"/>
    <w:rsid w:val="0051060F"/>
    <w:rsid w:val="00510622"/>
    <w:rsid w:val="00526F0D"/>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C15"/>
    <w:rsid w:val="00865D4C"/>
    <w:rsid w:val="00877376"/>
    <w:rsid w:val="0088027F"/>
    <w:rsid w:val="00882194"/>
    <w:rsid w:val="00890171"/>
    <w:rsid w:val="00890E39"/>
    <w:rsid w:val="0089511D"/>
    <w:rsid w:val="008C19B6"/>
    <w:rsid w:val="008F0B29"/>
    <w:rsid w:val="008F2BFB"/>
    <w:rsid w:val="00901C8F"/>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3B92"/>
    <w:rsid w:val="00C23B80"/>
    <w:rsid w:val="00C352C4"/>
    <w:rsid w:val="00C56C85"/>
    <w:rsid w:val="00C668F0"/>
    <w:rsid w:val="00C70108"/>
    <w:rsid w:val="00C71CB6"/>
    <w:rsid w:val="00C77E06"/>
    <w:rsid w:val="00C8011E"/>
    <w:rsid w:val="00C848AA"/>
    <w:rsid w:val="00CD73E6"/>
    <w:rsid w:val="00CE276D"/>
    <w:rsid w:val="00CE42DD"/>
    <w:rsid w:val="00CF34C7"/>
    <w:rsid w:val="00CF499A"/>
    <w:rsid w:val="00D0232D"/>
    <w:rsid w:val="00D30469"/>
    <w:rsid w:val="00D32840"/>
    <w:rsid w:val="00D473D5"/>
    <w:rsid w:val="00D53BF7"/>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858C9-D426-43D2-8285-8205E79F6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5</Pages>
  <Words>1466</Words>
  <Characters>8656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23000</cp:lastModifiedBy>
  <cp:revision>5</cp:revision>
  <cp:lastPrinted>2012-01-05T11:19:00Z</cp:lastPrinted>
  <dcterms:created xsi:type="dcterms:W3CDTF">2012-01-05T11:05:00Z</dcterms:created>
  <dcterms:modified xsi:type="dcterms:W3CDTF">2016-10-07T11:54:00Z</dcterms:modified>
</cp:coreProperties>
</file>