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4E9" w:rsidRDefault="005C74E9" w:rsidP="00990C65">
      <w:pPr>
        <w:jc w:val="center"/>
        <w:rPr>
          <w:rFonts w:ascii="Arial Black" w:hAnsi="Arial Black"/>
          <w:u w:val="single"/>
        </w:rPr>
      </w:pPr>
      <w:bookmarkStart w:id="0" w:name="_GoBack"/>
      <w:bookmarkEnd w:id="0"/>
    </w:p>
    <w:p w:rsidR="00FA2EF3" w:rsidRDefault="00893394" w:rsidP="00990C65">
      <w:pPr>
        <w:pStyle w:val="Zkladntext"/>
        <w:jc w:val="center"/>
        <w:rPr>
          <w:b/>
          <w:sz w:val="32"/>
        </w:rPr>
      </w:pPr>
      <w:r>
        <w:rPr>
          <w:b/>
          <w:sz w:val="32"/>
        </w:rPr>
        <w:t xml:space="preserve">SMLOUVA O </w:t>
      </w:r>
      <w:r w:rsidR="00FA2EF3">
        <w:rPr>
          <w:b/>
          <w:sz w:val="32"/>
        </w:rPr>
        <w:t xml:space="preserve">NÁJMU </w:t>
      </w:r>
      <w:r w:rsidR="000B1AEF">
        <w:rPr>
          <w:b/>
          <w:sz w:val="32"/>
        </w:rPr>
        <w:t>ŠKOLNÍ</w:t>
      </w:r>
      <w:r w:rsidR="001804FA">
        <w:rPr>
          <w:b/>
          <w:sz w:val="32"/>
        </w:rPr>
        <w:t>CH</w:t>
      </w:r>
      <w:r w:rsidR="00054600">
        <w:rPr>
          <w:b/>
          <w:sz w:val="32"/>
        </w:rPr>
        <w:t xml:space="preserve"> UČEB</w:t>
      </w:r>
      <w:r w:rsidR="001804FA">
        <w:rPr>
          <w:b/>
          <w:sz w:val="32"/>
        </w:rPr>
        <w:t>EN</w:t>
      </w:r>
    </w:p>
    <w:p w:rsidR="00DA3C38" w:rsidRDefault="00FA2EF3" w:rsidP="00DA3C38">
      <w:pPr>
        <w:pStyle w:val="Zkladntext"/>
        <w:rPr>
          <w:b/>
          <w:sz w:val="32"/>
        </w:rPr>
      </w:pPr>
      <w:r>
        <w:rPr>
          <w:b/>
          <w:sz w:val="32"/>
        </w:rPr>
        <w:t xml:space="preserve">                                     </w:t>
      </w:r>
      <w:r w:rsidR="00893394">
        <w:rPr>
          <w:b/>
          <w:sz w:val="32"/>
        </w:rPr>
        <w:t xml:space="preserve">  </w:t>
      </w:r>
      <w:r>
        <w:rPr>
          <w:b/>
          <w:sz w:val="32"/>
        </w:rPr>
        <w:t xml:space="preserve"> </w:t>
      </w:r>
      <w:r w:rsidR="0007199E">
        <w:rPr>
          <w:b/>
          <w:sz w:val="32"/>
        </w:rPr>
        <w:t xml:space="preserve">    </w:t>
      </w:r>
      <w:r>
        <w:rPr>
          <w:b/>
          <w:sz w:val="32"/>
        </w:rPr>
        <w:t xml:space="preserve"> </w:t>
      </w:r>
      <w:r w:rsidR="00DA3C38">
        <w:rPr>
          <w:b/>
          <w:sz w:val="32"/>
        </w:rPr>
        <w:t>u</w:t>
      </w:r>
      <w:r>
        <w:rPr>
          <w:b/>
          <w:sz w:val="32"/>
        </w:rPr>
        <w:t>zavřená</w:t>
      </w:r>
      <w:r w:rsidR="00DA3C38">
        <w:rPr>
          <w:b/>
          <w:sz w:val="32"/>
        </w:rPr>
        <w:t xml:space="preserve">            </w:t>
      </w:r>
      <w:r w:rsidR="007B1396">
        <w:t xml:space="preserve">č. </w:t>
      </w:r>
      <w:r w:rsidR="00107A48">
        <w:t>1</w:t>
      </w:r>
      <w:r w:rsidR="001804FA">
        <w:t>4082017</w:t>
      </w:r>
    </w:p>
    <w:p w:rsidR="00FA2EF3" w:rsidRDefault="00DA3C38">
      <w:pPr>
        <w:pStyle w:val="Zkladntext"/>
        <w:rPr>
          <w:b/>
          <w:sz w:val="32"/>
        </w:rPr>
      </w:pPr>
      <w:r>
        <w:rPr>
          <w:b/>
          <w:sz w:val="32"/>
        </w:rPr>
        <w:t xml:space="preserve">  </w:t>
      </w:r>
    </w:p>
    <w:p w:rsidR="00FA2EF3" w:rsidRPr="00347770" w:rsidRDefault="00FA2EF3">
      <w:pPr>
        <w:pStyle w:val="Zkladntext"/>
      </w:pPr>
      <w:r>
        <w:rPr>
          <w:b/>
          <w:sz w:val="32"/>
        </w:rPr>
        <w:t xml:space="preserve">                                     </w:t>
      </w:r>
      <w:r w:rsidR="00893394">
        <w:rPr>
          <w:b/>
          <w:sz w:val="32"/>
        </w:rPr>
        <w:t xml:space="preserve"> </w:t>
      </w:r>
      <w:r w:rsidR="0007199E">
        <w:rPr>
          <w:b/>
          <w:sz w:val="32"/>
        </w:rPr>
        <w:t xml:space="preserve">    </w:t>
      </w:r>
      <w:r>
        <w:rPr>
          <w:b/>
          <w:sz w:val="32"/>
        </w:rPr>
        <w:t xml:space="preserve">  </w:t>
      </w:r>
      <w:r w:rsidR="00C22A3C">
        <w:t>m</w:t>
      </w:r>
      <w:r>
        <w:t>ezi účastníky</w:t>
      </w:r>
      <w:r w:rsidR="005C0D4C">
        <w:t xml:space="preserve">                                 </w:t>
      </w:r>
    </w:p>
    <w:p w:rsidR="00FA2EF3" w:rsidRDefault="00FA2EF3">
      <w:pPr>
        <w:pStyle w:val="Zkladntext"/>
        <w:rPr>
          <w:b/>
          <w:sz w:val="28"/>
        </w:rPr>
      </w:pPr>
      <w:r>
        <w:rPr>
          <w:b/>
          <w:sz w:val="28"/>
        </w:rPr>
        <w:t xml:space="preserve">pronajímatelem:  </w:t>
      </w:r>
    </w:p>
    <w:p w:rsidR="00FA2EF3" w:rsidRDefault="00FA2EF3">
      <w:pPr>
        <w:pStyle w:val="Zkladntext"/>
      </w:pPr>
      <w:r>
        <w:t xml:space="preserve">Základní škola </w:t>
      </w:r>
      <w:r w:rsidR="00990C65">
        <w:t>Kutná Hora, Kamenná stezka 40</w:t>
      </w:r>
      <w:r w:rsidR="00F000D4">
        <w:t xml:space="preserve">, IČO: </w:t>
      </w:r>
      <w:r w:rsidR="00990C65">
        <w:t>70877564</w:t>
      </w:r>
    </w:p>
    <w:p w:rsidR="00FA2EF3" w:rsidRDefault="00FA2EF3">
      <w:pPr>
        <w:pStyle w:val="Zkladntext"/>
      </w:pPr>
      <w:r>
        <w:t xml:space="preserve">zastoupená </w:t>
      </w:r>
      <w:r w:rsidR="00990C65">
        <w:t>ředitelem Mgr. Vítem Šnajdrem</w:t>
      </w:r>
      <w:r>
        <w:t xml:space="preserve"> (dále již jen „pronajímatel“) na straně jedné                     </w:t>
      </w:r>
    </w:p>
    <w:p w:rsidR="00FA2EF3" w:rsidRDefault="00FA2EF3">
      <w:pPr>
        <w:pStyle w:val="Zkladntext"/>
        <w:rPr>
          <w:b/>
          <w:sz w:val="28"/>
        </w:rPr>
      </w:pPr>
      <w:r>
        <w:t xml:space="preserve">                                                          </w:t>
      </w:r>
      <w:r>
        <w:rPr>
          <w:b/>
          <w:sz w:val="28"/>
        </w:rPr>
        <w:t>a</w:t>
      </w:r>
    </w:p>
    <w:p w:rsidR="0007199E" w:rsidRDefault="00893394">
      <w:pPr>
        <w:pStyle w:val="Zkladntext"/>
        <w:rPr>
          <w:b/>
          <w:sz w:val="28"/>
        </w:rPr>
      </w:pPr>
      <w:r>
        <w:rPr>
          <w:b/>
          <w:sz w:val="28"/>
        </w:rPr>
        <w:t>nájemcem</w:t>
      </w:r>
      <w:r w:rsidR="00FA2EF3">
        <w:rPr>
          <w:b/>
          <w:sz w:val="28"/>
        </w:rPr>
        <w:t xml:space="preserve">: </w:t>
      </w:r>
    </w:p>
    <w:p w:rsidR="001804FA" w:rsidRDefault="001804FA" w:rsidP="00FF19E9">
      <w:pPr>
        <w:pStyle w:val="Zkladntext"/>
        <w:rPr>
          <w:color w:val="000000"/>
          <w:szCs w:val="24"/>
        </w:rPr>
      </w:pPr>
      <w:r w:rsidRPr="001804FA">
        <w:rPr>
          <w:color w:val="000000"/>
          <w:szCs w:val="24"/>
        </w:rPr>
        <w:t xml:space="preserve">Zřizovatel ŠPO Základní škola </w:t>
      </w:r>
      <w:r>
        <w:rPr>
          <w:color w:val="000000"/>
          <w:szCs w:val="24"/>
        </w:rPr>
        <w:t xml:space="preserve">Hůrka: Spolek Hůrka Kutná Hora </w:t>
      </w:r>
    </w:p>
    <w:p w:rsidR="00553FDF" w:rsidRDefault="001804FA" w:rsidP="00FF19E9">
      <w:pPr>
        <w:pStyle w:val="Zkladntext"/>
        <w:rPr>
          <w:color w:val="000000"/>
          <w:szCs w:val="24"/>
        </w:rPr>
      </w:pPr>
      <w:r>
        <w:rPr>
          <w:color w:val="000000"/>
          <w:szCs w:val="24"/>
        </w:rPr>
        <w:t xml:space="preserve">Pověřenou </w:t>
      </w:r>
      <w:r w:rsidRPr="001804FA">
        <w:rPr>
          <w:color w:val="000000"/>
          <w:szCs w:val="24"/>
        </w:rPr>
        <w:t>osobou k zastupování ŠPO je ředitelk</w:t>
      </w:r>
      <w:r>
        <w:rPr>
          <w:color w:val="000000"/>
          <w:szCs w:val="24"/>
        </w:rPr>
        <w:t>a ZŠ Hůrka, Mgr. Daniela Vodová</w:t>
      </w:r>
      <w:r w:rsidRPr="001804FA">
        <w:rPr>
          <w:color w:val="000000"/>
          <w:szCs w:val="24"/>
        </w:rPr>
        <w:br/>
        <w:t>IČO</w:t>
      </w:r>
      <w:r>
        <w:rPr>
          <w:color w:val="000000"/>
          <w:szCs w:val="24"/>
        </w:rPr>
        <w:t xml:space="preserve"> </w:t>
      </w:r>
      <w:r w:rsidRPr="001804FA">
        <w:rPr>
          <w:color w:val="000000"/>
          <w:szCs w:val="24"/>
        </w:rPr>
        <w:t>(ŠPO): 06321577</w:t>
      </w:r>
    </w:p>
    <w:p w:rsidR="00FF19E9" w:rsidRDefault="00553FDF" w:rsidP="00FF19E9">
      <w:pPr>
        <w:pStyle w:val="Zkladntext"/>
      </w:pPr>
      <w:r>
        <w:rPr>
          <w:color w:val="000000"/>
          <w:szCs w:val="24"/>
        </w:rPr>
        <w:t>IZO: 181087863</w:t>
      </w:r>
      <w:r w:rsidR="001804FA">
        <w:rPr>
          <w:rFonts w:ascii="Tahoma" w:hAnsi="Tahoma" w:cs="Tahoma"/>
          <w:color w:val="000000"/>
          <w:sz w:val="20"/>
        </w:rPr>
        <w:br/>
      </w:r>
      <w:r w:rsidR="00FF19E9">
        <w:t xml:space="preserve">(dále jen „nájemcem“) na straně druhé. </w:t>
      </w:r>
    </w:p>
    <w:p w:rsidR="00FA2EF3" w:rsidRDefault="00FA2EF3">
      <w:pPr>
        <w:pStyle w:val="Zkladntext"/>
      </w:pPr>
    </w:p>
    <w:p w:rsidR="00990C65" w:rsidRDefault="00990C65" w:rsidP="00990C65">
      <w:pPr>
        <w:widowControl w:val="0"/>
        <w:rPr>
          <w:sz w:val="24"/>
        </w:rPr>
      </w:pPr>
      <w:r>
        <w:rPr>
          <w:sz w:val="24"/>
        </w:rPr>
        <w:t>Pronajímatel má na základě zřizovací listiny ze dne 25.10.2011 (č.196/11)  přidělenu do správy budovu čp.40, Kamenná stezka, Kutná Hora.  Součástí této správy je i oprávnění tento majetek pronajímat.</w:t>
      </w:r>
    </w:p>
    <w:p w:rsidR="00FA2EF3" w:rsidRDefault="00FA2EF3">
      <w:pPr>
        <w:pStyle w:val="Zkladntext"/>
        <w:rPr>
          <w:b/>
          <w:sz w:val="32"/>
        </w:rPr>
      </w:pPr>
    </w:p>
    <w:p w:rsidR="00347770" w:rsidRDefault="00FA2EF3" w:rsidP="00347770">
      <w:pPr>
        <w:pStyle w:val="Zkladntext"/>
        <w:rPr>
          <w:szCs w:val="24"/>
        </w:rPr>
      </w:pPr>
      <w:r>
        <w:rPr>
          <w:b/>
          <w:sz w:val="32"/>
        </w:rPr>
        <w:t xml:space="preserve">              </w:t>
      </w:r>
      <w:r w:rsidR="00347770">
        <w:rPr>
          <w:b/>
          <w:sz w:val="32"/>
        </w:rPr>
        <w:t xml:space="preserve">                       </w:t>
      </w:r>
      <w:r>
        <w:rPr>
          <w:b/>
          <w:sz w:val="32"/>
        </w:rPr>
        <w:t xml:space="preserve"> </w:t>
      </w:r>
      <w:r>
        <w:rPr>
          <w:b/>
          <w:i/>
          <w:sz w:val="28"/>
        </w:rPr>
        <w:t>I.</w:t>
      </w:r>
      <w:r w:rsidR="00347770" w:rsidRPr="0032207C">
        <w:rPr>
          <w:sz w:val="28"/>
          <w:szCs w:val="28"/>
        </w:rPr>
        <w:t xml:space="preserve"> </w:t>
      </w:r>
      <w:r w:rsidR="00347770" w:rsidRPr="0032207C">
        <w:rPr>
          <w:b/>
          <w:i/>
          <w:sz w:val="28"/>
          <w:szCs w:val="28"/>
        </w:rPr>
        <w:t xml:space="preserve">Doba trvání nájmu </w:t>
      </w:r>
    </w:p>
    <w:p w:rsidR="0032207C" w:rsidRDefault="00A766CE">
      <w:pPr>
        <w:pStyle w:val="Zkladntext"/>
        <w:rPr>
          <w:szCs w:val="24"/>
        </w:rPr>
      </w:pPr>
      <w:r>
        <w:rPr>
          <w:szCs w:val="24"/>
        </w:rPr>
        <w:t xml:space="preserve">Smlouva se uzavírá </w:t>
      </w:r>
      <w:r w:rsidR="007B1396">
        <w:rPr>
          <w:szCs w:val="24"/>
        </w:rPr>
        <w:t xml:space="preserve">na dobu </w:t>
      </w:r>
      <w:r w:rsidR="00990C65">
        <w:rPr>
          <w:szCs w:val="24"/>
        </w:rPr>
        <w:t xml:space="preserve">od </w:t>
      </w:r>
      <w:r w:rsidR="001804FA">
        <w:rPr>
          <w:szCs w:val="24"/>
        </w:rPr>
        <w:t>1.9.2017 do 30.</w:t>
      </w:r>
      <w:r w:rsidR="00553FDF">
        <w:rPr>
          <w:szCs w:val="24"/>
        </w:rPr>
        <w:t>6.2018</w:t>
      </w:r>
      <w:r w:rsidR="001804FA">
        <w:rPr>
          <w:szCs w:val="24"/>
        </w:rPr>
        <w:t xml:space="preserve">. </w:t>
      </w:r>
    </w:p>
    <w:p w:rsidR="00347770" w:rsidRDefault="00347770">
      <w:pPr>
        <w:pStyle w:val="Zkladntext"/>
        <w:rPr>
          <w:szCs w:val="24"/>
        </w:rPr>
      </w:pPr>
    </w:p>
    <w:p w:rsidR="00621870" w:rsidRPr="0032207C" w:rsidRDefault="00621870">
      <w:pPr>
        <w:pStyle w:val="Zkladntext"/>
        <w:rPr>
          <w:szCs w:val="24"/>
        </w:rPr>
      </w:pPr>
    </w:p>
    <w:p w:rsidR="00347770" w:rsidRDefault="00FA2EF3" w:rsidP="00347770">
      <w:pPr>
        <w:pStyle w:val="Zkladntext"/>
        <w:rPr>
          <w:b/>
          <w:i/>
          <w:sz w:val="28"/>
        </w:rPr>
      </w:pPr>
      <w:r>
        <w:t xml:space="preserve">                          </w:t>
      </w:r>
      <w:r w:rsidR="00347770">
        <w:t xml:space="preserve">                </w:t>
      </w:r>
      <w:r w:rsidR="00DB4C44">
        <w:t xml:space="preserve">   </w:t>
      </w:r>
      <w:r w:rsidR="00347770">
        <w:t xml:space="preserve">      </w:t>
      </w:r>
      <w:r>
        <w:t xml:space="preserve"> </w:t>
      </w:r>
      <w:r>
        <w:rPr>
          <w:b/>
          <w:i/>
          <w:sz w:val="28"/>
        </w:rPr>
        <w:t>II.</w:t>
      </w:r>
      <w:r w:rsidR="00347770" w:rsidRPr="00347770">
        <w:rPr>
          <w:b/>
          <w:i/>
          <w:sz w:val="28"/>
        </w:rPr>
        <w:t xml:space="preserve"> </w:t>
      </w:r>
      <w:r w:rsidR="00347770">
        <w:rPr>
          <w:b/>
          <w:i/>
          <w:sz w:val="28"/>
        </w:rPr>
        <w:t>Předmět nájmu</w:t>
      </w:r>
    </w:p>
    <w:p w:rsidR="00C739CC" w:rsidRDefault="00990C65" w:rsidP="00942C3D">
      <w:pPr>
        <w:pStyle w:val="Zkladntext"/>
      </w:pPr>
      <w:r>
        <w:t>Předmětem nájmu j</w:t>
      </w:r>
      <w:r w:rsidR="001804FA">
        <w:t>sou učebny</w:t>
      </w:r>
      <w:r>
        <w:t xml:space="preserve"> č. </w:t>
      </w:r>
      <w:r w:rsidR="001804FA">
        <w:t>302 a 304. Tyto učebny</w:t>
      </w:r>
      <w:r w:rsidR="00CB1721">
        <w:t xml:space="preserve"> se nachází na adrese Kamenná stezka 40, Kutná Hora a</w:t>
      </w:r>
      <w:r>
        <w:t xml:space="preserve"> </w:t>
      </w:r>
      <w:r w:rsidR="001804FA">
        <w:t>jsou pronajaty</w:t>
      </w:r>
      <w:r>
        <w:t xml:space="preserve"> za </w:t>
      </w:r>
      <w:r w:rsidR="00553FDF">
        <w:t xml:space="preserve">školní výuky. K pronájmu patří možnost využívat toalety na třetím NP a k účelům tělesné výchovy školní tělocvičnu popřípadě školní hřiště dle rozpisu. </w:t>
      </w:r>
      <w:r w:rsidR="00CB1721">
        <w:t xml:space="preserve"> </w:t>
      </w:r>
    </w:p>
    <w:p w:rsidR="00942C3D" w:rsidRDefault="00835687" w:rsidP="00942C3D">
      <w:pPr>
        <w:pStyle w:val="Zkladntext"/>
      </w:pPr>
      <w:r>
        <w:t xml:space="preserve">Pronájmem je </w:t>
      </w:r>
      <w:r w:rsidR="001804FA">
        <w:t>pověřena paní Daniela Vodová, která</w:t>
      </w:r>
      <w:r w:rsidR="00990C65">
        <w:t xml:space="preserve"> odpovídá</w:t>
      </w:r>
      <w:r w:rsidR="00942C3D">
        <w:t xml:space="preserve"> za pořádek a veškeré škody způsobené na pronajatém majetku. </w:t>
      </w:r>
    </w:p>
    <w:p w:rsidR="00942C3D" w:rsidRDefault="00942C3D" w:rsidP="00347770">
      <w:pPr>
        <w:pStyle w:val="Zkladntext"/>
        <w:rPr>
          <w:b/>
          <w:i/>
          <w:sz w:val="28"/>
        </w:rPr>
      </w:pPr>
    </w:p>
    <w:p w:rsidR="00621870" w:rsidRDefault="00621870" w:rsidP="00347770">
      <w:pPr>
        <w:pStyle w:val="Zkladntext"/>
        <w:rPr>
          <w:b/>
          <w:i/>
          <w:sz w:val="28"/>
        </w:rPr>
      </w:pPr>
    </w:p>
    <w:p w:rsidR="00347770" w:rsidRDefault="00FA2EF3" w:rsidP="00347770">
      <w:pPr>
        <w:pStyle w:val="Zkladntext"/>
        <w:rPr>
          <w:b/>
          <w:i/>
          <w:sz w:val="28"/>
        </w:rPr>
      </w:pPr>
      <w:r>
        <w:rPr>
          <w:b/>
          <w:sz w:val="32"/>
        </w:rPr>
        <w:t xml:space="preserve">          </w:t>
      </w:r>
      <w:r w:rsidR="00347770">
        <w:rPr>
          <w:b/>
          <w:sz w:val="32"/>
        </w:rPr>
        <w:t xml:space="preserve">                </w:t>
      </w:r>
      <w:r>
        <w:rPr>
          <w:b/>
          <w:sz w:val="32"/>
        </w:rPr>
        <w:t xml:space="preserve">  </w:t>
      </w:r>
      <w:r>
        <w:rPr>
          <w:b/>
          <w:i/>
          <w:sz w:val="28"/>
        </w:rPr>
        <w:t>III.</w:t>
      </w:r>
      <w:r w:rsidR="00347770">
        <w:rPr>
          <w:b/>
          <w:sz w:val="32"/>
        </w:rPr>
        <w:t xml:space="preserve"> </w:t>
      </w:r>
      <w:r w:rsidR="00347770">
        <w:rPr>
          <w:b/>
          <w:i/>
          <w:sz w:val="28"/>
        </w:rPr>
        <w:t>Cena nájmu a způsob jeho placení</w:t>
      </w:r>
    </w:p>
    <w:p w:rsidR="00425426" w:rsidRDefault="00A53C79" w:rsidP="00990C65">
      <w:pPr>
        <w:pStyle w:val="Zkladntext"/>
      </w:pPr>
      <w:r>
        <w:t xml:space="preserve">Cena za nájem </w:t>
      </w:r>
      <w:r w:rsidR="00CB593A">
        <w:t>a ostatní služby (tj. náklady na otop, osvětlení, vodné a stočné</w:t>
      </w:r>
      <w:r w:rsidR="00553FDF">
        <w:t xml:space="preserve"> a úklid</w:t>
      </w:r>
      <w:r w:rsidR="00CB593A">
        <w:t xml:space="preserve">) </w:t>
      </w:r>
      <w:r w:rsidR="00835687">
        <w:t xml:space="preserve">je stanovena smluvně a </w:t>
      </w:r>
      <w:r>
        <w:t>činí</w:t>
      </w:r>
      <w:r w:rsidR="00621870">
        <w:t xml:space="preserve">: </w:t>
      </w:r>
      <w:r w:rsidR="00391505">
        <w:t xml:space="preserve">nájem </w:t>
      </w:r>
      <w:r w:rsidR="00CA18E5">
        <w:t>50</w:t>
      </w:r>
      <w:r w:rsidR="00835687">
        <w:t>,-</w:t>
      </w:r>
      <w:r w:rsidR="00D732E5">
        <w:t xml:space="preserve"> </w:t>
      </w:r>
      <w:r w:rsidR="00835687">
        <w:t>Kč</w:t>
      </w:r>
      <w:r w:rsidR="00425426">
        <w:t xml:space="preserve"> za </w:t>
      </w:r>
      <w:r w:rsidR="00CA18E5">
        <w:t>jednu hodinu</w:t>
      </w:r>
      <w:r w:rsidR="00425426">
        <w:t xml:space="preserve"> pronájmu</w:t>
      </w:r>
      <w:r w:rsidR="00391505">
        <w:t xml:space="preserve"> a ostatní služby </w:t>
      </w:r>
      <w:r w:rsidR="00CA18E5">
        <w:t>50</w:t>
      </w:r>
      <w:r w:rsidR="00391505">
        <w:t>,- Kč</w:t>
      </w:r>
      <w:r w:rsidR="00425426">
        <w:t xml:space="preserve"> za </w:t>
      </w:r>
      <w:r w:rsidR="00CA18E5">
        <w:t>jednu hodinu</w:t>
      </w:r>
      <w:r w:rsidR="00425426">
        <w:t xml:space="preserve"> pronájmu</w:t>
      </w:r>
      <w:r w:rsidR="00391505">
        <w:t xml:space="preserve">. Celková částka činí </w:t>
      </w:r>
      <w:r w:rsidR="00CA18E5">
        <w:t>100</w:t>
      </w:r>
      <w:r w:rsidR="00CB593A">
        <w:t>,- Kč</w:t>
      </w:r>
      <w:r w:rsidR="00425426">
        <w:t xml:space="preserve"> za </w:t>
      </w:r>
      <w:r w:rsidR="00CA18E5">
        <w:t>jednu hodinu</w:t>
      </w:r>
      <w:r w:rsidR="00425426">
        <w:t xml:space="preserve"> pronájmu</w:t>
      </w:r>
      <w:r w:rsidR="00CB593A">
        <w:t xml:space="preserve">. </w:t>
      </w:r>
    </w:p>
    <w:p w:rsidR="006A3E11" w:rsidRDefault="006A3E11" w:rsidP="00990C65">
      <w:pPr>
        <w:pStyle w:val="Zkladntext"/>
      </w:pPr>
      <w:r>
        <w:t xml:space="preserve">Smluvený </w:t>
      </w:r>
      <w:r w:rsidR="00553FDF">
        <w:t>počet pronajatých hodin týdně: 4</w:t>
      </w:r>
      <w:r>
        <w:t>0</w:t>
      </w:r>
      <w:r w:rsidR="00553FDF">
        <w:t>, dle přiloženého rozpisu</w:t>
      </w:r>
      <w:r>
        <w:t xml:space="preserve">. </w:t>
      </w:r>
    </w:p>
    <w:p w:rsidR="00A53C79" w:rsidRDefault="00A53C79" w:rsidP="00990C65">
      <w:pPr>
        <w:pStyle w:val="Zkladntext"/>
      </w:pPr>
      <w:r>
        <w:t>Částka bu</w:t>
      </w:r>
      <w:r w:rsidR="00835687">
        <w:t xml:space="preserve">de hrazena </w:t>
      </w:r>
      <w:r w:rsidR="00CA18E5">
        <w:t>na základě vystavené faktury.</w:t>
      </w:r>
    </w:p>
    <w:p w:rsidR="00060DEC" w:rsidRDefault="00CB1721" w:rsidP="00347770">
      <w:pPr>
        <w:pStyle w:val="Zkladntext"/>
      </w:pPr>
      <w:r>
        <w:t xml:space="preserve">       </w:t>
      </w:r>
      <w:r w:rsidR="00B472E8">
        <w:t xml:space="preserve">          </w:t>
      </w:r>
      <w:r>
        <w:t xml:space="preserve">  </w:t>
      </w:r>
    </w:p>
    <w:p w:rsidR="00060DEC" w:rsidRDefault="00060DEC" w:rsidP="00347770">
      <w:pPr>
        <w:pStyle w:val="Zkladntext"/>
      </w:pPr>
    </w:p>
    <w:p w:rsidR="00347770" w:rsidRDefault="00060DEC" w:rsidP="00347770">
      <w:pPr>
        <w:pStyle w:val="Zkladntext"/>
        <w:rPr>
          <w:szCs w:val="24"/>
        </w:rPr>
      </w:pPr>
      <w:r>
        <w:t xml:space="preserve">                              </w:t>
      </w:r>
      <w:r w:rsidR="00347770">
        <w:t xml:space="preserve">   </w:t>
      </w:r>
      <w:r w:rsidR="00B472E8">
        <w:t xml:space="preserve">    </w:t>
      </w:r>
      <w:r w:rsidR="00B472E8">
        <w:rPr>
          <w:b/>
          <w:i/>
          <w:sz w:val="28"/>
        </w:rPr>
        <w:t>IV.</w:t>
      </w:r>
      <w:r w:rsidR="00CA18E5">
        <w:rPr>
          <w:b/>
          <w:i/>
          <w:sz w:val="28"/>
        </w:rPr>
        <w:t xml:space="preserve"> </w:t>
      </w:r>
      <w:r w:rsidR="005E1732">
        <w:rPr>
          <w:b/>
          <w:i/>
          <w:sz w:val="28"/>
        </w:rPr>
        <w:t xml:space="preserve">Práva a povinnosti </w:t>
      </w:r>
      <w:r w:rsidR="00347770">
        <w:rPr>
          <w:b/>
          <w:i/>
          <w:sz w:val="28"/>
        </w:rPr>
        <w:t>nájemce</w:t>
      </w:r>
    </w:p>
    <w:p w:rsidR="009246A1" w:rsidRDefault="007F6E12" w:rsidP="0089630C">
      <w:pPr>
        <w:pStyle w:val="Zkladntext"/>
      </w:pPr>
      <w:r>
        <w:t xml:space="preserve"> </w:t>
      </w:r>
      <w:r w:rsidR="00060DEC">
        <w:t>Nájemce</w:t>
      </w:r>
      <w:r w:rsidR="00A809F2">
        <w:t xml:space="preserve"> užívá </w:t>
      </w:r>
      <w:r w:rsidR="00990C65">
        <w:t>učebnu od</w:t>
      </w:r>
      <w:r w:rsidR="00CA18E5">
        <w:t xml:space="preserve"> </w:t>
      </w:r>
      <w:r w:rsidR="00990C65">
        <w:t xml:space="preserve"> </w:t>
      </w:r>
      <w:r w:rsidR="001804FA">
        <w:t xml:space="preserve">1.9.2017 do </w:t>
      </w:r>
      <w:r w:rsidR="00553FDF">
        <w:t>30.6.2018.</w:t>
      </w:r>
      <w:r w:rsidR="001804FA">
        <w:t xml:space="preserve"> </w:t>
      </w:r>
    </w:p>
    <w:p w:rsidR="0089630C" w:rsidRDefault="0089630C" w:rsidP="0089630C">
      <w:pPr>
        <w:pStyle w:val="Zkladntext"/>
      </w:pPr>
      <w:r>
        <w:t xml:space="preserve">                               </w:t>
      </w:r>
    </w:p>
    <w:p w:rsidR="0089630C" w:rsidRDefault="00CA18E5" w:rsidP="0089630C">
      <w:pPr>
        <w:pStyle w:val="Zkladntext"/>
      </w:pPr>
      <w:r>
        <w:t>Nájemce</w:t>
      </w:r>
      <w:r w:rsidR="0089630C">
        <w:t xml:space="preserve"> se zavazuje: </w:t>
      </w:r>
    </w:p>
    <w:p w:rsidR="0089630C" w:rsidRDefault="0089630C" w:rsidP="0089630C">
      <w:pPr>
        <w:pStyle w:val="Zkladntext"/>
      </w:pPr>
      <w:r>
        <w:t xml:space="preserve"> a) užívat pronajaté prostory v souladu s touto smlouvou,</w:t>
      </w:r>
    </w:p>
    <w:p w:rsidR="0089630C" w:rsidRDefault="0089630C" w:rsidP="0089630C">
      <w:pPr>
        <w:pStyle w:val="Zkladntext"/>
      </w:pPr>
      <w:r>
        <w:t xml:space="preserve"> b) je povinen seznámit se a dodržovat provozní, domovní a ško</w:t>
      </w:r>
      <w:r w:rsidR="007F6E12">
        <w:t xml:space="preserve">lní řád, pokyny ředitele </w:t>
      </w:r>
      <w:r>
        <w:t>a</w:t>
      </w:r>
    </w:p>
    <w:p w:rsidR="0089630C" w:rsidRDefault="0089630C" w:rsidP="0089630C">
      <w:pPr>
        <w:pStyle w:val="Zkladntext"/>
      </w:pPr>
      <w:r>
        <w:lastRenderedPageBreak/>
        <w:t xml:space="preserve">     jiných osob, pověřených vykonávat dohled nad provozem </w:t>
      </w:r>
      <w:r w:rsidR="00EF7465">
        <w:t>školy</w:t>
      </w:r>
      <w:r>
        <w:t>,</w:t>
      </w:r>
    </w:p>
    <w:p w:rsidR="0089630C" w:rsidRDefault="0089630C" w:rsidP="0089630C">
      <w:pPr>
        <w:pStyle w:val="Zkladntext"/>
      </w:pPr>
      <w:r>
        <w:t xml:space="preserve"> c) nedávat pronajaté prostory do podnájmu třetím osobám,</w:t>
      </w:r>
    </w:p>
    <w:p w:rsidR="0089630C" w:rsidRDefault="0089630C" w:rsidP="0089630C">
      <w:pPr>
        <w:pStyle w:val="Zkladntext"/>
      </w:pPr>
      <w:r>
        <w:t xml:space="preserve"> d) nést plnou majetkovou odpovědnost za způsobenou škodu,</w:t>
      </w:r>
    </w:p>
    <w:p w:rsidR="0089630C" w:rsidRDefault="0089630C" w:rsidP="0089630C">
      <w:pPr>
        <w:pStyle w:val="Zkladntext"/>
      </w:pPr>
      <w:r>
        <w:t xml:space="preserve"> e) nájemce je oprávněn používat společné pr</w:t>
      </w:r>
      <w:r w:rsidR="00A809F2">
        <w:t>ostory</w:t>
      </w:r>
      <w:r w:rsidR="00373104">
        <w:t>,</w:t>
      </w:r>
    </w:p>
    <w:p w:rsidR="00A809F2" w:rsidRDefault="00373104" w:rsidP="0089630C">
      <w:pPr>
        <w:pStyle w:val="Zkladntext"/>
      </w:pPr>
      <w:r>
        <w:t xml:space="preserve"> </w:t>
      </w:r>
      <w:r w:rsidR="0089630C">
        <w:t xml:space="preserve">f) nájemce vstupuje do budovy ZŠ </w:t>
      </w:r>
      <w:r w:rsidR="006974E0">
        <w:t>hlavním vchodem</w:t>
      </w:r>
      <w:r w:rsidR="00A809F2">
        <w:t>, odemykání</w:t>
      </w:r>
      <w:r w:rsidR="0089630C">
        <w:t xml:space="preserve"> vchodu</w:t>
      </w:r>
      <w:r w:rsidR="006974E0">
        <w:t xml:space="preserve"> </w:t>
      </w:r>
      <w:r w:rsidR="0089630C">
        <w:t>budovy zajišťuje</w:t>
      </w:r>
    </w:p>
    <w:p w:rsidR="001D5521" w:rsidRDefault="00A809F2" w:rsidP="0089630C">
      <w:pPr>
        <w:pStyle w:val="Zkladntext"/>
      </w:pPr>
      <w:r>
        <w:t xml:space="preserve"> </w:t>
      </w:r>
      <w:r w:rsidR="0089630C">
        <w:t xml:space="preserve"> </w:t>
      </w:r>
      <w:r>
        <w:t xml:space="preserve">  </w:t>
      </w:r>
      <w:r w:rsidR="007F6E12">
        <w:t xml:space="preserve">školnice. </w:t>
      </w:r>
      <w:r w:rsidR="0089630C">
        <w:t xml:space="preserve"> </w:t>
      </w:r>
      <w:r w:rsidR="00FA2EF3">
        <w:t xml:space="preserve">     </w:t>
      </w:r>
    </w:p>
    <w:p w:rsidR="0019619D" w:rsidRDefault="00FA2EF3" w:rsidP="0089630C">
      <w:pPr>
        <w:pStyle w:val="Zkladntext"/>
      </w:pPr>
      <w:r>
        <w:t xml:space="preserve">                                         </w:t>
      </w:r>
    </w:p>
    <w:p w:rsidR="00A7181B" w:rsidRDefault="00FA2EF3" w:rsidP="0089630C">
      <w:pPr>
        <w:pStyle w:val="Zkladntext"/>
      </w:pPr>
      <w:r>
        <w:t xml:space="preserve">     </w:t>
      </w:r>
    </w:p>
    <w:p w:rsidR="00FA2EF3" w:rsidRDefault="00347770">
      <w:pPr>
        <w:pStyle w:val="Zkladntext"/>
        <w:rPr>
          <w:b/>
          <w:i/>
          <w:sz w:val="28"/>
        </w:rPr>
      </w:pPr>
      <w:r>
        <w:t xml:space="preserve">    </w:t>
      </w:r>
      <w:r w:rsidR="00A7181B">
        <w:t xml:space="preserve">                          </w:t>
      </w:r>
      <w:r>
        <w:t xml:space="preserve">        </w:t>
      </w:r>
      <w:r w:rsidR="00FA2EF3">
        <w:t xml:space="preserve"> </w:t>
      </w:r>
      <w:r w:rsidR="00A7181B">
        <w:rPr>
          <w:b/>
          <w:i/>
          <w:sz w:val="28"/>
        </w:rPr>
        <w:t>V</w:t>
      </w:r>
      <w:r w:rsidR="00FA2EF3">
        <w:rPr>
          <w:b/>
          <w:i/>
          <w:sz w:val="28"/>
        </w:rPr>
        <w:t>.</w:t>
      </w:r>
      <w:r>
        <w:rPr>
          <w:b/>
          <w:i/>
          <w:sz w:val="28"/>
        </w:rPr>
        <w:t xml:space="preserve"> Práva a povinnosti pronajímatele</w:t>
      </w:r>
    </w:p>
    <w:p w:rsidR="007F6E12" w:rsidRPr="00D90104" w:rsidRDefault="007F6E12" w:rsidP="007F6E12">
      <w:pPr>
        <w:widowControl w:val="0"/>
        <w:numPr>
          <w:ilvl w:val="0"/>
          <w:numId w:val="3"/>
        </w:numPr>
        <w:jc w:val="both"/>
        <w:rPr>
          <w:i/>
          <w:sz w:val="24"/>
          <w:szCs w:val="24"/>
        </w:rPr>
      </w:pPr>
      <w:r>
        <w:rPr>
          <w:sz w:val="24"/>
          <w:szCs w:val="24"/>
        </w:rPr>
        <w:t>P</w:t>
      </w:r>
      <w:r w:rsidRPr="00D90104">
        <w:rPr>
          <w:sz w:val="24"/>
          <w:szCs w:val="24"/>
        </w:rPr>
        <w:t>ronajímatel je povinen udržovat prostory v takovém stavu, aby byly způsobilé</w:t>
      </w:r>
      <w:r w:rsidRPr="00D90104">
        <w:rPr>
          <w:i/>
          <w:sz w:val="24"/>
          <w:szCs w:val="24"/>
        </w:rPr>
        <w:t xml:space="preserve"> </w:t>
      </w:r>
      <w:r w:rsidRPr="00D90104">
        <w:rPr>
          <w:sz w:val="24"/>
          <w:szCs w:val="24"/>
        </w:rPr>
        <w:t>k řádnému užívání,</w:t>
      </w:r>
    </w:p>
    <w:p w:rsidR="007F6E12" w:rsidRPr="002C723F" w:rsidRDefault="007F6E12" w:rsidP="007F6E12">
      <w:pPr>
        <w:pStyle w:val="Odstavecseseznamem"/>
        <w:widowControl w:val="0"/>
        <w:numPr>
          <w:ilvl w:val="0"/>
          <w:numId w:val="3"/>
        </w:numPr>
        <w:jc w:val="both"/>
        <w:rPr>
          <w:sz w:val="24"/>
          <w:szCs w:val="24"/>
        </w:rPr>
      </w:pPr>
      <w:r w:rsidRPr="002C723F">
        <w:rPr>
          <w:sz w:val="24"/>
          <w:szCs w:val="24"/>
        </w:rPr>
        <w:t>Pokud jde o skončení nájmu výpovědí, platí pro účastníky smlouvy, že výpovědní lhůta činí 1 měsíc a počíná běžet od prvého dne měsíce následujícího po doručení písemné výpovědi druhé smluvní straně.</w:t>
      </w:r>
    </w:p>
    <w:p w:rsidR="007F6E12" w:rsidRPr="002C723F" w:rsidRDefault="007F6E12" w:rsidP="007F6E12">
      <w:pPr>
        <w:pStyle w:val="Odstavecseseznamem"/>
        <w:widowControl w:val="0"/>
        <w:numPr>
          <w:ilvl w:val="0"/>
          <w:numId w:val="3"/>
        </w:numPr>
        <w:jc w:val="both"/>
        <w:rPr>
          <w:sz w:val="24"/>
          <w:szCs w:val="24"/>
        </w:rPr>
      </w:pPr>
      <w:r w:rsidRPr="002C723F">
        <w:rPr>
          <w:sz w:val="24"/>
          <w:szCs w:val="24"/>
        </w:rPr>
        <w:t>Pronajímatel si vyhrazuje právo od smlouvy okamžitě odstoupit, když nájemce hrubým způsobem poruší smluvní ujednání této smlouvy.</w:t>
      </w:r>
      <w:r w:rsidRPr="002C723F">
        <w:rPr>
          <w:sz w:val="24"/>
        </w:rPr>
        <w:t xml:space="preserve">    </w:t>
      </w:r>
    </w:p>
    <w:p w:rsidR="00D62AAF" w:rsidRDefault="00FA2EF3">
      <w:pPr>
        <w:pStyle w:val="Zkladntext"/>
      </w:pPr>
      <w:r>
        <w:t xml:space="preserve">                             </w:t>
      </w:r>
    </w:p>
    <w:p w:rsidR="0019619D" w:rsidRDefault="0019619D">
      <w:pPr>
        <w:pStyle w:val="Zkladntext"/>
      </w:pPr>
    </w:p>
    <w:p w:rsidR="00FA2EF3" w:rsidRDefault="00FA2EF3" w:rsidP="00D62AAF">
      <w:pPr>
        <w:pStyle w:val="Zkladntext"/>
        <w:ind w:left="1440"/>
        <w:rPr>
          <w:b/>
          <w:i/>
          <w:sz w:val="28"/>
        </w:rPr>
      </w:pPr>
      <w:r>
        <w:t xml:space="preserve">     </w:t>
      </w:r>
      <w:r w:rsidR="00347770">
        <w:t xml:space="preserve">           </w:t>
      </w:r>
      <w:r>
        <w:t xml:space="preserve">  </w:t>
      </w:r>
      <w:r w:rsidR="00557505">
        <w:rPr>
          <w:b/>
          <w:i/>
          <w:sz w:val="28"/>
        </w:rPr>
        <w:t>V</w:t>
      </w:r>
      <w:r>
        <w:rPr>
          <w:b/>
          <w:i/>
          <w:sz w:val="28"/>
        </w:rPr>
        <w:t>I.</w:t>
      </w:r>
      <w:r w:rsidR="00347770">
        <w:rPr>
          <w:b/>
          <w:i/>
          <w:sz w:val="28"/>
        </w:rPr>
        <w:t xml:space="preserve">  Závěrečná ujednání</w:t>
      </w:r>
    </w:p>
    <w:p w:rsidR="00FA2EF3" w:rsidRDefault="00FA2EF3">
      <w:pPr>
        <w:pStyle w:val="Zkladntext"/>
        <w:tabs>
          <w:tab w:val="left" w:pos="720"/>
        </w:tabs>
        <w:ind w:left="720" w:hanging="360"/>
      </w:pPr>
      <w:r>
        <w:t>1.</w:t>
      </w:r>
      <w:r>
        <w:tab/>
        <w:t>Tato smlouva nabývá platnosti a účinnosti dnem jejího podpisu smluvními stranami.</w:t>
      </w:r>
    </w:p>
    <w:p w:rsidR="00FA2EF3" w:rsidRDefault="00FA2EF3">
      <w:pPr>
        <w:pStyle w:val="Zkladntext"/>
        <w:tabs>
          <w:tab w:val="left" w:pos="720"/>
        </w:tabs>
        <w:ind w:left="720" w:hanging="360"/>
      </w:pPr>
      <w:r>
        <w:t>2.</w:t>
      </w:r>
      <w:r>
        <w:tab/>
        <w:t>Tuto smlouvu podepisují účastnící na důkaz souhlasu s jejím obsahem.</w:t>
      </w:r>
    </w:p>
    <w:p w:rsidR="00FA2EF3" w:rsidRDefault="00FA2EF3">
      <w:pPr>
        <w:pStyle w:val="Zkladntext"/>
        <w:tabs>
          <w:tab w:val="left" w:pos="720"/>
        </w:tabs>
        <w:ind w:left="720" w:hanging="360"/>
      </w:pPr>
      <w:r>
        <w:t>3.</w:t>
      </w:r>
      <w:r>
        <w:tab/>
        <w:t xml:space="preserve">Tato smlouva je vyhotovena ve </w:t>
      </w:r>
      <w:r w:rsidR="00F71860">
        <w:rPr>
          <w:i/>
        </w:rPr>
        <w:t>2</w:t>
      </w:r>
      <w:r>
        <w:t xml:space="preserve"> vyhotoveních stejné právní závaznosti, z nich nájemce obdrží </w:t>
      </w:r>
      <w:r>
        <w:rPr>
          <w:i/>
        </w:rPr>
        <w:t>1</w:t>
      </w:r>
      <w:r>
        <w:t xml:space="preserve"> </w:t>
      </w:r>
      <w:r w:rsidR="00A77680">
        <w:t xml:space="preserve"> </w:t>
      </w:r>
      <w:r>
        <w:t xml:space="preserve">a pronajímatel </w:t>
      </w:r>
      <w:r w:rsidR="00F71860">
        <w:rPr>
          <w:i/>
        </w:rPr>
        <w:t>1</w:t>
      </w:r>
      <w:r>
        <w:t xml:space="preserve"> vyhotovení.</w:t>
      </w:r>
    </w:p>
    <w:p w:rsidR="00FA2EF3" w:rsidRDefault="00FA2EF3">
      <w:pPr>
        <w:pStyle w:val="Zkladntext"/>
        <w:tabs>
          <w:tab w:val="left" w:pos="720"/>
        </w:tabs>
        <w:ind w:left="720" w:hanging="360"/>
      </w:pPr>
      <w:r>
        <w:t xml:space="preserve">4.   Věci zde dále neuvedené se řídí podle obecně právních předpisů. </w:t>
      </w:r>
    </w:p>
    <w:p w:rsidR="00FA2EF3" w:rsidRDefault="00FA2EF3">
      <w:pPr>
        <w:pStyle w:val="Zkladntext"/>
      </w:pPr>
    </w:p>
    <w:p w:rsidR="00FA2EF3" w:rsidRDefault="00FA2EF3">
      <w:pPr>
        <w:pStyle w:val="Zkladntext"/>
      </w:pPr>
    </w:p>
    <w:p w:rsidR="00740A39" w:rsidRDefault="00740A39">
      <w:pPr>
        <w:pStyle w:val="Zkladntext"/>
      </w:pPr>
    </w:p>
    <w:p w:rsidR="00740A39" w:rsidRDefault="00740A39">
      <w:pPr>
        <w:pStyle w:val="Zkladntext"/>
      </w:pPr>
    </w:p>
    <w:p w:rsidR="00740A39" w:rsidRDefault="00740A39">
      <w:pPr>
        <w:pStyle w:val="Zkladntext"/>
      </w:pPr>
    </w:p>
    <w:p w:rsidR="00FA2EF3" w:rsidRDefault="00FA2EF3">
      <w:pPr>
        <w:pStyle w:val="Zkladntext"/>
      </w:pPr>
    </w:p>
    <w:p w:rsidR="00FA2EF3" w:rsidRDefault="00FA2EF3">
      <w:pPr>
        <w:pStyle w:val="Zkladntext"/>
      </w:pPr>
      <w:r>
        <w:t>…………………………………….                          …………………………………………</w:t>
      </w:r>
    </w:p>
    <w:p w:rsidR="00FA2EF3" w:rsidRDefault="00FA2EF3">
      <w:pPr>
        <w:pStyle w:val="Zkladntext"/>
      </w:pPr>
      <w:r>
        <w:t xml:space="preserve">               pronajímatel                                                                      </w:t>
      </w:r>
      <w:r w:rsidR="00990C65">
        <w:t xml:space="preserve">nájemce </w:t>
      </w:r>
    </w:p>
    <w:p w:rsidR="00A73FD5" w:rsidRDefault="00347770">
      <w:pPr>
        <w:pStyle w:val="Zkladntext"/>
      </w:pPr>
      <w:r>
        <w:t xml:space="preserve">   </w:t>
      </w:r>
    </w:p>
    <w:p w:rsidR="00A73FD5" w:rsidRDefault="00A73FD5">
      <w:pPr>
        <w:pStyle w:val="Zkladntext"/>
      </w:pPr>
    </w:p>
    <w:p w:rsidR="00A73FD5" w:rsidRDefault="00A73FD5">
      <w:pPr>
        <w:pStyle w:val="Zkladntext"/>
      </w:pPr>
    </w:p>
    <w:p w:rsidR="00A73FD5" w:rsidRDefault="00A73FD5">
      <w:pPr>
        <w:pStyle w:val="Zkladntext"/>
      </w:pPr>
    </w:p>
    <w:p w:rsidR="00A73FD5" w:rsidRDefault="00A73FD5">
      <w:pPr>
        <w:pStyle w:val="Zkladntext"/>
      </w:pPr>
    </w:p>
    <w:p w:rsidR="00A73FD5" w:rsidRDefault="00A73FD5">
      <w:pPr>
        <w:pStyle w:val="Zkladntext"/>
      </w:pPr>
    </w:p>
    <w:p w:rsidR="00F020B8" w:rsidRDefault="00347770">
      <w:pPr>
        <w:pStyle w:val="Zkladntext"/>
      </w:pPr>
      <w:r>
        <w:t xml:space="preserve">      </w:t>
      </w:r>
      <w:r w:rsidR="00FA2EF3">
        <w:t xml:space="preserve">                                                                                                                                             </w:t>
      </w:r>
    </w:p>
    <w:p w:rsidR="00F020B8" w:rsidRDefault="00F020B8">
      <w:pPr>
        <w:pStyle w:val="Zkladntext"/>
      </w:pPr>
    </w:p>
    <w:p w:rsidR="00FA2EF3" w:rsidRPr="005C74E9" w:rsidRDefault="00FA2EF3">
      <w:pPr>
        <w:pStyle w:val="Zkladntext"/>
      </w:pPr>
      <w:r>
        <w:t xml:space="preserve">V Kutné Hoře dne </w:t>
      </w:r>
      <w:r w:rsidR="00553FDF">
        <w:t>15</w:t>
      </w:r>
      <w:r w:rsidR="001804FA">
        <w:t>.8.</w:t>
      </w:r>
      <w:r w:rsidR="00107A48">
        <w:t>2017</w:t>
      </w:r>
    </w:p>
    <w:sectPr w:rsidR="00FA2EF3" w:rsidRPr="005C74E9">
      <w:endnotePr>
        <w:numFmt w:val="decimal"/>
        <w:numStart w:val="0"/>
      </w:endnotePr>
      <w:pgSz w:w="11906" w:h="16838"/>
      <w:pgMar w:top="1417" w:right="1417" w:bottom="1417" w:left="1417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2FE"/>
    <w:multiLevelType w:val="hybridMultilevel"/>
    <w:tmpl w:val="BB6CBFB6"/>
    <w:lvl w:ilvl="0" w:tplc="04050017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0CC4738F"/>
    <w:multiLevelType w:val="hybridMultilevel"/>
    <w:tmpl w:val="128CD7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B0EED"/>
    <w:multiLevelType w:val="hybridMultilevel"/>
    <w:tmpl w:val="E4D453EA"/>
    <w:lvl w:ilvl="0" w:tplc="6382F614">
      <w:start w:val="2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394"/>
    <w:rsid w:val="00017A1B"/>
    <w:rsid w:val="00054600"/>
    <w:rsid w:val="00060DEC"/>
    <w:rsid w:val="0007199E"/>
    <w:rsid w:val="00085382"/>
    <w:rsid w:val="00093134"/>
    <w:rsid w:val="000B1AEF"/>
    <w:rsid w:val="000E6736"/>
    <w:rsid w:val="00103DDD"/>
    <w:rsid w:val="00107A48"/>
    <w:rsid w:val="00147A1D"/>
    <w:rsid w:val="0015356F"/>
    <w:rsid w:val="001656A4"/>
    <w:rsid w:val="001804FA"/>
    <w:rsid w:val="0019619D"/>
    <w:rsid w:val="001A4B16"/>
    <w:rsid w:val="001D5521"/>
    <w:rsid w:val="00226CF6"/>
    <w:rsid w:val="002344CA"/>
    <w:rsid w:val="00271CC7"/>
    <w:rsid w:val="00276379"/>
    <w:rsid w:val="002841F3"/>
    <w:rsid w:val="002F177D"/>
    <w:rsid w:val="0032207C"/>
    <w:rsid w:val="00323174"/>
    <w:rsid w:val="003334D8"/>
    <w:rsid w:val="0034230D"/>
    <w:rsid w:val="00347770"/>
    <w:rsid w:val="003705CB"/>
    <w:rsid w:val="00373104"/>
    <w:rsid w:val="00391505"/>
    <w:rsid w:val="003B0BC0"/>
    <w:rsid w:val="003B225B"/>
    <w:rsid w:val="003F150E"/>
    <w:rsid w:val="004115AB"/>
    <w:rsid w:val="00425426"/>
    <w:rsid w:val="004609ED"/>
    <w:rsid w:val="004941E1"/>
    <w:rsid w:val="005446E2"/>
    <w:rsid w:val="00553B5A"/>
    <w:rsid w:val="00553FDF"/>
    <w:rsid w:val="00557505"/>
    <w:rsid w:val="0057366D"/>
    <w:rsid w:val="00581F27"/>
    <w:rsid w:val="005B2706"/>
    <w:rsid w:val="005C0D4C"/>
    <w:rsid w:val="005C74E9"/>
    <w:rsid w:val="005E1732"/>
    <w:rsid w:val="00621870"/>
    <w:rsid w:val="00682D92"/>
    <w:rsid w:val="006974E0"/>
    <w:rsid w:val="006A1E94"/>
    <w:rsid w:val="006A3E11"/>
    <w:rsid w:val="006C6F2B"/>
    <w:rsid w:val="006F6286"/>
    <w:rsid w:val="007056FD"/>
    <w:rsid w:val="007126C9"/>
    <w:rsid w:val="00724737"/>
    <w:rsid w:val="00740A39"/>
    <w:rsid w:val="007606B4"/>
    <w:rsid w:val="0078027A"/>
    <w:rsid w:val="00795EE9"/>
    <w:rsid w:val="007B108B"/>
    <w:rsid w:val="007B1396"/>
    <w:rsid w:val="007F4D81"/>
    <w:rsid w:val="007F6E12"/>
    <w:rsid w:val="00835687"/>
    <w:rsid w:val="00844D23"/>
    <w:rsid w:val="00893394"/>
    <w:rsid w:val="0089630C"/>
    <w:rsid w:val="008F02B1"/>
    <w:rsid w:val="009246A1"/>
    <w:rsid w:val="00942C3D"/>
    <w:rsid w:val="0097156B"/>
    <w:rsid w:val="00974267"/>
    <w:rsid w:val="00990C65"/>
    <w:rsid w:val="00991334"/>
    <w:rsid w:val="009D2F88"/>
    <w:rsid w:val="00A53C79"/>
    <w:rsid w:val="00A64F42"/>
    <w:rsid w:val="00A7181B"/>
    <w:rsid w:val="00A73FD5"/>
    <w:rsid w:val="00A766CE"/>
    <w:rsid w:val="00A77680"/>
    <w:rsid w:val="00A809F2"/>
    <w:rsid w:val="00B02D08"/>
    <w:rsid w:val="00B12060"/>
    <w:rsid w:val="00B2245B"/>
    <w:rsid w:val="00B40CCD"/>
    <w:rsid w:val="00B472E8"/>
    <w:rsid w:val="00B60039"/>
    <w:rsid w:val="00BC2296"/>
    <w:rsid w:val="00BE1F7A"/>
    <w:rsid w:val="00BE60C1"/>
    <w:rsid w:val="00C16716"/>
    <w:rsid w:val="00C22A3C"/>
    <w:rsid w:val="00C739CC"/>
    <w:rsid w:val="00C7736A"/>
    <w:rsid w:val="00CA18E5"/>
    <w:rsid w:val="00CB1721"/>
    <w:rsid w:val="00CB593A"/>
    <w:rsid w:val="00CD62C2"/>
    <w:rsid w:val="00D205B9"/>
    <w:rsid w:val="00D268B5"/>
    <w:rsid w:val="00D62AAF"/>
    <w:rsid w:val="00D732E5"/>
    <w:rsid w:val="00D95EC4"/>
    <w:rsid w:val="00DA3C38"/>
    <w:rsid w:val="00DB4C44"/>
    <w:rsid w:val="00DC634E"/>
    <w:rsid w:val="00DD654E"/>
    <w:rsid w:val="00E00DF9"/>
    <w:rsid w:val="00E44FCD"/>
    <w:rsid w:val="00E96634"/>
    <w:rsid w:val="00EA1DDD"/>
    <w:rsid w:val="00EA2CD6"/>
    <w:rsid w:val="00EB3387"/>
    <w:rsid w:val="00EF7465"/>
    <w:rsid w:val="00F000D4"/>
    <w:rsid w:val="00F020B8"/>
    <w:rsid w:val="00F42A2E"/>
    <w:rsid w:val="00F50FCD"/>
    <w:rsid w:val="00F71860"/>
    <w:rsid w:val="00F7541F"/>
    <w:rsid w:val="00F77F5E"/>
    <w:rsid w:val="00FA2EF3"/>
    <w:rsid w:val="00FE297A"/>
    <w:rsid w:val="00F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0">
    <w:name w:val="Normal"/>
    <w:pPr>
      <w:widowControl w:val="0"/>
    </w:pPr>
    <w:rPr>
      <w:noProof/>
    </w:rPr>
  </w:style>
  <w:style w:type="paragraph" w:customStyle="1" w:styleId="Standardnpsmoodstavce2">
    <w:name w:val="Standardní písmo odstavce2"/>
    <w:basedOn w:val="Normln"/>
    <w:pPr>
      <w:widowControl w:val="0"/>
    </w:pPr>
  </w:style>
  <w:style w:type="paragraph" w:styleId="Zkladntext">
    <w:name w:val="Body Text"/>
    <w:basedOn w:val="Normln0"/>
    <w:rPr>
      <w:noProof w:val="0"/>
      <w:sz w:val="24"/>
    </w:rPr>
  </w:style>
  <w:style w:type="paragraph" w:styleId="Nadpis1">
    <w:name w:val="heading 1"/>
    <w:basedOn w:val="Zkladntext"/>
    <w:next w:val="Zkladntext"/>
    <w:rPr>
      <w:b/>
      <w:sz w:val="32"/>
    </w:rPr>
  </w:style>
  <w:style w:type="paragraph" w:customStyle="1" w:styleId="Standardnpsmoodstavce1">
    <w:name w:val="Standardní písmo odstavce1"/>
    <w:basedOn w:val="Normln0"/>
  </w:style>
  <w:style w:type="table" w:styleId="Mkatabulky">
    <w:name w:val="Table Grid"/>
    <w:basedOn w:val="Normlntabulka"/>
    <w:rsid w:val="00B47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znmka">
    <w:name w:val="Poznámka"/>
    <w:basedOn w:val="Zkladntext"/>
    <w:rsid w:val="0089630C"/>
    <w:rPr>
      <w:i/>
      <w:sz w:val="20"/>
    </w:rPr>
  </w:style>
  <w:style w:type="paragraph" w:styleId="Odstavecseseznamem">
    <w:name w:val="List Paragraph"/>
    <w:basedOn w:val="Normln"/>
    <w:uiPriority w:val="34"/>
    <w:qFormat/>
    <w:rsid w:val="007F6E12"/>
    <w:pPr>
      <w:ind w:left="720"/>
      <w:contextualSpacing/>
    </w:pPr>
    <w:rPr>
      <w:noProof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0">
    <w:name w:val="Normal"/>
    <w:pPr>
      <w:widowControl w:val="0"/>
    </w:pPr>
    <w:rPr>
      <w:noProof/>
    </w:rPr>
  </w:style>
  <w:style w:type="paragraph" w:customStyle="1" w:styleId="Standardnpsmoodstavce2">
    <w:name w:val="Standardní písmo odstavce2"/>
    <w:basedOn w:val="Normln"/>
    <w:pPr>
      <w:widowControl w:val="0"/>
    </w:pPr>
  </w:style>
  <w:style w:type="paragraph" w:styleId="Zkladntext">
    <w:name w:val="Body Text"/>
    <w:basedOn w:val="Normln0"/>
    <w:rPr>
      <w:noProof w:val="0"/>
      <w:sz w:val="24"/>
    </w:rPr>
  </w:style>
  <w:style w:type="paragraph" w:styleId="Nadpis1">
    <w:name w:val="heading 1"/>
    <w:basedOn w:val="Zkladntext"/>
    <w:next w:val="Zkladntext"/>
    <w:rPr>
      <w:b/>
      <w:sz w:val="32"/>
    </w:rPr>
  </w:style>
  <w:style w:type="paragraph" w:customStyle="1" w:styleId="Standardnpsmoodstavce1">
    <w:name w:val="Standardní písmo odstavce1"/>
    <w:basedOn w:val="Normln0"/>
  </w:style>
  <w:style w:type="table" w:styleId="Mkatabulky">
    <w:name w:val="Table Grid"/>
    <w:basedOn w:val="Normlntabulka"/>
    <w:rsid w:val="00B47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znmka">
    <w:name w:val="Poznámka"/>
    <w:basedOn w:val="Zkladntext"/>
    <w:rsid w:val="0089630C"/>
    <w:rPr>
      <w:i/>
      <w:sz w:val="20"/>
    </w:rPr>
  </w:style>
  <w:style w:type="paragraph" w:styleId="Odstavecseseznamem">
    <w:name w:val="List Paragraph"/>
    <w:basedOn w:val="Normln"/>
    <w:uiPriority w:val="34"/>
    <w:qFormat/>
    <w:rsid w:val="007F6E12"/>
    <w:pPr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9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Kutná Hora, Jana Palacha 166</vt:lpstr>
    </vt:vector>
  </TitlesOfParts>
  <Company>ProCA s.r.o.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Kutná Hora, Jana Palacha 166</dc:title>
  <dc:creator>ZŠ Jana Palacha</dc:creator>
  <cp:lastModifiedBy>Dvořáková</cp:lastModifiedBy>
  <cp:revision>2</cp:revision>
  <cp:lastPrinted>2016-04-19T13:39:00Z</cp:lastPrinted>
  <dcterms:created xsi:type="dcterms:W3CDTF">2017-10-30T13:32:00Z</dcterms:created>
  <dcterms:modified xsi:type="dcterms:W3CDTF">2017-10-30T13:32:00Z</dcterms:modified>
</cp:coreProperties>
</file>