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EE" w:rsidRPr="00A050B4" w:rsidRDefault="00DC22EE" w:rsidP="008636BF">
      <w:pPr>
        <w:suppressAutoHyphens w:val="0"/>
        <w:jc w:val="right"/>
        <w:rPr>
          <w:b/>
          <w:bCs/>
          <w:sz w:val="22"/>
          <w:szCs w:val="22"/>
          <w:lang w:eastAsia="cs-CZ"/>
        </w:rPr>
      </w:pPr>
      <w:bookmarkStart w:id="0" w:name="_GoBack"/>
      <w:bookmarkEnd w:id="0"/>
    </w:p>
    <w:p w:rsidR="00B21C4F" w:rsidRPr="00A050B4" w:rsidRDefault="0090717C" w:rsidP="008636BF">
      <w:pPr>
        <w:suppressAutoHyphens w:val="0"/>
        <w:jc w:val="right"/>
        <w:rPr>
          <w:rFonts w:ascii="Arial" w:hAnsi="Arial" w:cs="Arial"/>
          <w:bCs/>
          <w:sz w:val="22"/>
          <w:szCs w:val="22"/>
          <w:lang w:eastAsia="cs-CZ"/>
        </w:rPr>
      </w:pP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ab/>
      </w:r>
      <w:r w:rsidRPr="00A050B4">
        <w:rPr>
          <w:rFonts w:ascii="Arial" w:hAnsi="Arial" w:cs="Arial"/>
          <w:bCs/>
          <w:sz w:val="22"/>
          <w:szCs w:val="22"/>
          <w:lang w:eastAsia="cs-CZ"/>
        </w:rPr>
        <w:t xml:space="preserve">Čj.: </w:t>
      </w:r>
      <w:r w:rsidR="00BA37FB" w:rsidRPr="00A050B4">
        <w:rPr>
          <w:rFonts w:ascii="Arial" w:hAnsi="Arial" w:cs="Arial"/>
          <w:bCs/>
          <w:sz w:val="22"/>
          <w:szCs w:val="22"/>
          <w:lang w:eastAsia="cs-CZ"/>
        </w:rPr>
        <w:t>SPU 479057/2017</w:t>
      </w:r>
    </w:p>
    <w:p w:rsidR="00DC22EE" w:rsidRPr="00A050B4" w:rsidRDefault="00DC22EE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</w:p>
    <w:p w:rsidR="004B5EB4" w:rsidRPr="00A050B4" w:rsidRDefault="004B5EB4" w:rsidP="008636BF">
      <w:pPr>
        <w:suppressAutoHyphens w:val="0"/>
        <w:rPr>
          <w:rFonts w:ascii="Arial" w:hAnsi="Arial" w:cs="Arial"/>
          <w:b/>
          <w:bCs/>
          <w:sz w:val="22"/>
          <w:szCs w:val="22"/>
          <w:lang w:eastAsia="cs-CZ"/>
        </w:rPr>
      </w:pPr>
      <w:r w:rsidRPr="00A050B4">
        <w:rPr>
          <w:rFonts w:ascii="Arial" w:hAnsi="Arial" w:cs="Arial"/>
          <w:b/>
          <w:bCs/>
          <w:sz w:val="22"/>
          <w:szCs w:val="22"/>
          <w:lang w:eastAsia="cs-CZ"/>
        </w:rPr>
        <w:t>Česká republika – Státní pozemkový úřad</w:t>
      </w:r>
    </w:p>
    <w:p w:rsidR="007B60DB" w:rsidRPr="00A050B4" w:rsidRDefault="004B5EB4" w:rsidP="008636BF">
      <w:pPr>
        <w:rPr>
          <w:rFonts w:ascii="Arial" w:hAnsi="Arial" w:cs="Arial"/>
          <w:sz w:val="22"/>
          <w:szCs w:val="22"/>
        </w:rPr>
      </w:pPr>
      <w:r w:rsidRPr="00A050B4">
        <w:rPr>
          <w:rFonts w:ascii="Arial" w:hAnsi="Arial" w:cs="Arial"/>
          <w:sz w:val="22"/>
          <w:szCs w:val="22"/>
        </w:rPr>
        <w:t xml:space="preserve">Sídlo: </w:t>
      </w:r>
      <w:r w:rsidR="007B60DB" w:rsidRPr="00A050B4">
        <w:rPr>
          <w:rFonts w:ascii="Arial" w:hAnsi="Arial" w:cs="Arial"/>
          <w:sz w:val="22"/>
          <w:szCs w:val="22"/>
        </w:rPr>
        <w:t xml:space="preserve"> Praha 3, Husinecká 1024/11a, PSČ 130 00</w:t>
      </w:r>
    </w:p>
    <w:p w:rsidR="007B60DB" w:rsidRPr="00A050B4" w:rsidRDefault="007B60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A050B4">
        <w:rPr>
          <w:rFonts w:ascii="Arial" w:hAnsi="Arial" w:cs="Arial"/>
          <w:sz w:val="22"/>
          <w:szCs w:val="22"/>
        </w:rPr>
        <w:t>IČ</w:t>
      </w:r>
      <w:r w:rsidR="009369D0" w:rsidRPr="00A050B4">
        <w:rPr>
          <w:rFonts w:ascii="Arial" w:hAnsi="Arial" w:cs="Arial"/>
          <w:sz w:val="22"/>
          <w:szCs w:val="22"/>
        </w:rPr>
        <w:t>O</w:t>
      </w:r>
      <w:r w:rsidRPr="00A050B4">
        <w:rPr>
          <w:rFonts w:ascii="Arial" w:hAnsi="Arial" w:cs="Arial"/>
          <w:sz w:val="22"/>
          <w:szCs w:val="22"/>
        </w:rPr>
        <w:t xml:space="preserve">: </w:t>
      </w:r>
      <w:r w:rsidR="00057CBA" w:rsidRPr="00A050B4">
        <w:rPr>
          <w:rFonts w:ascii="Arial" w:hAnsi="Arial" w:cs="Arial"/>
          <w:sz w:val="22"/>
          <w:szCs w:val="22"/>
        </w:rPr>
        <w:t>013 12 774</w:t>
      </w:r>
    </w:p>
    <w:p w:rsidR="00A276DB" w:rsidRPr="00A050B4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</w:rPr>
      </w:pPr>
      <w:r w:rsidRPr="00A050B4">
        <w:rPr>
          <w:rFonts w:ascii="Arial" w:hAnsi="Arial" w:cs="Arial"/>
          <w:sz w:val="22"/>
          <w:szCs w:val="22"/>
        </w:rPr>
        <w:t xml:space="preserve">DIČ: </w:t>
      </w:r>
      <w:r w:rsidR="00057CBA" w:rsidRPr="00A050B4">
        <w:rPr>
          <w:rFonts w:ascii="Arial" w:hAnsi="Arial" w:cs="Arial"/>
          <w:sz w:val="22"/>
          <w:szCs w:val="22"/>
        </w:rPr>
        <w:t>CZ01312774</w:t>
      </w:r>
    </w:p>
    <w:p w:rsidR="00A276DB" w:rsidRPr="00A050B4" w:rsidRDefault="007864C5" w:rsidP="008636B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A050B4">
        <w:rPr>
          <w:rFonts w:ascii="Arial" w:hAnsi="Arial" w:cs="Arial"/>
          <w:sz w:val="22"/>
          <w:szCs w:val="22"/>
          <w:lang w:eastAsia="cs-CZ"/>
        </w:rPr>
        <w:t>J</w:t>
      </w:r>
      <w:r w:rsidR="00A276DB" w:rsidRPr="00A050B4">
        <w:rPr>
          <w:rFonts w:ascii="Arial" w:hAnsi="Arial" w:cs="Arial"/>
          <w:sz w:val="22"/>
          <w:szCs w:val="22"/>
          <w:lang w:eastAsia="cs-CZ"/>
        </w:rPr>
        <w:t xml:space="preserve">ednající: </w:t>
      </w:r>
      <w:r w:rsidR="008724EC" w:rsidRPr="00A050B4">
        <w:rPr>
          <w:rFonts w:ascii="Arial" w:hAnsi="Arial" w:cs="Arial"/>
          <w:sz w:val="22"/>
          <w:szCs w:val="22"/>
          <w:lang w:eastAsia="cs-CZ"/>
        </w:rPr>
        <w:t xml:space="preserve">Ing. </w:t>
      </w:r>
      <w:r w:rsidR="009F023C" w:rsidRPr="00A050B4">
        <w:rPr>
          <w:rFonts w:ascii="Arial" w:hAnsi="Arial" w:cs="Arial"/>
          <w:sz w:val="22"/>
          <w:szCs w:val="22"/>
          <w:lang w:eastAsia="cs-CZ"/>
        </w:rPr>
        <w:t>Svatava Maradová</w:t>
      </w:r>
      <w:r w:rsidR="008724EC" w:rsidRPr="00A050B4">
        <w:rPr>
          <w:rFonts w:ascii="Arial" w:hAnsi="Arial" w:cs="Arial"/>
          <w:sz w:val="22"/>
          <w:szCs w:val="22"/>
          <w:lang w:eastAsia="cs-CZ"/>
        </w:rPr>
        <w:t xml:space="preserve">, </w:t>
      </w:r>
      <w:r w:rsidR="00151960" w:rsidRPr="00A050B4">
        <w:rPr>
          <w:rFonts w:ascii="Arial" w:hAnsi="Arial" w:cs="Arial"/>
          <w:sz w:val="22"/>
          <w:szCs w:val="22"/>
          <w:lang w:eastAsia="cs-CZ"/>
        </w:rPr>
        <w:t xml:space="preserve">MBA, </w:t>
      </w:r>
      <w:r w:rsidR="009F023C" w:rsidRPr="00A050B4">
        <w:rPr>
          <w:rFonts w:ascii="Arial" w:hAnsi="Arial" w:cs="Arial"/>
          <w:sz w:val="22"/>
          <w:szCs w:val="22"/>
          <w:lang w:eastAsia="cs-CZ"/>
        </w:rPr>
        <w:t>ústřední ředitelka</w:t>
      </w:r>
      <w:r w:rsidR="008724EC" w:rsidRPr="00A050B4">
        <w:rPr>
          <w:rFonts w:ascii="Arial" w:hAnsi="Arial" w:cs="Arial"/>
          <w:sz w:val="22"/>
          <w:szCs w:val="22"/>
          <w:lang w:eastAsia="cs-CZ"/>
        </w:rPr>
        <w:t xml:space="preserve"> Státního pozemkového úřadu</w:t>
      </w:r>
    </w:p>
    <w:p w:rsidR="00A276DB" w:rsidRPr="00A050B4" w:rsidRDefault="00A276DB" w:rsidP="008636BF">
      <w:pPr>
        <w:tabs>
          <w:tab w:val="left" w:pos="120"/>
        </w:tabs>
        <w:rPr>
          <w:rFonts w:ascii="Arial" w:hAnsi="Arial" w:cs="Arial"/>
          <w:sz w:val="22"/>
          <w:szCs w:val="22"/>
          <w:lang w:eastAsia="cs-CZ"/>
        </w:rPr>
      </w:pPr>
    </w:p>
    <w:p w:rsidR="007B60DB" w:rsidRPr="00A050B4" w:rsidRDefault="007B60DB" w:rsidP="008636BF">
      <w:pPr>
        <w:rPr>
          <w:rFonts w:ascii="Arial" w:hAnsi="Arial" w:cs="Arial"/>
          <w:sz w:val="22"/>
          <w:szCs w:val="22"/>
        </w:rPr>
      </w:pPr>
      <w:r w:rsidRPr="00A050B4">
        <w:rPr>
          <w:rFonts w:ascii="Arial" w:hAnsi="Arial" w:cs="Arial"/>
          <w:sz w:val="22"/>
          <w:szCs w:val="22"/>
        </w:rPr>
        <w:t xml:space="preserve">(dále jen </w:t>
      </w:r>
      <w:r w:rsidR="00A276DB" w:rsidRPr="00A050B4">
        <w:rPr>
          <w:rFonts w:ascii="Arial" w:hAnsi="Arial" w:cs="Arial"/>
          <w:sz w:val="22"/>
          <w:szCs w:val="22"/>
        </w:rPr>
        <w:t>”</w:t>
      </w:r>
      <w:r w:rsidR="00580F7A" w:rsidRPr="00A050B4">
        <w:rPr>
          <w:rFonts w:ascii="Arial" w:hAnsi="Arial" w:cs="Arial"/>
          <w:sz w:val="22"/>
          <w:szCs w:val="22"/>
        </w:rPr>
        <w:t>SPÚ</w:t>
      </w:r>
      <w:r w:rsidR="00A276DB" w:rsidRPr="00A050B4">
        <w:rPr>
          <w:rFonts w:ascii="Arial" w:hAnsi="Arial" w:cs="Arial"/>
          <w:sz w:val="22"/>
          <w:szCs w:val="22"/>
        </w:rPr>
        <w:t xml:space="preserve">”)  </w:t>
      </w:r>
    </w:p>
    <w:p w:rsidR="007B60DB" w:rsidRPr="00A050B4" w:rsidRDefault="00A276DB" w:rsidP="008636BF">
      <w:pPr>
        <w:pStyle w:val="Zkladntext21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A050B4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- </w:t>
      </w:r>
      <w:r w:rsidR="007B60DB" w:rsidRPr="00A050B4">
        <w:rPr>
          <w:rFonts w:ascii="Arial" w:hAnsi="Arial" w:cs="Arial"/>
          <w:b w:val="0"/>
          <w:sz w:val="22"/>
          <w:szCs w:val="22"/>
          <w:u w:val="none"/>
        </w:rPr>
        <w:t xml:space="preserve">na straně jedné </w:t>
      </w:r>
      <w:r w:rsidR="008636BF" w:rsidRPr="00A050B4">
        <w:rPr>
          <w:rFonts w:ascii="Arial" w:hAnsi="Arial" w:cs="Arial"/>
          <w:b w:val="0"/>
          <w:bCs w:val="0"/>
          <w:sz w:val="22"/>
          <w:szCs w:val="22"/>
          <w:u w:val="none"/>
        </w:rPr>
        <w:t>–</w:t>
      </w:r>
    </w:p>
    <w:p w:rsidR="008636BF" w:rsidRPr="00A050B4" w:rsidRDefault="008636BF" w:rsidP="008636BF">
      <w:pPr>
        <w:pStyle w:val="Zkladntext21"/>
        <w:rPr>
          <w:rFonts w:ascii="Arial" w:hAnsi="Arial" w:cs="Arial"/>
          <w:b w:val="0"/>
          <w:sz w:val="22"/>
          <w:szCs w:val="22"/>
          <w:u w:val="none"/>
        </w:rPr>
      </w:pPr>
    </w:p>
    <w:p w:rsidR="007B60DB" w:rsidRPr="00A050B4" w:rsidRDefault="007B60DB" w:rsidP="008636BF">
      <w:pPr>
        <w:rPr>
          <w:rFonts w:ascii="Arial" w:hAnsi="Arial" w:cs="Arial"/>
          <w:sz w:val="22"/>
          <w:szCs w:val="22"/>
        </w:rPr>
      </w:pPr>
      <w:r w:rsidRPr="00A050B4">
        <w:rPr>
          <w:rFonts w:ascii="Arial" w:hAnsi="Arial" w:cs="Arial"/>
          <w:sz w:val="22"/>
          <w:szCs w:val="22"/>
        </w:rPr>
        <w:t>a</w:t>
      </w:r>
    </w:p>
    <w:p w:rsidR="008636BF" w:rsidRPr="00A050B4" w:rsidRDefault="008636BF" w:rsidP="008636BF">
      <w:pPr>
        <w:rPr>
          <w:rFonts w:ascii="Arial" w:hAnsi="Arial" w:cs="Arial"/>
          <w:sz w:val="22"/>
          <w:szCs w:val="22"/>
        </w:rPr>
      </w:pPr>
    </w:p>
    <w:p w:rsidR="008636BF" w:rsidRPr="00A050B4" w:rsidRDefault="00AE6087" w:rsidP="008636BF">
      <w:pPr>
        <w:rPr>
          <w:rFonts w:ascii="Arial" w:hAnsi="Arial" w:cs="Arial"/>
          <w:color w:val="000000"/>
          <w:sz w:val="22"/>
          <w:szCs w:val="22"/>
        </w:rPr>
      </w:pPr>
      <w:r w:rsidRPr="00A050B4">
        <w:rPr>
          <w:rFonts w:ascii="Arial" w:hAnsi="Arial" w:cs="Arial"/>
          <w:b/>
          <w:color w:val="000000"/>
          <w:sz w:val="22"/>
          <w:szCs w:val="22"/>
        </w:rPr>
        <w:t>Ing. Pavel Šrámek, MBA</w:t>
      </w:r>
      <w:r w:rsidR="008636BF" w:rsidRPr="00A050B4">
        <w:rPr>
          <w:rFonts w:ascii="Arial" w:hAnsi="Arial" w:cs="Arial"/>
          <w:b/>
          <w:color w:val="000000"/>
          <w:sz w:val="22"/>
          <w:szCs w:val="22"/>
        </w:rPr>
        <w:t>,</w:t>
      </w:r>
      <w:r w:rsidR="008636BF" w:rsidRPr="00A050B4">
        <w:rPr>
          <w:rFonts w:ascii="Arial" w:hAnsi="Arial" w:cs="Arial"/>
          <w:color w:val="000000"/>
          <w:sz w:val="22"/>
          <w:szCs w:val="22"/>
        </w:rPr>
        <w:t xml:space="preserve"> r.</w:t>
      </w:r>
      <w:r w:rsidRPr="00A050B4">
        <w:rPr>
          <w:rFonts w:ascii="Arial" w:hAnsi="Arial" w:cs="Arial"/>
          <w:color w:val="000000"/>
          <w:sz w:val="22"/>
          <w:szCs w:val="22"/>
        </w:rPr>
        <w:t xml:space="preserve"> </w:t>
      </w:r>
      <w:r w:rsidR="008636BF" w:rsidRPr="00A050B4">
        <w:rPr>
          <w:rFonts w:ascii="Arial" w:hAnsi="Arial" w:cs="Arial"/>
          <w:color w:val="000000"/>
          <w:sz w:val="22"/>
          <w:szCs w:val="22"/>
        </w:rPr>
        <w:t xml:space="preserve">č. </w:t>
      </w:r>
      <w:r w:rsidRPr="00A050B4">
        <w:rPr>
          <w:rFonts w:ascii="Arial" w:hAnsi="Arial" w:cs="Arial"/>
          <w:color w:val="000000"/>
          <w:sz w:val="22"/>
          <w:szCs w:val="22"/>
        </w:rPr>
        <w:t>65</w:t>
      </w:r>
      <w:r w:rsidR="008F32BA">
        <w:rPr>
          <w:rFonts w:ascii="Arial" w:hAnsi="Arial" w:cs="Arial"/>
          <w:color w:val="000000"/>
          <w:sz w:val="22"/>
          <w:szCs w:val="22"/>
        </w:rPr>
        <w:t>xxxxxxxxxxx</w:t>
      </w:r>
    </w:p>
    <w:p w:rsidR="007B60DB" w:rsidRPr="00A050B4" w:rsidRDefault="008636BF" w:rsidP="008636BF">
      <w:pPr>
        <w:rPr>
          <w:rFonts w:ascii="Arial" w:hAnsi="Arial" w:cs="Arial"/>
          <w:color w:val="000000"/>
          <w:sz w:val="22"/>
          <w:szCs w:val="22"/>
        </w:rPr>
      </w:pPr>
      <w:r w:rsidRPr="00A050B4">
        <w:rPr>
          <w:rFonts w:ascii="Arial" w:hAnsi="Arial" w:cs="Arial"/>
          <w:color w:val="000000"/>
          <w:sz w:val="22"/>
          <w:szCs w:val="22"/>
        </w:rPr>
        <w:t>trvale bytem</w:t>
      </w:r>
      <w:r w:rsidR="008F32BA">
        <w:rPr>
          <w:rFonts w:ascii="Arial" w:hAnsi="Arial" w:cs="Arial"/>
          <w:color w:val="000000"/>
          <w:sz w:val="22"/>
          <w:szCs w:val="22"/>
        </w:rPr>
        <w:t>: Plzeň</w:t>
      </w:r>
    </w:p>
    <w:p w:rsidR="007B60DB" w:rsidRDefault="007B60DB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8F32BA" w:rsidRPr="00A050B4" w:rsidRDefault="008F32BA" w:rsidP="008636BF">
      <w:pPr>
        <w:pStyle w:val="adresa"/>
        <w:tabs>
          <w:tab w:val="left" w:pos="120"/>
        </w:tabs>
        <w:rPr>
          <w:rFonts w:ascii="Arial" w:hAnsi="Arial" w:cs="Arial"/>
          <w:i/>
          <w:color w:val="000000"/>
          <w:sz w:val="22"/>
          <w:szCs w:val="22"/>
        </w:rPr>
      </w:pPr>
    </w:p>
    <w:p w:rsidR="007B60DB" w:rsidRPr="00A050B4" w:rsidRDefault="007B60DB" w:rsidP="008636BF">
      <w:pPr>
        <w:pStyle w:val="adresa"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:rsidR="007B60DB" w:rsidRPr="00A050B4" w:rsidRDefault="007B60DB" w:rsidP="008636BF">
      <w:pPr>
        <w:rPr>
          <w:rFonts w:ascii="Arial" w:hAnsi="Arial" w:cs="Arial"/>
          <w:sz w:val="22"/>
          <w:szCs w:val="22"/>
        </w:rPr>
      </w:pPr>
      <w:r w:rsidRPr="00A050B4">
        <w:rPr>
          <w:rFonts w:ascii="Arial" w:hAnsi="Arial" w:cs="Arial"/>
          <w:sz w:val="22"/>
          <w:szCs w:val="22"/>
        </w:rPr>
        <w:t xml:space="preserve">(dále jen </w:t>
      </w:r>
      <w:r w:rsidR="00A276DB" w:rsidRPr="00A050B4">
        <w:rPr>
          <w:rFonts w:ascii="Arial" w:hAnsi="Arial" w:cs="Arial"/>
          <w:sz w:val="22"/>
          <w:szCs w:val="22"/>
        </w:rPr>
        <w:t>”</w:t>
      </w:r>
      <w:r w:rsidR="00057CBA" w:rsidRPr="00A050B4">
        <w:rPr>
          <w:rFonts w:ascii="Arial" w:hAnsi="Arial" w:cs="Arial"/>
          <w:sz w:val="22"/>
          <w:szCs w:val="22"/>
        </w:rPr>
        <w:t>nabyvatel</w:t>
      </w:r>
      <w:r w:rsidR="00A276DB" w:rsidRPr="00A050B4">
        <w:rPr>
          <w:rFonts w:ascii="Arial" w:hAnsi="Arial" w:cs="Arial"/>
          <w:sz w:val="22"/>
          <w:szCs w:val="22"/>
        </w:rPr>
        <w:t xml:space="preserve">”)  </w:t>
      </w:r>
    </w:p>
    <w:p w:rsidR="007B60DB" w:rsidRPr="00A050B4" w:rsidRDefault="007B60DB" w:rsidP="008636BF">
      <w:pPr>
        <w:pStyle w:val="Zkladntext21"/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</w:pPr>
      <w:r w:rsidRPr="00A050B4">
        <w:rPr>
          <w:rFonts w:ascii="Arial" w:hAnsi="Arial" w:cs="Arial"/>
          <w:b w:val="0"/>
          <w:bCs w:val="0"/>
          <w:color w:val="000000"/>
          <w:sz w:val="22"/>
          <w:szCs w:val="22"/>
          <w:u w:val="none"/>
        </w:rPr>
        <w:t>- na straně druhé -</w:t>
      </w:r>
    </w:p>
    <w:p w:rsidR="007B60DB" w:rsidRPr="00A050B4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A050B4" w:rsidRDefault="007B60DB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050B4">
        <w:rPr>
          <w:rFonts w:ascii="Arial" w:hAnsi="Arial" w:cs="Arial"/>
          <w:color w:val="000000"/>
          <w:sz w:val="22"/>
          <w:szCs w:val="22"/>
        </w:rPr>
        <w:t xml:space="preserve">uzavírají podle § </w:t>
      </w:r>
      <w:r w:rsidR="00E269D9" w:rsidRPr="00A050B4">
        <w:rPr>
          <w:rFonts w:ascii="Arial" w:hAnsi="Arial" w:cs="Arial"/>
          <w:color w:val="000000"/>
          <w:sz w:val="22"/>
          <w:szCs w:val="22"/>
        </w:rPr>
        <w:t>2</w:t>
      </w:r>
      <w:r w:rsidR="001F1E70" w:rsidRPr="00A050B4">
        <w:rPr>
          <w:rFonts w:ascii="Arial" w:hAnsi="Arial" w:cs="Arial"/>
          <w:color w:val="000000"/>
          <w:sz w:val="22"/>
          <w:szCs w:val="22"/>
        </w:rPr>
        <w:t>184</w:t>
      </w:r>
      <w:r w:rsidR="00E269D9" w:rsidRPr="00A050B4">
        <w:rPr>
          <w:rFonts w:ascii="Arial" w:hAnsi="Arial" w:cs="Arial"/>
          <w:color w:val="000000"/>
          <w:sz w:val="22"/>
          <w:szCs w:val="22"/>
        </w:rPr>
        <w:t xml:space="preserve"> </w:t>
      </w:r>
      <w:r w:rsidR="00057CBA" w:rsidRPr="00A050B4">
        <w:rPr>
          <w:rFonts w:ascii="Arial" w:hAnsi="Arial" w:cs="Arial"/>
          <w:color w:val="000000"/>
          <w:sz w:val="22"/>
          <w:szCs w:val="22"/>
        </w:rPr>
        <w:t>a násl.</w:t>
      </w:r>
      <w:r w:rsidRPr="00A050B4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E269D9" w:rsidRPr="00A050B4">
        <w:rPr>
          <w:rFonts w:ascii="Arial" w:hAnsi="Arial" w:cs="Arial"/>
          <w:color w:val="000000"/>
          <w:sz w:val="22"/>
          <w:szCs w:val="22"/>
        </w:rPr>
        <w:t xml:space="preserve">89/2012 </w:t>
      </w:r>
      <w:r w:rsidRPr="00A050B4">
        <w:rPr>
          <w:rFonts w:ascii="Arial" w:hAnsi="Arial" w:cs="Arial"/>
          <w:color w:val="000000"/>
          <w:sz w:val="22"/>
          <w:szCs w:val="22"/>
        </w:rPr>
        <w:t>Sb., občanský zákoník,  v souladu s § 17 odst. 3 písmeno d) zákona č. 229/1991 Sb., o úpravě vlastnických vztahů k půdě a jinému zemědělskému majetku, ve znění pozdějších předpisů, tuto:</w:t>
      </w:r>
    </w:p>
    <w:p w:rsidR="0095287D" w:rsidRPr="00740D35" w:rsidRDefault="0095287D" w:rsidP="008636BF">
      <w:pPr>
        <w:jc w:val="both"/>
        <w:rPr>
          <w:rFonts w:ascii="Arial" w:hAnsi="Arial" w:cs="Arial"/>
          <w:color w:val="000000"/>
          <w:sz w:val="12"/>
          <w:szCs w:val="12"/>
        </w:rPr>
      </w:pPr>
    </w:p>
    <w:p w:rsidR="00C01170" w:rsidRPr="00A050B4" w:rsidRDefault="00C01170" w:rsidP="008636B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A050B4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050B4"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:rsidR="007B60DB" w:rsidRPr="00A050B4" w:rsidRDefault="007B60DB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  <w:r w:rsidRPr="00A050B4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AE6087" w:rsidRPr="00A050B4">
        <w:rPr>
          <w:rFonts w:ascii="Arial" w:hAnsi="Arial" w:cs="Arial"/>
          <w:b/>
          <w:color w:val="000000"/>
          <w:sz w:val="22"/>
          <w:szCs w:val="22"/>
        </w:rPr>
        <w:t>2 001 S 15/04</w:t>
      </w:r>
    </w:p>
    <w:p w:rsidR="00D360C4" w:rsidRPr="00C01170" w:rsidRDefault="00D360C4">
      <w:pPr>
        <w:jc w:val="center"/>
        <w:rPr>
          <w:rFonts w:ascii="Arial" w:hAnsi="Arial" w:cs="Arial"/>
          <w:b/>
          <w:i/>
          <w:iCs/>
          <w:color w:val="000000"/>
          <w:sz w:val="22"/>
          <w:szCs w:val="22"/>
        </w:rPr>
      </w:pPr>
    </w:p>
    <w:p w:rsidR="007B60DB" w:rsidRPr="00C0117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01170">
        <w:rPr>
          <w:rFonts w:ascii="Arial" w:hAnsi="Arial" w:cs="Arial"/>
          <w:b/>
          <w:sz w:val="22"/>
          <w:szCs w:val="22"/>
        </w:rPr>
        <w:t>Čl. I.</w:t>
      </w:r>
    </w:p>
    <w:p w:rsidR="007B60DB" w:rsidRPr="00C01170" w:rsidRDefault="00FA27A5" w:rsidP="007864C5">
      <w:pPr>
        <w:pStyle w:val="vnintext"/>
        <w:ind w:firstLine="0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sz w:val="22"/>
          <w:szCs w:val="22"/>
        </w:rPr>
        <w:t xml:space="preserve">Česká republika je vlastníkem a </w:t>
      </w:r>
      <w:r w:rsidR="00F776F5" w:rsidRPr="00C01170">
        <w:rPr>
          <w:rFonts w:ascii="Arial" w:hAnsi="Arial" w:cs="Arial"/>
          <w:sz w:val="22"/>
          <w:szCs w:val="22"/>
        </w:rPr>
        <w:t>SPÚ</w:t>
      </w:r>
      <w:r w:rsidR="007B60DB" w:rsidRPr="00C01170">
        <w:rPr>
          <w:rFonts w:ascii="Arial" w:hAnsi="Arial" w:cs="Arial"/>
          <w:sz w:val="22"/>
          <w:szCs w:val="22"/>
        </w:rPr>
        <w:t xml:space="preserve"> </w:t>
      </w:r>
      <w:r w:rsidR="007864C5" w:rsidRPr="00C01170">
        <w:rPr>
          <w:rFonts w:ascii="Arial" w:hAnsi="Arial" w:cs="Arial"/>
          <w:iCs/>
          <w:sz w:val="22"/>
          <w:szCs w:val="22"/>
        </w:rPr>
        <w:t>je ve smyslu zákona č. 503/2012 Sb.</w:t>
      </w:r>
      <w:r w:rsidR="00E3712D" w:rsidRPr="00C01170">
        <w:rPr>
          <w:rFonts w:ascii="Arial" w:hAnsi="Arial" w:cs="Arial"/>
          <w:iCs/>
          <w:sz w:val="22"/>
          <w:szCs w:val="22"/>
        </w:rPr>
        <w:t>,</w:t>
      </w:r>
      <w:r w:rsidR="007864C5" w:rsidRPr="00C01170">
        <w:rPr>
          <w:rFonts w:ascii="Arial" w:hAnsi="Arial" w:cs="Arial"/>
          <w:iCs/>
          <w:sz w:val="22"/>
          <w:szCs w:val="22"/>
        </w:rPr>
        <w:t xml:space="preserve"> </w:t>
      </w:r>
      <w:r w:rsidR="00057CBA" w:rsidRPr="00C01170">
        <w:rPr>
          <w:rFonts w:ascii="Arial" w:hAnsi="Arial" w:cs="Arial"/>
          <w:iCs/>
          <w:sz w:val="22"/>
          <w:szCs w:val="22"/>
        </w:rPr>
        <w:t>o Státním pozemkovém úřadu a o změně některých souvisejících zákonů</w:t>
      </w:r>
      <w:r w:rsidRPr="00C01170">
        <w:rPr>
          <w:rFonts w:ascii="Arial" w:hAnsi="Arial" w:cs="Arial"/>
          <w:iCs/>
          <w:sz w:val="22"/>
          <w:szCs w:val="22"/>
        </w:rPr>
        <w:t xml:space="preserve">, </w:t>
      </w:r>
      <w:r w:rsidRPr="00C01170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="002D4713" w:rsidRPr="00C01170">
        <w:rPr>
          <w:rFonts w:ascii="Arial" w:hAnsi="Arial" w:cs="Arial"/>
          <w:iCs/>
          <w:sz w:val="22"/>
          <w:szCs w:val="22"/>
        </w:rPr>
        <w:t xml:space="preserve"> (dále jen „zákon o SPÚ“)</w:t>
      </w:r>
      <w:r w:rsidR="00E3712D" w:rsidRPr="00C01170">
        <w:rPr>
          <w:rFonts w:ascii="Arial" w:hAnsi="Arial" w:cs="Arial"/>
          <w:iCs/>
          <w:sz w:val="22"/>
          <w:szCs w:val="22"/>
        </w:rPr>
        <w:t>,</w:t>
      </w:r>
      <w:r w:rsidR="00057CBA" w:rsidRPr="00C01170">
        <w:rPr>
          <w:rFonts w:ascii="Arial" w:hAnsi="Arial" w:cs="Arial"/>
          <w:iCs/>
          <w:sz w:val="22"/>
          <w:szCs w:val="22"/>
        </w:rPr>
        <w:t xml:space="preserve"> </w:t>
      </w:r>
      <w:r w:rsidR="007864C5" w:rsidRPr="00C01170">
        <w:rPr>
          <w:rFonts w:ascii="Arial" w:hAnsi="Arial" w:cs="Arial"/>
          <w:iCs/>
          <w:sz w:val="22"/>
          <w:szCs w:val="22"/>
        </w:rPr>
        <w:t>příslušný hospodařit</w:t>
      </w:r>
      <w:r w:rsidR="00FC5E1E" w:rsidRPr="00C01170">
        <w:rPr>
          <w:rFonts w:ascii="Arial" w:hAnsi="Arial" w:cs="Arial"/>
          <w:sz w:val="22"/>
          <w:szCs w:val="22"/>
        </w:rPr>
        <w:t xml:space="preserve"> s</w:t>
      </w:r>
      <w:r w:rsidR="007864C5" w:rsidRPr="00C01170">
        <w:rPr>
          <w:rFonts w:ascii="Arial" w:hAnsi="Arial" w:cs="Arial"/>
          <w:sz w:val="22"/>
          <w:szCs w:val="22"/>
        </w:rPr>
        <w:t xml:space="preserve"> </w:t>
      </w:r>
      <w:r w:rsidR="007B60DB" w:rsidRPr="00C01170">
        <w:rPr>
          <w:rFonts w:ascii="Arial" w:hAnsi="Arial" w:cs="Arial"/>
          <w:sz w:val="22"/>
          <w:szCs w:val="22"/>
        </w:rPr>
        <w:t xml:space="preserve">níže </w:t>
      </w:r>
      <w:r w:rsidR="007864C5" w:rsidRPr="00C01170">
        <w:rPr>
          <w:rFonts w:ascii="Arial" w:hAnsi="Arial" w:cs="Arial"/>
          <w:sz w:val="22"/>
          <w:szCs w:val="22"/>
        </w:rPr>
        <w:t>uvedenými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 nemovit</w:t>
      </w:r>
      <w:r w:rsidRPr="00C01170">
        <w:rPr>
          <w:rFonts w:ascii="Arial" w:hAnsi="Arial" w:cs="Arial"/>
          <w:color w:val="000000"/>
          <w:sz w:val="22"/>
          <w:szCs w:val="22"/>
        </w:rPr>
        <w:t>ými věcmi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>:</w:t>
      </w:r>
    </w:p>
    <w:p w:rsidR="00B21C4F" w:rsidRPr="00C01170" w:rsidRDefault="00B21C4F">
      <w:pPr>
        <w:jc w:val="both"/>
        <w:rPr>
          <w:rFonts w:ascii="Arial" w:hAnsi="Arial" w:cs="Arial"/>
          <w:i/>
          <w:color w:val="000000"/>
          <w:sz w:val="12"/>
          <w:szCs w:val="12"/>
        </w:rPr>
      </w:pPr>
    </w:p>
    <w:p w:rsidR="007B60DB" w:rsidRPr="00C01170" w:rsidRDefault="00AE6087" w:rsidP="000437B4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>pozemky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421"/>
        <w:gridCol w:w="1320"/>
        <w:gridCol w:w="1511"/>
        <w:gridCol w:w="1134"/>
      </w:tblGrid>
      <w:tr w:rsidR="007B60DB" w:rsidRPr="001C6B2B" w:rsidTr="00D360C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7B60DB" w:rsidRPr="00AC3EC5" w:rsidTr="00D360C4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C01170" w:rsidRDefault="00AE6087" w:rsidP="00AE608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Líně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C01170" w:rsidRDefault="00AE6087" w:rsidP="00AE608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Líně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C01170" w:rsidRDefault="00AE6087" w:rsidP="00AE608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C01170" w:rsidRDefault="00AE6087" w:rsidP="00AE608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1238/1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7B60DB" w:rsidRPr="00C01170" w:rsidRDefault="00AE6087" w:rsidP="00AE608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0DB" w:rsidRPr="00C01170" w:rsidRDefault="00AE6087" w:rsidP="00AE6087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  <w:tr w:rsidR="00D360C4" w:rsidRPr="00AC3EC5" w:rsidTr="00D360C4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360C4" w:rsidRPr="00C01170" w:rsidRDefault="00D360C4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Líně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D360C4" w:rsidRPr="00C01170" w:rsidRDefault="00D360C4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Líně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D360C4" w:rsidRPr="00C01170" w:rsidRDefault="00D360C4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</w:tcPr>
          <w:p w:rsidR="00D360C4" w:rsidRPr="00C01170" w:rsidRDefault="00D360C4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1238</w:t>
            </w:r>
            <w:r w:rsidR="00C01170" w:rsidRPr="00C01170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r w:rsidRPr="00C01170">
              <w:rPr>
                <w:rFonts w:ascii="Arial" w:hAnsi="Arial" w:cs="Arial"/>
                <w:b/>
                <w:color w:val="000000"/>
                <w:sz w:val="20"/>
              </w:rPr>
              <w:t>37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</w:tcBorders>
          </w:tcPr>
          <w:p w:rsidR="00D360C4" w:rsidRPr="00C01170" w:rsidRDefault="00D360C4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0C4" w:rsidRPr="00C01170" w:rsidRDefault="00D360C4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10002</w:t>
            </w:r>
          </w:p>
        </w:tc>
      </w:tr>
    </w:tbl>
    <w:p w:rsidR="007B60DB" w:rsidRPr="00C01170" w:rsidRDefault="007B60D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 xml:space="preserve">zapsané na výše uvedeném LV u Katastrálního úřadu pro </w:t>
      </w:r>
      <w:r w:rsidR="00D360C4" w:rsidRPr="00C01170">
        <w:rPr>
          <w:rFonts w:ascii="Arial" w:hAnsi="Arial" w:cs="Arial"/>
          <w:color w:val="000000"/>
          <w:sz w:val="22"/>
          <w:szCs w:val="22"/>
        </w:rPr>
        <w:t>Plzeňský kraj</w:t>
      </w:r>
      <w:r w:rsidRPr="00C01170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="00D360C4" w:rsidRPr="00C01170">
        <w:rPr>
          <w:rFonts w:ascii="Arial" w:hAnsi="Arial" w:cs="Arial"/>
          <w:color w:val="000000"/>
          <w:sz w:val="22"/>
          <w:szCs w:val="22"/>
        </w:rPr>
        <w:t>Plzeň - sever</w:t>
      </w:r>
    </w:p>
    <w:p w:rsidR="007B60DB" w:rsidRPr="00C01170" w:rsidRDefault="007B60DB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:rsidR="006C469E" w:rsidRPr="00C01170" w:rsidRDefault="00D360C4" w:rsidP="006C469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 xml:space="preserve"> </w:t>
      </w:r>
      <w:r w:rsidR="006C469E" w:rsidRPr="00C01170">
        <w:rPr>
          <w:rFonts w:ascii="Arial" w:hAnsi="Arial" w:cs="Arial"/>
          <w:color w:val="000000"/>
          <w:sz w:val="22"/>
          <w:szCs w:val="22"/>
        </w:rPr>
        <w:t>(dále jen „směňované nemovitosti“)</w:t>
      </w:r>
    </w:p>
    <w:p w:rsidR="006C469E" w:rsidRPr="00C01170" w:rsidRDefault="006C469E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12"/>
          <w:szCs w:val="12"/>
        </w:rPr>
      </w:pPr>
    </w:p>
    <w:p w:rsidR="007B60DB" w:rsidRPr="00C01170" w:rsidRDefault="004D7A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>C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ena </w:t>
      </w:r>
      <w:r w:rsidR="006C469E" w:rsidRPr="00C01170">
        <w:rPr>
          <w:rFonts w:ascii="Arial" w:hAnsi="Arial" w:cs="Arial"/>
          <w:color w:val="000000"/>
          <w:sz w:val="22"/>
          <w:szCs w:val="22"/>
        </w:rPr>
        <w:t xml:space="preserve">těchto nemovitostí 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stanovená dohodou činí  </w:t>
      </w:r>
      <w:r w:rsidR="00C01170" w:rsidRPr="00C01170">
        <w:rPr>
          <w:rFonts w:ascii="Arial" w:hAnsi="Arial" w:cs="Arial"/>
          <w:color w:val="000000"/>
          <w:sz w:val="22"/>
          <w:szCs w:val="22"/>
        </w:rPr>
        <w:t>363 890</w:t>
      </w:r>
      <w:r w:rsidR="00D360C4" w:rsidRPr="00C01170">
        <w:rPr>
          <w:rFonts w:ascii="Arial" w:hAnsi="Arial" w:cs="Arial"/>
          <w:color w:val="000000"/>
          <w:sz w:val="22"/>
          <w:szCs w:val="22"/>
        </w:rPr>
        <w:t xml:space="preserve">,- 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 Kč</w:t>
      </w:r>
    </w:p>
    <w:p w:rsidR="007B60DB" w:rsidRPr="00C01170" w:rsidRDefault="007B60DB">
      <w:pPr>
        <w:pStyle w:val="Zkladntext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01170">
        <w:rPr>
          <w:rFonts w:ascii="Arial" w:hAnsi="Arial" w:cs="Arial"/>
          <w:color w:val="000000"/>
          <w:sz w:val="22"/>
          <w:szCs w:val="22"/>
        </w:rPr>
        <w:t>třista</w:t>
      </w:r>
      <w:r w:rsidR="00C01170" w:rsidRPr="00C01170">
        <w:rPr>
          <w:rFonts w:ascii="Arial" w:hAnsi="Arial" w:cs="Arial"/>
          <w:color w:val="000000"/>
          <w:sz w:val="22"/>
          <w:szCs w:val="22"/>
        </w:rPr>
        <w:t>šedesáttřitisíceosmsetdevadesát</w:t>
      </w:r>
      <w:r w:rsidR="00D360C4" w:rsidRPr="00C01170">
        <w:rPr>
          <w:rFonts w:ascii="Arial" w:hAnsi="Arial" w:cs="Arial"/>
          <w:color w:val="000000"/>
          <w:sz w:val="22"/>
          <w:szCs w:val="22"/>
        </w:rPr>
        <w:t xml:space="preserve"> korun českých</w:t>
      </w:r>
      <w:r w:rsidRPr="00C01170">
        <w:rPr>
          <w:rFonts w:ascii="Arial" w:hAnsi="Arial" w:cs="Arial"/>
          <w:color w:val="000000"/>
          <w:sz w:val="22"/>
          <w:szCs w:val="22"/>
        </w:rPr>
        <w:t>)</w:t>
      </w:r>
      <w:r w:rsidR="004D7A73" w:rsidRPr="00C01170">
        <w:rPr>
          <w:rFonts w:ascii="Arial" w:hAnsi="Arial" w:cs="Arial"/>
          <w:color w:val="000000"/>
          <w:sz w:val="22"/>
          <w:szCs w:val="22"/>
        </w:rPr>
        <w:t>.</w:t>
      </w:r>
      <w:r w:rsidRPr="00C01170">
        <w:rPr>
          <w:rFonts w:ascii="Arial" w:hAnsi="Arial" w:cs="Arial"/>
          <w:color w:val="000000"/>
          <w:sz w:val="22"/>
          <w:szCs w:val="22"/>
        </w:rPr>
        <w:t xml:space="preserve"> </w:t>
      </w:r>
      <w:r w:rsidR="004D7A73" w:rsidRPr="00C01170">
        <w:rPr>
          <w:rFonts w:ascii="Arial" w:hAnsi="Arial" w:cs="Arial"/>
          <w:color w:val="000000"/>
          <w:sz w:val="22"/>
          <w:szCs w:val="22"/>
        </w:rPr>
        <w:t>Tato cena</w:t>
      </w:r>
      <w:r w:rsidR="001F1E70" w:rsidRPr="00C01170">
        <w:rPr>
          <w:rFonts w:ascii="Arial" w:hAnsi="Arial" w:cs="Arial"/>
          <w:color w:val="000000"/>
          <w:sz w:val="22"/>
          <w:szCs w:val="22"/>
        </w:rPr>
        <w:t xml:space="preserve"> zahrnuje i náklady</w:t>
      </w:r>
      <w:r w:rsidR="004D7A73" w:rsidRPr="00C01170">
        <w:rPr>
          <w:rFonts w:ascii="Arial" w:hAnsi="Arial" w:cs="Arial"/>
          <w:color w:val="000000"/>
          <w:sz w:val="22"/>
          <w:szCs w:val="22"/>
        </w:rPr>
        <w:t xml:space="preserve"> spojené s převodem</w:t>
      </w:r>
      <w:r w:rsidR="001F1E70" w:rsidRPr="00C01170">
        <w:rPr>
          <w:rFonts w:ascii="Arial" w:hAnsi="Arial" w:cs="Arial"/>
          <w:color w:val="000000"/>
          <w:sz w:val="22"/>
          <w:szCs w:val="22"/>
        </w:rPr>
        <w:t xml:space="preserve"> </w:t>
      </w:r>
      <w:r w:rsidR="008A2C31" w:rsidRPr="00C01170">
        <w:rPr>
          <w:rFonts w:ascii="Arial" w:hAnsi="Arial" w:cs="Arial"/>
          <w:color w:val="000000"/>
          <w:sz w:val="22"/>
          <w:szCs w:val="22"/>
        </w:rPr>
        <w:t>ve </w:t>
      </w:r>
      <w:r w:rsidR="001F1E70" w:rsidRPr="00C01170">
        <w:rPr>
          <w:rFonts w:ascii="Arial" w:hAnsi="Arial" w:cs="Arial"/>
          <w:color w:val="000000"/>
          <w:sz w:val="22"/>
          <w:szCs w:val="22"/>
        </w:rPr>
        <w:t xml:space="preserve">výši  </w:t>
      </w:r>
      <w:r w:rsidR="00C01170" w:rsidRPr="00C01170">
        <w:rPr>
          <w:rFonts w:ascii="Arial" w:hAnsi="Arial" w:cs="Arial"/>
          <w:color w:val="000000"/>
          <w:sz w:val="22"/>
          <w:szCs w:val="22"/>
        </w:rPr>
        <w:t>22 624</w:t>
      </w:r>
      <w:r w:rsidR="00D360C4" w:rsidRPr="00C01170">
        <w:rPr>
          <w:rFonts w:ascii="Arial" w:hAnsi="Arial" w:cs="Arial"/>
          <w:color w:val="000000"/>
          <w:sz w:val="22"/>
          <w:szCs w:val="22"/>
        </w:rPr>
        <w:t>,-</w:t>
      </w:r>
      <w:r w:rsidR="004D7A73" w:rsidRPr="00C01170">
        <w:rPr>
          <w:rFonts w:ascii="Arial" w:hAnsi="Arial" w:cs="Arial"/>
          <w:color w:val="000000"/>
          <w:sz w:val="22"/>
          <w:szCs w:val="22"/>
        </w:rPr>
        <w:t xml:space="preserve">  </w:t>
      </w:r>
      <w:r w:rsidR="001F1E70" w:rsidRPr="00C01170">
        <w:rPr>
          <w:rFonts w:ascii="Arial" w:hAnsi="Arial" w:cs="Arial"/>
          <w:color w:val="000000"/>
          <w:sz w:val="22"/>
          <w:szCs w:val="22"/>
        </w:rPr>
        <w:t>Kč</w:t>
      </w:r>
    </w:p>
    <w:p w:rsidR="00CF127A" w:rsidRPr="00AC3EC5" w:rsidRDefault="00CF127A">
      <w:pPr>
        <w:pStyle w:val="Zkladntext"/>
        <w:rPr>
          <w:color w:val="000000"/>
          <w:szCs w:val="24"/>
        </w:rPr>
      </w:pPr>
    </w:p>
    <w:p w:rsidR="007B60DB" w:rsidRPr="00C01170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1170">
        <w:rPr>
          <w:rFonts w:ascii="Arial" w:hAnsi="Arial" w:cs="Arial"/>
          <w:b/>
          <w:color w:val="000000"/>
          <w:sz w:val="22"/>
          <w:szCs w:val="22"/>
        </w:rPr>
        <w:t>Čl. II.</w:t>
      </w:r>
    </w:p>
    <w:p w:rsidR="007B60DB" w:rsidRPr="00C01170" w:rsidRDefault="007B60D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 xml:space="preserve">Nabyvatel je </w:t>
      </w:r>
      <w:r w:rsidR="00D360C4" w:rsidRPr="00C01170">
        <w:rPr>
          <w:rFonts w:ascii="Arial" w:hAnsi="Arial" w:cs="Arial"/>
          <w:color w:val="000000"/>
          <w:sz w:val="22"/>
          <w:szCs w:val="22"/>
        </w:rPr>
        <w:t xml:space="preserve">vlastníkem </w:t>
      </w:r>
      <w:r w:rsidRPr="00C01170">
        <w:rPr>
          <w:rFonts w:ascii="Arial" w:hAnsi="Arial" w:cs="Arial"/>
          <w:color w:val="000000"/>
          <w:sz w:val="22"/>
          <w:szCs w:val="22"/>
        </w:rPr>
        <w:t>nemovit</w:t>
      </w:r>
      <w:r w:rsidR="00472710" w:rsidRPr="00C01170">
        <w:rPr>
          <w:rFonts w:ascii="Arial" w:hAnsi="Arial" w:cs="Arial"/>
          <w:color w:val="000000"/>
          <w:sz w:val="22"/>
          <w:szCs w:val="22"/>
        </w:rPr>
        <w:t>ých věcí</w:t>
      </w:r>
      <w:r w:rsidRPr="00C01170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D360C4" w:rsidRPr="00C01170" w:rsidRDefault="00D360C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12"/>
          <w:szCs w:val="12"/>
        </w:rPr>
      </w:pPr>
    </w:p>
    <w:p w:rsidR="007B60DB" w:rsidRPr="00C01170" w:rsidRDefault="00D360C4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2"/>
          <w:szCs w:val="22"/>
        </w:rPr>
      </w:pPr>
      <w:r w:rsidRPr="00C01170">
        <w:rPr>
          <w:rFonts w:ascii="Arial" w:hAnsi="Arial" w:cs="Arial"/>
          <w:iCs/>
          <w:color w:val="000000"/>
          <w:sz w:val="22"/>
          <w:szCs w:val="22"/>
        </w:rPr>
        <w:t>pozemků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59"/>
        <w:gridCol w:w="1417"/>
        <w:gridCol w:w="1418"/>
        <w:gridCol w:w="2126"/>
        <w:gridCol w:w="992"/>
      </w:tblGrid>
      <w:tr w:rsidR="007B60DB" w:rsidRPr="001C6B2B" w:rsidTr="0095287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60DB" w:rsidRPr="00C01170" w:rsidRDefault="007B60DB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C01170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7B60DB" w:rsidRPr="00AC3EC5" w:rsidTr="00952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C01170" w:rsidRDefault="0095287D" w:rsidP="0095287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C01170" w:rsidRDefault="0095287D" w:rsidP="0095287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C01170" w:rsidRDefault="0095287D" w:rsidP="0095287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C01170" w:rsidRDefault="00A618FB" w:rsidP="0095287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3454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C01170" w:rsidRDefault="0095287D" w:rsidP="0095287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0DB" w:rsidRPr="00C01170" w:rsidRDefault="0095287D" w:rsidP="0095287D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486</w:t>
            </w:r>
          </w:p>
        </w:tc>
      </w:tr>
      <w:tr w:rsidR="0095287D" w:rsidRPr="00AC3EC5" w:rsidTr="00952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A618FB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3537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486</w:t>
            </w:r>
          </w:p>
        </w:tc>
      </w:tr>
      <w:tr w:rsidR="0095287D" w:rsidRPr="00AC3EC5" w:rsidTr="00952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A618FB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3658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486</w:t>
            </w:r>
          </w:p>
        </w:tc>
      </w:tr>
      <w:tr w:rsidR="0095287D" w:rsidRPr="00AC3EC5" w:rsidTr="00952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A618FB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3772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486</w:t>
            </w:r>
          </w:p>
        </w:tc>
      </w:tr>
      <w:tr w:rsidR="0095287D" w:rsidRPr="00AC3EC5" w:rsidTr="0095287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Měčín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A618FB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4413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orná půda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7D" w:rsidRPr="00C01170" w:rsidRDefault="0095287D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C01170">
              <w:rPr>
                <w:rFonts w:ascii="Arial" w:hAnsi="Arial" w:cs="Arial"/>
                <w:b/>
                <w:color w:val="000000"/>
                <w:sz w:val="20"/>
              </w:rPr>
              <w:t>486</w:t>
            </w:r>
          </w:p>
        </w:tc>
      </w:tr>
    </w:tbl>
    <w:p w:rsidR="007B60DB" w:rsidRPr="00C01170" w:rsidRDefault="00A618FB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>zapsaných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 na výše uvedeném </w:t>
      </w:r>
      <w:r w:rsidR="00B21C4F" w:rsidRPr="00C01170">
        <w:rPr>
          <w:rFonts w:ascii="Arial" w:hAnsi="Arial" w:cs="Arial"/>
          <w:color w:val="000000"/>
          <w:sz w:val="22"/>
          <w:szCs w:val="22"/>
        </w:rPr>
        <w:t>LV u Katastrálního úřadu pro </w:t>
      </w:r>
      <w:r w:rsidRPr="00C01170">
        <w:rPr>
          <w:rFonts w:ascii="Arial" w:hAnsi="Arial" w:cs="Arial"/>
          <w:color w:val="000000"/>
          <w:sz w:val="22"/>
          <w:szCs w:val="22"/>
        </w:rPr>
        <w:t>Plzeňský kraj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, Katastrální pracoviště </w:t>
      </w:r>
      <w:r w:rsidRPr="00C01170">
        <w:rPr>
          <w:rFonts w:ascii="Arial" w:hAnsi="Arial" w:cs="Arial"/>
          <w:color w:val="000000"/>
          <w:sz w:val="22"/>
          <w:szCs w:val="22"/>
        </w:rPr>
        <w:t>Klatovy</w:t>
      </w:r>
    </w:p>
    <w:p w:rsidR="00A618FB" w:rsidRPr="00C01170" w:rsidRDefault="00A618FB" w:rsidP="006C469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2"/>
          <w:szCs w:val="12"/>
        </w:rPr>
      </w:pPr>
    </w:p>
    <w:p w:rsidR="006C469E" w:rsidRPr="00C01170" w:rsidRDefault="00A618FB" w:rsidP="006C469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C01170">
        <w:rPr>
          <w:rFonts w:ascii="Arial" w:hAnsi="Arial" w:cs="Arial"/>
          <w:sz w:val="22"/>
          <w:szCs w:val="22"/>
        </w:rPr>
        <w:t xml:space="preserve"> </w:t>
      </w:r>
      <w:r w:rsidR="006C469E" w:rsidRPr="00C01170">
        <w:rPr>
          <w:rFonts w:ascii="Arial" w:hAnsi="Arial" w:cs="Arial"/>
          <w:sz w:val="22"/>
          <w:szCs w:val="22"/>
        </w:rPr>
        <w:t>(dále jen „směňované nemovitosti“)</w:t>
      </w:r>
    </w:p>
    <w:p w:rsidR="00C4616E" w:rsidRPr="00C01170" w:rsidRDefault="00C4616E">
      <w:pPr>
        <w:jc w:val="both"/>
        <w:rPr>
          <w:rFonts w:ascii="Arial" w:hAnsi="Arial" w:cs="Arial"/>
          <w:sz w:val="12"/>
          <w:szCs w:val="12"/>
        </w:rPr>
      </w:pPr>
    </w:p>
    <w:p w:rsidR="007B60DB" w:rsidRPr="00C01170" w:rsidRDefault="004D7A7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>C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 xml:space="preserve">ena těchto nemovitostí stanovená dohodou činí </w:t>
      </w:r>
      <w:r w:rsidR="00C01170">
        <w:rPr>
          <w:rFonts w:ascii="Arial" w:hAnsi="Arial" w:cs="Arial"/>
          <w:color w:val="000000"/>
          <w:sz w:val="22"/>
          <w:szCs w:val="22"/>
        </w:rPr>
        <w:t>78 190</w:t>
      </w:r>
      <w:r w:rsidR="00A618FB" w:rsidRPr="00C01170">
        <w:rPr>
          <w:rFonts w:ascii="Arial" w:hAnsi="Arial" w:cs="Arial"/>
          <w:color w:val="000000"/>
          <w:sz w:val="22"/>
          <w:szCs w:val="22"/>
        </w:rPr>
        <w:t xml:space="preserve">,- </w:t>
      </w:r>
      <w:r w:rsidR="007B60DB" w:rsidRPr="00C01170">
        <w:rPr>
          <w:rFonts w:ascii="Arial" w:hAnsi="Arial" w:cs="Arial"/>
          <w:color w:val="000000"/>
          <w:sz w:val="22"/>
          <w:szCs w:val="22"/>
        </w:rPr>
        <w:t>Kč</w:t>
      </w:r>
    </w:p>
    <w:p w:rsidR="007B60DB" w:rsidRPr="00C01170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 xml:space="preserve">(slovy: </w:t>
      </w:r>
      <w:r w:rsidR="00C01170">
        <w:rPr>
          <w:rFonts w:ascii="Arial" w:hAnsi="Arial" w:cs="Arial"/>
          <w:color w:val="000000"/>
          <w:sz w:val="22"/>
          <w:szCs w:val="22"/>
        </w:rPr>
        <w:t>sedmdesátosmtisícjednostodevadesát</w:t>
      </w:r>
      <w:r w:rsidRPr="00C01170">
        <w:rPr>
          <w:rFonts w:ascii="Arial" w:hAnsi="Arial" w:cs="Arial"/>
          <w:color w:val="000000"/>
          <w:sz w:val="22"/>
          <w:szCs w:val="22"/>
        </w:rPr>
        <w:t xml:space="preserve"> korun českých). </w:t>
      </w:r>
    </w:p>
    <w:p w:rsidR="00C01170" w:rsidRDefault="00C01170">
      <w:pPr>
        <w:jc w:val="both"/>
        <w:rPr>
          <w:i/>
          <w:iCs/>
          <w:color w:val="000000"/>
          <w:sz w:val="10"/>
          <w:szCs w:val="10"/>
        </w:rPr>
      </w:pPr>
    </w:p>
    <w:p w:rsidR="00C01170" w:rsidRDefault="00C01170">
      <w:pPr>
        <w:jc w:val="both"/>
        <w:rPr>
          <w:i/>
          <w:iCs/>
          <w:color w:val="000000"/>
          <w:sz w:val="10"/>
          <w:szCs w:val="10"/>
        </w:rPr>
      </w:pPr>
    </w:p>
    <w:p w:rsidR="00C01170" w:rsidRDefault="00C01170">
      <w:pPr>
        <w:jc w:val="both"/>
        <w:rPr>
          <w:i/>
          <w:iCs/>
          <w:color w:val="000000"/>
          <w:sz w:val="10"/>
          <w:szCs w:val="10"/>
        </w:rPr>
      </w:pPr>
    </w:p>
    <w:p w:rsidR="00C01170" w:rsidRDefault="00C01170">
      <w:pPr>
        <w:jc w:val="both"/>
        <w:rPr>
          <w:i/>
          <w:iCs/>
          <w:color w:val="000000"/>
          <w:sz w:val="10"/>
          <w:szCs w:val="10"/>
        </w:rPr>
      </w:pPr>
    </w:p>
    <w:p w:rsidR="00C01170" w:rsidRPr="00CF127A" w:rsidRDefault="00C01170">
      <w:pPr>
        <w:jc w:val="both"/>
        <w:rPr>
          <w:i/>
          <w:iCs/>
          <w:color w:val="000000"/>
          <w:sz w:val="10"/>
          <w:szCs w:val="10"/>
        </w:rPr>
      </w:pPr>
    </w:p>
    <w:p w:rsidR="007B60DB" w:rsidRPr="00C01170" w:rsidRDefault="007B60D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01170">
        <w:rPr>
          <w:rFonts w:ascii="Arial" w:hAnsi="Arial" w:cs="Arial"/>
          <w:b/>
          <w:color w:val="000000"/>
          <w:sz w:val="22"/>
          <w:szCs w:val="22"/>
        </w:rPr>
        <w:t>Čl. III.</w:t>
      </w:r>
    </w:p>
    <w:p w:rsidR="007B60DB" w:rsidRPr="00C01170" w:rsidRDefault="007B60DB">
      <w:pPr>
        <w:pStyle w:val="Zkladntext"/>
        <w:rPr>
          <w:rFonts w:ascii="Arial" w:hAnsi="Arial" w:cs="Arial"/>
          <w:sz w:val="22"/>
          <w:szCs w:val="22"/>
        </w:rPr>
      </w:pPr>
      <w:r w:rsidRPr="00C01170">
        <w:rPr>
          <w:rFonts w:ascii="Arial" w:hAnsi="Arial" w:cs="Arial"/>
          <w:sz w:val="22"/>
          <w:szCs w:val="22"/>
        </w:rPr>
        <w:t xml:space="preserve">Smluvní strany směňují nemovitosti uvedené v čl. I. a čl. II. této smlouvy tím </w:t>
      </w:r>
      <w:r w:rsidR="00B21C4F" w:rsidRPr="00C01170">
        <w:rPr>
          <w:rFonts w:ascii="Arial" w:hAnsi="Arial" w:cs="Arial"/>
          <w:sz w:val="22"/>
          <w:szCs w:val="22"/>
        </w:rPr>
        <w:t>způsobem, že </w:t>
      </w:r>
      <w:r w:rsidRPr="00C01170">
        <w:rPr>
          <w:rFonts w:ascii="Arial" w:hAnsi="Arial" w:cs="Arial"/>
          <w:sz w:val="22"/>
          <w:szCs w:val="22"/>
        </w:rPr>
        <w:t>vlastníkem směňovaných nemovitostí uvedených v</w:t>
      </w:r>
      <w:r w:rsidR="00B21C4F" w:rsidRPr="00C01170">
        <w:rPr>
          <w:rFonts w:ascii="Arial" w:hAnsi="Arial" w:cs="Arial"/>
          <w:sz w:val="22"/>
          <w:szCs w:val="22"/>
        </w:rPr>
        <w:t> </w:t>
      </w:r>
      <w:r w:rsidRPr="00C01170">
        <w:rPr>
          <w:rFonts w:ascii="Arial" w:hAnsi="Arial" w:cs="Arial"/>
          <w:sz w:val="22"/>
          <w:szCs w:val="22"/>
        </w:rPr>
        <w:t>čl.</w:t>
      </w:r>
      <w:r w:rsidR="00B21C4F" w:rsidRPr="00C01170">
        <w:rPr>
          <w:rFonts w:ascii="Arial" w:hAnsi="Arial" w:cs="Arial"/>
          <w:sz w:val="22"/>
          <w:szCs w:val="22"/>
        </w:rPr>
        <w:t> </w:t>
      </w:r>
      <w:r w:rsidR="00A618FB" w:rsidRPr="00C01170">
        <w:rPr>
          <w:rFonts w:ascii="Arial" w:hAnsi="Arial" w:cs="Arial"/>
          <w:sz w:val="22"/>
          <w:szCs w:val="22"/>
        </w:rPr>
        <w:t>I bude nabyvatel</w:t>
      </w:r>
      <w:r w:rsidRPr="00C01170">
        <w:rPr>
          <w:rFonts w:ascii="Arial" w:hAnsi="Arial" w:cs="Arial"/>
          <w:sz w:val="22"/>
          <w:szCs w:val="22"/>
        </w:rPr>
        <w:t>, směňované nemovitosti</w:t>
      </w:r>
      <w:r w:rsidR="00A618FB" w:rsidRPr="00C01170">
        <w:rPr>
          <w:rFonts w:ascii="Arial" w:hAnsi="Arial" w:cs="Arial"/>
          <w:sz w:val="22"/>
          <w:szCs w:val="22"/>
        </w:rPr>
        <w:t xml:space="preserve"> uvedené</w:t>
      </w:r>
      <w:r w:rsidRPr="00C01170">
        <w:rPr>
          <w:rFonts w:ascii="Arial" w:hAnsi="Arial" w:cs="Arial"/>
          <w:sz w:val="22"/>
          <w:szCs w:val="22"/>
        </w:rPr>
        <w:t xml:space="preserve"> v čl. II. této smlouvy budou ve vlastnictví České republiky</w:t>
      </w:r>
      <w:r w:rsidR="006B71A7" w:rsidRPr="00C01170">
        <w:rPr>
          <w:rFonts w:ascii="Arial" w:hAnsi="Arial" w:cs="Arial"/>
          <w:sz w:val="22"/>
          <w:szCs w:val="22"/>
        </w:rPr>
        <w:t xml:space="preserve"> </w:t>
      </w:r>
      <w:r w:rsidR="0079412E" w:rsidRPr="00C01170">
        <w:rPr>
          <w:rFonts w:ascii="Arial" w:hAnsi="Arial" w:cs="Arial"/>
          <w:sz w:val="22"/>
          <w:szCs w:val="22"/>
        </w:rPr>
        <w:t>a</w:t>
      </w:r>
      <w:r w:rsidR="00B21C4F" w:rsidRPr="00C01170">
        <w:rPr>
          <w:rFonts w:ascii="Arial" w:hAnsi="Arial" w:cs="Arial"/>
          <w:sz w:val="22"/>
          <w:szCs w:val="22"/>
        </w:rPr>
        <w:t> </w:t>
      </w:r>
      <w:r w:rsidR="006C469E" w:rsidRPr="00C01170">
        <w:rPr>
          <w:rFonts w:ascii="Arial" w:hAnsi="Arial" w:cs="Arial"/>
          <w:sz w:val="22"/>
          <w:szCs w:val="22"/>
        </w:rPr>
        <w:t>příslušn</w:t>
      </w:r>
      <w:r w:rsidR="000E6EC5" w:rsidRPr="00C01170">
        <w:rPr>
          <w:rFonts w:ascii="Arial" w:hAnsi="Arial" w:cs="Arial"/>
          <w:sz w:val="22"/>
          <w:szCs w:val="22"/>
        </w:rPr>
        <w:t>ost</w:t>
      </w:r>
      <w:r w:rsidR="00472710" w:rsidRPr="00C01170">
        <w:rPr>
          <w:rFonts w:ascii="Arial" w:hAnsi="Arial" w:cs="Arial"/>
          <w:sz w:val="22"/>
          <w:szCs w:val="22"/>
        </w:rPr>
        <w:t>i</w:t>
      </w:r>
      <w:r w:rsidR="007864C5" w:rsidRPr="00C01170">
        <w:rPr>
          <w:rFonts w:ascii="Arial" w:hAnsi="Arial" w:cs="Arial"/>
          <w:sz w:val="22"/>
          <w:szCs w:val="22"/>
        </w:rPr>
        <w:t xml:space="preserve"> hospodařit S</w:t>
      </w:r>
      <w:r w:rsidR="0079412E" w:rsidRPr="00C01170">
        <w:rPr>
          <w:rFonts w:ascii="Arial" w:hAnsi="Arial" w:cs="Arial"/>
          <w:sz w:val="22"/>
          <w:szCs w:val="22"/>
        </w:rPr>
        <w:t>PÚ.</w:t>
      </w:r>
    </w:p>
    <w:p w:rsidR="007B60DB" w:rsidRPr="00C01170" w:rsidRDefault="007B60D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60DB" w:rsidRPr="00C01170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C01170">
        <w:rPr>
          <w:rFonts w:ascii="Arial" w:hAnsi="Arial" w:cs="Arial"/>
          <w:b/>
          <w:sz w:val="22"/>
          <w:szCs w:val="22"/>
        </w:rPr>
        <w:t>Čl. IV.</w:t>
      </w:r>
    </w:p>
    <w:p w:rsidR="007B60DB" w:rsidRPr="00C01170" w:rsidRDefault="007B60DB">
      <w:pPr>
        <w:jc w:val="both"/>
        <w:rPr>
          <w:rFonts w:ascii="Arial" w:hAnsi="Arial" w:cs="Arial"/>
          <w:sz w:val="22"/>
          <w:szCs w:val="22"/>
        </w:rPr>
      </w:pPr>
      <w:r w:rsidRPr="00C01170">
        <w:rPr>
          <w:rFonts w:ascii="Arial" w:hAnsi="Arial" w:cs="Arial"/>
          <w:sz w:val="22"/>
          <w:szCs w:val="22"/>
        </w:rPr>
        <w:t xml:space="preserve">Cenový rozdíl ve prospěch </w:t>
      </w:r>
      <w:r w:rsidR="00057CBA" w:rsidRPr="00C01170">
        <w:rPr>
          <w:rFonts w:ascii="Arial" w:hAnsi="Arial" w:cs="Arial"/>
          <w:sz w:val="22"/>
          <w:szCs w:val="22"/>
        </w:rPr>
        <w:t>SPÚ</w:t>
      </w:r>
      <w:r w:rsidRPr="00C01170">
        <w:rPr>
          <w:rFonts w:ascii="Arial" w:hAnsi="Arial" w:cs="Arial"/>
          <w:sz w:val="22"/>
          <w:szCs w:val="22"/>
        </w:rPr>
        <w:t xml:space="preserve">, tj. rozdíl mezi cenami stanovenými dohodou uvedenými            v čl. I. a čl. II. této smlouvy, který činí </w:t>
      </w:r>
      <w:r w:rsidR="00C01170">
        <w:rPr>
          <w:rFonts w:ascii="Arial" w:hAnsi="Arial" w:cs="Arial"/>
          <w:sz w:val="22"/>
          <w:szCs w:val="22"/>
        </w:rPr>
        <w:t>285 700</w:t>
      </w:r>
      <w:r w:rsidR="00A618FB" w:rsidRPr="00C01170">
        <w:rPr>
          <w:rFonts w:ascii="Arial" w:hAnsi="Arial" w:cs="Arial"/>
          <w:sz w:val="22"/>
          <w:szCs w:val="22"/>
        </w:rPr>
        <w:t>,-</w:t>
      </w:r>
      <w:r w:rsidRPr="00C01170">
        <w:rPr>
          <w:rFonts w:ascii="Arial" w:hAnsi="Arial" w:cs="Arial"/>
          <w:sz w:val="22"/>
          <w:szCs w:val="22"/>
        </w:rPr>
        <w:t xml:space="preserve"> Kč (slovy:</w:t>
      </w:r>
      <w:r w:rsidR="00A618FB" w:rsidRPr="00C01170">
        <w:rPr>
          <w:rFonts w:ascii="Arial" w:hAnsi="Arial" w:cs="Arial"/>
          <w:sz w:val="22"/>
          <w:szCs w:val="22"/>
        </w:rPr>
        <w:t xml:space="preserve"> </w:t>
      </w:r>
      <w:r w:rsidR="00C01170">
        <w:rPr>
          <w:rFonts w:ascii="Arial" w:hAnsi="Arial" w:cs="Arial"/>
          <w:sz w:val="22"/>
          <w:szCs w:val="22"/>
        </w:rPr>
        <w:t>dvěstěosmdesátpěttisícsedmset</w:t>
      </w:r>
      <w:r w:rsidR="00A618FB" w:rsidRPr="00C01170">
        <w:rPr>
          <w:rFonts w:ascii="Arial" w:hAnsi="Arial" w:cs="Arial"/>
          <w:sz w:val="22"/>
          <w:szCs w:val="22"/>
        </w:rPr>
        <w:t xml:space="preserve"> </w:t>
      </w:r>
      <w:r w:rsidRPr="00C01170">
        <w:rPr>
          <w:rFonts w:ascii="Arial" w:hAnsi="Arial" w:cs="Arial"/>
          <w:sz w:val="22"/>
          <w:szCs w:val="22"/>
        </w:rPr>
        <w:t xml:space="preserve">korun českých) nabyvatel zaplatil na účet </w:t>
      </w:r>
      <w:r w:rsidR="004D7BC7" w:rsidRPr="00C01170">
        <w:rPr>
          <w:rFonts w:ascii="Arial" w:hAnsi="Arial" w:cs="Arial"/>
          <w:sz w:val="22"/>
          <w:szCs w:val="22"/>
        </w:rPr>
        <w:t>SPÚ</w:t>
      </w:r>
      <w:r w:rsidR="008C41B5" w:rsidRPr="00C01170">
        <w:rPr>
          <w:rFonts w:ascii="Arial" w:hAnsi="Arial" w:cs="Arial"/>
          <w:sz w:val="22"/>
          <w:szCs w:val="22"/>
        </w:rPr>
        <w:t>, vedený</w:t>
      </w:r>
      <w:r w:rsidRPr="00C01170">
        <w:rPr>
          <w:rFonts w:ascii="Arial" w:hAnsi="Arial" w:cs="Arial"/>
          <w:sz w:val="22"/>
          <w:szCs w:val="22"/>
        </w:rPr>
        <w:t xml:space="preserve"> u </w:t>
      </w:r>
      <w:r w:rsidR="00075229" w:rsidRPr="00C01170">
        <w:rPr>
          <w:rFonts w:ascii="Arial" w:hAnsi="Arial" w:cs="Arial"/>
          <w:sz w:val="22"/>
          <w:szCs w:val="22"/>
        </w:rPr>
        <w:t>České národní banky</w:t>
      </w:r>
      <w:r w:rsidRPr="00C01170">
        <w:rPr>
          <w:rFonts w:ascii="Arial" w:hAnsi="Arial" w:cs="Arial"/>
          <w:sz w:val="22"/>
          <w:szCs w:val="22"/>
        </w:rPr>
        <w:t>, č.</w:t>
      </w:r>
      <w:r w:rsidR="00B21C4F" w:rsidRPr="00C01170">
        <w:rPr>
          <w:rFonts w:ascii="Arial" w:hAnsi="Arial" w:cs="Arial"/>
          <w:sz w:val="22"/>
          <w:szCs w:val="22"/>
        </w:rPr>
        <w:t> </w:t>
      </w:r>
      <w:r w:rsidRPr="00C01170">
        <w:rPr>
          <w:rFonts w:ascii="Arial" w:hAnsi="Arial" w:cs="Arial"/>
          <w:sz w:val="22"/>
          <w:szCs w:val="22"/>
        </w:rPr>
        <w:t>ú.</w:t>
      </w:r>
      <w:r w:rsidR="00B21C4F" w:rsidRPr="00C01170">
        <w:rPr>
          <w:rFonts w:ascii="Arial" w:hAnsi="Arial" w:cs="Arial"/>
          <w:sz w:val="22"/>
          <w:szCs w:val="22"/>
        </w:rPr>
        <w:t> </w:t>
      </w:r>
      <w:r w:rsidR="00C01170">
        <w:rPr>
          <w:rFonts w:ascii="Arial" w:hAnsi="Arial" w:cs="Arial"/>
          <w:color w:val="000000"/>
          <w:sz w:val="22"/>
          <w:szCs w:val="22"/>
          <w:lang w:eastAsia="cs-CZ"/>
        </w:rPr>
        <w:t>40010</w:t>
      </w:r>
      <w:r w:rsidR="00C01170">
        <w:rPr>
          <w:rFonts w:ascii="Arial" w:hAnsi="Arial" w:cs="Arial"/>
          <w:color w:val="000000"/>
          <w:sz w:val="22"/>
          <w:szCs w:val="22"/>
          <w:lang w:eastAsia="cs-CZ"/>
        </w:rPr>
        <w:noBreakHyphen/>
      </w:r>
      <w:r w:rsidR="00A618FB" w:rsidRPr="00C01170">
        <w:rPr>
          <w:rFonts w:ascii="Arial" w:hAnsi="Arial" w:cs="Arial"/>
          <w:color w:val="000000"/>
          <w:sz w:val="22"/>
          <w:szCs w:val="22"/>
          <w:lang w:eastAsia="cs-CZ"/>
        </w:rPr>
        <w:t>3723001/0710</w:t>
      </w:r>
      <w:r w:rsidRPr="00C01170">
        <w:rPr>
          <w:rFonts w:ascii="Arial" w:hAnsi="Arial" w:cs="Arial"/>
          <w:sz w:val="22"/>
          <w:szCs w:val="22"/>
        </w:rPr>
        <w:t xml:space="preserve">, variabilní symbol </w:t>
      </w:r>
      <w:r w:rsidR="00A618FB" w:rsidRPr="00C01170">
        <w:rPr>
          <w:rFonts w:ascii="Arial" w:hAnsi="Arial" w:cs="Arial"/>
          <w:sz w:val="22"/>
          <w:szCs w:val="22"/>
        </w:rPr>
        <w:t>2001481504</w:t>
      </w:r>
      <w:r w:rsidRPr="00C01170">
        <w:rPr>
          <w:rFonts w:ascii="Arial" w:hAnsi="Arial" w:cs="Arial"/>
          <w:sz w:val="22"/>
          <w:szCs w:val="22"/>
        </w:rPr>
        <w:t xml:space="preserve">,  před podpisem této smlouvy. </w:t>
      </w:r>
    </w:p>
    <w:p w:rsidR="005D7048" w:rsidRPr="00C01170" w:rsidRDefault="005D7048">
      <w:pPr>
        <w:jc w:val="center"/>
        <w:rPr>
          <w:rFonts w:ascii="Arial" w:hAnsi="Arial" w:cs="Arial"/>
          <w:sz w:val="22"/>
          <w:szCs w:val="22"/>
        </w:rPr>
      </w:pPr>
    </w:p>
    <w:p w:rsidR="00CF127A" w:rsidRPr="00C01170" w:rsidRDefault="007B60DB" w:rsidP="00CF127A">
      <w:pPr>
        <w:jc w:val="center"/>
        <w:rPr>
          <w:rFonts w:ascii="Arial" w:hAnsi="Arial" w:cs="Arial"/>
          <w:b/>
          <w:sz w:val="22"/>
          <w:szCs w:val="22"/>
        </w:rPr>
      </w:pPr>
      <w:r w:rsidRPr="00C01170">
        <w:rPr>
          <w:rFonts w:ascii="Arial" w:hAnsi="Arial" w:cs="Arial"/>
          <w:b/>
          <w:sz w:val="22"/>
          <w:szCs w:val="22"/>
        </w:rPr>
        <w:t>Čl. V.</w:t>
      </w:r>
    </w:p>
    <w:p w:rsidR="00CF127A" w:rsidRPr="00C01170" w:rsidRDefault="00CF127A" w:rsidP="00CF127A">
      <w:pPr>
        <w:numPr>
          <w:ilvl w:val="0"/>
          <w:numId w:val="5"/>
        </w:numPr>
        <w:tabs>
          <w:tab w:val="clear" w:pos="1161"/>
          <w:tab w:val="left" w:pos="360"/>
          <w:tab w:val="left" w:pos="1773"/>
        </w:tabs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bere na vědomí skutečnost, že SPÚ nezajišťuje zpřístupnění a vytyčování hranic pozemků.</w:t>
      </w:r>
    </w:p>
    <w:p w:rsidR="00CF127A" w:rsidRPr="00C01170" w:rsidRDefault="00CF127A" w:rsidP="00CF127A">
      <w:pPr>
        <w:tabs>
          <w:tab w:val="left" w:pos="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CF127A" w:rsidRPr="00C01170" w:rsidRDefault="00CF127A" w:rsidP="00CF127A">
      <w:pPr>
        <w:numPr>
          <w:ilvl w:val="0"/>
          <w:numId w:val="5"/>
        </w:numPr>
        <w:tabs>
          <w:tab w:val="clear" w:pos="1161"/>
          <w:tab w:val="left" w:pos="360"/>
        </w:tabs>
        <w:ind w:hanging="1161"/>
        <w:jc w:val="both"/>
        <w:rPr>
          <w:rFonts w:ascii="Arial" w:hAnsi="Arial" w:cs="Arial"/>
          <w:color w:val="000000"/>
          <w:sz w:val="22"/>
          <w:szCs w:val="22"/>
        </w:rPr>
      </w:pPr>
      <w:r w:rsidRPr="00C01170">
        <w:rPr>
          <w:rFonts w:ascii="Arial" w:hAnsi="Arial" w:cs="Arial"/>
          <w:color w:val="000000"/>
          <w:sz w:val="22"/>
          <w:szCs w:val="22"/>
        </w:rPr>
        <w:t>Užívací vztah k nemovitostem:</w:t>
      </w:r>
    </w:p>
    <w:p w:rsidR="00CF127A" w:rsidRPr="00E8407C" w:rsidRDefault="00CF127A" w:rsidP="00CF127A">
      <w:pPr>
        <w:pStyle w:val="adresa"/>
        <w:tabs>
          <w:tab w:val="clear" w:pos="3402"/>
          <w:tab w:val="clear" w:pos="6237"/>
        </w:tabs>
        <w:jc w:val="left"/>
        <w:rPr>
          <w:rFonts w:ascii="Arial" w:hAnsi="Arial" w:cs="Arial"/>
          <w:iCs/>
          <w:color w:val="000000"/>
          <w:sz w:val="12"/>
          <w:szCs w:val="12"/>
        </w:rPr>
      </w:pPr>
    </w:p>
    <w:p w:rsidR="00CF127A" w:rsidRPr="00AC3EC5" w:rsidRDefault="00CF127A" w:rsidP="00CF127A">
      <w:pPr>
        <w:pStyle w:val="adresa"/>
        <w:tabs>
          <w:tab w:val="clear" w:pos="3402"/>
          <w:tab w:val="clear" w:pos="6237"/>
        </w:tabs>
        <w:ind w:left="357"/>
        <w:rPr>
          <w:iCs/>
          <w:color w:val="000000"/>
        </w:rPr>
      </w:pPr>
      <w:r w:rsidRPr="00AC3EC5">
        <w:rPr>
          <w:iCs/>
          <w:color w:val="000000"/>
        </w:rPr>
        <w:t>Pozemk</w:t>
      </w:r>
      <w:r>
        <w:rPr>
          <w:iCs/>
          <w:color w:val="000000"/>
        </w:rPr>
        <w:t>ům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559"/>
        <w:gridCol w:w="1276"/>
        <w:gridCol w:w="1418"/>
        <w:gridCol w:w="1559"/>
        <w:gridCol w:w="1417"/>
      </w:tblGrid>
      <w:tr w:rsidR="00CF127A" w:rsidRPr="00286119" w:rsidTr="00A55A1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8407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8407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8407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8407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parcelní číslo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8407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druh pozemku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E8407C">
              <w:rPr>
                <w:rFonts w:ascii="Arial" w:hAnsi="Arial" w:cs="Arial"/>
                <w:iCs/>
                <w:color w:val="000000"/>
                <w:sz w:val="18"/>
                <w:szCs w:val="18"/>
              </w:rPr>
              <w:t>LV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Líně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Líně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1238/1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Líně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Líně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1238/37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CF127A" w:rsidRPr="00E8407C" w:rsidRDefault="00CF127A" w:rsidP="00CF127A">
      <w:pPr>
        <w:ind w:left="35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E8407C">
        <w:rPr>
          <w:rFonts w:ascii="Arial" w:hAnsi="Arial" w:cs="Arial"/>
          <w:color w:val="000000"/>
          <w:sz w:val="22"/>
          <w:szCs w:val="22"/>
        </w:rPr>
        <w:t>je řešen nájemní smlouvou č. 176N05/04 uzavřenou mezi SPÚ a společností Zemědělská výroba Milknatur, a.s., Líně, Na Vypichu 636, PSČ 330 21, IČO: 25212257, jakožto nájemcem.</w:t>
      </w:r>
    </w:p>
    <w:p w:rsidR="00CF127A" w:rsidRDefault="00CF127A" w:rsidP="00CF127A">
      <w:pPr>
        <w:pStyle w:val="adresa"/>
        <w:tabs>
          <w:tab w:val="clear" w:pos="3402"/>
          <w:tab w:val="clear" w:pos="6237"/>
        </w:tabs>
        <w:jc w:val="left"/>
        <w:rPr>
          <w:iCs/>
          <w:color w:val="000000"/>
          <w:sz w:val="10"/>
          <w:szCs w:val="10"/>
        </w:rPr>
      </w:pPr>
    </w:p>
    <w:p w:rsidR="00CF127A" w:rsidRPr="00AD1D40" w:rsidRDefault="00CF127A" w:rsidP="00CF127A">
      <w:pPr>
        <w:pStyle w:val="adresa"/>
        <w:tabs>
          <w:tab w:val="clear" w:pos="3402"/>
          <w:tab w:val="clear" w:pos="6237"/>
        </w:tabs>
        <w:jc w:val="left"/>
        <w:rPr>
          <w:iCs/>
          <w:color w:val="000000"/>
          <w:sz w:val="10"/>
          <w:szCs w:val="10"/>
        </w:rPr>
      </w:pPr>
    </w:p>
    <w:p w:rsidR="00CF127A" w:rsidRPr="00E8407C" w:rsidRDefault="00CF127A" w:rsidP="00CF127A">
      <w:pPr>
        <w:pStyle w:val="adresa"/>
        <w:tabs>
          <w:tab w:val="clear" w:pos="3402"/>
          <w:tab w:val="clear" w:pos="6237"/>
        </w:tabs>
        <w:ind w:left="357"/>
        <w:rPr>
          <w:rFonts w:ascii="Arial" w:hAnsi="Arial" w:cs="Arial"/>
          <w:iCs/>
          <w:color w:val="000000"/>
          <w:sz w:val="22"/>
          <w:szCs w:val="22"/>
        </w:rPr>
      </w:pPr>
      <w:r w:rsidRPr="00E8407C">
        <w:rPr>
          <w:rFonts w:ascii="Arial" w:hAnsi="Arial" w:cs="Arial"/>
          <w:iCs/>
          <w:color w:val="000000"/>
          <w:sz w:val="22"/>
          <w:szCs w:val="22"/>
        </w:rPr>
        <w:t>Pozemkům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559"/>
        <w:gridCol w:w="1276"/>
        <w:gridCol w:w="1276"/>
        <w:gridCol w:w="1843"/>
        <w:gridCol w:w="1275"/>
      </w:tblGrid>
      <w:tr w:rsidR="00CF127A" w:rsidRPr="00286119" w:rsidTr="00A55A1C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286119" w:rsidRDefault="00CF127A" w:rsidP="00A55A1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>
              <w:rPr>
                <w:iCs/>
                <w:color w:val="000000"/>
                <w:sz w:val="20"/>
              </w:rPr>
              <w:t>o</w:t>
            </w:r>
            <w:r w:rsidRPr="00286119">
              <w:rPr>
                <w:iCs/>
                <w:color w:val="000000"/>
                <w:sz w:val="20"/>
              </w:rPr>
              <w:t>bec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286119" w:rsidRDefault="00CF127A" w:rsidP="00A55A1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286119">
              <w:rPr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286119" w:rsidRDefault="00CF127A" w:rsidP="00A55A1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286119">
              <w:rPr>
                <w:iCs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286119" w:rsidRDefault="00CF127A" w:rsidP="00A55A1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286119">
              <w:rPr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286119" w:rsidRDefault="00CF127A" w:rsidP="00A55A1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286119">
              <w:rPr>
                <w:iCs/>
                <w:color w:val="000000"/>
                <w:sz w:val="20"/>
              </w:rPr>
              <w:t>druh pozemku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286119" w:rsidRDefault="00CF127A" w:rsidP="00A55A1C">
            <w:pPr>
              <w:pStyle w:val="vnintext"/>
              <w:snapToGrid w:val="0"/>
              <w:ind w:firstLine="0"/>
              <w:jc w:val="center"/>
              <w:rPr>
                <w:iCs/>
                <w:color w:val="000000"/>
                <w:sz w:val="20"/>
              </w:rPr>
            </w:pPr>
            <w:r w:rsidRPr="00286119">
              <w:rPr>
                <w:iCs/>
                <w:color w:val="000000"/>
                <w:sz w:val="20"/>
              </w:rPr>
              <w:t>LV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3454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486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3537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486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3658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486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3772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486</w:t>
            </w:r>
          </w:p>
        </w:tc>
      </w:tr>
      <w:tr w:rsidR="00CF127A" w:rsidTr="00A55A1C"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Měčín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4413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orná půda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27A" w:rsidRPr="00E8407C" w:rsidRDefault="00CF127A" w:rsidP="00A55A1C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8407C">
              <w:rPr>
                <w:rFonts w:ascii="Arial" w:hAnsi="Arial" w:cs="Arial"/>
                <w:color w:val="000000"/>
                <w:sz w:val="20"/>
              </w:rPr>
              <w:t>486</w:t>
            </w:r>
          </w:p>
        </w:tc>
      </w:tr>
    </w:tbl>
    <w:p w:rsidR="00CF127A" w:rsidRPr="00E8407C" w:rsidRDefault="00CF127A" w:rsidP="00CF127A">
      <w:pPr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 w:rsidRPr="00E8407C">
        <w:rPr>
          <w:rFonts w:ascii="Arial" w:hAnsi="Arial" w:cs="Arial"/>
          <w:color w:val="000000"/>
          <w:sz w:val="22"/>
          <w:szCs w:val="22"/>
        </w:rPr>
        <w:t>je řešen smlouvou o nájmu zemědělských pozemků uzavřenou mezi nabyvatelem a družstvem Zemědělské družstvo Měčín, družstvo, Měčín čp. 202, PSČ 340 37, IČO: 00116858, jakožto nájemcem.</w:t>
      </w:r>
    </w:p>
    <w:p w:rsidR="00CF127A" w:rsidRPr="0008758C" w:rsidRDefault="00CF127A" w:rsidP="00CF127A">
      <w:pPr>
        <w:ind w:left="357"/>
        <w:jc w:val="both"/>
        <w:rPr>
          <w:rFonts w:ascii="Arial" w:hAnsi="Arial" w:cs="Arial"/>
          <w:color w:val="000000"/>
          <w:sz w:val="12"/>
          <w:szCs w:val="12"/>
        </w:rPr>
      </w:pPr>
    </w:p>
    <w:p w:rsidR="00CF127A" w:rsidRPr="00E8407C" w:rsidRDefault="00CF127A" w:rsidP="00CF127A">
      <w:pPr>
        <w:ind w:left="357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E8407C">
        <w:rPr>
          <w:rFonts w:ascii="Arial" w:hAnsi="Arial" w:cs="Arial"/>
          <w:color w:val="000000"/>
          <w:sz w:val="22"/>
          <w:szCs w:val="22"/>
        </w:rPr>
        <w:t xml:space="preserve">S obsahem nájemních smluv byly smluvní strany seznámeny před podpisem této smlouvy, </w:t>
      </w:r>
      <w:r w:rsidRPr="00E8407C">
        <w:rPr>
          <w:rFonts w:ascii="Arial" w:hAnsi="Arial" w:cs="Arial"/>
          <w:bCs/>
          <w:iCs/>
          <w:color w:val="000000"/>
          <w:sz w:val="22"/>
          <w:szCs w:val="22"/>
        </w:rPr>
        <w:t>což stvrzují svými podpisy.</w:t>
      </w:r>
    </w:p>
    <w:p w:rsidR="00CF127A" w:rsidRPr="00B95695" w:rsidRDefault="00CF127A" w:rsidP="00CF127A">
      <w:pPr>
        <w:tabs>
          <w:tab w:val="left" w:pos="360"/>
        </w:tabs>
        <w:jc w:val="both"/>
        <w:rPr>
          <w:color w:val="000000"/>
          <w:sz w:val="20"/>
          <w:szCs w:val="20"/>
        </w:rPr>
      </w:pPr>
    </w:p>
    <w:p w:rsidR="00CF127A" w:rsidRPr="0008758C" w:rsidRDefault="00CF127A" w:rsidP="00CF127A">
      <w:pPr>
        <w:numPr>
          <w:ilvl w:val="0"/>
          <w:numId w:val="5"/>
        </w:numPr>
        <w:tabs>
          <w:tab w:val="clear" w:pos="1161"/>
          <w:tab w:val="left" w:pos="360"/>
          <w:tab w:val="num" w:pos="426"/>
        </w:tabs>
        <w:ind w:left="36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08758C">
        <w:rPr>
          <w:rFonts w:ascii="Arial" w:hAnsi="Arial" w:cs="Arial"/>
          <w:color w:val="000000"/>
          <w:sz w:val="22"/>
          <w:szCs w:val="22"/>
        </w:rPr>
        <w:t>SPÚ upozorňuje nabyvatele, že na převáděných pozemcích parc. č.</w:t>
      </w:r>
      <w:r w:rsidR="0008758C" w:rsidRPr="0008758C">
        <w:rPr>
          <w:rFonts w:ascii="Arial" w:hAnsi="Arial" w:cs="Arial"/>
          <w:color w:val="000000"/>
          <w:sz w:val="22"/>
          <w:szCs w:val="22"/>
        </w:rPr>
        <w:t xml:space="preserve"> 1238/1 a </w:t>
      </w:r>
      <w:r w:rsidRPr="0008758C">
        <w:rPr>
          <w:rFonts w:ascii="Arial" w:hAnsi="Arial" w:cs="Arial"/>
          <w:color w:val="000000"/>
          <w:sz w:val="22"/>
          <w:szCs w:val="22"/>
        </w:rPr>
        <w:t>1238/37, v kat. území Líně se nacházejí stavby vodního díla, konkrétně stavby k vodohospodářským melioracím pozemků – podrobná odvodňovací zařízení. Tyto stavby vodního díla jsou součástí předmětných pozemků a spolu s nimi přecházejí vlastnická práva na nabyvatele pozemků.</w:t>
      </w:r>
    </w:p>
    <w:p w:rsidR="00CF127A" w:rsidRPr="0008758C" w:rsidRDefault="00CF127A" w:rsidP="00CF127A">
      <w:pPr>
        <w:rPr>
          <w:rFonts w:ascii="Arial" w:hAnsi="Arial" w:cs="Arial"/>
          <w:color w:val="000000"/>
          <w:sz w:val="12"/>
          <w:szCs w:val="12"/>
        </w:rPr>
      </w:pPr>
    </w:p>
    <w:p w:rsidR="00CF127A" w:rsidRPr="0008758C" w:rsidRDefault="00CF127A" w:rsidP="00CF127A">
      <w:pPr>
        <w:suppressAutoHyphens w:val="0"/>
        <w:ind w:left="360"/>
        <w:jc w:val="both"/>
        <w:rPr>
          <w:rFonts w:ascii="Arial" w:hAnsi="Arial" w:cs="Arial"/>
          <w:sz w:val="22"/>
          <w:szCs w:val="22"/>
          <w:lang w:eastAsia="cs-CZ"/>
        </w:rPr>
      </w:pPr>
      <w:r w:rsidRPr="0008758C">
        <w:rPr>
          <w:rFonts w:ascii="Arial" w:hAnsi="Arial" w:cs="Arial"/>
          <w:sz w:val="22"/>
          <w:szCs w:val="22"/>
          <w:lang w:eastAsia="cs-CZ"/>
        </w:rPr>
        <w:t xml:space="preserve">SPÚ upozorňuje nabyvatele na </w:t>
      </w:r>
      <w:r w:rsidRPr="0008758C">
        <w:rPr>
          <w:rFonts w:ascii="Arial" w:hAnsi="Arial" w:cs="Arial"/>
          <w:bCs/>
          <w:sz w:val="22"/>
          <w:szCs w:val="22"/>
          <w:lang w:eastAsia="cs-CZ"/>
        </w:rPr>
        <w:t>povinnosti</w:t>
      </w:r>
      <w:r w:rsidRPr="0008758C">
        <w:rPr>
          <w:rFonts w:ascii="Arial" w:hAnsi="Arial" w:cs="Arial"/>
          <w:sz w:val="22"/>
          <w:szCs w:val="22"/>
          <w:lang w:eastAsia="cs-CZ"/>
        </w:rPr>
        <w:t xml:space="preserve"> vyplývající z ustanovení § 59 zákona č. 254/2001 Sb., o vodách a o změně některých zákonů (vodní zákon), ve znění pozdějších předpisů.</w:t>
      </w:r>
    </w:p>
    <w:p w:rsidR="00CF127A" w:rsidRPr="00E90C33" w:rsidRDefault="00CF127A" w:rsidP="00CF127A">
      <w:pPr>
        <w:pStyle w:val="Zkladntext"/>
        <w:rPr>
          <w:iCs/>
          <w:color w:val="000000"/>
          <w:sz w:val="20"/>
        </w:rPr>
      </w:pPr>
    </w:p>
    <w:p w:rsidR="00CF127A" w:rsidRPr="0008758C" w:rsidRDefault="00CF127A" w:rsidP="00CF127A">
      <w:pPr>
        <w:numPr>
          <w:ilvl w:val="0"/>
          <w:numId w:val="5"/>
        </w:numPr>
        <w:tabs>
          <w:tab w:val="clear" w:pos="1161"/>
          <w:tab w:val="left" w:pos="360"/>
          <w:tab w:val="num" w:pos="426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8758C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Pr="0008758C">
        <w:rPr>
          <w:rFonts w:ascii="Arial" w:hAnsi="Arial" w:cs="Arial"/>
          <w:sz w:val="22"/>
          <w:szCs w:val="22"/>
        </w:rPr>
        <w:t>berou na vědomí, že n</w:t>
      </w:r>
      <w:r w:rsidRPr="0008758C">
        <w:rPr>
          <w:rFonts w:ascii="Arial" w:hAnsi="Arial" w:cs="Arial"/>
          <w:bCs/>
          <w:sz w:val="22"/>
          <w:szCs w:val="22"/>
        </w:rPr>
        <w:t>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nabyvatele pozemků.</w:t>
      </w:r>
    </w:p>
    <w:p w:rsidR="007B60DB" w:rsidRPr="00CD348C" w:rsidRDefault="007B60DB">
      <w:pPr>
        <w:pStyle w:val="Zkladntext"/>
        <w:rPr>
          <w:i/>
          <w:iCs/>
        </w:rPr>
      </w:pPr>
    </w:p>
    <w:p w:rsidR="007B60DB" w:rsidRPr="0008758C" w:rsidRDefault="007B60DB">
      <w:pPr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 xml:space="preserve">Čl. VI. </w:t>
      </w:r>
    </w:p>
    <w:p w:rsidR="007B60DB" w:rsidRPr="0008758C" w:rsidRDefault="007B60DB">
      <w:pPr>
        <w:pStyle w:val="Zkladntext"/>
        <w:rPr>
          <w:rFonts w:ascii="Arial" w:hAnsi="Arial" w:cs="Arial"/>
          <w:sz w:val="22"/>
          <w:szCs w:val="22"/>
        </w:rPr>
      </w:pPr>
      <w:r w:rsidRPr="0008758C">
        <w:rPr>
          <w:rFonts w:ascii="Arial" w:hAnsi="Arial" w:cs="Arial"/>
          <w:sz w:val="22"/>
          <w:szCs w:val="22"/>
        </w:rPr>
        <w:t>Smluvní strany prohlašují, že je jim znám stav převáděných nemovitostí a ve stavu</w:t>
      </w:r>
      <w:r w:rsidR="00290D2D" w:rsidRPr="0008758C">
        <w:rPr>
          <w:rFonts w:ascii="Arial" w:hAnsi="Arial" w:cs="Arial"/>
          <w:sz w:val="22"/>
          <w:szCs w:val="22"/>
        </w:rPr>
        <w:t>,</w:t>
      </w:r>
      <w:r w:rsidRPr="0008758C">
        <w:rPr>
          <w:rFonts w:ascii="Arial" w:hAnsi="Arial" w:cs="Arial"/>
          <w:sz w:val="22"/>
          <w:szCs w:val="22"/>
        </w:rPr>
        <w:t xml:space="preserve"> v jakém se nacházejí ke dni podpisu této smlouvy</w:t>
      </w:r>
      <w:r w:rsidR="00290D2D" w:rsidRPr="0008758C">
        <w:rPr>
          <w:rFonts w:ascii="Arial" w:hAnsi="Arial" w:cs="Arial"/>
          <w:sz w:val="22"/>
          <w:szCs w:val="22"/>
        </w:rPr>
        <w:t>,</w:t>
      </w:r>
      <w:r w:rsidRPr="0008758C">
        <w:rPr>
          <w:rFonts w:ascii="Arial" w:hAnsi="Arial" w:cs="Arial"/>
          <w:sz w:val="22"/>
          <w:szCs w:val="22"/>
        </w:rPr>
        <w:t xml:space="preserve"> je směňují.</w:t>
      </w:r>
    </w:p>
    <w:p w:rsidR="0008758C" w:rsidRDefault="0008758C">
      <w:pPr>
        <w:jc w:val="both"/>
        <w:rPr>
          <w:i/>
          <w:iCs/>
        </w:rPr>
      </w:pPr>
    </w:p>
    <w:p w:rsidR="0008758C" w:rsidRDefault="0008758C">
      <w:pPr>
        <w:jc w:val="both"/>
        <w:rPr>
          <w:i/>
          <w:iCs/>
        </w:rPr>
      </w:pPr>
    </w:p>
    <w:p w:rsidR="002A4D07" w:rsidRDefault="002A4D07" w:rsidP="0008758C">
      <w:pPr>
        <w:jc w:val="center"/>
        <w:rPr>
          <w:rFonts w:ascii="Arial" w:hAnsi="Arial" w:cs="Arial"/>
          <w:b/>
          <w:sz w:val="22"/>
          <w:szCs w:val="22"/>
        </w:rPr>
      </w:pPr>
    </w:p>
    <w:p w:rsidR="0008758C" w:rsidRPr="0008758C" w:rsidRDefault="0008758C" w:rsidP="0008758C">
      <w:pPr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>Čl. VII.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SPÚ zajistí uveřejnění této smlouvy v registru smluv dle § 6 odst. 1 zákona č. 340/2015 Sb., o 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 w:rsidRPr="00B43F73">
        <w:rPr>
          <w:rFonts w:ascii="Arial" w:hAnsi="Arial" w:cs="Arial"/>
          <w:bCs/>
          <w:sz w:val="22"/>
          <w:szCs w:val="22"/>
        </w:rPr>
        <w:t>30</w:t>
      </w:r>
      <w:r w:rsidRPr="00B43F73">
        <w:rPr>
          <w:rFonts w:ascii="Arial" w:hAnsi="Arial" w:cs="Arial"/>
          <w:sz w:val="22"/>
          <w:szCs w:val="22"/>
        </w:rPr>
        <w:t xml:space="preserve"> dnů od podpisu této smlouvy.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</w:p>
    <w:p w:rsidR="0008758C" w:rsidRPr="0008758C" w:rsidRDefault="0008758C" w:rsidP="0008758C">
      <w:pPr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>Čl. VIII.</w:t>
      </w:r>
    </w:p>
    <w:p w:rsidR="0008758C" w:rsidRDefault="0008758C" w:rsidP="0008758C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22272B"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SPÚ je ve smyslu předpisu č. 340/2013 Sb., zákonné opatření Senátu o dani z nabytí nemovitých věcí, ve znění pozdějších předpisů, osvobozen od daně z nabytí nemovitých věcí.</w:t>
      </w:r>
    </w:p>
    <w:p w:rsidR="0008758C" w:rsidRPr="0022272B" w:rsidRDefault="0008758C" w:rsidP="0008758C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:rsidR="0008758C" w:rsidRPr="0008758C" w:rsidRDefault="0008758C" w:rsidP="0008758C">
      <w:pPr>
        <w:pStyle w:val="vnintext"/>
        <w:tabs>
          <w:tab w:val="clear" w:pos="709"/>
          <w:tab w:val="left" w:pos="426"/>
        </w:tabs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>Čl. IX.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se dohodly, že jakékoliv změny a doplňky této smlouvy jsou možné pouze písemnou formou na základě dohody smluvních stran.</w:t>
      </w:r>
      <w:r w:rsidRPr="00B43F73">
        <w:rPr>
          <w:rFonts w:ascii="Arial" w:hAnsi="Arial" w:cs="Arial"/>
          <w:sz w:val="22"/>
          <w:szCs w:val="22"/>
        </w:rPr>
        <w:t xml:space="preserve"> Případné dodatky ke smlouvě musí být vzestupně očíslovány.</w:t>
      </w:r>
    </w:p>
    <w:p w:rsidR="0008758C" w:rsidRPr="00B43F73" w:rsidRDefault="0008758C" w:rsidP="0008758C">
      <w:pPr>
        <w:pStyle w:val="Export1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rFonts w:ascii="Arial" w:hAnsi="Arial" w:cs="Arial"/>
          <w:iCs/>
          <w:sz w:val="22"/>
          <w:szCs w:val="22"/>
          <w:lang w:val="cs-CZ"/>
        </w:rPr>
      </w:pPr>
    </w:p>
    <w:p w:rsidR="0008758C" w:rsidRPr="0008758C" w:rsidRDefault="0008758C" w:rsidP="0008758C">
      <w:pPr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>Čl. X.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třech</w:t>
      </w:r>
      <w:r w:rsidRPr="00B43F73">
        <w:rPr>
          <w:rFonts w:ascii="Arial" w:hAnsi="Arial" w:cs="Arial"/>
          <w:sz w:val="22"/>
          <w:szCs w:val="22"/>
        </w:rPr>
        <w:t xml:space="preserve"> stejnopisech, z nichž každý má platnost originálu. 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 xml:space="preserve">Nabyvatel obdrží </w:t>
      </w:r>
      <w:r>
        <w:rPr>
          <w:rFonts w:ascii="Arial" w:hAnsi="Arial" w:cs="Arial"/>
          <w:sz w:val="22"/>
          <w:szCs w:val="22"/>
        </w:rPr>
        <w:t xml:space="preserve">jeden </w:t>
      </w:r>
      <w:r w:rsidRPr="00B43F73">
        <w:rPr>
          <w:rFonts w:ascii="Arial" w:hAnsi="Arial" w:cs="Arial"/>
          <w:sz w:val="22"/>
          <w:szCs w:val="22"/>
        </w:rPr>
        <w:t>stejnopis a ostatní jsou určeny pro SPÚ.</w:t>
      </w:r>
    </w:p>
    <w:p w:rsidR="0008758C" w:rsidRPr="0008758C" w:rsidRDefault="0008758C" w:rsidP="0008758C">
      <w:pPr>
        <w:jc w:val="both"/>
        <w:rPr>
          <w:rFonts w:ascii="Arial" w:hAnsi="Arial" w:cs="Arial"/>
          <w:sz w:val="12"/>
          <w:szCs w:val="12"/>
        </w:rPr>
      </w:pP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smluv).</w:t>
      </w:r>
    </w:p>
    <w:p w:rsidR="0008758C" w:rsidRPr="00B43F73" w:rsidRDefault="0008758C" w:rsidP="0008758C">
      <w:pPr>
        <w:jc w:val="center"/>
        <w:rPr>
          <w:rFonts w:ascii="Arial" w:hAnsi="Arial" w:cs="Arial"/>
          <w:sz w:val="22"/>
          <w:szCs w:val="22"/>
        </w:rPr>
      </w:pPr>
    </w:p>
    <w:p w:rsidR="0008758C" w:rsidRPr="0008758C" w:rsidRDefault="0008758C" w:rsidP="0008758C">
      <w:pPr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>Čl. XI.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a SPÚ okamžikem vkladu vlastnického práva dle této smlouvy do veřejného seznamu vedeného příslušným katastrem nemovitostí, a to ke dni podání návrhu na vklad tohoto práva.</w:t>
      </w:r>
    </w:p>
    <w:p w:rsidR="0008758C" w:rsidRPr="00B43F73" w:rsidRDefault="0008758C" w:rsidP="0008758C">
      <w:pPr>
        <w:jc w:val="both"/>
        <w:rPr>
          <w:rFonts w:ascii="Arial" w:hAnsi="Arial" w:cs="Arial"/>
          <w:sz w:val="22"/>
          <w:szCs w:val="22"/>
        </w:rPr>
      </w:pPr>
    </w:p>
    <w:p w:rsidR="0008758C" w:rsidRPr="0008758C" w:rsidRDefault="0008758C" w:rsidP="0008758C">
      <w:pPr>
        <w:jc w:val="center"/>
        <w:rPr>
          <w:rFonts w:ascii="Arial" w:hAnsi="Arial" w:cs="Arial"/>
          <w:b/>
          <w:sz w:val="22"/>
          <w:szCs w:val="22"/>
        </w:rPr>
      </w:pPr>
      <w:r w:rsidRPr="0008758C">
        <w:rPr>
          <w:rFonts w:ascii="Arial" w:hAnsi="Arial" w:cs="Arial"/>
          <w:b/>
          <w:sz w:val="22"/>
          <w:szCs w:val="22"/>
        </w:rPr>
        <w:t>Čl. XII.</w:t>
      </w:r>
    </w:p>
    <w:p w:rsidR="0008758C" w:rsidRPr="00B43F73" w:rsidRDefault="0008758C" w:rsidP="0008758C">
      <w:pPr>
        <w:tabs>
          <w:tab w:val="left" w:pos="-360"/>
        </w:tabs>
        <w:jc w:val="both"/>
        <w:rPr>
          <w:rFonts w:ascii="Arial" w:hAnsi="Arial" w:cs="Arial"/>
          <w:sz w:val="22"/>
          <w:szCs w:val="22"/>
        </w:rPr>
      </w:pPr>
      <w:r w:rsidRPr="00B43F73">
        <w:rPr>
          <w:rFonts w:ascii="Arial" w:hAnsi="Arial" w:cs="Arial"/>
          <w:sz w:val="22"/>
          <w:szCs w:val="22"/>
        </w:rPr>
        <w:t>SPÚ jako správce dle zákona č. 101/2000 Sb., o ochraně osobních údajů a o změně některých zákonů, ve znění pozdějších předpisů (dále jen „zákon č. 101/2000 Sb.“), tímto informuje nabyvatele jako subjekt údajů, že jeho údaje uvedené v této smlouvě zpracovává pro účely realizace, výkonu práv a povinností dle této smlouvy, když tyto údaje zpracovává automatizovaně v elektronické formě. SPÚ tímto poučuje nabyvatele, že poskytnutí osobních údajů je dobrovolné. Nabyvatel si je vědom svého práva přístupu k osobním údajům, práva na opravu osobních údajů, jakož i dalších práv vyplývajících z ustanovení § 12 a 21 zákona č. 101/2000 Sb.</w:t>
      </w:r>
    </w:p>
    <w:p w:rsidR="0008758C" w:rsidRPr="0008758C" w:rsidRDefault="0008758C" w:rsidP="0008758C">
      <w:pPr>
        <w:jc w:val="center"/>
        <w:rPr>
          <w:rFonts w:ascii="Arial" w:hAnsi="Arial" w:cs="Arial"/>
          <w:b/>
          <w:sz w:val="22"/>
          <w:szCs w:val="22"/>
        </w:rPr>
      </w:pPr>
    </w:p>
    <w:p w:rsidR="0008758C" w:rsidRPr="0008758C" w:rsidRDefault="0008758C" w:rsidP="0008758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758C">
        <w:rPr>
          <w:rFonts w:ascii="Arial" w:hAnsi="Arial" w:cs="Arial"/>
          <w:b/>
          <w:color w:val="000000"/>
          <w:sz w:val="22"/>
          <w:szCs w:val="22"/>
        </w:rPr>
        <w:t>Čl. XIII.</w:t>
      </w:r>
    </w:p>
    <w:p w:rsidR="0008758C" w:rsidRPr="00B43F73" w:rsidRDefault="0008758C" w:rsidP="0008758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B43F73">
        <w:rPr>
          <w:rFonts w:ascii="Arial" w:hAnsi="Arial" w:cs="Arial"/>
          <w:color w:val="000000"/>
          <w:sz w:val="22"/>
          <w:szCs w:val="22"/>
        </w:rPr>
        <w:t>Smluvní strany po přečtení smlouvy prohlašují, že s jejím obsahem souhlasí, a že tato smlouva je shodným projevem jejich vážné a svobodné vůle a na důkaz toho připojují své podpisy.</w:t>
      </w:r>
    </w:p>
    <w:p w:rsidR="007B60DB" w:rsidRPr="00AC3EC5" w:rsidRDefault="007B60DB">
      <w:pPr>
        <w:jc w:val="both"/>
        <w:rPr>
          <w:color w:val="000000"/>
        </w:rPr>
      </w:pPr>
    </w:p>
    <w:p w:rsidR="007B60DB" w:rsidRPr="0008758C" w:rsidRDefault="007B60DB">
      <w:pPr>
        <w:pStyle w:val="adresa"/>
        <w:spacing w:before="120"/>
        <w:rPr>
          <w:rFonts w:ascii="Arial" w:hAnsi="Arial" w:cs="Arial"/>
          <w:color w:val="000000"/>
          <w:sz w:val="22"/>
          <w:szCs w:val="22"/>
        </w:rPr>
      </w:pPr>
      <w:r w:rsidRPr="0008758C">
        <w:rPr>
          <w:rFonts w:ascii="Arial" w:hAnsi="Arial" w:cs="Arial"/>
          <w:color w:val="000000"/>
          <w:sz w:val="22"/>
          <w:szCs w:val="22"/>
        </w:rPr>
        <w:t xml:space="preserve">V </w:t>
      </w:r>
      <w:r w:rsidR="008636BF" w:rsidRPr="0008758C">
        <w:rPr>
          <w:rFonts w:ascii="Arial" w:hAnsi="Arial" w:cs="Arial"/>
          <w:color w:val="000000"/>
          <w:sz w:val="22"/>
          <w:szCs w:val="22"/>
        </w:rPr>
        <w:t>Praze</w:t>
      </w:r>
      <w:r w:rsidRPr="0008758C">
        <w:rPr>
          <w:rFonts w:ascii="Arial" w:hAnsi="Arial" w:cs="Arial"/>
          <w:color w:val="000000"/>
          <w:sz w:val="22"/>
          <w:szCs w:val="22"/>
        </w:rPr>
        <w:t xml:space="preserve"> dne ......</w:t>
      </w:r>
      <w:r w:rsidR="008636BF" w:rsidRPr="0008758C">
        <w:rPr>
          <w:rFonts w:ascii="Arial" w:hAnsi="Arial" w:cs="Arial"/>
          <w:color w:val="000000"/>
          <w:sz w:val="22"/>
          <w:szCs w:val="22"/>
        </w:rPr>
        <w:t>..........</w:t>
      </w:r>
      <w:r w:rsidR="00CF127A" w:rsidRPr="0008758C">
        <w:rPr>
          <w:rFonts w:ascii="Arial" w:hAnsi="Arial" w:cs="Arial"/>
          <w:color w:val="000000"/>
          <w:sz w:val="22"/>
          <w:szCs w:val="22"/>
        </w:rPr>
        <w:t>.....</w:t>
      </w:r>
      <w:r w:rsidR="008636BF" w:rsidRPr="0008758C">
        <w:rPr>
          <w:rFonts w:ascii="Arial" w:hAnsi="Arial" w:cs="Arial"/>
          <w:color w:val="000000"/>
          <w:sz w:val="22"/>
          <w:szCs w:val="22"/>
        </w:rPr>
        <w:t>......</w:t>
      </w:r>
      <w:r w:rsidRPr="0008758C">
        <w:rPr>
          <w:rFonts w:ascii="Arial" w:hAnsi="Arial" w:cs="Arial"/>
          <w:color w:val="000000"/>
          <w:sz w:val="22"/>
          <w:szCs w:val="22"/>
        </w:rPr>
        <w:t xml:space="preserve">..... </w:t>
      </w:r>
      <w:r w:rsidRPr="0008758C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 w:rsidR="00CF127A" w:rsidRPr="0008758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08758C">
        <w:rPr>
          <w:rFonts w:ascii="Arial" w:hAnsi="Arial" w:cs="Arial"/>
          <w:color w:val="000000"/>
          <w:sz w:val="22"/>
          <w:szCs w:val="22"/>
        </w:rPr>
        <w:t xml:space="preserve">V </w:t>
      </w:r>
      <w:r w:rsidR="00CF127A" w:rsidRPr="0008758C">
        <w:rPr>
          <w:rFonts w:ascii="Arial" w:hAnsi="Arial" w:cs="Arial"/>
          <w:color w:val="000000"/>
          <w:sz w:val="22"/>
          <w:szCs w:val="22"/>
        </w:rPr>
        <w:t>Plzni</w:t>
      </w:r>
      <w:r w:rsidRPr="0008758C">
        <w:rPr>
          <w:rFonts w:ascii="Arial" w:hAnsi="Arial" w:cs="Arial"/>
          <w:color w:val="000000"/>
          <w:sz w:val="22"/>
          <w:szCs w:val="22"/>
        </w:rPr>
        <w:t xml:space="preserve"> dne .......</w:t>
      </w:r>
      <w:r w:rsidR="00CF127A" w:rsidRPr="0008758C">
        <w:rPr>
          <w:rFonts w:ascii="Arial" w:hAnsi="Arial" w:cs="Arial"/>
          <w:color w:val="000000"/>
          <w:sz w:val="22"/>
          <w:szCs w:val="22"/>
        </w:rPr>
        <w:t>.............</w:t>
      </w:r>
      <w:r w:rsidR="008636BF" w:rsidRPr="0008758C">
        <w:rPr>
          <w:rFonts w:ascii="Arial" w:hAnsi="Arial" w:cs="Arial"/>
          <w:color w:val="000000"/>
          <w:sz w:val="22"/>
          <w:szCs w:val="22"/>
        </w:rPr>
        <w:t>...........</w:t>
      </w:r>
      <w:r w:rsidRPr="0008758C">
        <w:rPr>
          <w:rFonts w:ascii="Arial" w:hAnsi="Arial" w:cs="Arial"/>
          <w:color w:val="000000"/>
          <w:sz w:val="22"/>
          <w:szCs w:val="22"/>
        </w:rPr>
        <w:t>....</w:t>
      </w:r>
    </w:p>
    <w:p w:rsidR="007B60DB" w:rsidRPr="0008758C" w:rsidRDefault="007B60DB">
      <w:pPr>
        <w:rPr>
          <w:rFonts w:ascii="Arial" w:hAnsi="Arial" w:cs="Arial"/>
          <w:color w:val="000000"/>
          <w:sz w:val="22"/>
          <w:szCs w:val="22"/>
        </w:rPr>
      </w:pPr>
    </w:p>
    <w:p w:rsidR="00C613E5" w:rsidRPr="0008758C" w:rsidRDefault="00C613E5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8758C" w:rsidRPr="0008758C" w:rsidRDefault="0008758C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08758C" w:rsidRPr="0008758C" w:rsidRDefault="0008758C" w:rsidP="00C613E5">
      <w:pPr>
        <w:pStyle w:val="adresa"/>
        <w:rPr>
          <w:rFonts w:ascii="Arial" w:hAnsi="Arial" w:cs="Arial"/>
          <w:color w:val="000000"/>
          <w:sz w:val="22"/>
          <w:szCs w:val="22"/>
        </w:rPr>
      </w:pPr>
    </w:p>
    <w:p w:rsidR="00C613E5" w:rsidRPr="0008758C" w:rsidRDefault="00C613E5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8758C">
        <w:rPr>
          <w:rFonts w:ascii="Arial" w:hAnsi="Arial" w:cs="Arial"/>
          <w:sz w:val="22"/>
          <w:szCs w:val="22"/>
        </w:rPr>
        <w:tab/>
        <w:t>….…………............................................</w:t>
      </w:r>
      <w:r w:rsidRPr="0008758C">
        <w:rPr>
          <w:rFonts w:ascii="Arial" w:hAnsi="Arial" w:cs="Arial"/>
          <w:sz w:val="22"/>
          <w:szCs w:val="22"/>
        </w:rPr>
        <w:tab/>
        <w:t>….…………............................................</w:t>
      </w:r>
    </w:p>
    <w:p w:rsidR="00D41303" w:rsidRPr="0008758C" w:rsidRDefault="00057CBA" w:rsidP="00C613E5">
      <w:pPr>
        <w:tabs>
          <w:tab w:val="center" w:pos="1980"/>
          <w:tab w:val="center" w:pos="6660"/>
        </w:tabs>
        <w:rPr>
          <w:rFonts w:ascii="Arial" w:hAnsi="Arial" w:cs="Arial"/>
          <w:b/>
          <w:bCs/>
          <w:i/>
          <w:sz w:val="22"/>
          <w:szCs w:val="22"/>
        </w:rPr>
      </w:pPr>
      <w:r w:rsidRPr="0008758C">
        <w:rPr>
          <w:rFonts w:ascii="Arial" w:hAnsi="Arial" w:cs="Arial"/>
          <w:b/>
          <w:i/>
          <w:sz w:val="22"/>
          <w:szCs w:val="22"/>
        </w:rPr>
        <w:tab/>
      </w:r>
      <w:r w:rsidR="004D5AC1" w:rsidRPr="0008758C">
        <w:rPr>
          <w:rFonts w:ascii="Arial" w:hAnsi="Arial" w:cs="Arial"/>
          <w:b/>
          <w:i/>
          <w:sz w:val="22"/>
          <w:szCs w:val="22"/>
        </w:rPr>
        <w:t xml:space="preserve">Ing. </w:t>
      </w:r>
      <w:r w:rsidR="009F023C" w:rsidRPr="0008758C">
        <w:rPr>
          <w:rFonts w:ascii="Arial" w:hAnsi="Arial" w:cs="Arial"/>
          <w:b/>
          <w:i/>
          <w:sz w:val="22"/>
          <w:szCs w:val="22"/>
        </w:rPr>
        <w:t>Svatava Maradová</w:t>
      </w:r>
      <w:r w:rsidR="00151960" w:rsidRPr="0008758C">
        <w:rPr>
          <w:rFonts w:ascii="Arial" w:hAnsi="Arial" w:cs="Arial"/>
          <w:b/>
          <w:i/>
          <w:sz w:val="22"/>
          <w:szCs w:val="22"/>
        </w:rPr>
        <w:t>, MBA</w:t>
      </w:r>
      <w:r w:rsidR="00D41303" w:rsidRPr="0008758C">
        <w:rPr>
          <w:rFonts w:ascii="Arial" w:hAnsi="Arial" w:cs="Arial"/>
          <w:b/>
          <w:bCs/>
          <w:i/>
          <w:sz w:val="22"/>
          <w:szCs w:val="22"/>
        </w:rPr>
        <w:tab/>
      </w:r>
      <w:r w:rsidR="00CF127A" w:rsidRPr="0008758C">
        <w:rPr>
          <w:rFonts w:ascii="Arial" w:hAnsi="Arial" w:cs="Arial"/>
          <w:b/>
          <w:i/>
          <w:sz w:val="22"/>
          <w:szCs w:val="22"/>
        </w:rPr>
        <w:t>Ing. Pavel Šrámek, MBA</w:t>
      </w:r>
    </w:p>
    <w:p w:rsidR="00D41303" w:rsidRPr="0008758C" w:rsidRDefault="00D41303" w:rsidP="00D41303">
      <w:pPr>
        <w:tabs>
          <w:tab w:val="center" w:pos="1980"/>
          <w:tab w:val="center" w:pos="6660"/>
        </w:tabs>
        <w:rPr>
          <w:rFonts w:ascii="Arial" w:hAnsi="Arial" w:cs="Arial"/>
          <w:b/>
          <w:i/>
          <w:sz w:val="22"/>
          <w:szCs w:val="22"/>
        </w:rPr>
      </w:pPr>
      <w:r w:rsidRPr="0008758C">
        <w:rPr>
          <w:rFonts w:ascii="Arial" w:hAnsi="Arial" w:cs="Arial"/>
          <w:sz w:val="22"/>
          <w:szCs w:val="22"/>
        </w:rPr>
        <w:tab/>
      </w:r>
      <w:r w:rsidR="009F023C" w:rsidRPr="0008758C">
        <w:rPr>
          <w:rFonts w:ascii="Arial" w:hAnsi="Arial" w:cs="Arial"/>
          <w:sz w:val="22"/>
          <w:szCs w:val="22"/>
        </w:rPr>
        <w:t>ústřední ředitelka</w:t>
      </w:r>
    </w:p>
    <w:p w:rsidR="00057CBA" w:rsidRPr="0008758C" w:rsidRDefault="008724EC" w:rsidP="00C613E5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8758C">
        <w:rPr>
          <w:rFonts w:ascii="Arial" w:hAnsi="Arial" w:cs="Arial"/>
          <w:sz w:val="22"/>
          <w:szCs w:val="22"/>
        </w:rPr>
        <w:tab/>
      </w:r>
      <w:r w:rsidR="00AA1979" w:rsidRPr="0008758C">
        <w:rPr>
          <w:rFonts w:ascii="Arial" w:hAnsi="Arial" w:cs="Arial"/>
          <w:sz w:val="22"/>
          <w:szCs w:val="22"/>
        </w:rPr>
        <w:t>Státní</w:t>
      </w:r>
      <w:r w:rsidR="009F023C" w:rsidRPr="0008758C">
        <w:rPr>
          <w:rFonts w:ascii="Arial" w:hAnsi="Arial" w:cs="Arial"/>
          <w:sz w:val="22"/>
          <w:szCs w:val="22"/>
        </w:rPr>
        <w:t>ho</w:t>
      </w:r>
      <w:r w:rsidR="00AA1979" w:rsidRPr="0008758C">
        <w:rPr>
          <w:rFonts w:ascii="Arial" w:hAnsi="Arial" w:cs="Arial"/>
          <w:sz w:val="22"/>
          <w:szCs w:val="22"/>
        </w:rPr>
        <w:t xml:space="preserve"> pozemkov</w:t>
      </w:r>
      <w:r w:rsidR="009F023C" w:rsidRPr="0008758C">
        <w:rPr>
          <w:rFonts w:ascii="Arial" w:hAnsi="Arial" w:cs="Arial"/>
          <w:sz w:val="22"/>
          <w:szCs w:val="22"/>
        </w:rPr>
        <w:t>ého</w:t>
      </w:r>
      <w:r w:rsidR="00AA1979" w:rsidRPr="0008758C">
        <w:rPr>
          <w:rFonts w:ascii="Arial" w:hAnsi="Arial" w:cs="Arial"/>
          <w:sz w:val="22"/>
          <w:szCs w:val="22"/>
        </w:rPr>
        <w:t xml:space="preserve"> úřad</w:t>
      </w:r>
      <w:r w:rsidR="009F023C" w:rsidRPr="0008758C">
        <w:rPr>
          <w:rFonts w:ascii="Arial" w:hAnsi="Arial" w:cs="Arial"/>
          <w:sz w:val="22"/>
          <w:szCs w:val="22"/>
        </w:rPr>
        <w:t>u</w:t>
      </w:r>
      <w:r w:rsidR="00057CBA" w:rsidRPr="0008758C">
        <w:rPr>
          <w:rFonts w:ascii="Arial" w:hAnsi="Arial" w:cs="Arial"/>
          <w:b/>
          <w:i/>
          <w:sz w:val="22"/>
          <w:szCs w:val="22"/>
        </w:rPr>
        <w:tab/>
      </w:r>
    </w:p>
    <w:p w:rsidR="008636BF" w:rsidRPr="0008758C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8758C">
        <w:rPr>
          <w:rFonts w:ascii="Arial" w:hAnsi="Arial" w:cs="Arial"/>
          <w:sz w:val="22"/>
          <w:szCs w:val="22"/>
        </w:rPr>
        <w:tab/>
      </w:r>
    </w:p>
    <w:p w:rsidR="00057CBA" w:rsidRPr="0008758C" w:rsidRDefault="00C613E5" w:rsidP="00D41303">
      <w:pPr>
        <w:tabs>
          <w:tab w:val="center" w:pos="1980"/>
          <w:tab w:val="center" w:pos="6660"/>
        </w:tabs>
        <w:rPr>
          <w:rFonts w:ascii="Arial" w:hAnsi="Arial" w:cs="Arial"/>
          <w:sz w:val="22"/>
          <w:szCs w:val="22"/>
        </w:rPr>
      </w:pPr>
      <w:r w:rsidRPr="0008758C">
        <w:rPr>
          <w:rFonts w:ascii="Arial" w:hAnsi="Arial" w:cs="Arial"/>
          <w:b/>
          <w:bCs/>
          <w:i/>
          <w:sz w:val="22"/>
          <w:szCs w:val="22"/>
        </w:rPr>
        <w:tab/>
      </w:r>
      <w:r w:rsidR="00AA1979" w:rsidRPr="0008758C">
        <w:rPr>
          <w:rFonts w:ascii="Arial" w:hAnsi="Arial" w:cs="Arial"/>
          <w:b/>
          <w:i/>
          <w:sz w:val="22"/>
          <w:szCs w:val="22"/>
        </w:rPr>
        <w:tab/>
      </w:r>
    </w:p>
    <w:p w:rsidR="00C613E5" w:rsidRDefault="00C613E5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08758C">
        <w:rPr>
          <w:rFonts w:ascii="Arial" w:hAnsi="Arial" w:cs="Arial"/>
          <w:sz w:val="22"/>
          <w:szCs w:val="22"/>
        </w:rPr>
        <w:tab/>
      </w:r>
      <w:r w:rsidR="008636BF" w:rsidRPr="0008758C">
        <w:rPr>
          <w:rFonts w:ascii="Arial" w:hAnsi="Arial" w:cs="Arial"/>
          <w:sz w:val="22"/>
          <w:szCs w:val="22"/>
        </w:rPr>
        <w:t>SPÚ</w:t>
      </w:r>
      <w:r w:rsidRPr="0008758C">
        <w:rPr>
          <w:rFonts w:ascii="Arial" w:hAnsi="Arial" w:cs="Arial"/>
          <w:sz w:val="22"/>
          <w:szCs w:val="22"/>
        </w:rPr>
        <w:tab/>
        <w:t>nabyvatel</w:t>
      </w:r>
    </w:p>
    <w:p w:rsidR="0008758C" w:rsidRDefault="0008758C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</w:p>
    <w:p w:rsidR="0008758C" w:rsidRDefault="0008758C" w:rsidP="00C613E5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Tato smlouva byla uveřejněna v registru smluv, vedeném dle zákona č. 340/2015 Sb., o registru smluv</w:t>
      </w: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datum registrace: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........................  </w:t>
      </w: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ID smlouvy: </w:t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 xml:space="preserve">registraci provedl: </w:t>
      </w:r>
      <w:r w:rsidRPr="00FC0FB6">
        <w:rPr>
          <w:rFonts w:ascii="Arial" w:hAnsi="Arial" w:cs="Arial"/>
          <w:i/>
          <w:sz w:val="22"/>
          <w:szCs w:val="22"/>
        </w:rPr>
        <w:tab/>
        <w:t>........................</w:t>
      </w: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</w:p>
    <w:p w:rsidR="0008758C" w:rsidRPr="00FC0FB6" w:rsidRDefault="0008758C" w:rsidP="0008758C">
      <w:pPr>
        <w:jc w:val="both"/>
        <w:rPr>
          <w:rFonts w:ascii="Arial" w:hAnsi="Arial" w:cs="Arial"/>
          <w:i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>V Praze dne:</w:t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........................  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              .............................................</w:t>
      </w:r>
    </w:p>
    <w:p w:rsidR="0008758C" w:rsidRPr="0008758C" w:rsidRDefault="0008758C" w:rsidP="0008758C">
      <w:pPr>
        <w:tabs>
          <w:tab w:val="center" w:pos="1980"/>
          <w:tab w:val="center" w:pos="6660"/>
        </w:tabs>
        <w:jc w:val="both"/>
        <w:rPr>
          <w:rFonts w:ascii="Arial" w:hAnsi="Arial" w:cs="Arial"/>
          <w:sz w:val="22"/>
          <w:szCs w:val="22"/>
        </w:rPr>
      </w:pP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</w:r>
      <w:r w:rsidRPr="00FC0FB6">
        <w:rPr>
          <w:rFonts w:ascii="Arial" w:hAnsi="Arial" w:cs="Arial"/>
          <w:i/>
          <w:sz w:val="22"/>
          <w:szCs w:val="22"/>
        </w:rPr>
        <w:tab/>
        <w:t xml:space="preserve"> </w:t>
      </w:r>
      <w:r w:rsidRPr="00FC0FB6">
        <w:rPr>
          <w:rFonts w:ascii="Arial" w:hAnsi="Arial" w:cs="Arial"/>
          <w:i/>
          <w:sz w:val="22"/>
          <w:szCs w:val="22"/>
        </w:rPr>
        <w:tab/>
        <w:t xml:space="preserve">       podpis odpovědného zaměstnance</w:t>
      </w:r>
    </w:p>
    <w:sectPr w:rsidR="0008758C" w:rsidRPr="0008758C" w:rsidSect="00DC22EE">
      <w:footnotePr>
        <w:pos w:val="beneathText"/>
      </w:footnotePr>
      <w:pgSz w:w="11905" w:h="16837"/>
      <w:pgMar w:top="567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087" w:rsidRDefault="00AE6087">
      <w:r>
        <w:separator/>
      </w:r>
    </w:p>
  </w:endnote>
  <w:endnote w:type="continuationSeparator" w:id="0">
    <w:p w:rsidR="00AE6087" w:rsidRDefault="00AE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087" w:rsidRDefault="00AE6087">
      <w:r>
        <w:separator/>
      </w:r>
    </w:p>
  </w:footnote>
  <w:footnote w:type="continuationSeparator" w:id="0">
    <w:p w:rsidR="00AE6087" w:rsidRDefault="00AE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decimal"/>
      <w:lvlText w:val="%1)"/>
      <w:lvlJc w:val="left"/>
      <w:pPr>
        <w:tabs>
          <w:tab w:val="num" w:pos="5040"/>
        </w:tabs>
        <w:ind w:left="504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5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087"/>
    <w:rsid w:val="000420FB"/>
    <w:rsid w:val="000437B4"/>
    <w:rsid w:val="00057CBA"/>
    <w:rsid w:val="00075229"/>
    <w:rsid w:val="0008499E"/>
    <w:rsid w:val="0008576A"/>
    <w:rsid w:val="0008758C"/>
    <w:rsid w:val="000B1A92"/>
    <w:rsid w:val="000B1D4A"/>
    <w:rsid w:val="000B7389"/>
    <w:rsid w:val="000E6EC5"/>
    <w:rsid w:val="00101843"/>
    <w:rsid w:val="001174DD"/>
    <w:rsid w:val="00127570"/>
    <w:rsid w:val="00144711"/>
    <w:rsid w:val="00151960"/>
    <w:rsid w:val="0016192B"/>
    <w:rsid w:val="00170E30"/>
    <w:rsid w:val="0017327C"/>
    <w:rsid w:val="00177F98"/>
    <w:rsid w:val="001A62E8"/>
    <w:rsid w:val="001C6B2B"/>
    <w:rsid w:val="001D0A04"/>
    <w:rsid w:val="001D2DDE"/>
    <w:rsid w:val="001D32A5"/>
    <w:rsid w:val="001E6F3D"/>
    <w:rsid w:val="001F0029"/>
    <w:rsid w:val="001F1E70"/>
    <w:rsid w:val="001F7B99"/>
    <w:rsid w:val="002660DA"/>
    <w:rsid w:val="002712AA"/>
    <w:rsid w:val="002750EC"/>
    <w:rsid w:val="00275D90"/>
    <w:rsid w:val="00285E80"/>
    <w:rsid w:val="00290D2D"/>
    <w:rsid w:val="002962DE"/>
    <w:rsid w:val="002A4D07"/>
    <w:rsid w:val="002D4713"/>
    <w:rsid w:val="002F7BC7"/>
    <w:rsid w:val="003112C4"/>
    <w:rsid w:val="00311A94"/>
    <w:rsid w:val="00321C22"/>
    <w:rsid w:val="003440FF"/>
    <w:rsid w:val="003524B6"/>
    <w:rsid w:val="00367CC0"/>
    <w:rsid w:val="00372EFA"/>
    <w:rsid w:val="00381A99"/>
    <w:rsid w:val="003B33BE"/>
    <w:rsid w:val="003B4346"/>
    <w:rsid w:val="003B4736"/>
    <w:rsid w:val="003C17BC"/>
    <w:rsid w:val="003D7018"/>
    <w:rsid w:val="003E0239"/>
    <w:rsid w:val="003E37DD"/>
    <w:rsid w:val="003E3C6A"/>
    <w:rsid w:val="00402033"/>
    <w:rsid w:val="00413759"/>
    <w:rsid w:val="00420001"/>
    <w:rsid w:val="00433713"/>
    <w:rsid w:val="00435F70"/>
    <w:rsid w:val="00453001"/>
    <w:rsid w:val="00472710"/>
    <w:rsid w:val="0047523F"/>
    <w:rsid w:val="004B5EB4"/>
    <w:rsid w:val="004C7E84"/>
    <w:rsid w:val="004D5AC1"/>
    <w:rsid w:val="004D7A73"/>
    <w:rsid w:val="004D7BC7"/>
    <w:rsid w:val="004F5FB1"/>
    <w:rsid w:val="004F794F"/>
    <w:rsid w:val="00501518"/>
    <w:rsid w:val="0051522D"/>
    <w:rsid w:val="00524653"/>
    <w:rsid w:val="00575AF5"/>
    <w:rsid w:val="00580F7A"/>
    <w:rsid w:val="005974CA"/>
    <w:rsid w:val="005C1D95"/>
    <w:rsid w:val="005D5412"/>
    <w:rsid w:val="005D7048"/>
    <w:rsid w:val="006332CF"/>
    <w:rsid w:val="006440A5"/>
    <w:rsid w:val="00646D62"/>
    <w:rsid w:val="006558A0"/>
    <w:rsid w:val="00682631"/>
    <w:rsid w:val="0069595A"/>
    <w:rsid w:val="006B1655"/>
    <w:rsid w:val="006B5BC5"/>
    <w:rsid w:val="006B71A7"/>
    <w:rsid w:val="006C469E"/>
    <w:rsid w:val="006E4652"/>
    <w:rsid w:val="007171A7"/>
    <w:rsid w:val="007268F7"/>
    <w:rsid w:val="0073426A"/>
    <w:rsid w:val="00740D35"/>
    <w:rsid w:val="00745E59"/>
    <w:rsid w:val="00773E35"/>
    <w:rsid w:val="007773D6"/>
    <w:rsid w:val="007864C5"/>
    <w:rsid w:val="00791C6F"/>
    <w:rsid w:val="0079412E"/>
    <w:rsid w:val="007A1CCC"/>
    <w:rsid w:val="007B60DB"/>
    <w:rsid w:val="007C34C8"/>
    <w:rsid w:val="00801E99"/>
    <w:rsid w:val="0082535B"/>
    <w:rsid w:val="008636BF"/>
    <w:rsid w:val="008724EC"/>
    <w:rsid w:val="00872E24"/>
    <w:rsid w:val="00885692"/>
    <w:rsid w:val="00892847"/>
    <w:rsid w:val="00895E63"/>
    <w:rsid w:val="008A2C31"/>
    <w:rsid w:val="008A5365"/>
    <w:rsid w:val="008A6748"/>
    <w:rsid w:val="008B0F09"/>
    <w:rsid w:val="008C41B5"/>
    <w:rsid w:val="008C4444"/>
    <w:rsid w:val="008D5472"/>
    <w:rsid w:val="008E155E"/>
    <w:rsid w:val="008F32BA"/>
    <w:rsid w:val="0090717C"/>
    <w:rsid w:val="009369D0"/>
    <w:rsid w:val="00942B14"/>
    <w:rsid w:val="00945138"/>
    <w:rsid w:val="00946001"/>
    <w:rsid w:val="0095287D"/>
    <w:rsid w:val="009530E5"/>
    <w:rsid w:val="00974DA5"/>
    <w:rsid w:val="009B2617"/>
    <w:rsid w:val="009C693B"/>
    <w:rsid w:val="009F023C"/>
    <w:rsid w:val="00A050B4"/>
    <w:rsid w:val="00A21487"/>
    <w:rsid w:val="00A22CF5"/>
    <w:rsid w:val="00A276DB"/>
    <w:rsid w:val="00A42E8C"/>
    <w:rsid w:val="00A472D9"/>
    <w:rsid w:val="00A5337C"/>
    <w:rsid w:val="00A54F98"/>
    <w:rsid w:val="00A618FB"/>
    <w:rsid w:val="00A81699"/>
    <w:rsid w:val="00A91492"/>
    <w:rsid w:val="00A9226C"/>
    <w:rsid w:val="00AA1979"/>
    <w:rsid w:val="00AB0370"/>
    <w:rsid w:val="00AB2C54"/>
    <w:rsid w:val="00AC17DA"/>
    <w:rsid w:val="00AC3EC5"/>
    <w:rsid w:val="00AE0AAD"/>
    <w:rsid w:val="00AE6087"/>
    <w:rsid w:val="00B21C4F"/>
    <w:rsid w:val="00B2557E"/>
    <w:rsid w:val="00B266DF"/>
    <w:rsid w:val="00B3790F"/>
    <w:rsid w:val="00BA37FB"/>
    <w:rsid w:val="00BC53C9"/>
    <w:rsid w:val="00BD2698"/>
    <w:rsid w:val="00BE31AB"/>
    <w:rsid w:val="00BF370E"/>
    <w:rsid w:val="00C01170"/>
    <w:rsid w:val="00C03E2D"/>
    <w:rsid w:val="00C05E2C"/>
    <w:rsid w:val="00C079A4"/>
    <w:rsid w:val="00C20663"/>
    <w:rsid w:val="00C34A1D"/>
    <w:rsid w:val="00C4616E"/>
    <w:rsid w:val="00C60EC6"/>
    <w:rsid w:val="00C613E5"/>
    <w:rsid w:val="00C65230"/>
    <w:rsid w:val="00C652D2"/>
    <w:rsid w:val="00C71771"/>
    <w:rsid w:val="00C82B27"/>
    <w:rsid w:val="00C859D4"/>
    <w:rsid w:val="00CD348C"/>
    <w:rsid w:val="00CD732A"/>
    <w:rsid w:val="00CE0135"/>
    <w:rsid w:val="00CF02FD"/>
    <w:rsid w:val="00CF127A"/>
    <w:rsid w:val="00D3099D"/>
    <w:rsid w:val="00D360C4"/>
    <w:rsid w:val="00D41303"/>
    <w:rsid w:val="00D6230B"/>
    <w:rsid w:val="00D869E8"/>
    <w:rsid w:val="00D94FED"/>
    <w:rsid w:val="00DA3095"/>
    <w:rsid w:val="00DB48F3"/>
    <w:rsid w:val="00DC22EE"/>
    <w:rsid w:val="00DD07FF"/>
    <w:rsid w:val="00DF5F94"/>
    <w:rsid w:val="00DF7FA8"/>
    <w:rsid w:val="00E17623"/>
    <w:rsid w:val="00E21174"/>
    <w:rsid w:val="00E269D9"/>
    <w:rsid w:val="00E272F3"/>
    <w:rsid w:val="00E334F8"/>
    <w:rsid w:val="00E3712D"/>
    <w:rsid w:val="00E37D82"/>
    <w:rsid w:val="00E63A04"/>
    <w:rsid w:val="00E64B4F"/>
    <w:rsid w:val="00E73566"/>
    <w:rsid w:val="00E8407C"/>
    <w:rsid w:val="00E85AC5"/>
    <w:rsid w:val="00E85CD7"/>
    <w:rsid w:val="00E931A8"/>
    <w:rsid w:val="00E970E8"/>
    <w:rsid w:val="00EB309F"/>
    <w:rsid w:val="00EC6D7C"/>
    <w:rsid w:val="00F36A2F"/>
    <w:rsid w:val="00F7065C"/>
    <w:rsid w:val="00F776F5"/>
    <w:rsid w:val="00F94F76"/>
    <w:rsid w:val="00FA27A5"/>
    <w:rsid w:val="00FC403A"/>
    <w:rsid w:val="00FC5E1E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36CFA-AE59-4893-90DD-A46CEA51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69D9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E6F3D"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E6F3D"/>
    <w:pPr>
      <w:keepNext/>
      <w:jc w:val="both"/>
      <w:outlineLvl w:val="1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qFormat/>
    <w:rsid w:val="001E6F3D"/>
    <w:pPr>
      <w:keepNext/>
      <w:outlineLvl w:val="2"/>
    </w:pPr>
    <w:rPr>
      <w:b/>
      <w:bCs/>
      <w:sz w:val="20"/>
      <w:u w:val="single"/>
    </w:rPr>
  </w:style>
  <w:style w:type="paragraph" w:styleId="Nadpis4">
    <w:name w:val="heading 4"/>
    <w:basedOn w:val="Normln"/>
    <w:next w:val="Normln"/>
    <w:qFormat/>
    <w:rsid w:val="001E6F3D"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rsid w:val="001E6F3D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rsid w:val="001E6F3D"/>
    <w:pPr>
      <w:keepNext/>
      <w:jc w:val="center"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rsid w:val="001E6F3D"/>
    <w:pPr>
      <w:keepNext/>
      <w:jc w:val="both"/>
      <w:outlineLvl w:val="6"/>
    </w:pPr>
    <w:rPr>
      <w:i/>
      <w:iCs/>
      <w:u w:val="single"/>
    </w:rPr>
  </w:style>
  <w:style w:type="paragraph" w:styleId="Nadpis8">
    <w:name w:val="heading 8"/>
    <w:basedOn w:val="Normln"/>
    <w:next w:val="Normln"/>
    <w:qFormat/>
    <w:rsid w:val="001E6F3D"/>
    <w:pPr>
      <w:keepNext/>
      <w:spacing w:before="120"/>
      <w:outlineLvl w:val="7"/>
    </w:pPr>
    <w:rPr>
      <w:b/>
      <w:color w:val="000000"/>
      <w:u w:val="single"/>
    </w:rPr>
  </w:style>
  <w:style w:type="paragraph" w:styleId="Nadpis9">
    <w:name w:val="heading 9"/>
    <w:basedOn w:val="Normln"/>
    <w:next w:val="Normln"/>
    <w:qFormat/>
    <w:rsid w:val="001E6F3D"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1E6F3D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1E6F3D"/>
  </w:style>
  <w:style w:type="character" w:styleId="slostrnky">
    <w:name w:val="page number"/>
    <w:basedOn w:val="Standardnpsmoodstavce1"/>
    <w:rsid w:val="001E6F3D"/>
  </w:style>
  <w:style w:type="paragraph" w:customStyle="1" w:styleId="Nadpis">
    <w:name w:val="Nadpis"/>
    <w:basedOn w:val="Normln"/>
    <w:next w:val="Zkladntext"/>
    <w:rsid w:val="001E6F3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1E6F3D"/>
    <w:pPr>
      <w:jc w:val="both"/>
    </w:pPr>
    <w:rPr>
      <w:szCs w:val="20"/>
    </w:rPr>
  </w:style>
  <w:style w:type="paragraph" w:styleId="Seznam">
    <w:name w:val="List"/>
    <w:basedOn w:val="Zkladntext"/>
    <w:rsid w:val="001E6F3D"/>
    <w:rPr>
      <w:rFonts w:cs="Tahoma"/>
    </w:rPr>
  </w:style>
  <w:style w:type="paragraph" w:customStyle="1" w:styleId="Popisek">
    <w:name w:val="Popisek"/>
    <w:basedOn w:val="Normln"/>
    <w:rsid w:val="001E6F3D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1E6F3D"/>
    <w:pPr>
      <w:suppressLineNumbers/>
    </w:pPr>
    <w:rPr>
      <w:rFonts w:cs="Tahoma"/>
    </w:rPr>
  </w:style>
  <w:style w:type="paragraph" w:customStyle="1" w:styleId="adresa">
    <w:name w:val="adresa"/>
    <w:basedOn w:val="Normln"/>
    <w:rsid w:val="001E6F3D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1E6F3D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customStyle="1" w:styleId="para">
    <w:name w:val="para"/>
    <w:basedOn w:val="Normln"/>
    <w:rsid w:val="001E6F3D"/>
    <w:pPr>
      <w:tabs>
        <w:tab w:val="left" w:pos="709"/>
      </w:tabs>
      <w:jc w:val="center"/>
    </w:pPr>
    <w:rPr>
      <w:b/>
      <w:szCs w:val="20"/>
    </w:rPr>
  </w:style>
  <w:style w:type="paragraph" w:customStyle="1" w:styleId="Export1">
    <w:name w:val="Export 1"/>
    <w:rsid w:val="001E6F3D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Zkladntext31">
    <w:name w:val="Základní text 31"/>
    <w:basedOn w:val="Normln"/>
    <w:rsid w:val="001E6F3D"/>
    <w:pPr>
      <w:tabs>
        <w:tab w:val="left" w:pos="568"/>
      </w:tabs>
      <w:jc w:val="both"/>
    </w:pPr>
    <w:rPr>
      <w:i/>
      <w:szCs w:val="20"/>
    </w:rPr>
  </w:style>
  <w:style w:type="paragraph" w:customStyle="1" w:styleId="Zkladntext21">
    <w:name w:val="Základní text 21"/>
    <w:basedOn w:val="Normln"/>
    <w:rsid w:val="001E6F3D"/>
    <w:rPr>
      <w:b/>
      <w:bCs/>
      <w:sz w:val="28"/>
      <w:u w:val="single"/>
    </w:rPr>
  </w:style>
  <w:style w:type="paragraph" w:customStyle="1" w:styleId="Zkladntext32">
    <w:name w:val="Základní text 32"/>
    <w:basedOn w:val="Normln"/>
    <w:rsid w:val="001E6F3D"/>
  </w:style>
  <w:style w:type="paragraph" w:customStyle="1" w:styleId="vnintext">
    <w:name w:val="vniønítext"/>
    <w:basedOn w:val="Normln"/>
    <w:rsid w:val="001E6F3D"/>
    <w:pPr>
      <w:tabs>
        <w:tab w:val="left" w:pos="709"/>
      </w:tabs>
      <w:ind w:firstLine="426"/>
      <w:jc w:val="both"/>
    </w:pPr>
    <w:rPr>
      <w:szCs w:val="20"/>
    </w:rPr>
  </w:style>
  <w:style w:type="paragraph" w:styleId="Zpat">
    <w:name w:val="foot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kata">
    <w:name w:val="kata"/>
    <w:basedOn w:val="Normln"/>
    <w:rsid w:val="001E6F3D"/>
    <w:pPr>
      <w:tabs>
        <w:tab w:val="left" w:pos="1701"/>
      </w:tabs>
      <w:ind w:left="1695" w:hanging="1695"/>
    </w:pPr>
    <w:rPr>
      <w:szCs w:val="20"/>
    </w:rPr>
  </w:style>
  <w:style w:type="paragraph" w:customStyle="1" w:styleId="1vnitntext">
    <w:name w:val="1vnitøní text"/>
    <w:basedOn w:val="Normln"/>
    <w:rsid w:val="001E6F3D"/>
    <w:pPr>
      <w:ind w:firstLine="426"/>
      <w:jc w:val="both"/>
    </w:pPr>
    <w:rPr>
      <w:szCs w:val="20"/>
    </w:rPr>
  </w:style>
  <w:style w:type="paragraph" w:styleId="Zkladntextodsazen">
    <w:name w:val="Body Text Indent"/>
    <w:basedOn w:val="Normln"/>
    <w:rsid w:val="001E6F3D"/>
    <w:pPr>
      <w:ind w:right="-1" w:firstLine="708"/>
      <w:jc w:val="both"/>
    </w:pPr>
    <w:rPr>
      <w:color w:val="FF0000"/>
      <w:szCs w:val="20"/>
      <w:lang w:val="de-DE"/>
    </w:rPr>
  </w:style>
  <w:style w:type="paragraph" w:customStyle="1" w:styleId="Zkladntextodsazen21">
    <w:name w:val="Základní text odsazený 21"/>
    <w:basedOn w:val="Normln"/>
    <w:rsid w:val="001E6F3D"/>
    <w:pPr>
      <w:ind w:left="708"/>
    </w:pPr>
  </w:style>
  <w:style w:type="paragraph" w:styleId="Zhlav">
    <w:name w:val="header"/>
    <w:basedOn w:val="Normln"/>
    <w:rsid w:val="001E6F3D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1E6F3D"/>
    <w:pPr>
      <w:suppressLineNumbers/>
    </w:pPr>
  </w:style>
  <w:style w:type="paragraph" w:customStyle="1" w:styleId="Nadpistabulky">
    <w:name w:val="Nadpis tabulky"/>
    <w:basedOn w:val="Obsahtabulky"/>
    <w:rsid w:val="001E6F3D"/>
    <w:pPr>
      <w:jc w:val="center"/>
    </w:pPr>
    <w:rPr>
      <w:b/>
      <w:bCs/>
      <w:i/>
      <w:iCs/>
    </w:rPr>
  </w:style>
  <w:style w:type="paragraph" w:customStyle="1" w:styleId="msolistparagraph0">
    <w:name w:val="msolistparagraph"/>
    <w:basedOn w:val="Normln"/>
    <w:rsid w:val="00EC6D7C"/>
    <w:pPr>
      <w:suppressAutoHyphens w:val="0"/>
      <w:ind w:left="720"/>
    </w:pPr>
    <w:rPr>
      <w:rFonts w:ascii="Calibri" w:hAnsi="Calibri"/>
      <w:sz w:val="22"/>
      <w:szCs w:val="22"/>
      <w:lang w:eastAsia="cs-CZ"/>
    </w:rPr>
  </w:style>
  <w:style w:type="paragraph" w:styleId="Textbubliny">
    <w:name w:val="Balloon Text"/>
    <w:basedOn w:val="Normln"/>
    <w:semiHidden/>
    <w:rsid w:val="00C6523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C22EE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ova\AppData\Roaming\Microsoft\&#352;ablony\SS_sm&#283;nn&#225;%20smlouva%20SP&#218;_11_201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A65F-538D-458F-B5BF-7DCE03E9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SS_směnná smlouva SPÚ_11_2015</Template>
  <TotalTime>1</TotalTime>
  <Pages>4</Pages>
  <Words>1177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2/2/1  směny přílohy</vt:lpstr>
    </vt:vector>
  </TitlesOfParts>
  <Company>Pozemkový Fond ČR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2/2/1  směny přílohy</dc:title>
  <dc:creator>johnova</dc:creator>
  <cp:lastModifiedBy>Johnová Lenka</cp:lastModifiedBy>
  <cp:revision>2</cp:revision>
  <cp:lastPrinted>2017-10-13T07:40:00Z</cp:lastPrinted>
  <dcterms:created xsi:type="dcterms:W3CDTF">2017-10-30T12:39:00Z</dcterms:created>
  <dcterms:modified xsi:type="dcterms:W3CDTF">2017-10-30T12:39:00Z</dcterms:modified>
</cp:coreProperties>
</file>