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04" w:rsidRPr="00CD1904" w:rsidRDefault="00CD1904" w:rsidP="00206C0C">
      <w:pPr>
        <w:spacing w:line="240" w:lineRule="atLeast"/>
        <w:jc w:val="center"/>
        <w:rPr>
          <w:rFonts w:ascii="Palatino Linotype" w:hAnsi="Palatino Linotype"/>
          <w:b/>
          <w:sz w:val="40"/>
          <w:szCs w:val="40"/>
        </w:rPr>
      </w:pPr>
      <w:bookmarkStart w:id="0" w:name="_GoBack"/>
      <w:bookmarkEnd w:id="0"/>
      <w:r w:rsidRPr="00CD1904">
        <w:rPr>
          <w:rFonts w:ascii="Palatino Linotype" w:hAnsi="Palatino Linotype"/>
          <w:b/>
          <w:sz w:val="40"/>
          <w:szCs w:val="40"/>
        </w:rPr>
        <w:t xml:space="preserve">D O H O D A </w:t>
      </w:r>
    </w:p>
    <w:p w:rsidR="002A59E7" w:rsidRPr="00CD1904" w:rsidRDefault="00CD1904" w:rsidP="00206C0C">
      <w:pPr>
        <w:spacing w:line="240" w:lineRule="atLeast"/>
        <w:jc w:val="center"/>
        <w:rPr>
          <w:rFonts w:ascii="Palatino Linotype" w:hAnsi="Palatino Linotype"/>
          <w:b/>
          <w:sz w:val="40"/>
          <w:szCs w:val="40"/>
        </w:rPr>
      </w:pPr>
      <w:r w:rsidRPr="00CD1904">
        <w:rPr>
          <w:rFonts w:ascii="Palatino Linotype" w:hAnsi="Palatino Linotype"/>
          <w:b/>
          <w:sz w:val="40"/>
          <w:szCs w:val="40"/>
        </w:rPr>
        <w:t xml:space="preserve">O ZÁNIKU </w:t>
      </w:r>
      <w:r w:rsidR="00CC20F4" w:rsidRPr="00CD1904">
        <w:rPr>
          <w:rFonts w:ascii="Palatino Linotype" w:hAnsi="Palatino Linotype"/>
          <w:b/>
          <w:sz w:val="40"/>
          <w:szCs w:val="40"/>
        </w:rPr>
        <w:t xml:space="preserve"> SMLOUV</w:t>
      </w:r>
      <w:r w:rsidRPr="00CD1904">
        <w:rPr>
          <w:rFonts w:ascii="Palatino Linotype" w:hAnsi="Palatino Linotype"/>
          <w:b/>
          <w:sz w:val="40"/>
          <w:szCs w:val="40"/>
        </w:rPr>
        <w:t>Y</w:t>
      </w:r>
      <w:r w:rsidR="00CC20F4" w:rsidRPr="00CD1904">
        <w:rPr>
          <w:rFonts w:ascii="Palatino Linotype" w:hAnsi="Palatino Linotype"/>
          <w:b/>
          <w:sz w:val="40"/>
          <w:szCs w:val="40"/>
        </w:rPr>
        <w:t xml:space="preserve"> O </w:t>
      </w:r>
      <w:r w:rsidR="00E771BB" w:rsidRPr="00CD1904">
        <w:rPr>
          <w:rFonts w:ascii="Palatino Linotype" w:hAnsi="Palatino Linotype"/>
          <w:b/>
          <w:sz w:val="40"/>
          <w:szCs w:val="40"/>
        </w:rPr>
        <w:t>POVINNÉM AUDITU</w:t>
      </w:r>
    </w:p>
    <w:p w:rsidR="00206C0C" w:rsidRPr="00CD1904" w:rsidRDefault="00206C0C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206C0C" w:rsidRPr="00CD1904" w:rsidRDefault="00206C0C" w:rsidP="00206C0C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</w:p>
    <w:p w:rsidR="006D55C8" w:rsidRPr="00CD1904" w:rsidRDefault="006D55C8" w:rsidP="006D55C8">
      <w:pPr>
        <w:tabs>
          <w:tab w:val="left" w:pos="630"/>
        </w:tabs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18"/>
      </w:tblGrid>
      <w:tr w:rsidR="006D55C8" w:rsidRPr="00CD1904" w:rsidTr="00CD1904">
        <w:trPr>
          <w:trHeight w:val="334"/>
        </w:trPr>
        <w:tc>
          <w:tcPr>
            <w:tcW w:w="3644" w:type="dxa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b/>
                <w:i/>
                <w:sz w:val="24"/>
                <w:szCs w:val="24"/>
              </w:rPr>
              <w:t>Obchodní firma (název právnické osoby):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6D55C8" w:rsidRPr="00CD1904" w:rsidRDefault="00786AE5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6AE5">
              <w:rPr>
                <w:rFonts w:ascii="Palatino Linotype" w:hAnsi="Palatino Linotype"/>
                <w:b/>
                <w:sz w:val="24"/>
                <w:szCs w:val="24"/>
              </w:rPr>
              <w:t>Slezská nemocnice v Opavě, příspěvková organizace</w:t>
            </w:r>
          </w:p>
        </w:tc>
      </w:tr>
      <w:tr w:rsidR="00E771BB" w:rsidRPr="00CD1904" w:rsidTr="00CD1904">
        <w:trPr>
          <w:trHeight w:val="335"/>
        </w:trPr>
        <w:tc>
          <w:tcPr>
            <w:tcW w:w="3644" w:type="dxa"/>
            <w:shd w:val="clear" w:color="auto" w:fill="auto"/>
            <w:vAlign w:val="center"/>
          </w:tcPr>
          <w:p w:rsidR="00E771BB" w:rsidRPr="00CD1904" w:rsidRDefault="00E771BB" w:rsidP="00E771BB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Zapsaná v obchodním rejstříku</w:t>
            </w:r>
            <w:r w:rsidR="003603A7" w:rsidRPr="00CD1904">
              <w:rPr>
                <w:rFonts w:ascii="Palatino Linotype" w:hAnsi="Palatino Linotype"/>
                <w:i/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E771BB" w:rsidRPr="00CD1904" w:rsidRDefault="00E771BB" w:rsidP="00E771BB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 xml:space="preserve">Vedeném Krajským soudem v Ostravě, odd. </w:t>
            </w:r>
            <w:proofErr w:type="spellStart"/>
            <w:r w:rsidRPr="00CD1904">
              <w:rPr>
                <w:rFonts w:ascii="Palatino Linotype" w:hAnsi="Palatino Linotype"/>
                <w:sz w:val="24"/>
                <w:szCs w:val="24"/>
              </w:rPr>
              <w:t>Pr</w:t>
            </w:r>
            <w:proofErr w:type="spellEnd"/>
            <w:r w:rsidRPr="00CD1904">
              <w:rPr>
                <w:rFonts w:ascii="Palatino Linotype" w:hAnsi="Palatino Linotype"/>
                <w:sz w:val="24"/>
                <w:szCs w:val="24"/>
              </w:rPr>
              <w:t xml:space="preserve">., vložka </w:t>
            </w:r>
            <w:r w:rsidR="00786AE5">
              <w:rPr>
                <w:rFonts w:ascii="Palatino Linotype" w:hAnsi="Palatino Linotype"/>
                <w:sz w:val="24"/>
                <w:szCs w:val="24"/>
              </w:rPr>
              <w:t>924</w:t>
            </w:r>
            <w:r w:rsidRPr="00CD190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3603A7" w:rsidRPr="00CD1904" w:rsidTr="00CD1904">
        <w:trPr>
          <w:trHeight w:val="366"/>
        </w:trPr>
        <w:tc>
          <w:tcPr>
            <w:tcW w:w="3644" w:type="dxa"/>
            <w:shd w:val="clear" w:color="auto" w:fill="auto"/>
            <w:vAlign w:val="center"/>
          </w:tcPr>
          <w:p w:rsidR="003603A7" w:rsidRPr="00CD1904" w:rsidRDefault="003603A7" w:rsidP="003603A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Zastoupená: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3603A7" w:rsidRPr="00CD1904" w:rsidRDefault="003603A7" w:rsidP="003603A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MUDr. Ladislav Václavec, MBA</w:t>
            </w:r>
          </w:p>
        </w:tc>
      </w:tr>
      <w:tr w:rsidR="006D55C8" w:rsidRPr="00CD1904" w:rsidTr="00CD1904">
        <w:trPr>
          <w:trHeight w:val="335"/>
        </w:trPr>
        <w:tc>
          <w:tcPr>
            <w:tcW w:w="3644" w:type="dxa"/>
            <w:shd w:val="clear" w:color="auto" w:fill="auto"/>
            <w:vAlign w:val="center"/>
          </w:tcPr>
          <w:p w:rsidR="000A1309" w:rsidRPr="00CD1904" w:rsidRDefault="006D55C8" w:rsidP="0051795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Sídlo: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786AE5" w:rsidRPr="00786AE5" w:rsidRDefault="00786AE5" w:rsidP="00786AE5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786AE5">
              <w:rPr>
                <w:rFonts w:ascii="Palatino Linotype" w:hAnsi="Palatino Linotype"/>
                <w:sz w:val="24"/>
                <w:szCs w:val="24"/>
              </w:rPr>
              <w:t xml:space="preserve">Olomoucká 470/86, Předměstí, PSČ 746 01, Opava  </w:t>
            </w:r>
          </w:p>
          <w:p w:rsidR="006D55C8" w:rsidRPr="00CD1904" w:rsidRDefault="006D55C8" w:rsidP="00786AE5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D55C8" w:rsidRPr="00CD1904" w:rsidTr="00CD1904">
        <w:trPr>
          <w:trHeight w:val="335"/>
        </w:trPr>
        <w:tc>
          <w:tcPr>
            <w:tcW w:w="3644" w:type="dxa"/>
            <w:shd w:val="clear" w:color="auto" w:fill="auto"/>
            <w:vAlign w:val="center"/>
          </w:tcPr>
          <w:p w:rsidR="006D55C8" w:rsidRPr="00CD1904" w:rsidRDefault="006D55C8" w:rsidP="0051795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IČ 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6D55C8" w:rsidRPr="00CD1904" w:rsidRDefault="00786AE5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786AE5">
              <w:rPr>
                <w:rFonts w:ascii="Palatino Linotype" w:hAnsi="Palatino Linotype"/>
                <w:sz w:val="24"/>
                <w:szCs w:val="24"/>
              </w:rPr>
              <w:t>47813750</w:t>
            </w:r>
          </w:p>
        </w:tc>
      </w:tr>
      <w:tr w:rsidR="006D55C8" w:rsidRPr="00CD1904" w:rsidTr="00CD1904">
        <w:trPr>
          <w:trHeight w:val="335"/>
        </w:trPr>
        <w:tc>
          <w:tcPr>
            <w:tcW w:w="3644" w:type="dxa"/>
            <w:shd w:val="clear" w:color="auto" w:fill="auto"/>
            <w:vAlign w:val="center"/>
          </w:tcPr>
          <w:p w:rsidR="006D55C8" w:rsidRPr="00CD1904" w:rsidRDefault="006D55C8" w:rsidP="0051795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DIČ 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6D55C8" w:rsidRPr="00CD1904" w:rsidRDefault="00786AE5" w:rsidP="00ED28ED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786AE5">
              <w:rPr>
                <w:rFonts w:ascii="Palatino Linotype" w:hAnsi="Palatino Linotype"/>
                <w:sz w:val="24"/>
                <w:szCs w:val="24"/>
              </w:rPr>
              <w:t>CZ47813750</w:t>
            </w:r>
          </w:p>
        </w:tc>
      </w:tr>
    </w:tbl>
    <w:p w:rsidR="006D55C8" w:rsidRPr="00CD1904" w:rsidRDefault="006D55C8" w:rsidP="006D55C8">
      <w:pPr>
        <w:tabs>
          <w:tab w:val="left" w:pos="630"/>
        </w:tabs>
        <w:spacing w:line="240" w:lineRule="atLeast"/>
        <w:rPr>
          <w:rFonts w:ascii="Palatino Linotype" w:hAnsi="Palatino Linotype"/>
          <w:b/>
          <w:sz w:val="24"/>
          <w:szCs w:val="24"/>
        </w:rPr>
      </w:pPr>
      <w:r w:rsidRPr="00CD1904">
        <w:rPr>
          <w:rFonts w:ascii="Palatino Linotype" w:hAnsi="Palatino Linotype"/>
          <w:b/>
          <w:sz w:val="24"/>
          <w:szCs w:val="24"/>
        </w:rPr>
        <w:t>(dále jen „objednatel“)</w:t>
      </w:r>
    </w:p>
    <w:p w:rsidR="006D55C8" w:rsidRPr="00CD1904" w:rsidRDefault="006D55C8" w:rsidP="006D55C8">
      <w:pPr>
        <w:tabs>
          <w:tab w:val="left" w:pos="630"/>
        </w:tabs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CD1904">
        <w:rPr>
          <w:rFonts w:ascii="Palatino Linotype" w:hAnsi="Palatino Linotype"/>
          <w:b/>
          <w:sz w:val="24"/>
          <w:szCs w:val="24"/>
        </w:rPr>
        <w:t>a</w:t>
      </w:r>
    </w:p>
    <w:p w:rsidR="006D55C8" w:rsidRPr="00CD1904" w:rsidRDefault="006D55C8" w:rsidP="006D55C8">
      <w:pPr>
        <w:tabs>
          <w:tab w:val="left" w:pos="630"/>
        </w:tabs>
        <w:spacing w:line="240" w:lineRule="atLeast"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373"/>
        <w:gridCol w:w="74"/>
      </w:tblGrid>
      <w:tr w:rsidR="006D55C8" w:rsidRPr="00CD1904" w:rsidTr="00CD1904">
        <w:trPr>
          <w:trHeight w:val="508"/>
        </w:trPr>
        <w:tc>
          <w:tcPr>
            <w:tcW w:w="3615" w:type="dxa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b/>
                <w:i/>
                <w:sz w:val="24"/>
                <w:szCs w:val="24"/>
              </w:rPr>
              <w:t>Obchodní firma</w:t>
            </w:r>
            <w:r w:rsidR="005F2927" w:rsidRPr="00CD1904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(název právnické osoby)</w:t>
            </w:r>
            <w:r w:rsidRPr="00CD1904">
              <w:rPr>
                <w:rFonts w:ascii="Palatino Linotype" w:hAnsi="Palatino Linotype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b/>
                <w:sz w:val="24"/>
                <w:szCs w:val="24"/>
              </w:rPr>
              <w:t>Audit-daně STEINOVÁ s.r.o.</w:t>
            </w:r>
          </w:p>
        </w:tc>
      </w:tr>
      <w:tr w:rsidR="00352EA6" w:rsidRPr="00CD1904" w:rsidTr="00CD1904">
        <w:trPr>
          <w:gridAfter w:val="1"/>
          <w:wAfter w:w="74" w:type="dxa"/>
          <w:trHeight w:val="366"/>
        </w:trPr>
        <w:tc>
          <w:tcPr>
            <w:tcW w:w="3615" w:type="dxa"/>
            <w:shd w:val="clear" w:color="auto" w:fill="auto"/>
            <w:vAlign w:val="center"/>
          </w:tcPr>
          <w:p w:rsidR="00352EA6" w:rsidRPr="00CD1904" w:rsidRDefault="00352EA6" w:rsidP="004B3A0E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Zapsaná v obchodním rejstříku: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2EA6" w:rsidRPr="00CD1904" w:rsidRDefault="00352EA6" w:rsidP="004B3A0E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Vedeném Krajským soudem v Ostravě, spis. značka  C 38200</w:t>
            </w:r>
          </w:p>
        </w:tc>
      </w:tr>
      <w:tr w:rsidR="00F423F6" w:rsidRPr="00CD1904" w:rsidTr="00CD1904">
        <w:trPr>
          <w:trHeight w:val="262"/>
        </w:trPr>
        <w:tc>
          <w:tcPr>
            <w:tcW w:w="3615" w:type="dxa"/>
            <w:shd w:val="clear" w:color="auto" w:fill="auto"/>
            <w:vAlign w:val="center"/>
          </w:tcPr>
          <w:p w:rsidR="00F423F6" w:rsidRPr="00CD1904" w:rsidRDefault="00F423F6" w:rsidP="00F423F6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Zastoupená: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F423F6" w:rsidRPr="00CD1904" w:rsidRDefault="00F423F6" w:rsidP="00F423F6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Ing. Daniela Steinová, jednatel</w:t>
            </w:r>
          </w:p>
        </w:tc>
      </w:tr>
      <w:tr w:rsidR="006D55C8" w:rsidRPr="00CD1904" w:rsidTr="00CD1904">
        <w:trPr>
          <w:trHeight w:val="263"/>
        </w:trPr>
        <w:tc>
          <w:tcPr>
            <w:tcW w:w="3615" w:type="dxa"/>
            <w:shd w:val="clear" w:color="auto" w:fill="auto"/>
            <w:vAlign w:val="center"/>
          </w:tcPr>
          <w:p w:rsidR="006D55C8" w:rsidRPr="00CD1904" w:rsidRDefault="006D55C8" w:rsidP="00352EA6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Sídlo: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6D55C8" w:rsidRPr="00CD1904" w:rsidRDefault="006D55C8" w:rsidP="00352EA6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746 01 Opava, Mlýnská 1022/21</w:t>
            </w:r>
          </w:p>
        </w:tc>
      </w:tr>
      <w:tr w:rsidR="006D55C8" w:rsidRPr="00CD1904" w:rsidTr="00CD1904">
        <w:trPr>
          <w:trHeight w:val="352"/>
        </w:trPr>
        <w:tc>
          <w:tcPr>
            <w:tcW w:w="3615" w:type="dxa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IČ :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293 87 973</w:t>
            </w:r>
          </w:p>
        </w:tc>
      </w:tr>
      <w:tr w:rsidR="006D55C8" w:rsidRPr="00CD1904" w:rsidTr="00CD1904">
        <w:trPr>
          <w:trHeight w:val="352"/>
        </w:trPr>
        <w:tc>
          <w:tcPr>
            <w:tcW w:w="3615" w:type="dxa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i/>
                <w:sz w:val="24"/>
                <w:szCs w:val="24"/>
              </w:rPr>
              <w:t>DIČ :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6D55C8" w:rsidRPr="00CD1904" w:rsidRDefault="006D55C8" w:rsidP="00535BB7">
            <w:pPr>
              <w:tabs>
                <w:tab w:val="left" w:pos="630"/>
              </w:tabs>
              <w:spacing w:line="240" w:lineRule="atLeast"/>
              <w:rPr>
                <w:rFonts w:ascii="Palatino Linotype" w:hAnsi="Palatino Linotype"/>
                <w:sz w:val="24"/>
                <w:szCs w:val="24"/>
              </w:rPr>
            </w:pPr>
            <w:r w:rsidRPr="00CD1904">
              <w:rPr>
                <w:rFonts w:ascii="Palatino Linotype" w:hAnsi="Palatino Linotype"/>
                <w:sz w:val="24"/>
                <w:szCs w:val="24"/>
              </w:rPr>
              <w:t>CZ29387973, plátce DPH</w:t>
            </w:r>
          </w:p>
        </w:tc>
      </w:tr>
    </w:tbl>
    <w:p w:rsidR="006D55C8" w:rsidRPr="00CD1904" w:rsidRDefault="006D55C8" w:rsidP="006D55C8">
      <w:pPr>
        <w:tabs>
          <w:tab w:val="left" w:pos="630"/>
        </w:tabs>
        <w:spacing w:line="240" w:lineRule="atLeast"/>
        <w:rPr>
          <w:rFonts w:ascii="Palatino Linotype" w:hAnsi="Palatino Linotype"/>
          <w:b/>
          <w:sz w:val="24"/>
          <w:szCs w:val="24"/>
        </w:rPr>
      </w:pPr>
      <w:r w:rsidRPr="00CD1904">
        <w:rPr>
          <w:rFonts w:ascii="Palatino Linotype" w:hAnsi="Palatino Linotype"/>
          <w:b/>
          <w:sz w:val="24"/>
          <w:szCs w:val="24"/>
        </w:rPr>
        <w:t>(dále jen „auditor“)</w:t>
      </w:r>
    </w:p>
    <w:p w:rsidR="00206C0C" w:rsidRPr="00CD1904" w:rsidRDefault="00206C0C" w:rsidP="005A287D">
      <w:pPr>
        <w:spacing w:line="240" w:lineRule="atLeast"/>
        <w:rPr>
          <w:rFonts w:ascii="Palatino Linotype" w:hAnsi="Palatino Linotype"/>
          <w:sz w:val="24"/>
          <w:szCs w:val="24"/>
        </w:rPr>
      </w:pPr>
    </w:p>
    <w:p w:rsidR="00206C0C" w:rsidRPr="00CD1904" w:rsidRDefault="00206C0C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206C0C" w:rsidRPr="00CD1904" w:rsidRDefault="00206C0C" w:rsidP="00206C0C">
      <w:pPr>
        <w:spacing w:line="240" w:lineRule="atLeast"/>
        <w:jc w:val="center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 xml:space="preserve">uzavírají </w:t>
      </w:r>
      <w:r w:rsidR="00CD1904" w:rsidRPr="00CD1904">
        <w:rPr>
          <w:rFonts w:ascii="Palatino Linotype" w:hAnsi="Palatino Linotype"/>
          <w:sz w:val="24"/>
          <w:szCs w:val="24"/>
        </w:rPr>
        <w:t xml:space="preserve">níže uvedeného dne, měsíce a roku </w:t>
      </w:r>
    </w:p>
    <w:p w:rsidR="00206C0C" w:rsidRPr="00CD1904" w:rsidRDefault="00206C0C" w:rsidP="00206C0C">
      <w:pPr>
        <w:spacing w:line="240" w:lineRule="atLeast"/>
        <w:jc w:val="center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 xml:space="preserve">tuto </w:t>
      </w:r>
    </w:p>
    <w:p w:rsidR="00807B01" w:rsidRPr="00CD1904" w:rsidRDefault="00807B01" w:rsidP="00206C0C">
      <w:pPr>
        <w:spacing w:line="240" w:lineRule="atLeast"/>
        <w:jc w:val="center"/>
        <w:rPr>
          <w:rFonts w:ascii="Palatino Linotype" w:hAnsi="Palatino Linotype"/>
          <w:sz w:val="24"/>
          <w:szCs w:val="24"/>
        </w:rPr>
      </w:pPr>
    </w:p>
    <w:p w:rsidR="00807B01" w:rsidRPr="00CD1904" w:rsidRDefault="00807B01" w:rsidP="00206C0C">
      <w:pPr>
        <w:spacing w:line="240" w:lineRule="atLeast"/>
        <w:jc w:val="center"/>
        <w:rPr>
          <w:rFonts w:ascii="Palatino Linotype" w:hAnsi="Palatino Linotype"/>
          <w:sz w:val="24"/>
          <w:szCs w:val="24"/>
        </w:rPr>
      </w:pPr>
    </w:p>
    <w:p w:rsidR="00206C0C" w:rsidRPr="00CD1904" w:rsidRDefault="00CD1904" w:rsidP="00206C0C">
      <w:pPr>
        <w:spacing w:line="240" w:lineRule="atLeast"/>
        <w:jc w:val="center"/>
        <w:rPr>
          <w:rFonts w:ascii="Palatino Linotype" w:hAnsi="Palatino Linotype"/>
          <w:b/>
          <w:spacing w:val="20"/>
          <w:sz w:val="24"/>
          <w:szCs w:val="24"/>
        </w:rPr>
      </w:pPr>
      <w:r w:rsidRPr="00CD1904">
        <w:rPr>
          <w:rFonts w:ascii="Palatino Linotype" w:hAnsi="Palatino Linotype"/>
          <w:b/>
          <w:spacing w:val="20"/>
          <w:sz w:val="24"/>
          <w:szCs w:val="24"/>
        </w:rPr>
        <w:t xml:space="preserve">dohodu o zániku smlouvy </w:t>
      </w:r>
      <w:r w:rsidR="00206C0C" w:rsidRPr="00CD1904">
        <w:rPr>
          <w:rFonts w:ascii="Palatino Linotype" w:hAnsi="Palatino Linotype"/>
          <w:b/>
          <w:spacing w:val="20"/>
          <w:sz w:val="24"/>
          <w:szCs w:val="24"/>
        </w:rPr>
        <w:t xml:space="preserve"> </w:t>
      </w:r>
      <w:bookmarkStart w:id="1" w:name="_Hlk496167150"/>
      <w:r w:rsidR="00206C0C" w:rsidRPr="00CD1904">
        <w:rPr>
          <w:rFonts w:ascii="Palatino Linotype" w:hAnsi="Palatino Linotype"/>
          <w:b/>
          <w:spacing w:val="20"/>
          <w:sz w:val="24"/>
          <w:szCs w:val="24"/>
        </w:rPr>
        <w:t xml:space="preserve">o </w:t>
      </w:r>
      <w:r w:rsidR="00AD5E88" w:rsidRPr="00CD1904">
        <w:rPr>
          <w:rFonts w:ascii="Palatino Linotype" w:hAnsi="Palatino Linotype"/>
          <w:b/>
          <w:spacing w:val="20"/>
          <w:sz w:val="24"/>
          <w:szCs w:val="24"/>
        </w:rPr>
        <w:t>povinném auditu</w:t>
      </w:r>
    </w:p>
    <w:bookmarkEnd w:id="1"/>
    <w:p w:rsidR="00206C0C" w:rsidRPr="00CD1904" w:rsidRDefault="00206C0C" w:rsidP="00206C0C">
      <w:pPr>
        <w:spacing w:line="240" w:lineRule="atLeast"/>
        <w:jc w:val="center"/>
        <w:rPr>
          <w:rFonts w:ascii="Palatino Linotype" w:hAnsi="Palatino Linotype"/>
          <w:b/>
          <w:sz w:val="24"/>
          <w:szCs w:val="24"/>
        </w:rPr>
      </w:pPr>
    </w:p>
    <w:p w:rsidR="00CD1904" w:rsidRPr="00CD1904" w:rsidRDefault="00CD1904" w:rsidP="00206C0C">
      <w:pPr>
        <w:pStyle w:val="Nadpis2"/>
        <w:spacing w:before="0" w:after="0"/>
        <w:jc w:val="center"/>
        <w:rPr>
          <w:rFonts w:ascii="Palatino Linotype" w:hAnsi="Palatino Linotype"/>
          <w:i w:val="0"/>
          <w:sz w:val="24"/>
          <w:szCs w:val="24"/>
        </w:rPr>
      </w:pPr>
    </w:p>
    <w:p w:rsidR="00CD1904" w:rsidRPr="00CD1904" w:rsidRDefault="00CD1904" w:rsidP="00CD1904">
      <w:pPr>
        <w:tabs>
          <w:tab w:val="left" w:pos="1276"/>
          <w:tab w:val="left" w:pos="1843"/>
        </w:tabs>
        <w:jc w:val="center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I.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 xml:space="preserve">Mezi účastníky této dohody  byla dne 16.6.2017   uzavřena smlouvy o  povinném auditu, jejímž předmětem bylo provedení auditu účetní závěrky za rok 2017.                                                                                                                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</w:p>
    <w:p w:rsidR="00CD1904" w:rsidRPr="00CD1904" w:rsidRDefault="00CD1904" w:rsidP="00CD1904">
      <w:pPr>
        <w:tabs>
          <w:tab w:val="left" w:pos="1276"/>
          <w:tab w:val="left" w:pos="1843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CD1904">
        <w:rPr>
          <w:rFonts w:ascii="Palatino Linotype" w:hAnsi="Palatino Linotype"/>
          <w:b/>
          <w:sz w:val="24"/>
          <w:szCs w:val="24"/>
        </w:rPr>
        <w:t>II.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1)</w:t>
      </w:r>
      <w:r w:rsidRPr="00CD1904">
        <w:rPr>
          <w:rFonts w:ascii="Palatino Linotype" w:hAnsi="Palatino Linotype"/>
          <w:sz w:val="24"/>
          <w:szCs w:val="24"/>
        </w:rPr>
        <w:tab/>
        <w:t>Účastníci dohody se dohodli, že smlouva o povinném auditu zaniká v celém jejím rozsahu ke dni 19.10.2017.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2)</w:t>
      </w:r>
      <w:r w:rsidRPr="00CD1904">
        <w:rPr>
          <w:rFonts w:ascii="Palatino Linotype" w:hAnsi="Palatino Linotype"/>
          <w:sz w:val="24"/>
          <w:szCs w:val="24"/>
        </w:rPr>
        <w:tab/>
        <w:t>Mezi smluvními stranami zanikají veškerá práva a povinnosti, pohledávky a závazky vyplývající z výše uvedené smlouvy, smluvní strany prohlašují, že nemají vůči sobě žádných práv a povinností, pohledávek či závazků.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</w:p>
    <w:p w:rsidR="00CD1904" w:rsidRPr="00CD1904" w:rsidRDefault="00CD1904" w:rsidP="00CD1904">
      <w:pPr>
        <w:tabs>
          <w:tab w:val="left" w:pos="1276"/>
          <w:tab w:val="left" w:pos="1843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CD1904">
        <w:rPr>
          <w:rFonts w:ascii="Palatino Linotype" w:hAnsi="Palatino Linotype"/>
          <w:b/>
          <w:sz w:val="24"/>
          <w:szCs w:val="24"/>
        </w:rPr>
        <w:t>III.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1)</w:t>
      </w:r>
      <w:r w:rsidRPr="00CD1904">
        <w:rPr>
          <w:rFonts w:ascii="Palatino Linotype" w:hAnsi="Palatino Linotype"/>
          <w:sz w:val="24"/>
          <w:szCs w:val="24"/>
        </w:rPr>
        <w:tab/>
        <w:t>Tato dohoda se vyhotovuje ve dvou výtiscích s platností originálu, z nich každá strana obdrží jedno vyhotovení.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2)</w:t>
      </w:r>
      <w:r w:rsidRPr="00CD1904">
        <w:rPr>
          <w:rFonts w:ascii="Palatino Linotype" w:hAnsi="Palatino Linotype"/>
          <w:sz w:val="24"/>
          <w:szCs w:val="24"/>
        </w:rPr>
        <w:tab/>
        <w:t>Dále účastníci této dohody výslovně prohlašují, že tato dohoda byla sepsána podle jejich pravé a svobodné vůle, souhlasí s textem dohody a na důkaz toho připojují své vlastnoruční podpisy.</w:t>
      </w:r>
    </w:p>
    <w:p w:rsidR="00CD1904" w:rsidRPr="00CD1904" w:rsidRDefault="00CD1904" w:rsidP="00CD1904">
      <w:pPr>
        <w:tabs>
          <w:tab w:val="left" w:pos="1276"/>
          <w:tab w:val="left" w:pos="1843"/>
        </w:tabs>
        <w:jc w:val="both"/>
        <w:rPr>
          <w:rFonts w:ascii="Palatino Linotype" w:hAnsi="Palatino Linotype"/>
          <w:sz w:val="24"/>
          <w:szCs w:val="24"/>
        </w:rPr>
      </w:pPr>
    </w:p>
    <w:p w:rsidR="00CD1904" w:rsidRPr="00CD1904" w:rsidRDefault="00CD1904" w:rsidP="00206C0C">
      <w:pPr>
        <w:pStyle w:val="Nadpis2"/>
        <w:spacing w:before="0" w:after="0"/>
        <w:jc w:val="center"/>
        <w:rPr>
          <w:rFonts w:ascii="Palatino Linotype" w:hAnsi="Palatino Linotype"/>
          <w:i w:val="0"/>
          <w:sz w:val="24"/>
          <w:szCs w:val="24"/>
        </w:rPr>
      </w:pPr>
    </w:p>
    <w:p w:rsidR="00206C0C" w:rsidRPr="00CD1904" w:rsidRDefault="00206C0C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V </w:t>
      </w:r>
      <w:r w:rsidR="009A2948" w:rsidRPr="00CD1904">
        <w:rPr>
          <w:rFonts w:ascii="Palatino Linotype" w:hAnsi="Palatino Linotype"/>
          <w:sz w:val="24"/>
          <w:szCs w:val="24"/>
        </w:rPr>
        <w:t xml:space="preserve"> Krnově </w:t>
      </w:r>
      <w:r w:rsidR="00B41CA1" w:rsidRPr="00CD1904">
        <w:rPr>
          <w:rFonts w:ascii="Palatino Linotype" w:hAnsi="Palatino Linotype"/>
          <w:sz w:val="24"/>
          <w:szCs w:val="24"/>
        </w:rPr>
        <w:t xml:space="preserve">dne </w:t>
      </w:r>
      <w:r w:rsidR="00CD1904">
        <w:rPr>
          <w:rFonts w:ascii="Palatino Linotype" w:hAnsi="Palatino Linotype"/>
          <w:sz w:val="24"/>
          <w:szCs w:val="24"/>
        </w:rPr>
        <w:t>19.10.2017</w:t>
      </w:r>
    </w:p>
    <w:p w:rsidR="00A938CB" w:rsidRPr="00CD1904" w:rsidRDefault="00A938CB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A938CB" w:rsidRPr="00CD1904" w:rsidRDefault="00A938CB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A938CB" w:rsidRPr="00CD1904" w:rsidRDefault="00A938CB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206C0C" w:rsidRPr="00CD1904" w:rsidRDefault="00206C0C" w:rsidP="00206C0C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>-----------------------------------------                                   ------------------------------------------</w:t>
      </w:r>
    </w:p>
    <w:p w:rsidR="00652FD3" w:rsidRPr="00CD1904" w:rsidRDefault="00206C0C" w:rsidP="00932F42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CD1904">
        <w:rPr>
          <w:rFonts w:ascii="Palatino Linotype" w:hAnsi="Palatino Linotype"/>
          <w:sz w:val="24"/>
          <w:szCs w:val="24"/>
        </w:rPr>
        <w:t xml:space="preserve">            podpis auditora                                                                    podpis objednatele  </w:t>
      </w:r>
    </w:p>
    <w:sectPr w:rsidR="00652FD3" w:rsidRPr="00CD1904" w:rsidSect="0045579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AE" w:rsidRDefault="005523AE">
      <w:r>
        <w:separator/>
      </w:r>
    </w:p>
  </w:endnote>
  <w:endnote w:type="continuationSeparator" w:id="0">
    <w:p w:rsidR="005523AE" w:rsidRDefault="0055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E" w:rsidRDefault="000A534F" w:rsidP="00206C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4A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ADE" w:rsidRDefault="00FB4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86497"/>
      <w:docPartObj>
        <w:docPartGallery w:val="Page Numbers (Bottom of Page)"/>
        <w:docPartUnique/>
      </w:docPartObj>
    </w:sdtPr>
    <w:sdtEndPr/>
    <w:sdtContent>
      <w:p w:rsidR="00FB4ADE" w:rsidRDefault="00CD190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904" w:rsidRDefault="00CD190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6555A" w:rsidRPr="0096555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CD1904" w:rsidRDefault="00CD190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6555A" w:rsidRPr="0096555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AE" w:rsidRDefault="005523AE">
      <w:r>
        <w:separator/>
      </w:r>
    </w:p>
  </w:footnote>
  <w:footnote w:type="continuationSeparator" w:id="0">
    <w:p w:rsidR="005523AE" w:rsidRDefault="0055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311"/>
    <w:multiLevelType w:val="multilevel"/>
    <w:tmpl w:val="9E6899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0D0010"/>
    <w:multiLevelType w:val="hybridMultilevel"/>
    <w:tmpl w:val="249CFAA8"/>
    <w:lvl w:ilvl="0" w:tplc="A6A81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3D7E"/>
    <w:multiLevelType w:val="multilevel"/>
    <w:tmpl w:val="88E419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985535"/>
    <w:multiLevelType w:val="multilevel"/>
    <w:tmpl w:val="2C2CE9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CD7C53"/>
    <w:multiLevelType w:val="multilevel"/>
    <w:tmpl w:val="8DC40B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5C7616"/>
    <w:multiLevelType w:val="multilevel"/>
    <w:tmpl w:val="181E93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BD060A"/>
    <w:multiLevelType w:val="hybridMultilevel"/>
    <w:tmpl w:val="A7805DDA"/>
    <w:lvl w:ilvl="0" w:tplc="AA6C87F2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07268"/>
    <w:multiLevelType w:val="multilevel"/>
    <w:tmpl w:val="85CEC2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D46ACE"/>
    <w:multiLevelType w:val="multilevel"/>
    <w:tmpl w:val="4F3C04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8441F2"/>
    <w:multiLevelType w:val="hybridMultilevel"/>
    <w:tmpl w:val="DD56ADD0"/>
    <w:lvl w:ilvl="0" w:tplc="4D0E6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175A7"/>
    <w:multiLevelType w:val="multilevel"/>
    <w:tmpl w:val="D3F612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9DA6CFE"/>
    <w:multiLevelType w:val="hybridMultilevel"/>
    <w:tmpl w:val="AB28C878"/>
    <w:lvl w:ilvl="0" w:tplc="15D855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C"/>
    <w:rsid w:val="00036AA8"/>
    <w:rsid w:val="000611F1"/>
    <w:rsid w:val="000A1309"/>
    <w:rsid w:val="000A2929"/>
    <w:rsid w:val="000A534F"/>
    <w:rsid w:val="000E2132"/>
    <w:rsid w:val="000F7B63"/>
    <w:rsid w:val="001143AC"/>
    <w:rsid w:val="00146C38"/>
    <w:rsid w:val="001C0E4A"/>
    <w:rsid w:val="001D14EA"/>
    <w:rsid w:val="001D2739"/>
    <w:rsid w:val="00204292"/>
    <w:rsid w:val="00206C0C"/>
    <w:rsid w:val="00227FFE"/>
    <w:rsid w:val="0025477D"/>
    <w:rsid w:val="00255940"/>
    <w:rsid w:val="00274C99"/>
    <w:rsid w:val="00280283"/>
    <w:rsid w:val="0029353F"/>
    <w:rsid w:val="00294C52"/>
    <w:rsid w:val="002A3FF8"/>
    <w:rsid w:val="002A59E7"/>
    <w:rsid w:val="002B1EEE"/>
    <w:rsid w:val="002C00F3"/>
    <w:rsid w:val="002C14E8"/>
    <w:rsid w:val="002D11F7"/>
    <w:rsid w:val="00312ECC"/>
    <w:rsid w:val="00352EA6"/>
    <w:rsid w:val="0035693F"/>
    <w:rsid w:val="003603A7"/>
    <w:rsid w:val="00363E47"/>
    <w:rsid w:val="00374122"/>
    <w:rsid w:val="003A3D50"/>
    <w:rsid w:val="003A668C"/>
    <w:rsid w:val="003A7DFF"/>
    <w:rsid w:val="00413947"/>
    <w:rsid w:val="00443840"/>
    <w:rsid w:val="00455790"/>
    <w:rsid w:val="00465183"/>
    <w:rsid w:val="004B3A0E"/>
    <w:rsid w:val="004C32AD"/>
    <w:rsid w:val="004D01D6"/>
    <w:rsid w:val="004E31D6"/>
    <w:rsid w:val="00517957"/>
    <w:rsid w:val="00535BB7"/>
    <w:rsid w:val="005523AE"/>
    <w:rsid w:val="005529B6"/>
    <w:rsid w:val="00556084"/>
    <w:rsid w:val="005836C2"/>
    <w:rsid w:val="005A287D"/>
    <w:rsid w:val="005B147D"/>
    <w:rsid w:val="005B7561"/>
    <w:rsid w:val="005F1BF7"/>
    <w:rsid w:val="005F2927"/>
    <w:rsid w:val="00612126"/>
    <w:rsid w:val="0061262B"/>
    <w:rsid w:val="00620415"/>
    <w:rsid w:val="006519AF"/>
    <w:rsid w:val="00652FD3"/>
    <w:rsid w:val="00667CF8"/>
    <w:rsid w:val="00667DBA"/>
    <w:rsid w:val="00685357"/>
    <w:rsid w:val="006A2157"/>
    <w:rsid w:val="006A5C6E"/>
    <w:rsid w:val="006D55C8"/>
    <w:rsid w:val="007473BB"/>
    <w:rsid w:val="00786AE5"/>
    <w:rsid w:val="007A491D"/>
    <w:rsid w:val="007E5BCB"/>
    <w:rsid w:val="00807B01"/>
    <w:rsid w:val="00830045"/>
    <w:rsid w:val="00830843"/>
    <w:rsid w:val="00834283"/>
    <w:rsid w:val="008627D6"/>
    <w:rsid w:val="0087642B"/>
    <w:rsid w:val="0088660C"/>
    <w:rsid w:val="00890E45"/>
    <w:rsid w:val="0089594C"/>
    <w:rsid w:val="008C6303"/>
    <w:rsid w:val="008E06B0"/>
    <w:rsid w:val="008E364C"/>
    <w:rsid w:val="008F6A7D"/>
    <w:rsid w:val="00921832"/>
    <w:rsid w:val="00932F42"/>
    <w:rsid w:val="009358B2"/>
    <w:rsid w:val="0096555A"/>
    <w:rsid w:val="00974998"/>
    <w:rsid w:val="00981A95"/>
    <w:rsid w:val="009A2948"/>
    <w:rsid w:val="009B4EB1"/>
    <w:rsid w:val="009E712F"/>
    <w:rsid w:val="009E71FB"/>
    <w:rsid w:val="00A04151"/>
    <w:rsid w:val="00A2238A"/>
    <w:rsid w:val="00A337B9"/>
    <w:rsid w:val="00A66EF0"/>
    <w:rsid w:val="00A8191A"/>
    <w:rsid w:val="00A938CB"/>
    <w:rsid w:val="00AB1830"/>
    <w:rsid w:val="00AC42F6"/>
    <w:rsid w:val="00AD5E88"/>
    <w:rsid w:val="00AE4ACD"/>
    <w:rsid w:val="00B03786"/>
    <w:rsid w:val="00B12FEF"/>
    <w:rsid w:val="00B16D7D"/>
    <w:rsid w:val="00B314FF"/>
    <w:rsid w:val="00B35A5D"/>
    <w:rsid w:val="00B41CA1"/>
    <w:rsid w:val="00B42BD0"/>
    <w:rsid w:val="00B4518F"/>
    <w:rsid w:val="00B47B3E"/>
    <w:rsid w:val="00B51ADA"/>
    <w:rsid w:val="00B865FE"/>
    <w:rsid w:val="00BA5B70"/>
    <w:rsid w:val="00BB7142"/>
    <w:rsid w:val="00BD6B54"/>
    <w:rsid w:val="00BF3AFC"/>
    <w:rsid w:val="00C0007A"/>
    <w:rsid w:val="00C61957"/>
    <w:rsid w:val="00CC20F4"/>
    <w:rsid w:val="00CD1904"/>
    <w:rsid w:val="00CE4E49"/>
    <w:rsid w:val="00D051E0"/>
    <w:rsid w:val="00DD2A07"/>
    <w:rsid w:val="00DD59A7"/>
    <w:rsid w:val="00DD7FE6"/>
    <w:rsid w:val="00E6660F"/>
    <w:rsid w:val="00E771BB"/>
    <w:rsid w:val="00E8743C"/>
    <w:rsid w:val="00EB66FE"/>
    <w:rsid w:val="00ED28ED"/>
    <w:rsid w:val="00EE24F5"/>
    <w:rsid w:val="00F423F6"/>
    <w:rsid w:val="00F94C59"/>
    <w:rsid w:val="00F9561E"/>
    <w:rsid w:val="00FB4ADE"/>
    <w:rsid w:val="00FC4CA8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C0C"/>
  </w:style>
  <w:style w:type="paragraph" w:styleId="Nadpis2">
    <w:name w:val="heading 2"/>
    <w:basedOn w:val="Normln"/>
    <w:next w:val="Normln"/>
    <w:qFormat/>
    <w:rsid w:val="00206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0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06C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6C0C"/>
  </w:style>
  <w:style w:type="paragraph" w:styleId="Zhlav">
    <w:name w:val="header"/>
    <w:basedOn w:val="Normln"/>
    <w:rsid w:val="00A66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C0C"/>
  </w:style>
  <w:style w:type="paragraph" w:styleId="Nadpis2">
    <w:name w:val="heading 2"/>
    <w:basedOn w:val="Normln"/>
    <w:next w:val="Normln"/>
    <w:qFormat/>
    <w:rsid w:val="00206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0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06C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6C0C"/>
  </w:style>
  <w:style w:type="paragraph" w:styleId="Zhlav">
    <w:name w:val="header"/>
    <w:basedOn w:val="Normln"/>
    <w:rsid w:val="00A66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4E23-DBFF-41B5-880A-DC252A44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AUDITORSKÉ   ČINNOSTI</vt:lpstr>
    </vt:vector>
  </TitlesOfParts>
  <Company>STAZ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AUDITORSKÉ   ČINNOSTI</dc:title>
  <dc:creator>Ing. Daniela Steinová</dc:creator>
  <cp:lastModifiedBy>Renáta Mrkvová</cp:lastModifiedBy>
  <cp:revision>2</cp:revision>
  <cp:lastPrinted>2017-10-02T05:38:00Z</cp:lastPrinted>
  <dcterms:created xsi:type="dcterms:W3CDTF">2017-10-27T11:12:00Z</dcterms:created>
  <dcterms:modified xsi:type="dcterms:W3CDTF">2017-10-27T11:12:00Z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