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0" w:rsidRDefault="00867000" w:rsidP="00867000">
      <w:pPr>
        <w:spacing w:before="120" w:after="120" w:line="240" w:lineRule="auto"/>
        <w:jc w:val="center"/>
        <w:rPr>
          <w:b/>
          <w:sz w:val="40"/>
          <w:szCs w:val="40"/>
        </w:rPr>
      </w:pPr>
      <w:bookmarkStart w:id="0" w:name="_GoBack"/>
      <w:bookmarkEnd w:id="0"/>
      <w:r w:rsidRPr="000C0CEC">
        <w:rPr>
          <w:b/>
          <w:sz w:val="40"/>
          <w:szCs w:val="40"/>
        </w:rPr>
        <w:t>Příloha č. 1</w:t>
      </w:r>
      <w:r>
        <w:rPr>
          <w:b/>
          <w:sz w:val="40"/>
          <w:szCs w:val="40"/>
        </w:rPr>
        <w:t>7</w:t>
      </w:r>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Pr>
          <w:sz w:val="24"/>
          <w:szCs w:val="24"/>
        </w:rPr>
        <w:t>17</w:t>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Pr="00090547"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 tom bezodkladně informovat ČP. </w:t>
      </w: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 xml:space="preserve">Při on-line dobíjení předplacených SIM karet je Zástupce povinen postupovat podle této přílohy č. 17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w:t>
      </w:r>
      <w:proofErr w:type="spellStart"/>
      <w:r w:rsidRPr="00090547">
        <w:rPr>
          <w:sz w:val="24"/>
          <w:szCs w:val="24"/>
        </w:rPr>
        <w:t>Vodafonu</w:t>
      </w:r>
      <w:proofErr w:type="spellEnd"/>
      <w:r w:rsidRPr="00090547">
        <w:rPr>
          <w:sz w:val="24"/>
          <w:szCs w:val="24"/>
        </w:rPr>
        <w:t xml:space="preserve">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w:t>
      </w:r>
      <w:proofErr w:type="spellStart"/>
      <w:r w:rsidRPr="00090547">
        <w:rPr>
          <w:sz w:val="24"/>
          <w:szCs w:val="24"/>
        </w:rPr>
        <w:t>Vodafonu</w:t>
      </w:r>
      <w:proofErr w:type="spellEnd"/>
      <w:r w:rsidRPr="00090547">
        <w:rPr>
          <w:sz w:val="24"/>
          <w:szCs w:val="24"/>
        </w:rPr>
        <w:t xml:space="preserve">,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pozitivním ověření výše uvedených skutečností Zástupce vygeneruje požadavek na dobití příslušné SIM karty vydané společností </w:t>
      </w:r>
      <w:proofErr w:type="gramStart"/>
      <w:r w:rsidRPr="00090547">
        <w:rPr>
          <w:sz w:val="24"/>
          <w:szCs w:val="24"/>
        </w:rPr>
        <w:t>T-Mobile</w:t>
      </w:r>
      <w:proofErr w:type="gramEnd"/>
      <w:r w:rsidRPr="00090547">
        <w:rPr>
          <w:sz w:val="24"/>
          <w:szCs w:val="24"/>
        </w:rPr>
        <w:t>,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w:t>
      </w:r>
      <w:r w:rsidRPr="00090547">
        <w:rPr>
          <w:noProof w:val="0"/>
          <w:szCs w:val="24"/>
          <w:lang w:val="cs-CZ"/>
        </w:rPr>
        <w:lastRenderedPageBreak/>
        <w:t xml:space="preserve">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 xml:space="preserve">-přepážkový pracovník nejdříve překontroluje </w:t>
      </w:r>
      <w:proofErr w:type="gramStart"/>
      <w:r w:rsidRPr="00090547">
        <w:rPr>
          <w:sz w:val="24"/>
          <w:szCs w:val="24"/>
        </w:rPr>
        <w:t>zda-</w:t>
      </w:r>
      <w:proofErr w:type="spellStart"/>
      <w:r w:rsidRPr="00090547">
        <w:rPr>
          <w:sz w:val="24"/>
          <w:szCs w:val="24"/>
        </w:rPr>
        <w:t>li</w:t>
      </w:r>
      <w:proofErr w:type="spellEnd"/>
      <w:r w:rsidRPr="00090547">
        <w:rPr>
          <w:sz w:val="24"/>
          <w:szCs w:val="24"/>
        </w:rPr>
        <w:t xml:space="preserve"> je</w:t>
      </w:r>
      <w:proofErr w:type="gramEnd"/>
      <w:r w:rsidRPr="00090547">
        <w:rPr>
          <w:sz w:val="24"/>
          <w:szCs w:val="24"/>
        </w:rPr>
        <w:t xml:space="preserv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867000"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r>
        <w:rPr>
          <w:sz w:val="24"/>
          <w:szCs w:val="24"/>
        </w:rPr>
        <w:t>¨</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lastRenderedPageBreak/>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090547"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Pr="00090547"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w:t>
      </w:r>
      <w:r w:rsidRPr="00090547">
        <w:rPr>
          <w:sz w:val="24"/>
          <w:szCs w:val="24"/>
        </w:rPr>
        <w:lastRenderedPageBreak/>
        <w:t>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Pr="00090547"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 xml:space="preserve">SIM karty vydané společností </w:t>
      </w:r>
      <w:proofErr w:type="gramStart"/>
      <w:r w:rsidRPr="00090547">
        <w:rPr>
          <w:sz w:val="24"/>
          <w:szCs w:val="24"/>
        </w:rPr>
        <w:t>T-Mobile</w:t>
      </w:r>
      <w:proofErr w:type="gramEnd"/>
      <w:r>
        <w:rPr>
          <w:sz w:val="24"/>
          <w:szCs w:val="24"/>
        </w:rPr>
        <w:t xml:space="preserve"> Zástupce informuje zákazníka o možnosti obrátit se na infolinku společnosti T-Mobile.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867000" w:rsidRPr="000C0CEC"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Změny přílohy č. 17</w:t>
      </w:r>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9A49EA" w:rsidRDefault="00867000" w:rsidP="00867000">
      <w:pPr>
        <w:numPr>
          <w:ilvl w:val="0"/>
          <w:numId w:val="50"/>
        </w:numPr>
        <w:spacing w:before="120" w:after="120" w:line="240" w:lineRule="auto"/>
        <w:jc w:val="both"/>
        <w:rPr>
          <w:sz w:val="24"/>
          <w:szCs w:val="24"/>
        </w:rPr>
      </w:pPr>
      <w:r>
        <w:rPr>
          <w:sz w:val="24"/>
          <w:szCs w:val="24"/>
        </w:rPr>
        <w:t xml:space="preserve">Změna této přílohy </w:t>
      </w:r>
      <w:r w:rsidRPr="009A49EA">
        <w:rPr>
          <w:sz w:val="24"/>
          <w:szCs w:val="24"/>
        </w:rPr>
        <w:t xml:space="preserve">je možná pouze na základě písemného dodatku podepsaného oběma smluvními stranami. </w:t>
      </w:r>
    </w:p>
    <w:p w:rsidR="00867000" w:rsidRDefault="00867000" w:rsidP="00867000">
      <w:pPr>
        <w:spacing w:before="120" w:after="120" w:line="240" w:lineRule="auto"/>
        <w:jc w:val="both"/>
        <w:rPr>
          <w:b/>
          <w:sz w:val="32"/>
          <w:szCs w:val="32"/>
        </w:rPr>
      </w:pPr>
    </w:p>
    <w:p w:rsidR="00867000" w:rsidRDefault="00867000" w:rsidP="00867000">
      <w:pPr>
        <w:spacing w:before="120" w:after="120" w:line="240" w:lineRule="auto"/>
        <w:jc w:val="both"/>
        <w:rPr>
          <w:sz w:val="24"/>
          <w:szCs w:val="24"/>
        </w:rPr>
      </w:pP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B8" w:rsidRDefault="007758B8" w:rsidP="00E26E3A">
      <w:pPr>
        <w:spacing w:line="240" w:lineRule="auto"/>
      </w:pPr>
      <w:r>
        <w:separator/>
      </w:r>
    </w:p>
  </w:endnote>
  <w:endnote w:type="continuationSeparator" w:id="0">
    <w:p w:rsidR="007758B8" w:rsidRDefault="007758B8"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211F20">
      <w:rPr>
        <w:noProof/>
      </w:rPr>
      <w:t>5</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211F20">
      <w:rPr>
        <w:noProof/>
      </w:rPr>
      <w:t>5</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B8" w:rsidRDefault="007758B8" w:rsidP="00E26E3A">
      <w:pPr>
        <w:spacing w:line="240" w:lineRule="auto"/>
      </w:pPr>
      <w:r>
        <w:separator/>
      </w:r>
    </w:p>
  </w:footnote>
  <w:footnote w:type="continuationSeparator" w:id="0">
    <w:p w:rsidR="007758B8" w:rsidRDefault="007758B8"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6D91A93D" wp14:editId="081680D3">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6258D546" wp14:editId="04FAC83B">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23E04532" wp14:editId="6DCB46C2">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867000">
      <w:rPr>
        <w:color w:val="002776"/>
        <w:lang w:val="cs-CZ"/>
      </w:rPr>
      <w:t>17</w:t>
    </w:r>
    <w:r w:rsidR="00D74DBA">
      <w:rPr>
        <w:color w:val="002776"/>
        <w:lang w:val="cs-CZ"/>
      </w:rPr>
      <w:t xml:space="preserve">                                                                            </w:t>
    </w:r>
    <w:r w:rsidR="00211F20">
      <w:rPr>
        <w:color w:val="002776"/>
        <w:lang w:val="cs-CZ"/>
      </w:rPr>
      <w:t xml:space="preserve">   </w:t>
    </w:r>
    <w:r w:rsidR="00D74DBA">
      <w:rPr>
        <w:color w:val="002776"/>
        <w:lang w:val="cs-CZ"/>
      </w:rPr>
      <w:t xml:space="preserve">partner - </w:t>
    </w:r>
    <w:r w:rsidR="00211F20">
      <w:rPr>
        <w:color w:val="002776"/>
        <w:lang w:val="cs-CZ"/>
      </w:rPr>
      <w:t>Strahovice</w:t>
    </w:r>
  </w:p>
  <w:p w:rsidR="001F741B" w:rsidRPr="00BF67D4" w:rsidRDefault="00867000" w:rsidP="00D61A25">
    <w:pPr>
      <w:pStyle w:val="Zhlav"/>
      <w:tabs>
        <w:tab w:val="left" w:pos="1701"/>
      </w:tabs>
      <w:ind w:left="1701"/>
      <w:rPr>
        <w:b/>
        <w:color w:val="002776"/>
        <w:lang w:val="cs-CZ"/>
      </w:rPr>
    </w:pPr>
    <w:r>
      <w:rPr>
        <w:b/>
        <w:color w:val="002776"/>
        <w:lang w:val="cs-CZ"/>
      </w:rPr>
      <w:t xml:space="preserve">Pravidla poskytování služby On-line dobíjení předplacených SIM karet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1F20"/>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70C9A"/>
    <w:rsid w:val="00670CE4"/>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4DBA"/>
    <w:rsid w:val="00D776BD"/>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3</TotalTime>
  <Pages>5</Pages>
  <Words>2142</Words>
  <Characters>12640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5</cp:revision>
  <cp:lastPrinted>2017-02-23T09:27:00Z</cp:lastPrinted>
  <dcterms:created xsi:type="dcterms:W3CDTF">2016-08-11T06:41:00Z</dcterms:created>
  <dcterms:modified xsi:type="dcterms:W3CDTF">2017-02-23T09:27:00Z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