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2835"/>
        <w:gridCol w:w="2268"/>
      </w:tblGrid>
      <w:tr w:rsidR="00941CC5">
        <w:trPr>
          <w:trHeight w:val="397"/>
        </w:trPr>
        <w:tc>
          <w:tcPr>
            <w:tcW w:w="79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CC5" w:rsidRDefault="00C1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OBJEDNÁVKA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right w:w="113" w:type="dxa"/>
            </w:tcMar>
          </w:tcPr>
          <w:p w:rsidR="00941CC5" w:rsidRDefault="00C1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Číslo: </w:t>
            </w:r>
            <w:r w:rsidR="003B3662" w:rsidRPr="003B3662">
              <w:rPr>
                <w:rFonts w:ascii="Times New Roman" w:hAnsi="Times New Roman" w:cs="Times New Roman"/>
                <w:sz w:val="20"/>
                <w:szCs w:val="20"/>
              </w:rPr>
              <w:t>17471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/2017</w:t>
            </w:r>
          </w:p>
        </w:tc>
      </w:tr>
      <w:tr w:rsidR="00941CC5">
        <w:trPr>
          <w:trHeight w:val="737"/>
        </w:trPr>
        <w:tc>
          <w:tcPr>
            <w:tcW w:w="79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941CC5" w:rsidRDefault="00C1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Vystavená podle §1746 a § 1856 zákona č. 89/2012 Sb., občanský zákoník, ve znění pozdějších předpisů, pro smluvní strany: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CC5" w:rsidRDefault="009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CC5">
        <w:trPr>
          <w:trHeight w:val="2835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right w:w="113" w:type="dxa"/>
            </w:tcMar>
          </w:tcPr>
          <w:p w:rsidR="00941CC5" w:rsidRDefault="00C1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Objednatel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Nemocnice Pelhřimov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Příspěvková organizace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Slovanského bratrství 710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393 01 Pelhřimov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IČ:   00511951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DIČ: CZ00511951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Č.ú: 174-401202834/0600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Pr 466 vedená u krajského soudu v Českých Budějovicích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right w:w="113" w:type="dxa"/>
            </w:tcMar>
          </w:tcPr>
          <w:p w:rsidR="00941CC5" w:rsidRDefault="00C1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Dodavatel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AURA Medical s.r.o.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K Verneráku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Praha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14800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IČ: 65412559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DIČ: CZ65412559</w:t>
            </w:r>
          </w:p>
        </w:tc>
      </w:tr>
      <w:tr w:rsidR="00941CC5">
        <w:trPr>
          <w:trHeight w:val="1985"/>
        </w:trPr>
        <w:tc>
          <w:tcPr>
            <w:tcW w:w="1020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right w:w="113" w:type="dxa"/>
            </w:tcMar>
          </w:tcPr>
          <w:p w:rsidR="00941CC5" w:rsidRDefault="00C1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Splatnost faktury 30 dnů od jejího doručení objednavateli. Fakturu ve dvou vyhotoveních zašlete na adresu uvedenou v záhlaví.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Faktura musí obsahovat všechny náležitosti podle § 28 zákona č. 235/2004 Sb.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Pokud budou u dodavatele zdanitelného plnění shledány důvody k naplnění institutu ručení za daň podle § 109 zákona č. 235/2004 Sb., o dani z přidané hodnoty, ve znění pozdějších předpisů, bude objednatel při zasílání úplaty postupovat zvláštním způsobem zajištění daně § 109a tohoto zákona.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Smluvní strany se dohodly, že zákonnou povinnost dle § 5 odst. 2 zákona o registru smluv splní objednatel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941CC5">
        <w:trPr>
          <w:trHeight w:val="3686"/>
        </w:trPr>
        <w:tc>
          <w:tcPr>
            <w:tcW w:w="1020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right w:w="113" w:type="dxa"/>
            </w:tcMar>
          </w:tcPr>
          <w:p w:rsidR="00941CC5" w:rsidRDefault="00853769" w:rsidP="003B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Objednávám </w:t>
            </w:r>
            <w:r w:rsidR="003B3662">
              <w:rPr>
                <w:rFonts w:ascii="Times New Roman" w:hAnsi="Times New Roman" w:cs="Times New Roman"/>
                <w:sz w:val="20"/>
                <w:szCs w:val="20"/>
              </w:rPr>
              <w:t xml:space="preserve"> novou pracovní stanici dle cenové nabídky ze dne 6.10.2017.</w:t>
            </w:r>
          </w:p>
          <w:p w:rsidR="003B3662" w:rsidRDefault="003B3662" w:rsidP="003B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662" w:rsidRDefault="003B3662" w:rsidP="003B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CPU Intel i5-6500</w:t>
            </w:r>
          </w:p>
          <w:p w:rsidR="003B3662" w:rsidRDefault="003B3662" w:rsidP="003B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GB RAM DDR4</w:t>
            </w:r>
          </w:p>
          <w:p w:rsidR="003B3662" w:rsidRDefault="003B3662" w:rsidP="003B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512GB SSD SATA3</w:t>
            </w:r>
          </w:p>
          <w:p w:rsidR="003B3662" w:rsidRDefault="003B3662" w:rsidP="003B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Grafická karta Barco MXRT-5600, 2x redukce Dport</w:t>
            </w:r>
          </w:p>
          <w:p w:rsidR="003B3662" w:rsidRDefault="003B3662" w:rsidP="003B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Vypalovací mechanika</w:t>
            </w:r>
          </w:p>
          <w:p w:rsidR="003B3662" w:rsidRDefault="003B3662" w:rsidP="003B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LAN 10/100/1000</w:t>
            </w:r>
          </w:p>
          <w:p w:rsidR="003B3662" w:rsidRDefault="003B3662" w:rsidP="003B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Odhlučněný case s přídavným chlazením, zdroj 400W s aktivním PFC</w:t>
            </w:r>
          </w:p>
          <w:p w:rsidR="003B3662" w:rsidRDefault="003B3662" w:rsidP="003B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Podsvícená klávesnice s velkým bílým fontem, laserová myš</w:t>
            </w:r>
          </w:p>
          <w:p w:rsidR="003B3662" w:rsidRDefault="003B3662" w:rsidP="003B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Windows 10 Professional 64bit</w:t>
            </w:r>
          </w:p>
          <w:p w:rsidR="003B3662" w:rsidRDefault="003B3662" w:rsidP="003B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Záložní zdroj 700VA nebo vyšší</w:t>
            </w:r>
          </w:p>
          <w:p w:rsidR="003B3662" w:rsidRDefault="003B3662" w:rsidP="003B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662" w:rsidRDefault="003B3662" w:rsidP="003B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Záruka 36 měsíců</w:t>
            </w:r>
          </w:p>
        </w:tc>
      </w:tr>
      <w:tr w:rsidR="00941CC5">
        <w:trPr>
          <w:trHeight w:val="567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right w:w="113" w:type="dxa"/>
            </w:tcMar>
          </w:tcPr>
          <w:p w:rsidR="00941CC5" w:rsidRDefault="00C17C46" w:rsidP="003B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Cena bez DPH:</w:t>
            </w:r>
            <w:r w:rsidR="008537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3662"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  <w:r w:rsidR="00853769">
              <w:rPr>
                <w:rFonts w:ascii="Times New Roman" w:hAnsi="Times New Roman" w:cs="Times New Roman"/>
                <w:sz w:val="20"/>
                <w:szCs w:val="20"/>
              </w:rPr>
              <w:t xml:space="preserve"> Kč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right w:w="113" w:type="dxa"/>
            </w:tcMar>
          </w:tcPr>
          <w:p w:rsidR="00941CC5" w:rsidRDefault="00C17C46" w:rsidP="003B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Cena s DPH: </w:t>
            </w:r>
            <w:r w:rsidR="003B3662">
              <w:rPr>
                <w:rFonts w:ascii="Times New Roman" w:hAnsi="Times New Roman" w:cs="Times New Roman"/>
                <w:sz w:val="20"/>
                <w:szCs w:val="20"/>
              </w:rPr>
              <w:t>72 600</w:t>
            </w:r>
            <w:r w:rsidR="00853769">
              <w:rPr>
                <w:rFonts w:ascii="Times New Roman" w:hAnsi="Times New Roman" w:cs="Times New Roman"/>
                <w:sz w:val="20"/>
                <w:szCs w:val="20"/>
              </w:rPr>
              <w:t xml:space="preserve"> Kč</w:t>
            </w:r>
          </w:p>
        </w:tc>
      </w:tr>
      <w:tr w:rsidR="00941CC5">
        <w:trPr>
          <w:trHeight w:val="567"/>
        </w:trPr>
        <w:tc>
          <w:tcPr>
            <w:tcW w:w="1020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right w:w="113" w:type="dxa"/>
            </w:tcMar>
          </w:tcPr>
          <w:p w:rsidR="00941CC5" w:rsidRDefault="00C17C46" w:rsidP="001B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Potvrzení dodavatele o akceptaci objednávky:      ANO  </w:t>
            </w:r>
            <w:r w:rsidR="001B623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B623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43169">
              <w:rPr>
                <w:rFonts w:ascii="Times New Roman" w:hAnsi="Times New Roman" w:cs="Times New Roman"/>
                <w:sz w:val="20"/>
                <w:szCs w:val="20"/>
              </w:rPr>
            </w:r>
            <w:r w:rsidR="0064316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1B623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NE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FORMCHECKBOX  </w:instrText>
            </w:r>
            <w:r w:rsidR="00643169">
              <w:rPr>
                <w:rFonts w:ascii="Times New Roman" w:hAnsi="Times New Roman" w:cs="Times New Roman"/>
                <w:sz w:val="20"/>
                <w:szCs w:val="20"/>
              </w:rPr>
            </w:r>
            <w:r w:rsidR="0064316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41CC5">
        <w:trPr>
          <w:trHeight w:val="567"/>
        </w:trPr>
        <w:tc>
          <w:tcPr>
            <w:tcW w:w="1020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right w:w="113" w:type="dxa"/>
            </w:tcMar>
          </w:tcPr>
          <w:p w:rsidR="00941CC5" w:rsidRDefault="00C1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Platba bude provedena na základě řádně vystavené faktury.</w:t>
            </w:r>
          </w:p>
        </w:tc>
      </w:tr>
      <w:tr w:rsidR="00941CC5">
        <w:trPr>
          <w:trHeight w:val="226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right w:w="113" w:type="dxa"/>
            </w:tcMar>
          </w:tcPr>
          <w:p w:rsidR="00941CC5" w:rsidRDefault="00C17C46" w:rsidP="001B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Objednatel:</w:t>
            </w:r>
            <w:r w:rsidR="008537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Datum:</w:t>
            </w:r>
            <w:r w:rsidR="008537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36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62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53769">
              <w:rPr>
                <w:rFonts w:ascii="Times New Roman" w:hAnsi="Times New Roman" w:cs="Times New Roman"/>
                <w:sz w:val="20"/>
                <w:szCs w:val="20"/>
              </w:rPr>
              <w:t>.10.2017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razítko a podpis: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right w:w="113" w:type="dxa"/>
            </w:tcMar>
          </w:tcPr>
          <w:p w:rsidR="00941CC5" w:rsidRDefault="00C1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Dodavatel: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Datum: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razítko a podpis:</w:t>
            </w:r>
          </w:p>
        </w:tc>
      </w:tr>
    </w:tbl>
    <w:p w:rsidR="00C17C46" w:rsidRDefault="00C17C46"/>
    <w:sectPr w:rsidR="00C17C46">
      <w:pgSz w:w="11907" w:h="16840"/>
      <w:pgMar w:top="851" w:right="851" w:bottom="851" w:left="851" w:header="708" w:footer="708" w:gutter="0"/>
      <w:pgNumType w:start="1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129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69"/>
    <w:rsid w:val="001B6239"/>
    <w:rsid w:val="003B3662"/>
    <w:rsid w:val="00643169"/>
    <w:rsid w:val="00853769"/>
    <w:rsid w:val="00941CC5"/>
    <w:rsid w:val="00C1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nempe</cp:lastModifiedBy>
  <cp:revision>2</cp:revision>
  <cp:lastPrinted>2017-10-18T11:59:00Z</cp:lastPrinted>
  <dcterms:created xsi:type="dcterms:W3CDTF">2017-10-27T10:08:00Z</dcterms:created>
  <dcterms:modified xsi:type="dcterms:W3CDTF">2017-10-27T10:08:00Z</dcterms:modified>
</cp:coreProperties>
</file>