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3F2CD834" w:rsidR="002E7917" w:rsidRPr="002A343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</w:rPr>
      </w:pPr>
      <w:r w:rsidRPr="002A3430">
        <w:rPr>
          <w:rFonts w:ascii="Times New Roman" w:hAnsi="Times New Roman"/>
          <w:i w:val="0"/>
        </w:rPr>
        <w:t xml:space="preserve">uzavřená podle § 2586 a násl. </w:t>
      </w:r>
      <w:r w:rsidR="00C84727" w:rsidRPr="002A3430">
        <w:rPr>
          <w:rFonts w:ascii="Times New Roman" w:hAnsi="Times New Roman"/>
          <w:i w:val="0"/>
        </w:rPr>
        <w:t>zák. č.</w:t>
      </w:r>
      <w:r w:rsidRPr="002A3430">
        <w:rPr>
          <w:rFonts w:ascii="Times New Roman" w:hAnsi="Times New Roman"/>
          <w:i w:val="0"/>
        </w:rPr>
        <w:t xml:space="preserve">89/2012 Sb., občanský zákoník </w:t>
      </w:r>
      <w:r w:rsidR="0040685A">
        <w:rPr>
          <w:rFonts w:ascii="Times New Roman" w:hAnsi="Times New Roman"/>
          <w:i w:val="0"/>
        </w:rPr>
        <w:t>mezi</w:t>
      </w:r>
    </w:p>
    <w:p w14:paraId="0CB2A81A" w14:textId="77777777" w:rsidR="00DC26F4" w:rsidRPr="00095FDB" w:rsidRDefault="00DC26F4" w:rsidP="002E7917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p w14:paraId="443B9CED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36F8F21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Objednatel: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b/>
          <w:sz w:val="24"/>
          <w:szCs w:val="24"/>
        </w:rPr>
        <w:t>Armádní Servisní, příspěvková organizace</w:t>
      </w:r>
    </w:p>
    <w:p w14:paraId="49D2D59B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 xml:space="preserve">Podbabská 1589/1, 160 00 Praha 6 - Dejvice </w:t>
      </w:r>
    </w:p>
    <w:p w14:paraId="38597560" w14:textId="7EAD15B0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Zapsaný: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v</w:t>
      </w:r>
      <w:r w:rsidR="00300ADC">
        <w:rPr>
          <w:sz w:val="24"/>
          <w:szCs w:val="24"/>
        </w:rPr>
        <w:t> obchodním rejstříku</w:t>
      </w:r>
      <w:r w:rsidRPr="00A66240">
        <w:rPr>
          <w:sz w:val="24"/>
          <w:szCs w:val="24"/>
        </w:rPr>
        <w:t xml:space="preserve"> u Městského soudu v Praze pod sp. zn. PR1342</w:t>
      </w:r>
    </w:p>
    <w:p w14:paraId="5AF8A416" w14:textId="673B7FA5" w:rsidR="00A66240" w:rsidRPr="00A66240" w:rsidRDefault="00300ADC" w:rsidP="00A66240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</w:t>
      </w:r>
      <w:r w:rsidR="00A66240" w:rsidRPr="00A66240">
        <w:rPr>
          <w:sz w:val="24"/>
          <w:szCs w:val="24"/>
        </w:rPr>
        <w:t>:</w:t>
      </w:r>
      <w:r w:rsidR="00A66240" w:rsidRPr="00A66240">
        <w:rPr>
          <w:sz w:val="24"/>
          <w:szCs w:val="24"/>
        </w:rPr>
        <w:tab/>
      </w:r>
      <w:r w:rsidR="00A66240" w:rsidRPr="00A66240">
        <w:rPr>
          <w:sz w:val="24"/>
          <w:szCs w:val="24"/>
        </w:rPr>
        <w:tab/>
      </w:r>
      <w:r w:rsidR="00B235B3">
        <w:rPr>
          <w:sz w:val="24"/>
          <w:szCs w:val="24"/>
        </w:rPr>
        <w:t xml:space="preserve">            </w:t>
      </w:r>
      <w:r w:rsidR="009A50DB">
        <w:rPr>
          <w:sz w:val="24"/>
        </w:rPr>
        <w:t>xxxxx</w:t>
      </w:r>
    </w:p>
    <w:p w14:paraId="0FBBD363" w14:textId="77777777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60460580</w:t>
      </w:r>
    </w:p>
    <w:p w14:paraId="33A925F4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DIČ: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CZ60460580</w:t>
      </w:r>
    </w:p>
    <w:p w14:paraId="7B21C2D3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ID datové schránky: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dugmkm6</w:t>
      </w:r>
    </w:p>
    <w:p w14:paraId="593C19E7" w14:textId="48563A3B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 xml:space="preserve">Bankovní spojení: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9A50DB">
        <w:rPr>
          <w:sz w:val="24"/>
        </w:rPr>
        <w:t>xxxxx</w:t>
      </w:r>
    </w:p>
    <w:p w14:paraId="71BA997E" w14:textId="6662137A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Číslo účtu: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9A50DB">
        <w:rPr>
          <w:sz w:val="24"/>
        </w:rPr>
        <w:t>xxxxx</w:t>
      </w:r>
    </w:p>
    <w:p w14:paraId="1E9F6A2A" w14:textId="77777777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14:paraId="64B89C9B" w14:textId="440209FB" w:rsidR="00A66240" w:rsidRPr="009A50DB" w:rsidRDefault="00A66240" w:rsidP="009A50DB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smluvních:</w:t>
      </w:r>
      <w:r w:rsidRPr="002A3430">
        <w:rPr>
          <w:rFonts w:ascii="Times New Roman" w:hAnsi="Times New Roman"/>
          <w:sz w:val="24"/>
          <w:szCs w:val="24"/>
        </w:rPr>
        <w:tab/>
      </w:r>
      <w:r w:rsidR="009A50DB" w:rsidRPr="009A50DB">
        <w:rPr>
          <w:rFonts w:ascii="Times New Roman" w:hAnsi="Times New Roman"/>
          <w:sz w:val="24"/>
        </w:rPr>
        <w:t>xxxxx</w:t>
      </w:r>
      <w:r w:rsidRPr="009A50DB">
        <w:rPr>
          <w:rFonts w:ascii="Times New Roman" w:hAnsi="Times New Roman"/>
          <w:sz w:val="24"/>
          <w:szCs w:val="24"/>
        </w:rPr>
        <w:tab/>
      </w:r>
    </w:p>
    <w:p w14:paraId="18524BD0" w14:textId="18FD1053" w:rsidR="00A66240" w:rsidRPr="009A50DB" w:rsidRDefault="00A66240" w:rsidP="009A50DB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i/>
          <w:sz w:val="24"/>
          <w:szCs w:val="24"/>
          <w:lang w:eastAsia="zh-CN"/>
        </w:rPr>
      </w:pPr>
      <w:r w:rsidRPr="009A50DB">
        <w:rPr>
          <w:rFonts w:ascii="Times New Roman" w:hAnsi="Times New Roman"/>
          <w:sz w:val="24"/>
          <w:szCs w:val="24"/>
        </w:rPr>
        <w:t>ve věcech technických:</w:t>
      </w:r>
      <w:r w:rsidRPr="009A50DB">
        <w:rPr>
          <w:rFonts w:ascii="Times New Roman" w:hAnsi="Times New Roman"/>
          <w:sz w:val="24"/>
          <w:szCs w:val="24"/>
        </w:rPr>
        <w:tab/>
      </w:r>
      <w:r w:rsidR="009A50DB" w:rsidRPr="009A50DB">
        <w:rPr>
          <w:rFonts w:ascii="Times New Roman" w:hAnsi="Times New Roman"/>
          <w:sz w:val="24"/>
        </w:rPr>
        <w:t>xxxxx</w:t>
      </w:r>
    </w:p>
    <w:p w14:paraId="28332AB4" w14:textId="649B3584" w:rsidR="00A66240" w:rsidRPr="00A6624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A66240">
        <w:rPr>
          <w:sz w:val="24"/>
          <w:szCs w:val="24"/>
          <w:lang w:eastAsia="zh-CN"/>
        </w:rPr>
        <w:t>(dále jen „objednatel“).</w:t>
      </w:r>
    </w:p>
    <w:p w14:paraId="4DFA0173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</w:p>
    <w:p w14:paraId="0B166C40" w14:textId="0D3AB0F2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Zhotovitel: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0142EA">
        <w:rPr>
          <w:b/>
          <w:sz w:val="24"/>
          <w:szCs w:val="24"/>
        </w:rPr>
        <w:t>F-ELEKTRO s.r.o.</w:t>
      </w:r>
    </w:p>
    <w:p w14:paraId="7643940F" w14:textId="4E744E4D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A27FE0">
        <w:rPr>
          <w:sz w:val="24"/>
          <w:szCs w:val="24"/>
        </w:rPr>
        <w:t>U Plátenice 2455/10</w:t>
      </w:r>
      <w:r w:rsidR="00572EC9">
        <w:rPr>
          <w:sz w:val="24"/>
          <w:szCs w:val="24"/>
        </w:rPr>
        <w:t>, 150 00 Praha 5</w:t>
      </w:r>
    </w:p>
    <w:p w14:paraId="1994083A" w14:textId="3C000DD1" w:rsidR="00A66240" w:rsidRPr="00A66240" w:rsidRDefault="00A66240" w:rsidP="00A27FE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Zapsaný: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A27FE0" w:rsidRPr="00A66240">
        <w:rPr>
          <w:sz w:val="24"/>
          <w:szCs w:val="24"/>
        </w:rPr>
        <w:t>v</w:t>
      </w:r>
      <w:r w:rsidR="00A27FE0">
        <w:rPr>
          <w:sz w:val="24"/>
          <w:szCs w:val="24"/>
        </w:rPr>
        <w:t> obchodním rejstříku</w:t>
      </w:r>
      <w:r w:rsidR="00A27FE0" w:rsidRPr="00A66240">
        <w:rPr>
          <w:sz w:val="24"/>
          <w:szCs w:val="24"/>
        </w:rPr>
        <w:t xml:space="preserve"> u Městského soudu v Praze </w:t>
      </w:r>
      <w:r w:rsidR="00A27FE0">
        <w:rPr>
          <w:sz w:val="24"/>
          <w:szCs w:val="24"/>
        </w:rPr>
        <w:t>oddíl c, vložka 242782</w:t>
      </w:r>
    </w:p>
    <w:p w14:paraId="5F0C4773" w14:textId="246C9FAC" w:rsidR="00A66240" w:rsidRPr="00A66240" w:rsidRDefault="00300ADC" w:rsidP="00A66240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</w:t>
      </w:r>
      <w:r w:rsidR="00A66240" w:rsidRPr="00A66240">
        <w:rPr>
          <w:sz w:val="24"/>
          <w:szCs w:val="24"/>
        </w:rPr>
        <w:t>:</w:t>
      </w:r>
      <w:r w:rsidR="00A66240" w:rsidRPr="00A66240">
        <w:rPr>
          <w:sz w:val="24"/>
          <w:szCs w:val="24"/>
        </w:rPr>
        <w:tab/>
      </w:r>
      <w:r w:rsidR="00A66240" w:rsidRPr="00A66240">
        <w:rPr>
          <w:sz w:val="24"/>
          <w:szCs w:val="24"/>
        </w:rPr>
        <w:tab/>
      </w:r>
      <w:r w:rsidR="00B235B3">
        <w:rPr>
          <w:sz w:val="24"/>
          <w:szCs w:val="24"/>
        </w:rPr>
        <w:t xml:space="preserve">            </w:t>
      </w:r>
      <w:r w:rsidR="009A50DB">
        <w:rPr>
          <w:sz w:val="24"/>
        </w:rPr>
        <w:t>xxxxx</w:t>
      </w:r>
    </w:p>
    <w:p w14:paraId="751DF153" w14:textId="06A01814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A27FE0">
        <w:rPr>
          <w:sz w:val="24"/>
          <w:szCs w:val="24"/>
        </w:rPr>
        <w:t>04136560</w:t>
      </w:r>
    </w:p>
    <w:p w14:paraId="18BFE23C" w14:textId="606046ED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DIČ: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A27FE0">
        <w:rPr>
          <w:sz w:val="24"/>
          <w:szCs w:val="24"/>
        </w:rPr>
        <w:t>CZ04136560</w:t>
      </w:r>
    </w:p>
    <w:p w14:paraId="1456CCA0" w14:textId="40CA891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ID datové schránky: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A27FE0">
        <w:rPr>
          <w:sz w:val="24"/>
          <w:szCs w:val="24"/>
        </w:rPr>
        <w:t>5dxz9v</w:t>
      </w:r>
    </w:p>
    <w:p w14:paraId="60F4CBC6" w14:textId="1C909B3A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Bankovní spojení: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9A50DB">
        <w:rPr>
          <w:sz w:val="24"/>
        </w:rPr>
        <w:t>xxxxx</w:t>
      </w:r>
    </w:p>
    <w:p w14:paraId="2A3A46DE" w14:textId="76F3AE48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Číslo účtu: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9A50DB">
        <w:rPr>
          <w:sz w:val="24"/>
        </w:rPr>
        <w:t>xxxxx</w:t>
      </w:r>
    </w:p>
    <w:p w14:paraId="18BD879F" w14:textId="77777777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14:paraId="0748FC9E" w14:textId="19D5178D" w:rsidR="00A27FE0" w:rsidRPr="009A50DB" w:rsidRDefault="00A66240" w:rsidP="00A27FE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smluvních:</w:t>
      </w:r>
      <w:r w:rsidR="00A27FE0">
        <w:rPr>
          <w:rFonts w:ascii="Times New Roman" w:hAnsi="Times New Roman"/>
          <w:sz w:val="24"/>
          <w:szCs w:val="24"/>
        </w:rPr>
        <w:t xml:space="preserve"> </w:t>
      </w:r>
      <w:r w:rsidR="00F9768B">
        <w:rPr>
          <w:rFonts w:ascii="Times New Roman" w:hAnsi="Times New Roman"/>
          <w:sz w:val="24"/>
          <w:szCs w:val="24"/>
        </w:rPr>
        <w:t xml:space="preserve">   </w:t>
      </w:r>
      <w:r w:rsidR="009A50DB" w:rsidRPr="009A50DB">
        <w:rPr>
          <w:rFonts w:ascii="Times New Roman" w:hAnsi="Times New Roman"/>
          <w:sz w:val="24"/>
        </w:rPr>
        <w:t>xxxxx</w:t>
      </w:r>
    </w:p>
    <w:p w14:paraId="75C2411F" w14:textId="336A11A2" w:rsidR="00A66240" w:rsidRPr="009A50DB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9A50DB">
        <w:rPr>
          <w:rFonts w:ascii="Times New Roman" w:hAnsi="Times New Roman"/>
          <w:sz w:val="24"/>
          <w:szCs w:val="24"/>
        </w:rPr>
        <w:t>ve věcech technických:</w:t>
      </w:r>
      <w:r w:rsidR="00A27FE0" w:rsidRPr="009A50DB">
        <w:rPr>
          <w:rFonts w:ascii="Times New Roman" w:hAnsi="Times New Roman"/>
          <w:sz w:val="24"/>
          <w:szCs w:val="24"/>
        </w:rPr>
        <w:t xml:space="preserve"> </w:t>
      </w:r>
      <w:r w:rsidR="009A50DB">
        <w:rPr>
          <w:rFonts w:ascii="Times New Roman" w:hAnsi="Times New Roman"/>
          <w:sz w:val="24"/>
          <w:szCs w:val="24"/>
        </w:rPr>
        <w:t xml:space="preserve"> </w:t>
      </w:r>
      <w:r w:rsidR="009A50DB" w:rsidRPr="009A50DB">
        <w:rPr>
          <w:rFonts w:ascii="Times New Roman" w:hAnsi="Times New Roman"/>
          <w:sz w:val="24"/>
        </w:rPr>
        <w:t>xxxxx</w:t>
      </w:r>
    </w:p>
    <w:p w14:paraId="3DFB8B6D" w14:textId="37542DB4" w:rsidR="00A27FE0" w:rsidRPr="009A50DB" w:rsidRDefault="00A27FE0" w:rsidP="00A27FE0">
      <w:pPr>
        <w:spacing w:line="100" w:lineRule="atLeast"/>
        <w:ind w:left="480"/>
        <w:contextualSpacing/>
        <w:rPr>
          <w:sz w:val="24"/>
          <w:szCs w:val="24"/>
        </w:rPr>
      </w:pPr>
      <w:r w:rsidRPr="009A50DB">
        <w:rPr>
          <w:sz w:val="24"/>
          <w:szCs w:val="24"/>
        </w:rPr>
        <w:t xml:space="preserve">            vedoucí stavby: </w:t>
      </w:r>
      <w:r w:rsidR="009A50DB">
        <w:rPr>
          <w:sz w:val="24"/>
          <w:szCs w:val="24"/>
        </w:rPr>
        <w:t xml:space="preserve"> </w:t>
      </w:r>
      <w:r w:rsidR="009A50DB" w:rsidRPr="009A50DB">
        <w:rPr>
          <w:sz w:val="24"/>
        </w:rPr>
        <w:t>xxxxx</w:t>
      </w:r>
    </w:p>
    <w:p w14:paraId="1BA0051D" w14:textId="77777777" w:rsidR="00A27FE0" w:rsidRPr="00A27FE0" w:rsidRDefault="00A27FE0" w:rsidP="00A27FE0">
      <w:pPr>
        <w:spacing w:line="100" w:lineRule="atLeast"/>
        <w:ind w:left="480"/>
        <w:contextualSpacing/>
        <w:rPr>
          <w:sz w:val="24"/>
          <w:szCs w:val="24"/>
        </w:rPr>
      </w:pPr>
    </w:p>
    <w:p w14:paraId="6DE39CD6" w14:textId="71028836" w:rsidR="00A66240" w:rsidRPr="00A6624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A66240">
        <w:rPr>
          <w:sz w:val="24"/>
          <w:szCs w:val="24"/>
          <w:lang w:eastAsia="zh-CN"/>
        </w:rPr>
        <w:t>(dále jen „zhotovitel“</w:t>
      </w:r>
      <w:r w:rsidR="0040685A">
        <w:rPr>
          <w:sz w:val="24"/>
          <w:szCs w:val="24"/>
          <w:lang w:eastAsia="zh-CN"/>
        </w:rPr>
        <w:t>, společně též „smluvní strany“</w:t>
      </w:r>
      <w:r w:rsidRPr="00A66240">
        <w:rPr>
          <w:sz w:val="24"/>
          <w:szCs w:val="24"/>
          <w:lang w:eastAsia="zh-CN"/>
        </w:rPr>
        <w:t xml:space="preserve">). </w:t>
      </w:r>
    </w:p>
    <w:p w14:paraId="5004B3AE" w14:textId="77777777" w:rsidR="00A66240" w:rsidRPr="00176E21" w:rsidRDefault="00A66240" w:rsidP="00183B2C">
      <w:pPr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</w:p>
    <w:p w14:paraId="17AE6E9B" w14:textId="77777777" w:rsidR="00C042BD" w:rsidRDefault="00C042BD" w:rsidP="002E7917">
      <w:pPr>
        <w:spacing w:beforeLines="20" w:before="48"/>
        <w:ind w:left="-284"/>
        <w:jc w:val="both"/>
        <w:rPr>
          <w:sz w:val="24"/>
        </w:rPr>
      </w:pPr>
    </w:p>
    <w:p w14:paraId="19D5E955" w14:textId="77777777" w:rsidR="00A66240" w:rsidRPr="00C43B98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u w:val="none"/>
        </w:rPr>
      </w:pPr>
      <w:r w:rsidRPr="00C43B98">
        <w:rPr>
          <w:rFonts w:ascii="Times New Roman" w:hAnsi="Times New Roman"/>
          <w:color w:val="auto"/>
          <w:sz w:val="24"/>
          <w:u w:val="none"/>
        </w:rPr>
        <w:t>I.</w:t>
      </w:r>
      <w:r w:rsidRPr="00C43B98">
        <w:rPr>
          <w:rFonts w:ascii="Times New Roman" w:hAnsi="Times New Roman"/>
          <w:b w:val="0"/>
          <w:color w:val="auto"/>
          <w:sz w:val="24"/>
          <w:u w:val="none"/>
        </w:rPr>
        <w:t xml:space="preserve"> 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176E21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176E21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5F1391" w:rsidDel="005F1391">
        <w:rPr>
          <w:rFonts w:ascii="Times New Roman" w:hAnsi="Times New Roman"/>
          <w:color w:val="auto"/>
          <w:sz w:val="24"/>
          <w:u w:val="none"/>
        </w:rPr>
        <w:t xml:space="preserve"> </w:t>
      </w:r>
    </w:p>
    <w:p w14:paraId="24D4C92A" w14:textId="197399C3" w:rsidR="00692ECE" w:rsidRDefault="003A4CC7" w:rsidP="002A3430">
      <w:pPr>
        <w:spacing w:beforeLines="20" w:before="48"/>
        <w:jc w:val="both"/>
        <w:rPr>
          <w:sz w:val="24"/>
        </w:rPr>
      </w:pPr>
      <w:r w:rsidRPr="003A4CC7">
        <w:rPr>
          <w:sz w:val="24"/>
        </w:rPr>
        <w:t xml:space="preserve">Předmětem </w:t>
      </w:r>
      <w:r w:rsidR="003B6F68">
        <w:rPr>
          <w:sz w:val="24"/>
        </w:rPr>
        <w:t xml:space="preserve">této smlouvy je </w:t>
      </w:r>
      <w:r w:rsidR="00FA2D4A">
        <w:rPr>
          <w:sz w:val="24"/>
        </w:rPr>
        <w:t xml:space="preserve">závazek zhotovitele </w:t>
      </w:r>
      <w:r w:rsidR="00692ECE">
        <w:rPr>
          <w:sz w:val="24"/>
        </w:rPr>
        <w:t>zajisti</w:t>
      </w:r>
      <w:r w:rsidR="00AE2BBA">
        <w:rPr>
          <w:sz w:val="24"/>
        </w:rPr>
        <w:t>t</w:t>
      </w:r>
      <w:r w:rsidR="00692ECE">
        <w:rPr>
          <w:sz w:val="24"/>
        </w:rPr>
        <w:t xml:space="preserve"> pro objednatele </w:t>
      </w:r>
      <w:r w:rsidR="000F7085">
        <w:rPr>
          <w:sz w:val="24"/>
        </w:rPr>
        <w:t>o</w:t>
      </w:r>
      <w:r w:rsidR="009F3604">
        <w:rPr>
          <w:sz w:val="24"/>
        </w:rPr>
        <w:t>dstranění závad</w:t>
      </w:r>
      <w:r w:rsidR="000142EA">
        <w:rPr>
          <w:sz w:val="24"/>
        </w:rPr>
        <w:t xml:space="preserve"> </w:t>
      </w:r>
      <w:r w:rsidR="009F3604">
        <w:rPr>
          <w:sz w:val="24"/>
        </w:rPr>
        <w:t xml:space="preserve">vyplývajících z revizní zprávy a provedení nutných oprav </w:t>
      </w:r>
      <w:r w:rsidR="000142EA">
        <w:rPr>
          <w:sz w:val="24"/>
        </w:rPr>
        <w:t xml:space="preserve">trafostanice </w:t>
      </w:r>
      <w:r w:rsidR="00F76705">
        <w:rPr>
          <w:sz w:val="24"/>
        </w:rPr>
        <w:t>7717</w:t>
      </w:r>
      <w:r w:rsidR="009F3604">
        <w:rPr>
          <w:sz w:val="24"/>
        </w:rPr>
        <w:t xml:space="preserve"> v objektu VUZ Ruzyně</w:t>
      </w:r>
      <w:r w:rsidR="00472729">
        <w:rPr>
          <w:sz w:val="24"/>
        </w:rPr>
        <w:t>.</w:t>
      </w:r>
    </w:p>
    <w:p w14:paraId="1236224F" w14:textId="77777777" w:rsidR="00692ECE" w:rsidRDefault="00692ECE" w:rsidP="00692ECE">
      <w:pPr>
        <w:spacing w:beforeLines="20" w:before="48"/>
        <w:ind w:firstLine="720"/>
        <w:jc w:val="both"/>
        <w:rPr>
          <w:sz w:val="24"/>
        </w:rPr>
      </w:pPr>
    </w:p>
    <w:p w14:paraId="41CEE034" w14:textId="21519089" w:rsidR="003A4CC7" w:rsidRDefault="000B70BA" w:rsidP="002A3430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Podrobn</w:t>
      </w:r>
      <w:r w:rsidR="00692ECE">
        <w:rPr>
          <w:sz w:val="24"/>
          <w:szCs w:val="24"/>
        </w:rPr>
        <w:t>á specifikace prací</w:t>
      </w:r>
      <w:r w:rsidR="00231BB5">
        <w:rPr>
          <w:sz w:val="24"/>
          <w:szCs w:val="24"/>
        </w:rPr>
        <w:t>:</w:t>
      </w:r>
    </w:p>
    <w:p w14:paraId="0564BA74" w14:textId="3C9D9F55" w:rsidR="00905E7D" w:rsidRDefault="00946B7C" w:rsidP="000F7085">
      <w:pPr>
        <w:jc w:val="both"/>
        <w:rPr>
          <w:sz w:val="24"/>
          <w:szCs w:val="24"/>
        </w:rPr>
      </w:pPr>
      <w:r w:rsidRPr="00946B7C">
        <w:rPr>
          <w:sz w:val="24"/>
          <w:szCs w:val="24"/>
        </w:rPr>
        <w:t>Dodávka a montáž nového transformátoru 630 kVA, dodávka a montáž retrofitu (hlavního jističe</w:t>
      </w:r>
      <w:r>
        <w:rPr>
          <w:sz w:val="24"/>
          <w:szCs w:val="24"/>
        </w:rPr>
        <w:t>)</w:t>
      </w:r>
      <w:r w:rsidRPr="00946B7C">
        <w:rPr>
          <w:sz w:val="24"/>
          <w:szCs w:val="24"/>
        </w:rPr>
        <w:t xml:space="preserve"> rozvaděče RH, kabelové propojení k transformátoru, dodávka</w:t>
      </w:r>
      <w:r w:rsidR="00F9768B">
        <w:rPr>
          <w:sz w:val="24"/>
          <w:szCs w:val="24"/>
        </w:rPr>
        <w:t xml:space="preserve"> a montáž skříně měření USM včetně </w:t>
      </w:r>
      <w:r w:rsidRPr="00946B7C">
        <w:rPr>
          <w:sz w:val="24"/>
          <w:szCs w:val="24"/>
        </w:rPr>
        <w:t>kabelových propojení, dodávka a montáž kondenzátoru vč</w:t>
      </w:r>
      <w:r w:rsidR="00F9768B">
        <w:rPr>
          <w:sz w:val="24"/>
          <w:szCs w:val="24"/>
        </w:rPr>
        <w:t>etně</w:t>
      </w:r>
      <w:r w:rsidRPr="00946B7C">
        <w:rPr>
          <w:sz w:val="24"/>
          <w:szCs w:val="24"/>
        </w:rPr>
        <w:t xml:space="preserve"> propojení a dalších pomocných zařízení </w:t>
      </w:r>
      <w:r>
        <w:rPr>
          <w:sz w:val="24"/>
          <w:szCs w:val="24"/>
        </w:rPr>
        <w:t xml:space="preserve">a prací </w:t>
      </w:r>
      <w:r w:rsidRPr="00946B7C">
        <w:rPr>
          <w:sz w:val="24"/>
          <w:szCs w:val="24"/>
        </w:rPr>
        <w:t>dle rozpisu</w:t>
      </w:r>
      <w:r w:rsidR="000F7085">
        <w:rPr>
          <w:sz w:val="24"/>
          <w:szCs w:val="24"/>
        </w:rPr>
        <w:t xml:space="preserve"> uvedeného</w:t>
      </w:r>
      <w:r w:rsidRPr="00946B7C">
        <w:rPr>
          <w:sz w:val="24"/>
          <w:szCs w:val="24"/>
        </w:rPr>
        <w:t xml:space="preserve"> v cenové kalkulaci ze dne 3.</w:t>
      </w:r>
      <w:r w:rsidR="00E5182C">
        <w:rPr>
          <w:sz w:val="24"/>
          <w:szCs w:val="24"/>
        </w:rPr>
        <w:t xml:space="preserve"> </w:t>
      </w:r>
      <w:r w:rsidRPr="00946B7C">
        <w:rPr>
          <w:sz w:val="24"/>
          <w:szCs w:val="24"/>
        </w:rPr>
        <w:t>10</w:t>
      </w:r>
      <w:r w:rsidR="00E5182C">
        <w:rPr>
          <w:sz w:val="24"/>
          <w:szCs w:val="24"/>
        </w:rPr>
        <w:t>.</w:t>
      </w:r>
      <w:r w:rsidRPr="00946B7C">
        <w:rPr>
          <w:sz w:val="24"/>
          <w:szCs w:val="24"/>
        </w:rPr>
        <w:t xml:space="preserve"> 2017</w:t>
      </w:r>
      <w:r w:rsidR="000F7085">
        <w:rPr>
          <w:sz w:val="24"/>
          <w:szCs w:val="24"/>
        </w:rPr>
        <w:t>, kter</w:t>
      </w:r>
      <w:r w:rsidR="00775B7D">
        <w:rPr>
          <w:sz w:val="24"/>
          <w:szCs w:val="24"/>
        </w:rPr>
        <w:t>á</w:t>
      </w:r>
      <w:r w:rsidR="000F7085">
        <w:rPr>
          <w:sz w:val="24"/>
          <w:szCs w:val="24"/>
        </w:rPr>
        <w:t xml:space="preserve"> je přílohou č. </w:t>
      </w:r>
      <w:r w:rsidR="00331427">
        <w:rPr>
          <w:sz w:val="24"/>
          <w:szCs w:val="24"/>
        </w:rPr>
        <w:t xml:space="preserve">2 </w:t>
      </w:r>
      <w:r w:rsidR="000F7085">
        <w:rPr>
          <w:sz w:val="24"/>
          <w:szCs w:val="24"/>
        </w:rPr>
        <w:t>této smlouvy.</w:t>
      </w:r>
    </w:p>
    <w:p w14:paraId="420ED6A3" w14:textId="77777777" w:rsidR="000F7085" w:rsidRDefault="000F7085" w:rsidP="000F7085">
      <w:pPr>
        <w:jc w:val="both"/>
        <w:rPr>
          <w:sz w:val="24"/>
          <w:szCs w:val="24"/>
        </w:rPr>
      </w:pPr>
    </w:p>
    <w:p w14:paraId="7DA7C628" w14:textId="77777777" w:rsidR="000F7085" w:rsidRDefault="000F7085" w:rsidP="000F7085">
      <w:pPr>
        <w:jc w:val="both"/>
        <w:rPr>
          <w:color w:val="FF0000"/>
          <w:sz w:val="24"/>
          <w:szCs w:val="24"/>
        </w:rPr>
      </w:pPr>
    </w:p>
    <w:p w14:paraId="4DA37FDF" w14:textId="77777777" w:rsidR="009A50DB" w:rsidRDefault="009A50DB" w:rsidP="00183B2C">
      <w:pPr>
        <w:shd w:val="clear" w:color="00FFFF" w:fill="auto"/>
        <w:spacing w:after="240"/>
        <w:jc w:val="center"/>
        <w:rPr>
          <w:b/>
          <w:sz w:val="24"/>
          <w:szCs w:val="24"/>
        </w:rPr>
      </w:pPr>
    </w:p>
    <w:p w14:paraId="146D73D8" w14:textId="77777777" w:rsidR="009A50DB" w:rsidRDefault="009A50DB" w:rsidP="00183B2C">
      <w:pPr>
        <w:shd w:val="clear" w:color="00FFFF" w:fill="auto"/>
        <w:spacing w:after="240"/>
        <w:jc w:val="center"/>
        <w:rPr>
          <w:b/>
          <w:sz w:val="24"/>
          <w:szCs w:val="24"/>
        </w:rPr>
      </w:pPr>
    </w:p>
    <w:p w14:paraId="3FE064A0" w14:textId="77777777" w:rsidR="00A66240" w:rsidRPr="00C43B98" w:rsidRDefault="00A66240" w:rsidP="00183B2C">
      <w:pPr>
        <w:shd w:val="clear" w:color="00FFFF" w:fill="auto"/>
        <w:spacing w:after="240"/>
        <w:jc w:val="center"/>
        <w:rPr>
          <w:b/>
          <w:sz w:val="24"/>
          <w:szCs w:val="24"/>
        </w:rPr>
      </w:pPr>
      <w:r w:rsidRPr="00C43B98">
        <w:rPr>
          <w:b/>
          <w:sz w:val="24"/>
          <w:szCs w:val="24"/>
        </w:rPr>
        <w:lastRenderedPageBreak/>
        <w:t>II.</w:t>
      </w:r>
      <w:r w:rsidRPr="00C43B98">
        <w:rPr>
          <w:sz w:val="24"/>
          <w:szCs w:val="24"/>
        </w:rPr>
        <w:t xml:space="preserve"> </w:t>
      </w:r>
      <w:r w:rsidRPr="00176E21">
        <w:rPr>
          <w:b/>
          <w:sz w:val="24"/>
          <w:szCs w:val="24"/>
        </w:rPr>
        <w:t>Termín a místo plnění</w:t>
      </w:r>
      <w:r w:rsidRPr="00C43B98" w:rsidDel="005F1391">
        <w:rPr>
          <w:b/>
          <w:sz w:val="24"/>
          <w:szCs w:val="24"/>
        </w:rPr>
        <w:t xml:space="preserve"> </w:t>
      </w:r>
    </w:p>
    <w:p w14:paraId="1D17A971" w14:textId="4C92CE02" w:rsidR="00852925" w:rsidRPr="00852925" w:rsidRDefault="00852925" w:rsidP="00852925">
      <w:pPr>
        <w:rPr>
          <w:sz w:val="24"/>
          <w:szCs w:val="24"/>
        </w:rPr>
      </w:pPr>
      <w:r w:rsidRPr="00852925">
        <w:rPr>
          <w:sz w:val="24"/>
          <w:szCs w:val="24"/>
        </w:rPr>
        <w:t>Termín zahájení plnění:</w:t>
      </w:r>
      <w:r w:rsidR="003A4CC7">
        <w:rPr>
          <w:sz w:val="24"/>
          <w:szCs w:val="24"/>
        </w:rPr>
        <w:tab/>
      </w:r>
      <w:r w:rsidR="003A4CC7">
        <w:rPr>
          <w:sz w:val="24"/>
          <w:szCs w:val="24"/>
        </w:rPr>
        <w:tab/>
      </w:r>
      <w:r w:rsidR="00981300">
        <w:rPr>
          <w:sz w:val="24"/>
          <w:szCs w:val="24"/>
        </w:rPr>
        <w:t xml:space="preserve">dle </w:t>
      </w:r>
      <w:r w:rsidR="00231BB5">
        <w:rPr>
          <w:sz w:val="24"/>
          <w:szCs w:val="24"/>
        </w:rPr>
        <w:t>čl.</w:t>
      </w:r>
      <w:r w:rsidR="003C03AA">
        <w:rPr>
          <w:sz w:val="24"/>
          <w:szCs w:val="24"/>
        </w:rPr>
        <w:t xml:space="preserve"> </w:t>
      </w:r>
      <w:r w:rsidR="00183B2C">
        <w:rPr>
          <w:sz w:val="24"/>
          <w:szCs w:val="24"/>
        </w:rPr>
        <w:t>XII.</w:t>
      </w:r>
      <w:r w:rsidR="00231BB5">
        <w:rPr>
          <w:sz w:val="24"/>
          <w:szCs w:val="24"/>
        </w:rPr>
        <w:t xml:space="preserve"> odst. </w:t>
      </w:r>
      <w:r w:rsidR="003C03AA">
        <w:rPr>
          <w:sz w:val="24"/>
          <w:szCs w:val="24"/>
        </w:rPr>
        <w:t>2</w:t>
      </w:r>
      <w:r w:rsidR="00AB1D32">
        <w:rPr>
          <w:sz w:val="24"/>
          <w:szCs w:val="24"/>
        </w:rPr>
        <w:t>.</w:t>
      </w:r>
      <w:r w:rsidR="00AE2BBA">
        <w:rPr>
          <w:sz w:val="24"/>
          <w:szCs w:val="24"/>
        </w:rPr>
        <w:t xml:space="preserve"> této smlouvy</w:t>
      </w:r>
      <w:r w:rsidR="000B70BA">
        <w:rPr>
          <w:sz w:val="24"/>
          <w:szCs w:val="24"/>
        </w:rPr>
        <w:t xml:space="preserve"> </w:t>
      </w:r>
    </w:p>
    <w:p w14:paraId="2FCC2174" w14:textId="77777777" w:rsidR="00472729" w:rsidRDefault="00472729" w:rsidP="00852925">
      <w:pPr>
        <w:rPr>
          <w:sz w:val="24"/>
          <w:szCs w:val="24"/>
        </w:rPr>
      </w:pPr>
    </w:p>
    <w:p w14:paraId="452C2AF8" w14:textId="02F396BD" w:rsidR="00852925" w:rsidRPr="00852925" w:rsidRDefault="00852925" w:rsidP="00852925">
      <w:pPr>
        <w:rPr>
          <w:sz w:val="24"/>
          <w:szCs w:val="24"/>
        </w:rPr>
      </w:pPr>
      <w:r w:rsidRPr="00852925">
        <w:rPr>
          <w:sz w:val="24"/>
          <w:szCs w:val="24"/>
        </w:rPr>
        <w:t xml:space="preserve">Termín ukončení plnění: </w:t>
      </w:r>
      <w:r w:rsidR="003A4CC7">
        <w:rPr>
          <w:sz w:val="24"/>
          <w:szCs w:val="24"/>
        </w:rPr>
        <w:tab/>
      </w:r>
      <w:r w:rsidR="00472729">
        <w:rPr>
          <w:sz w:val="24"/>
          <w:szCs w:val="24"/>
        </w:rPr>
        <w:tab/>
      </w:r>
      <w:r w:rsidR="0080600C">
        <w:rPr>
          <w:sz w:val="24"/>
          <w:szCs w:val="24"/>
        </w:rPr>
        <w:t>20</w:t>
      </w:r>
      <w:r w:rsidR="00905E7D">
        <w:rPr>
          <w:color w:val="000000"/>
          <w:sz w:val="24"/>
        </w:rPr>
        <w:t>.</w:t>
      </w:r>
      <w:r w:rsidR="000F7085">
        <w:rPr>
          <w:color w:val="000000"/>
          <w:sz w:val="24"/>
        </w:rPr>
        <w:t xml:space="preserve"> </w:t>
      </w:r>
      <w:r w:rsidR="00905E7D">
        <w:rPr>
          <w:color w:val="000000"/>
          <w:sz w:val="24"/>
        </w:rPr>
        <w:t>12.</w:t>
      </w:r>
      <w:r w:rsidR="000F7085">
        <w:rPr>
          <w:color w:val="000000"/>
          <w:sz w:val="24"/>
        </w:rPr>
        <w:t xml:space="preserve"> </w:t>
      </w:r>
      <w:r w:rsidR="00905E7D">
        <w:rPr>
          <w:color w:val="000000"/>
          <w:sz w:val="24"/>
        </w:rPr>
        <w:t>2017</w:t>
      </w:r>
      <w:r w:rsidR="003A4CC7">
        <w:rPr>
          <w:sz w:val="24"/>
          <w:szCs w:val="24"/>
        </w:rPr>
        <w:tab/>
      </w:r>
    </w:p>
    <w:p w14:paraId="4A793F0A" w14:textId="77777777" w:rsidR="00472729" w:rsidRDefault="00472729" w:rsidP="00852925">
      <w:pPr>
        <w:rPr>
          <w:sz w:val="24"/>
          <w:szCs w:val="24"/>
        </w:rPr>
      </w:pPr>
    </w:p>
    <w:p w14:paraId="62DA6E5C" w14:textId="3A7A33CE" w:rsidR="0080600C" w:rsidRDefault="00852925" w:rsidP="00852925">
      <w:pPr>
        <w:rPr>
          <w:sz w:val="24"/>
          <w:szCs w:val="24"/>
        </w:rPr>
      </w:pPr>
      <w:r w:rsidRPr="00852925">
        <w:rPr>
          <w:sz w:val="24"/>
          <w:szCs w:val="24"/>
        </w:rPr>
        <w:t xml:space="preserve">Místo plnění: </w:t>
      </w:r>
      <w:r w:rsidR="00472729">
        <w:rPr>
          <w:sz w:val="24"/>
          <w:szCs w:val="24"/>
        </w:rPr>
        <w:tab/>
      </w:r>
      <w:r w:rsidR="00472729">
        <w:rPr>
          <w:sz w:val="24"/>
          <w:szCs w:val="24"/>
        </w:rPr>
        <w:tab/>
      </w:r>
      <w:r w:rsidR="00472729">
        <w:rPr>
          <w:sz w:val="24"/>
          <w:szCs w:val="24"/>
        </w:rPr>
        <w:tab/>
      </w:r>
      <w:r w:rsidR="00472729">
        <w:rPr>
          <w:sz w:val="24"/>
          <w:szCs w:val="24"/>
        </w:rPr>
        <w:tab/>
      </w:r>
      <w:r w:rsidR="00331427">
        <w:rPr>
          <w:sz w:val="24"/>
          <w:szCs w:val="24"/>
        </w:rPr>
        <w:t xml:space="preserve">trafostanice </w:t>
      </w:r>
      <w:r w:rsidR="0080600C">
        <w:rPr>
          <w:sz w:val="24"/>
          <w:szCs w:val="24"/>
        </w:rPr>
        <w:t xml:space="preserve">7717  </w:t>
      </w:r>
    </w:p>
    <w:p w14:paraId="28743F65" w14:textId="6A93A741" w:rsidR="00C042BD" w:rsidRDefault="0080600C" w:rsidP="00852925">
      <w:pPr>
        <w:rPr>
          <w:color w:val="000000"/>
          <w:sz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0F7085">
        <w:rPr>
          <w:sz w:val="24"/>
          <w:szCs w:val="24"/>
        </w:rPr>
        <w:t>vojenské ubytovací zařízení</w:t>
      </w:r>
      <w:r w:rsidR="00905E7D" w:rsidRPr="00905E7D">
        <w:rPr>
          <w:color w:val="000000"/>
          <w:sz w:val="24"/>
        </w:rPr>
        <w:t xml:space="preserve"> Ruzyně</w:t>
      </w:r>
    </w:p>
    <w:p w14:paraId="7438F107" w14:textId="0E6A71D5" w:rsidR="00905E7D" w:rsidRDefault="00905E7D" w:rsidP="00852925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U Prioru 938</w:t>
      </w:r>
    </w:p>
    <w:p w14:paraId="7AFE720E" w14:textId="57419C4C" w:rsidR="00905E7D" w:rsidRPr="00852925" w:rsidRDefault="00905E7D" w:rsidP="00852925">
      <w:pPr>
        <w:rPr>
          <w:sz w:val="24"/>
          <w:szCs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Praha 6</w:t>
      </w:r>
    </w:p>
    <w:p w14:paraId="0EB0DA97" w14:textId="77777777" w:rsidR="00EA3BE5" w:rsidRDefault="00EA3BE5" w:rsidP="00EA3BE5">
      <w:pPr>
        <w:rPr>
          <w:sz w:val="24"/>
          <w:szCs w:val="24"/>
        </w:rPr>
      </w:pPr>
    </w:p>
    <w:p w14:paraId="2515C7BE" w14:textId="77777777" w:rsidR="0040685A" w:rsidRDefault="0040685A" w:rsidP="00EA3BE5">
      <w:pPr>
        <w:rPr>
          <w:sz w:val="24"/>
          <w:szCs w:val="24"/>
        </w:rPr>
      </w:pPr>
    </w:p>
    <w:p w14:paraId="0832FE87" w14:textId="250813C1" w:rsidR="00C042BD" w:rsidRPr="00183B2C" w:rsidRDefault="00183B2C" w:rsidP="00183B2C">
      <w:pPr>
        <w:shd w:val="clear" w:color="00FFFF" w:fill="auto"/>
        <w:spacing w:after="240"/>
        <w:jc w:val="center"/>
        <w:rPr>
          <w:b/>
          <w:sz w:val="24"/>
          <w:szCs w:val="24"/>
        </w:rPr>
      </w:pPr>
      <w:r w:rsidRPr="00183B2C">
        <w:rPr>
          <w:b/>
          <w:sz w:val="24"/>
          <w:szCs w:val="24"/>
        </w:rPr>
        <w:t xml:space="preserve">III. </w:t>
      </w:r>
      <w:r w:rsidR="00A66240" w:rsidRPr="00183B2C">
        <w:rPr>
          <w:b/>
          <w:sz w:val="24"/>
          <w:szCs w:val="24"/>
        </w:rPr>
        <w:t>Cena díla</w:t>
      </w:r>
    </w:p>
    <w:p w14:paraId="66FF6D55" w14:textId="77777777" w:rsidR="00E5182C" w:rsidRDefault="009A3F58" w:rsidP="00E5182C">
      <w:pPr>
        <w:spacing w:after="120"/>
        <w:jc w:val="both"/>
        <w:rPr>
          <w:sz w:val="24"/>
        </w:rPr>
      </w:pPr>
      <w:r w:rsidRPr="000B70BA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 w:rsidR="00472729">
        <w:rPr>
          <w:sz w:val="24"/>
        </w:rPr>
        <w:t>.</w:t>
      </w:r>
      <w:r w:rsidRPr="00756BB0">
        <w:rPr>
          <w:sz w:val="24"/>
        </w:rPr>
        <w:t xml:space="preserve"> této smlouvy a </w:t>
      </w:r>
      <w:r w:rsidRPr="000F7085">
        <w:rPr>
          <w:sz w:val="24"/>
        </w:rPr>
        <w:t>činí</w:t>
      </w:r>
      <w:r w:rsidR="00E5182C">
        <w:rPr>
          <w:sz w:val="24"/>
        </w:rPr>
        <w:t xml:space="preserve"> </w:t>
      </w:r>
      <w:r w:rsidR="00905E7D" w:rsidRPr="00E5182C">
        <w:rPr>
          <w:b/>
          <w:sz w:val="24"/>
        </w:rPr>
        <w:t>549 414,95</w:t>
      </w:r>
      <w:r w:rsidR="009C1202" w:rsidRPr="00E5182C">
        <w:rPr>
          <w:b/>
          <w:sz w:val="24"/>
        </w:rPr>
        <w:t xml:space="preserve"> </w:t>
      </w:r>
      <w:r w:rsidRPr="00E5182C">
        <w:rPr>
          <w:b/>
          <w:sz w:val="24"/>
        </w:rPr>
        <w:t>Kč</w:t>
      </w:r>
      <w:r w:rsidR="00E5182C">
        <w:rPr>
          <w:sz w:val="24"/>
        </w:rPr>
        <w:t>,</w:t>
      </w:r>
    </w:p>
    <w:p w14:paraId="07DF7370" w14:textId="0B0C7D74" w:rsidR="00E5182C" w:rsidRDefault="00E5182C" w:rsidP="00E5182C">
      <w:pPr>
        <w:spacing w:after="120"/>
        <w:jc w:val="both"/>
        <w:rPr>
          <w:sz w:val="24"/>
        </w:rPr>
      </w:pPr>
      <w:r>
        <w:rPr>
          <w:sz w:val="24"/>
        </w:rPr>
        <w:t>slovy: „pětsetčtyřicetdevěttisícčtyřistačtrnáct korun českých, 95/100.”</w:t>
      </w:r>
    </w:p>
    <w:p w14:paraId="26C72DFA" w14:textId="7012449F" w:rsidR="00775B7D" w:rsidRDefault="00E5182C" w:rsidP="00E5182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099F86" w14:textId="77777777" w:rsidR="009A3F58" w:rsidRPr="000B70BA" w:rsidRDefault="009A3F58" w:rsidP="00B46B1D">
      <w:pPr>
        <w:rPr>
          <w:sz w:val="24"/>
          <w:szCs w:val="24"/>
        </w:rPr>
      </w:pPr>
      <w:r w:rsidRPr="000B70BA">
        <w:rPr>
          <w:sz w:val="24"/>
          <w:szCs w:val="24"/>
        </w:rPr>
        <w:t>DPH bude účtováno v sazbě platné ke dni uskutečnění zdanitelného plnění.</w:t>
      </w:r>
    </w:p>
    <w:p w14:paraId="73399CE9" w14:textId="77777777" w:rsidR="00C042BD" w:rsidRDefault="00C042BD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sz w:val="22"/>
          <w:szCs w:val="20"/>
          <w:lang w:val="cs-CZ" w:eastAsia="cs-CZ"/>
        </w:rPr>
      </w:pPr>
    </w:p>
    <w:p w14:paraId="27D599FF" w14:textId="77777777" w:rsidR="0040685A" w:rsidRPr="00095FDB" w:rsidRDefault="0040685A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sz w:val="22"/>
          <w:szCs w:val="20"/>
          <w:lang w:val="cs-CZ" w:eastAsia="cs-CZ"/>
        </w:rPr>
      </w:pPr>
    </w:p>
    <w:p w14:paraId="2AA5534F" w14:textId="49B521D1" w:rsidR="00AE2642" w:rsidRPr="002A3430" w:rsidRDefault="00A66240" w:rsidP="002A3430">
      <w:pPr>
        <w:spacing w:after="120"/>
        <w:jc w:val="center"/>
        <w:rPr>
          <w:b/>
          <w:sz w:val="24"/>
          <w:szCs w:val="24"/>
        </w:rPr>
      </w:pPr>
      <w:r w:rsidRPr="00176E21">
        <w:rPr>
          <w:b/>
          <w:sz w:val="24"/>
          <w:szCs w:val="24"/>
        </w:rPr>
        <w:t>IV. Platební a fakturační podmínky</w:t>
      </w:r>
    </w:p>
    <w:p w14:paraId="5FB299B4" w14:textId="77777777" w:rsidR="004C4B00" w:rsidRDefault="003B6F68" w:rsidP="004C4B00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B6F68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3A0B72D3" w14:textId="61BF6634" w:rsidR="004C4B00" w:rsidRPr="004C4B00" w:rsidRDefault="004C4B00" w:rsidP="004C4B00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4C4B00">
        <w:rPr>
          <w:rFonts w:ascii="Times New Roman" w:hAnsi="Times New Roman"/>
          <w:b w:val="0"/>
          <w:i w:val="0"/>
        </w:rPr>
        <w:t xml:space="preserve">Objednatel se zavazuje uhradit cenu díla na základě faktury, jež bude vystavena v souladu s ust. § 11 odst. 1 zák. č. 563/1991 Sb., v platném znění, o účetnictví (náležitosti účetních dokladů).  Faktura musí dále obsahovat údaje podle zákona č. 235/2004 Sb., o dani z přidané hodnoty, v platném znění, včetně uvedení klasifikace CZ-CPA a dále údaje pro účely stanovení režimu přenesené daňové povinnosti v souladu s </w:t>
      </w:r>
      <w:r w:rsidRPr="004C4B00">
        <w:rPr>
          <w:rFonts w:ascii="Times New Roman" w:hAnsi="Times New Roman"/>
          <w:b w:val="0"/>
          <w:bCs/>
          <w:i w:val="0"/>
        </w:rPr>
        <w:t>§ 92a zákona.</w:t>
      </w:r>
    </w:p>
    <w:p w14:paraId="2EADAEE9" w14:textId="72B8044C" w:rsidR="003B6F68" w:rsidRPr="00605DE4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605DE4">
        <w:rPr>
          <w:rFonts w:ascii="Times New Roman" w:hAnsi="Times New Roman"/>
          <w:b w:val="0"/>
          <w:i w:val="0"/>
        </w:rPr>
        <w:t>Lhůta splatnosti faktur</w:t>
      </w:r>
      <w:r w:rsidR="004C4B00">
        <w:rPr>
          <w:rFonts w:ascii="Times New Roman" w:hAnsi="Times New Roman"/>
          <w:b w:val="0"/>
          <w:i w:val="0"/>
        </w:rPr>
        <w:t>y</w:t>
      </w:r>
      <w:r w:rsidRPr="00605DE4">
        <w:rPr>
          <w:rFonts w:ascii="Times New Roman" w:hAnsi="Times New Roman"/>
          <w:b w:val="0"/>
          <w:i w:val="0"/>
        </w:rPr>
        <w:t xml:space="preserve"> je 30 dnů od doručení faktury do sídla objednatele. V případě, že zhotovitel uvede na faktuře den splatnosti, který nebude odpovídat podmínce 30 denní lhůty po doručení </w:t>
      </w:r>
      <w:r w:rsidR="00AB1D32" w:rsidRPr="00605DE4">
        <w:rPr>
          <w:rFonts w:ascii="Times New Roman" w:hAnsi="Times New Roman"/>
          <w:b w:val="0"/>
          <w:i w:val="0"/>
        </w:rPr>
        <w:t>do</w:t>
      </w:r>
      <w:r w:rsidR="00AB1D32">
        <w:rPr>
          <w:rFonts w:ascii="Times New Roman" w:hAnsi="Times New Roman"/>
          <w:b w:val="0"/>
          <w:i w:val="0"/>
        </w:rPr>
        <w:t> </w:t>
      </w:r>
      <w:r w:rsidRPr="00605DE4">
        <w:rPr>
          <w:rFonts w:ascii="Times New Roman" w:hAnsi="Times New Roman"/>
          <w:b w:val="0"/>
          <w:i w:val="0"/>
        </w:rPr>
        <w:t xml:space="preserve">sídla objednatele, je objednatel oprávněn takovouto fakturu vrátit zpět zhotoviteli jako neoprávněnou. </w:t>
      </w:r>
    </w:p>
    <w:p w14:paraId="6AE7869D" w14:textId="1F5DAB95" w:rsidR="003B6F68" w:rsidRPr="0093306C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3B6F68">
        <w:rPr>
          <w:rFonts w:ascii="Times New Roman" w:hAnsi="Times New Roman"/>
          <w:b w:val="0"/>
          <w:i w:val="0"/>
        </w:rPr>
        <w:t xml:space="preserve">Celkové zdanitelné plnění se považuje za uskutečněné dnem protokolárního převzetí celého díla objednatelem. Zhotovitel je povinen nejpozději do 10 dnů od uskutečnění zdanitelného plnění vystavit daňový doklad a oprávněnými zástupci smluvních stran podepsaný protokol o předání </w:t>
      </w:r>
      <w:r w:rsidR="00AB1D32" w:rsidRPr="003B6F68">
        <w:rPr>
          <w:rFonts w:ascii="Times New Roman" w:hAnsi="Times New Roman"/>
          <w:b w:val="0"/>
          <w:i w:val="0"/>
        </w:rPr>
        <w:t>a</w:t>
      </w:r>
      <w:r w:rsidR="00AB1D32">
        <w:rPr>
          <w:rFonts w:ascii="Times New Roman" w:hAnsi="Times New Roman"/>
          <w:b w:val="0"/>
          <w:i w:val="0"/>
        </w:rPr>
        <w:t> </w:t>
      </w:r>
      <w:r w:rsidRPr="003B6F68">
        <w:rPr>
          <w:rFonts w:ascii="Times New Roman" w:hAnsi="Times New Roman"/>
          <w:b w:val="0"/>
          <w:i w:val="0"/>
        </w:rPr>
        <w:t xml:space="preserve">převzetí celého díla, jakož i soupis provedených prací jednotlivých částí díla potvrzený </w:t>
      </w:r>
      <w:r w:rsidR="00AB1D32">
        <w:rPr>
          <w:rFonts w:ascii="Times New Roman" w:hAnsi="Times New Roman"/>
          <w:b w:val="0"/>
          <w:i w:val="0"/>
        </w:rPr>
        <w:t> </w:t>
      </w:r>
      <w:r w:rsidRPr="003B6F68">
        <w:rPr>
          <w:rFonts w:ascii="Times New Roman" w:hAnsi="Times New Roman"/>
          <w:b w:val="0"/>
          <w:i w:val="0"/>
        </w:rPr>
        <w:t>zástupcem objednatele.</w:t>
      </w:r>
    </w:p>
    <w:p w14:paraId="4F2422CE" w14:textId="77777777" w:rsidR="003B6F68" w:rsidRPr="003B6F68" w:rsidRDefault="003B6F68" w:rsidP="003B6F68">
      <w:pPr>
        <w:ind w:left="142"/>
        <w:jc w:val="both"/>
      </w:pPr>
    </w:p>
    <w:p w14:paraId="385816B9" w14:textId="77777777" w:rsidR="003B6F68" w:rsidRDefault="003B6F68" w:rsidP="003B6F68">
      <w:pPr>
        <w:ind w:left="142"/>
        <w:jc w:val="both"/>
      </w:pPr>
    </w:p>
    <w:p w14:paraId="0515C86D" w14:textId="3364A3B5" w:rsidR="00421634" w:rsidRPr="00421634" w:rsidRDefault="00A66240" w:rsidP="00183B2C">
      <w:pPr>
        <w:pStyle w:val="Nadpis6"/>
        <w:spacing w:before="0" w:after="120"/>
      </w:pPr>
      <w:r w:rsidRPr="00C43B98">
        <w:rPr>
          <w:rFonts w:ascii="Times New Roman" w:hAnsi="Times New Roman"/>
          <w:u w:val="none"/>
        </w:rPr>
        <w:t>V.</w:t>
      </w:r>
      <w:r w:rsidRPr="00176E21">
        <w:rPr>
          <w:rFonts w:eastAsia="Calibri"/>
          <w:b w:val="0"/>
          <w:szCs w:val="24"/>
          <w:u w:val="none"/>
        </w:rPr>
        <w:t xml:space="preserve"> </w:t>
      </w:r>
      <w:r w:rsidRPr="00176E21">
        <w:rPr>
          <w:rFonts w:ascii="Times New Roman" w:eastAsia="Calibri" w:hAnsi="Times New Roman"/>
          <w:caps w:val="0"/>
          <w:szCs w:val="24"/>
          <w:u w:val="none"/>
        </w:rPr>
        <w:t>Práva a povinnosti stran</w:t>
      </w:r>
    </w:p>
    <w:p w14:paraId="2FB6BABE" w14:textId="5E0FBB25" w:rsidR="0075034C" w:rsidRPr="002A3430" w:rsidRDefault="0075034C" w:rsidP="002A3430">
      <w:pPr>
        <w:pStyle w:val="Odstavecseseznamem"/>
        <w:numPr>
          <w:ilvl w:val="0"/>
          <w:numId w:val="5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>Zhotovitel se zavazuje provést dílo kompletně, řádně, v patřičné kvalitě, včas, na svůj náklad a nebezpečí v souladu s platnými právními předpisy a ČSN a dodržovat platné hygienické, zdravotní, požární, bez</w:t>
      </w:r>
      <w:r w:rsidR="0063584C" w:rsidRPr="002A3430">
        <w:rPr>
          <w:rFonts w:ascii="Times New Roman" w:hAnsi="Times New Roman"/>
          <w:sz w:val="24"/>
        </w:rPr>
        <w:t>pečnostní a ekologické předpisy</w:t>
      </w:r>
      <w:r w:rsidRPr="002A3430">
        <w:rPr>
          <w:rFonts w:ascii="Times New Roman" w:hAnsi="Times New Roman"/>
          <w:sz w:val="24"/>
        </w:rPr>
        <w:t xml:space="preserve"> a závazné normy.</w:t>
      </w:r>
    </w:p>
    <w:p w14:paraId="1026C6E5" w14:textId="27EC2C12" w:rsidR="00C328DE" w:rsidRDefault="00C328DE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 xml:space="preserve">Práce budou provedeny při zajištění veškeré nezbytné přepravy, vyložení, svislé dopravy, zabudování, ochrany, bezpečnostních opatření v rámci BOZP a PO, potřebných pracovních sil </w:t>
      </w:r>
      <w:r w:rsidR="00AB1D32" w:rsidRPr="009C42A7">
        <w:rPr>
          <w:sz w:val="24"/>
        </w:rPr>
        <w:t>a</w:t>
      </w:r>
      <w:r w:rsidR="00AB1D32">
        <w:rPr>
          <w:sz w:val="24"/>
        </w:rPr>
        <w:t> </w:t>
      </w:r>
      <w:r w:rsidRPr="009C42A7">
        <w:rPr>
          <w:sz w:val="24"/>
        </w:rPr>
        <w:t xml:space="preserve">materiálů, řízení prací, lešení, výrobních prostor a jiných dočasných prací, které jsou zapotřebí </w:t>
      </w:r>
      <w:r w:rsidR="00AB1D32" w:rsidRPr="009C42A7">
        <w:rPr>
          <w:sz w:val="24"/>
        </w:rPr>
        <w:t>k</w:t>
      </w:r>
      <w:r w:rsidR="00AB1D32">
        <w:rPr>
          <w:sz w:val="24"/>
        </w:rPr>
        <w:t> </w:t>
      </w:r>
      <w:r w:rsidRPr="009C42A7">
        <w:rPr>
          <w:sz w:val="24"/>
        </w:rPr>
        <w:t>řádnému provedení a předání předmětu díla, provedení všech předepsaných zkoušek a revizí.</w:t>
      </w:r>
    </w:p>
    <w:p w14:paraId="73B802D6" w14:textId="77777777" w:rsidR="00AF6953" w:rsidRDefault="00AF6953" w:rsidP="00AF6953">
      <w:pPr>
        <w:spacing w:after="120"/>
        <w:ind w:left="284"/>
        <w:jc w:val="both"/>
        <w:rPr>
          <w:sz w:val="24"/>
        </w:rPr>
      </w:pPr>
    </w:p>
    <w:p w14:paraId="02DE9297" w14:textId="77777777" w:rsidR="00BB6180" w:rsidRPr="009C42A7" w:rsidRDefault="00BB6180" w:rsidP="00AF6953">
      <w:pPr>
        <w:spacing w:after="120"/>
        <w:ind w:left="284"/>
        <w:jc w:val="both"/>
        <w:rPr>
          <w:sz w:val="24"/>
        </w:rPr>
      </w:pPr>
    </w:p>
    <w:p w14:paraId="3AA8F7B0" w14:textId="2A6369F5" w:rsidR="003C7384" w:rsidRPr="009C42A7" w:rsidRDefault="0075034C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 xml:space="preserve">Objednatel se zavazuje předat zhotoviteli </w:t>
      </w:r>
      <w:r w:rsidR="00705208" w:rsidRPr="009C42A7">
        <w:rPr>
          <w:sz w:val="24"/>
        </w:rPr>
        <w:t xml:space="preserve">a zhotovitel převzít do 7 dnů od podpisu smlouvy </w:t>
      </w:r>
      <w:r w:rsidR="00E34397" w:rsidRPr="009C42A7">
        <w:rPr>
          <w:sz w:val="24"/>
        </w:rPr>
        <w:t>místo plnění</w:t>
      </w:r>
      <w:r w:rsidRPr="009C42A7">
        <w:rPr>
          <w:sz w:val="24"/>
        </w:rPr>
        <w:t xml:space="preserve"> způsobilé k řádnému a nerušenému plnění předmětu díla ve smyslu této smlouvy. </w:t>
      </w:r>
      <w:r w:rsidR="003C7384" w:rsidRPr="009C42A7">
        <w:rPr>
          <w:sz w:val="24"/>
        </w:rPr>
        <w:t xml:space="preserve"> </w:t>
      </w:r>
    </w:p>
    <w:p w14:paraId="7F32F320" w14:textId="42E4B76B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  <w:szCs w:val="24"/>
        </w:rPr>
        <w:t>Zhotovitel je povinen vést po celou dobu plnění stavební deník, kdy všechny listy stavebního deníku musí být označeny vzestupně po sobě jdoucími čísly. Originál stavebního deníku předá zhotovitel objednateli v den předání a převzetí pracoviště, tj. při přejímacím řízení.</w:t>
      </w:r>
    </w:p>
    <w:p w14:paraId="60A60ACF" w14:textId="12A397F4" w:rsidR="00C30097" w:rsidRPr="009C42A7" w:rsidRDefault="0080600C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>
        <w:rPr>
          <w:sz w:val="24"/>
        </w:rPr>
        <w:t xml:space="preserve">Zhotovitel zahájí </w:t>
      </w:r>
      <w:r w:rsidR="00C30097" w:rsidRPr="009C42A7">
        <w:rPr>
          <w:sz w:val="24"/>
        </w:rPr>
        <w:t xml:space="preserve">práce bez zbytečného odkladu po předání </w:t>
      </w:r>
      <w:r w:rsidR="00BB6180">
        <w:rPr>
          <w:sz w:val="24"/>
        </w:rPr>
        <w:t>místa plnění</w:t>
      </w:r>
      <w:r w:rsidR="00E5182C">
        <w:rPr>
          <w:sz w:val="24"/>
        </w:rPr>
        <w:t xml:space="preserve"> objednatelem a ukončí </w:t>
      </w:r>
      <w:r w:rsidR="00C30097" w:rsidRPr="009C42A7">
        <w:rPr>
          <w:sz w:val="24"/>
        </w:rPr>
        <w:t xml:space="preserve">práce nejpozději do termínu </w:t>
      </w:r>
      <w:r w:rsidR="008770C4" w:rsidRPr="009C42A7">
        <w:rPr>
          <w:sz w:val="24"/>
        </w:rPr>
        <w:t xml:space="preserve">uvedeného </w:t>
      </w:r>
      <w:r w:rsidR="00C30097" w:rsidRPr="009C42A7">
        <w:rPr>
          <w:sz w:val="24"/>
        </w:rPr>
        <w:t>v </w:t>
      </w:r>
      <w:r w:rsidR="008770C4" w:rsidRPr="009C42A7">
        <w:rPr>
          <w:sz w:val="24"/>
        </w:rPr>
        <w:t xml:space="preserve">čl. </w:t>
      </w:r>
      <w:r w:rsidR="00C30097" w:rsidRPr="009C42A7">
        <w:rPr>
          <w:sz w:val="24"/>
        </w:rPr>
        <w:t>II. této smlouvy.</w:t>
      </w:r>
    </w:p>
    <w:p w14:paraId="5CF98E86" w14:textId="77777777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>Objednatel se zavazuje, že umožní po dokončení díla zhotoviteli přístup do objektu díla za účelem odstranění případných vad.</w:t>
      </w:r>
    </w:p>
    <w:p w14:paraId="6E400EC6" w14:textId="77777777" w:rsidR="00775B7D" w:rsidRDefault="00C30097" w:rsidP="00775B7D">
      <w:pPr>
        <w:numPr>
          <w:ilvl w:val="0"/>
          <w:numId w:val="5"/>
        </w:numPr>
        <w:tabs>
          <w:tab w:val="clear" w:pos="851"/>
          <w:tab w:val="left" w:pos="0"/>
          <w:tab w:val="num" w:pos="284"/>
        </w:tabs>
        <w:spacing w:after="120"/>
        <w:ind w:left="284" w:hanging="284"/>
        <w:jc w:val="both"/>
        <w:rPr>
          <w:b/>
          <w:sz w:val="24"/>
        </w:rPr>
      </w:pPr>
      <w:r w:rsidRPr="009C42A7">
        <w:rPr>
          <w:sz w:val="24"/>
        </w:rPr>
        <w:t xml:space="preserve">Objednatel je oprávněn průběžně kontrolovat provádění díla formou kontrolních dnů, </w:t>
      </w:r>
      <w:r w:rsidR="003946B3">
        <w:rPr>
          <w:sz w:val="24"/>
        </w:rPr>
        <w:t>po</w:t>
      </w:r>
      <w:r w:rsidR="00183B2C">
        <w:rPr>
          <w:sz w:val="24"/>
        </w:rPr>
        <w:t> </w:t>
      </w:r>
      <w:r w:rsidRPr="009C42A7">
        <w:rPr>
          <w:sz w:val="24"/>
        </w:rPr>
        <w:t>dohodě se zhotovitelem.</w:t>
      </w:r>
    </w:p>
    <w:p w14:paraId="5411241F" w14:textId="6A6FD633" w:rsidR="00775B7D" w:rsidRDefault="00C30097" w:rsidP="00775B7D">
      <w:pPr>
        <w:numPr>
          <w:ilvl w:val="0"/>
          <w:numId w:val="5"/>
        </w:numPr>
        <w:tabs>
          <w:tab w:val="clear" w:pos="851"/>
          <w:tab w:val="left" w:pos="0"/>
          <w:tab w:val="num" w:pos="284"/>
        </w:tabs>
        <w:spacing w:after="120"/>
        <w:ind w:left="284" w:hanging="284"/>
        <w:jc w:val="both"/>
        <w:rPr>
          <w:b/>
          <w:sz w:val="24"/>
        </w:rPr>
      </w:pPr>
      <w:r w:rsidRPr="00775B7D">
        <w:rPr>
          <w:sz w:val="24"/>
        </w:rPr>
        <w:t>Původcem odpadu</w:t>
      </w:r>
      <w:r w:rsidR="003B6F68" w:rsidRPr="00775B7D">
        <w:rPr>
          <w:sz w:val="24"/>
        </w:rPr>
        <w:t xml:space="preserve"> vzniklého při provádění díla</w:t>
      </w:r>
      <w:r w:rsidRPr="00775B7D">
        <w:rPr>
          <w:sz w:val="24"/>
        </w:rPr>
        <w:t xml:space="preserve"> je zhotovitel.</w:t>
      </w:r>
    </w:p>
    <w:p w14:paraId="5E204CF9" w14:textId="65FDCA68" w:rsidR="00775B7D" w:rsidRPr="00BB6180" w:rsidRDefault="00775B7D" w:rsidP="00775B7D">
      <w:pPr>
        <w:numPr>
          <w:ilvl w:val="0"/>
          <w:numId w:val="5"/>
        </w:numPr>
        <w:tabs>
          <w:tab w:val="clear" w:pos="851"/>
          <w:tab w:val="left" w:pos="0"/>
          <w:tab w:val="num" w:pos="284"/>
        </w:tabs>
        <w:spacing w:after="120"/>
        <w:ind w:left="284" w:hanging="284"/>
        <w:jc w:val="both"/>
        <w:rPr>
          <w:sz w:val="24"/>
        </w:rPr>
      </w:pPr>
      <w:r w:rsidRPr="00775B7D">
        <w:rPr>
          <w:sz w:val="24"/>
        </w:rPr>
        <w:t xml:space="preserve">Bude </w:t>
      </w:r>
      <w:r>
        <w:rPr>
          <w:sz w:val="24"/>
        </w:rPr>
        <w:t>provedena</w:t>
      </w:r>
      <w:r w:rsidRPr="00775B7D">
        <w:rPr>
          <w:sz w:val="24"/>
        </w:rPr>
        <w:t xml:space="preserve"> </w:t>
      </w:r>
      <w:r w:rsidR="000F7085" w:rsidRPr="00775B7D">
        <w:rPr>
          <w:sz w:val="24"/>
        </w:rPr>
        <w:t xml:space="preserve">ekologická likvidace </w:t>
      </w:r>
      <w:r>
        <w:rPr>
          <w:sz w:val="24"/>
        </w:rPr>
        <w:t xml:space="preserve">nebezpečného </w:t>
      </w:r>
      <w:r w:rsidR="000F7085" w:rsidRPr="00775B7D">
        <w:rPr>
          <w:sz w:val="24"/>
        </w:rPr>
        <w:t>odpadu</w:t>
      </w:r>
      <w:r w:rsidR="00481627" w:rsidRPr="00775B7D">
        <w:rPr>
          <w:sz w:val="24"/>
        </w:rPr>
        <w:t xml:space="preserve"> </w:t>
      </w:r>
      <w:r w:rsidR="000F7085" w:rsidRPr="00775B7D">
        <w:rPr>
          <w:sz w:val="24"/>
        </w:rPr>
        <w:t>(</w:t>
      </w:r>
      <w:r w:rsidR="003946B3" w:rsidRPr="00775B7D">
        <w:rPr>
          <w:sz w:val="24"/>
        </w:rPr>
        <w:t>transformátor, kondenzátor, hl. jistič atd.</w:t>
      </w:r>
      <w:r w:rsidR="000F7085" w:rsidRPr="00775B7D">
        <w:rPr>
          <w:sz w:val="24"/>
        </w:rPr>
        <w:t>).</w:t>
      </w:r>
      <w:r>
        <w:rPr>
          <w:b/>
          <w:sz w:val="24"/>
        </w:rPr>
        <w:t xml:space="preserve"> </w:t>
      </w:r>
      <w:r w:rsidR="00BB6180" w:rsidRPr="00BB6180">
        <w:rPr>
          <w:sz w:val="24"/>
        </w:rPr>
        <w:t xml:space="preserve">Zhotovitel </w:t>
      </w:r>
      <w:r w:rsidR="00BB6180">
        <w:rPr>
          <w:sz w:val="24"/>
        </w:rPr>
        <w:t>předá objednateli doklad o provedení likvidace.</w:t>
      </w:r>
    </w:p>
    <w:p w14:paraId="65E046C0" w14:textId="6280BDB8" w:rsidR="00605DE4" w:rsidRPr="00775B7D" w:rsidRDefault="00775B7D" w:rsidP="00775B7D">
      <w:pPr>
        <w:tabs>
          <w:tab w:val="left" w:pos="0"/>
          <w:tab w:val="left" w:pos="284"/>
        </w:tabs>
        <w:spacing w:after="120"/>
        <w:jc w:val="both"/>
        <w:rPr>
          <w:b/>
          <w:sz w:val="24"/>
        </w:rPr>
      </w:pPr>
      <w:r w:rsidRPr="00775B7D">
        <w:rPr>
          <w:sz w:val="24"/>
        </w:rPr>
        <w:t>10.</w:t>
      </w:r>
      <w:r>
        <w:rPr>
          <w:b/>
          <w:sz w:val="24"/>
        </w:rPr>
        <w:t xml:space="preserve"> </w:t>
      </w:r>
      <w:r w:rsidR="00605DE4" w:rsidRPr="00775B7D">
        <w:rPr>
          <w:sz w:val="24"/>
        </w:rPr>
        <w:t xml:space="preserve">Veškeré administrativní poplatky </w:t>
      </w:r>
      <w:r w:rsidR="001A35FA" w:rsidRPr="00775B7D">
        <w:rPr>
          <w:sz w:val="24"/>
        </w:rPr>
        <w:t>související s předmětem plnění</w:t>
      </w:r>
      <w:r w:rsidR="00605DE4" w:rsidRPr="00775B7D">
        <w:rPr>
          <w:sz w:val="24"/>
        </w:rPr>
        <w:t xml:space="preserve"> hradí zhotovitel.</w:t>
      </w:r>
    </w:p>
    <w:p w14:paraId="48819404" w14:textId="77777777" w:rsidR="0040685A" w:rsidRPr="00300ADC" w:rsidRDefault="0040685A" w:rsidP="002A3430"/>
    <w:p w14:paraId="738FF7F7" w14:textId="77777777" w:rsidR="00AE2642" w:rsidRPr="00A27386" w:rsidRDefault="00F866AD" w:rsidP="00183B2C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A27386">
        <w:rPr>
          <w:rFonts w:ascii="Times New Roman" w:hAnsi="Times New Roman"/>
          <w:u w:val="none"/>
        </w:rPr>
        <w:t xml:space="preserve">VI. </w:t>
      </w:r>
      <w:r w:rsidR="00AE2642" w:rsidRPr="002A3430">
        <w:rPr>
          <w:rFonts w:ascii="Times New Roman" w:hAnsi="Times New Roman"/>
          <w:caps w:val="0"/>
          <w:u w:val="none"/>
        </w:rPr>
        <w:t>Odpovědnost za vady – záruka</w:t>
      </w:r>
    </w:p>
    <w:p w14:paraId="7528AAD9" w14:textId="5E9C905B" w:rsidR="00AE2642" w:rsidRPr="002A3430" w:rsidRDefault="00AE2642" w:rsidP="002A3430">
      <w:pPr>
        <w:pStyle w:val="Odstavecseseznamem"/>
        <w:numPr>
          <w:ilvl w:val="0"/>
          <w:numId w:val="6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 xml:space="preserve">Záruční doba </w:t>
      </w:r>
      <w:r w:rsidR="000F7085">
        <w:rPr>
          <w:rFonts w:ascii="Times New Roman" w:hAnsi="Times New Roman"/>
          <w:sz w:val="24"/>
        </w:rPr>
        <w:t xml:space="preserve">za provedené montážní práce </w:t>
      </w:r>
      <w:r w:rsidRPr="0080600C">
        <w:rPr>
          <w:rFonts w:ascii="Times New Roman" w:hAnsi="Times New Roman"/>
          <w:sz w:val="24"/>
        </w:rPr>
        <w:t>je</w:t>
      </w:r>
      <w:r w:rsidR="002F3514" w:rsidRPr="0080600C">
        <w:rPr>
          <w:rFonts w:ascii="Times New Roman" w:hAnsi="Times New Roman"/>
          <w:sz w:val="24"/>
        </w:rPr>
        <w:t xml:space="preserve"> </w:t>
      </w:r>
      <w:r w:rsidR="0080600C" w:rsidRPr="00F9768B">
        <w:rPr>
          <w:rFonts w:ascii="Times New Roman" w:hAnsi="Times New Roman"/>
          <w:sz w:val="24"/>
        </w:rPr>
        <w:t>60 měsíců</w:t>
      </w:r>
      <w:r w:rsidR="00783D5E" w:rsidRPr="002A3430">
        <w:rPr>
          <w:rFonts w:ascii="Times New Roman" w:hAnsi="Times New Roman"/>
          <w:sz w:val="24"/>
        </w:rPr>
        <w:t>.</w:t>
      </w:r>
      <w:r w:rsidR="00AF6953">
        <w:rPr>
          <w:rFonts w:ascii="Times New Roman" w:hAnsi="Times New Roman"/>
          <w:sz w:val="24"/>
        </w:rPr>
        <w:t xml:space="preserve">  </w:t>
      </w:r>
      <w:r w:rsidR="0080600C">
        <w:rPr>
          <w:rFonts w:ascii="Times New Roman" w:hAnsi="Times New Roman"/>
          <w:sz w:val="24"/>
        </w:rPr>
        <w:t>Záruční doba na technologii (transformátor, hl. jistič, kondenzátor, USM apod.) dle podmínek výrobce.</w:t>
      </w:r>
    </w:p>
    <w:p w14:paraId="342F4B3B" w14:textId="59063B05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BA1192">
        <w:rPr>
          <w:sz w:val="24"/>
        </w:rPr>
        <w:t>Záruční doba počíná běžet dnem řádného dokončení díla po odstranění všech případných vad</w:t>
      </w:r>
      <w:r w:rsidR="00BA1192">
        <w:rPr>
          <w:sz w:val="24"/>
        </w:rPr>
        <w:t xml:space="preserve"> </w:t>
      </w:r>
      <w:r w:rsidRPr="00BA1192">
        <w:rPr>
          <w:sz w:val="24"/>
        </w:rPr>
        <w:t>z úspěšného přejímacího řízení. Zhotovitel zabezpečí odstranění případných skrytých vad díla, zjištěných v záruční době</w:t>
      </w:r>
      <w:r w:rsidR="008770C4" w:rsidRPr="00BA1192">
        <w:rPr>
          <w:sz w:val="24"/>
        </w:rPr>
        <w:t>,</w:t>
      </w:r>
      <w:r w:rsidRPr="00BA1192">
        <w:rPr>
          <w:sz w:val="24"/>
        </w:rPr>
        <w:t xml:space="preserve"> nejpozději do 48 hod. od nahlášení závad.</w:t>
      </w:r>
    </w:p>
    <w:p w14:paraId="1565EEC7" w14:textId="77777777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BA1192">
        <w:rPr>
          <w:sz w:val="24"/>
        </w:rPr>
        <w:t xml:space="preserve">V záruční době se odstraňují skryté vady zdarma. </w:t>
      </w:r>
    </w:p>
    <w:p w14:paraId="028601B1" w14:textId="5F132520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BA1192">
        <w:rPr>
          <w:sz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</w:rPr>
      </w:pPr>
      <w:r w:rsidRPr="00BA1192">
        <w:rPr>
          <w:sz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>
        <w:rPr>
          <w:sz w:val="24"/>
        </w:rPr>
        <w:t xml:space="preserve"> </w:t>
      </w:r>
      <w:r w:rsidRPr="00BA1192">
        <w:rPr>
          <w:sz w:val="24"/>
        </w:rPr>
        <w:t>neoprávněného zásahu na díle.</w:t>
      </w:r>
    </w:p>
    <w:p w14:paraId="69B3C503" w14:textId="77777777" w:rsidR="00AB1D32" w:rsidRDefault="00AB1D32" w:rsidP="00B46B1D">
      <w:pPr>
        <w:rPr>
          <w:sz w:val="24"/>
          <w:szCs w:val="24"/>
        </w:rPr>
      </w:pPr>
    </w:p>
    <w:p w14:paraId="5D49FCDD" w14:textId="6A09B41B" w:rsidR="00B10CE7" w:rsidRPr="002A3430" w:rsidRDefault="00A66240" w:rsidP="002A3430">
      <w:pPr>
        <w:shd w:val="clear" w:color="00FFFF" w:fill="auto"/>
        <w:spacing w:after="120"/>
        <w:jc w:val="center"/>
        <w:rPr>
          <w:b/>
          <w:sz w:val="24"/>
        </w:rPr>
      </w:pPr>
      <w:r w:rsidRPr="00C43B98">
        <w:rPr>
          <w:b/>
          <w:sz w:val="24"/>
        </w:rPr>
        <w:t>VI</w:t>
      </w:r>
      <w:r w:rsidR="00A27386">
        <w:rPr>
          <w:b/>
          <w:sz w:val="24"/>
        </w:rPr>
        <w:t>I</w:t>
      </w:r>
      <w:r w:rsidRPr="00C43B98">
        <w:rPr>
          <w:b/>
          <w:sz w:val="24"/>
        </w:rPr>
        <w:t xml:space="preserve">. </w:t>
      </w:r>
      <w:r w:rsidRPr="00176E21">
        <w:rPr>
          <w:b/>
          <w:sz w:val="24"/>
          <w:szCs w:val="24"/>
        </w:rPr>
        <w:t>Zvláštní ujednání</w:t>
      </w:r>
      <w:r w:rsidRPr="00C43B98" w:rsidDel="005F1391">
        <w:rPr>
          <w:b/>
          <w:sz w:val="24"/>
        </w:rPr>
        <w:t xml:space="preserve"> </w:t>
      </w:r>
    </w:p>
    <w:p w14:paraId="3B59EB23" w14:textId="58C26B1E" w:rsidR="002354D1" w:rsidRPr="00231BB5" w:rsidRDefault="0075034C" w:rsidP="00AF6953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 xml:space="preserve">Zhotovitel je povinen po celou dobu realizace díla dodržovat na převzatém </w:t>
      </w:r>
      <w:r w:rsidR="00BB6180">
        <w:rPr>
          <w:rFonts w:ascii="Times New Roman" w:hAnsi="Times New Roman"/>
          <w:sz w:val="24"/>
          <w:szCs w:val="24"/>
        </w:rPr>
        <w:t>místě plnění</w:t>
      </w:r>
      <w:r w:rsidRPr="002A3430">
        <w:rPr>
          <w:rFonts w:ascii="Times New Roman" w:hAnsi="Times New Roman"/>
          <w:sz w:val="24"/>
          <w:szCs w:val="24"/>
        </w:rPr>
        <w:t xml:space="preserve"> čistotu</w:t>
      </w:r>
      <w:r w:rsidR="00AB1D32">
        <w:rPr>
          <w:rFonts w:ascii="Times New Roman" w:hAnsi="Times New Roman"/>
          <w:sz w:val="24"/>
          <w:szCs w:val="24"/>
        </w:rPr>
        <w:t xml:space="preserve"> </w:t>
      </w:r>
      <w:r w:rsidRPr="002A3430">
        <w:rPr>
          <w:rFonts w:ascii="Times New Roman" w:hAnsi="Times New Roman"/>
          <w:sz w:val="24"/>
          <w:szCs w:val="24"/>
        </w:rPr>
        <w:t>a</w:t>
      </w:r>
      <w:r w:rsidR="00231BB5">
        <w:rPr>
          <w:rFonts w:ascii="Times New Roman" w:hAnsi="Times New Roman"/>
          <w:sz w:val="24"/>
          <w:szCs w:val="24"/>
        </w:rPr>
        <w:t> </w:t>
      </w:r>
      <w:r w:rsidR="001666A8" w:rsidRPr="002A3430">
        <w:rPr>
          <w:rFonts w:ascii="Times New Roman" w:hAnsi="Times New Roman"/>
          <w:sz w:val="24"/>
          <w:szCs w:val="24"/>
        </w:rPr>
        <w:t>pořádek</w:t>
      </w:r>
      <w:r w:rsidR="00AB1D32">
        <w:rPr>
          <w:rFonts w:ascii="Times New Roman" w:hAnsi="Times New Roman"/>
          <w:sz w:val="24"/>
          <w:szCs w:val="24"/>
        </w:rPr>
        <w:t>.</w:t>
      </w:r>
    </w:p>
    <w:p w14:paraId="48CF4BD4" w14:textId="58578848" w:rsidR="00B603CE" w:rsidRPr="000F7085" w:rsidRDefault="003A0942" w:rsidP="000F7085">
      <w:pPr>
        <w:pStyle w:val="Odstavecseseznamem"/>
        <w:numPr>
          <w:ilvl w:val="0"/>
          <w:numId w:val="44"/>
        </w:numPr>
        <w:spacing w:before="120" w:after="120" w:line="240" w:lineRule="auto"/>
        <w:ind w:left="284" w:hanging="284"/>
        <w:jc w:val="both"/>
        <w:rPr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Převzetím místa plnění</w:t>
      </w:r>
      <w:r w:rsidR="0075034C" w:rsidRPr="002A343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2A3430">
        <w:rPr>
          <w:rFonts w:ascii="Times New Roman" w:hAnsi="Times New Roman"/>
          <w:sz w:val="24"/>
          <w:szCs w:val="24"/>
        </w:rPr>
        <w:t xml:space="preserve">platných </w:t>
      </w:r>
      <w:r w:rsidR="0075034C" w:rsidRPr="002A343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2A3430">
        <w:rPr>
          <w:rFonts w:ascii="Times New Roman" w:hAnsi="Times New Roman"/>
          <w:sz w:val="24"/>
          <w:szCs w:val="24"/>
        </w:rPr>
        <w:t xml:space="preserve"> a ČSN.</w:t>
      </w:r>
    </w:p>
    <w:p w14:paraId="70BF3B5E" w14:textId="25D66346" w:rsidR="00197CB7" w:rsidRPr="002A3430" w:rsidRDefault="003A0942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A27386">
        <w:rPr>
          <w:sz w:val="24"/>
          <w:szCs w:val="24"/>
        </w:rPr>
        <w:t>Odstranění zařízení a vyklizení místa plnění</w:t>
      </w:r>
      <w:r w:rsidR="00197CB7" w:rsidRPr="00A27386">
        <w:rPr>
          <w:sz w:val="24"/>
          <w:szCs w:val="24"/>
        </w:rPr>
        <w:t xml:space="preserve"> </w:t>
      </w:r>
      <w:r w:rsidR="0004438B" w:rsidRPr="00A27386">
        <w:rPr>
          <w:sz w:val="24"/>
          <w:szCs w:val="24"/>
        </w:rPr>
        <w:t xml:space="preserve">bude provedeno nejpozději </w:t>
      </w:r>
      <w:r w:rsidR="00F76CCA" w:rsidRPr="00A27386">
        <w:rPr>
          <w:sz w:val="24"/>
          <w:szCs w:val="24"/>
        </w:rPr>
        <w:t>do 7 </w:t>
      </w:r>
      <w:r w:rsidR="00AB62F1" w:rsidRPr="00AB1D32">
        <w:rPr>
          <w:sz w:val="24"/>
          <w:szCs w:val="24"/>
        </w:rPr>
        <w:t>kalendářních</w:t>
      </w:r>
      <w:r w:rsidR="0004438B" w:rsidRPr="002A3430">
        <w:rPr>
          <w:sz w:val="24"/>
          <w:szCs w:val="24"/>
        </w:rPr>
        <w:t xml:space="preserve"> dnů ode dne</w:t>
      </w:r>
      <w:r w:rsidR="00197CB7" w:rsidRPr="002A3430">
        <w:rPr>
          <w:sz w:val="24"/>
          <w:szCs w:val="24"/>
        </w:rPr>
        <w:t xml:space="preserve"> předání a převzetí díla.</w:t>
      </w:r>
    </w:p>
    <w:p w14:paraId="73558160" w14:textId="2CAB40C8" w:rsidR="0075034C" w:rsidRPr="00A27386" w:rsidRDefault="0075034C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2A343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2A3430">
        <w:rPr>
          <w:sz w:val="24"/>
          <w:szCs w:val="24"/>
        </w:rPr>
        <w:t>.</w:t>
      </w:r>
      <w:r w:rsidR="00231BB5">
        <w:rPr>
          <w:sz w:val="24"/>
          <w:szCs w:val="24"/>
        </w:rPr>
        <w:t> </w:t>
      </w:r>
      <w:r w:rsidRPr="00A27386">
        <w:rPr>
          <w:sz w:val="24"/>
          <w:szCs w:val="24"/>
        </w:rPr>
        <w:t>22/1997 Sb., v platném znění a předpisy souvisejícími.</w:t>
      </w:r>
    </w:p>
    <w:p w14:paraId="3251465F" w14:textId="77777777" w:rsidR="00EA3BE5" w:rsidRPr="002A3430" w:rsidRDefault="00EA3BE5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A27386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AB1D32">
        <w:rPr>
          <w:sz w:val="24"/>
          <w:szCs w:val="24"/>
        </w:rPr>
        <w:t>.</w:t>
      </w:r>
    </w:p>
    <w:p w14:paraId="73058625" w14:textId="703B1225" w:rsidR="00197CB7" w:rsidRPr="002A3430" w:rsidRDefault="00197CB7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2A3430">
        <w:rPr>
          <w:sz w:val="24"/>
          <w:szCs w:val="24"/>
        </w:rPr>
        <w:lastRenderedPageBreak/>
        <w:t xml:space="preserve">Zhotovitel </w:t>
      </w:r>
      <w:r w:rsidR="001666A8" w:rsidRPr="002A3430">
        <w:rPr>
          <w:sz w:val="24"/>
          <w:szCs w:val="24"/>
        </w:rPr>
        <w:t>bere na vědomí, že</w:t>
      </w:r>
      <w:r w:rsidRPr="002A3430">
        <w:rPr>
          <w:sz w:val="24"/>
          <w:szCs w:val="24"/>
        </w:rPr>
        <w:t xml:space="preserve"> </w:t>
      </w:r>
      <w:r w:rsidR="001666A8" w:rsidRPr="002A3430">
        <w:rPr>
          <w:sz w:val="24"/>
          <w:szCs w:val="24"/>
        </w:rPr>
        <w:t xml:space="preserve">tato </w:t>
      </w:r>
      <w:r w:rsidRPr="002A3430">
        <w:rPr>
          <w:sz w:val="24"/>
          <w:szCs w:val="24"/>
        </w:rPr>
        <w:t>smlouv</w:t>
      </w:r>
      <w:r w:rsidR="001666A8" w:rsidRPr="002A3430">
        <w:rPr>
          <w:sz w:val="24"/>
          <w:szCs w:val="24"/>
        </w:rPr>
        <w:t>a</w:t>
      </w:r>
      <w:r w:rsidRPr="002A3430">
        <w:rPr>
          <w:sz w:val="24"/>
          <w:szCs w:val="24"/>
        </w:rPr>
        <w:t xml:space="preserve"> </w:t>
      </w:r>
      <w:r w:rsidR="00301184" w:rsidRPr="002A3430">
        <w:rPr>
          <w:sz w:val="24"/>
          <w:szCs w:val="24"/>
        </w:rPr>
        <w:t xml:space="preserve">včetně její změny a dodatků </w:t>
      </w:r>
      <w:r w:rsidR="001666A8" w:rsidRPr="002A3430">
        <w:rPr>
          <w:sz w:val="24"/>
          <w:szCs w:val="24"/>
        </w:rPr>
        <w:t xml:space="preserve">bude </w:t>
      </w:r>
      <w:r w:rsidR="00301184" w:rsidRPr="002A3430">
        <w:rPr>
          <w:sz w:val="24"/>
          <w:szCs w:val="24"/>
        </w:rPr>
        <w:t xml:space="preserve">uveřejněna </w:t>
      </w:r>
      <w:r w:rsidR="001666A8" w:rsidRPr="002A3430">
        <w:rPr>
          <w:sz w:val="24"/>
          <w:szCs w:val="24"/>
        </w:rPr>
        <w:t xml:space="preserve">v souladu </w:t>
      </w:r>
      <w:r w:rsidR="00AB1D32" w:rsidRPr="002A3430">
        <w:rPr>
          <w:sz w:val="24"/>
          <w:szCs w:val="24"/>
        </w:rPr>
        <w:t>s</w:t>
      </w:r>
      <w:r w:rsidR="00AB1D32">
        <w:rPr>
          <w:sz w:val="24"/>
          <w:szCs w:val="24"/>
        </w:rPr>
        <w:t> </w:t>
      </w:r>
      <w:r w:rsidR="0027338A" w:rsidRPr="002A3430">
        <w:rPr>
          <w:sz w:val="24"/>
          <w:szCs w:val="24"/>
        </w:rPr>
        <w:t xml:space="preserve">§ </w:t>
      </w:r>
      <w:r w:rsidR="001666A8" w:rsidRPr="002A3430">
        <w:rPr>
          <w:sz w:val="24"/>
          <w:szCs w:val="24"/>
        </w:rPr>
        <w:t>219 zákona č. 134/2016 Sb., o zadávání veřejných zakázek</w:t>
      </w:r>
      <w:r w:rsidR="0040685A">
        <w:rPr>
          <w:sz w:val="24"/>
          <w:szCs w:val="24"/>
        </w:rPr>
        <w:t>,</w:t>
      </w:r>
      <w:r w:rsidR="00301184" w:rsidRPr="002A3430">
        <w:rPr>
          <w:sz w:val="24"/>
          <w:szCs w:val="24"/>
        </w:rPr>
        <w:t xml:space="preserve"> v platném znění.</w:t>
      </w:r>
      <w:r w:rsidR="001666A8" w:rsidRPr="002A3430">
        <w:rPr>
          <w:sz w:val="24"/>
          <w:szCs w:val="24"/>
        </w:rPr>
        <w:t xml:space="preserve"> </w:t>
      </w:r>
    </w:p>
    <w:p w14:paraId="35F83F44" w14:textId="77777777" w:rsidR="003033C6" w:rsidRPr="002A3430" w:rsidRDefault="00027C2C" w:rsidP="002A343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Objednatel</w:t>
      </w:r>
      <w:r w:rsidR="003033C6" w:rsidRPr="002A3430">
        <w:rPr>
          <w:rFonts w:ascii="Times New Roman" w:hAnsi="Times New Roman"/>
          <w:sz w:val="24"/>
          <w:szCs w:val="24"/>
        </w:rPr>
        <w:t xml:space="preserve"> nepřipouští variantní řešení.</w:t>
      </w:r>
    </w:p>
    <w:p w14:paraId="0F9FD711" w14:textId="4E6726B6" w:rsidR="003B6F68" w:rsidRPr="00F9768B" w:rsidRDefault="00B10CE7" w:rsidP="00F9768B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 xml:space="preserve">Zhotovitel prohlašuje, že je pojištěn na škody způsobené při své podnikatelské činnosti do výše min. </w:t>
      </w:r>
      <w:r w:rsidR="00E67006" w:rsidRPr="000F7085">
        <w:rPr>
          <w:rFonts w:ascii="Times New Roman" w:hAnsi="Times New Roman"/>
          <w:color w:val="000000"/>
          <w:sz w:val="24"/>
          <w:szCs w:val="20"/>
        </w:rPr>
        <w:t>20</w:t>
      </w:r>
      <w:r w:rsidR="00B603CE" w:rsidRPr="000F7085">
        <w:rPr>
          <w:rFonts w:ascii="Times New Roman" w:hAnsi="Times New Roman"/>
          <w:color w:val="000000"/>
          <w:sz w:val="24"/>
          <w:szCs w:val="20"/>
        </w:rPr>
        <w:t> 000 000</w:t>
      </w:r>
      <w:r w:rsidR="008770C4" w:rsidRPr="000F7085">
        <w:rPr>
          <w:rFonts w:ascii="Times New Roman" w:hAnsi="Times New Roman"/>
          <w:sz w:val="24"/>
          <w:szCs w:val="24"/>
        </w:rPr>
        <w:t xml:space="preserve"> </w:t>
      </w:r>
      <w:r w:rsidR="000B70BA" w:rsidRPr="000F7085">
        <w:rPr>
          <w:rFonts w:ascii="Times New Roman" w:hAnsi="Times New Roman"/>
          <w:sz w:val="24"/>
          <w:szCs w:val="24"/>
        </w:rPr>
        <w:t>K</w:t>
      </w:r>
      <w:r w:rsidRPr="000F7085">
        <w:rPr>
          <w:rFonts w:ascii="Times New Roman" w:hAnsi="Times New Roman"/>
          <w:sz w:val="24"/>
          <w:szCs w:val="24"/>
        </w:rPr>
        <w:t>č.</w:t>
      </w:r>
      <w:r w:rsidRPr="002A3430">
        <w:rPr>
          <w:rFonts w:ascii="Times New Roman" w:hAnsi="Times New Roman"/>
          <w:sz w:val="24"/>
          <w:szCs w:val="24"/>
        </w:rPr>
        <w:t xml:space="preserve"> </w:t>
      </w:r>
      <w:r w:rsidRPr="00F9768B">
        <w:rPr>
          <w:rFonts w:ascii="Times New Roman" w:hAnsi="Times New Roman"/>
          <w:sz w:val="24"/>
          <w:szCs w:val="24"/>
        </w:rPr>
        <w:t>Zhotovitel je povinen mít uzavřenu pojistnou smlouvu pro případ vzniku škody minimálně ve stejném rozsahu a výši, jak je uvedeno v tomto bodu, a to po celou dobu trvání smluvního vztahu založeného touto smlouvou.</w:t>
      </w:r>
    </w:p>
    <w:p w14:paraId="7A9D9F0C" w14:textId="77777777" w:rsidR="0040685A" w:rsidRPr="00A27386" w:rsidRDefault="0040685A" w:rsidP="00183B2C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6047A7E" w14:textId="721DC238" w:rsidR="002368C4" w:rsidRPr="00AC76B4" w:rsidRDefault="002368C4" w:rsidP="00183B2C">
      <w:pPr>
        <w:pStyle w:val="Nadpis6"/>
        <w:keepNext w:val="0"/>
        <w:spacing w:beforeLines="20" w:before="48" w:after="120"/>
      </w:pPr>
      <w:r w:rsidRPr="00A27386">
        <w:rPr>
          <w:rFonts w:ascii="Times New Roman" w:hAnsi="Times New Roman"/>
          <w:u w:val="none"/>
        </w:rPr>
        <w:t xml:space="preserve">VIII. </w:t>
      </w:r>
      <w:r w:rsidRPr="002A3430">
        <w:rPr>
          <w:rFonts w:ascii="Times New Roman" w:hAnsi="Times New Roman"/>
          <w:caps w:val="0"/>
          <w:szCs w:val="24"/>
          <w:u w:val="none"/>
        </w:rPr>
        <w:t>Institut</w:t>
      </w:r>
      <w:r w:rsidR="002A3430" w:rsidRPr="002A3430">
        <w:rPr>
          <w:rFonts w:ascii="Times New Roman" w:hAnsi="Times New Roman"/>
          <w:caps w:val="0"/>
          <w:szCs w:val="24"/>
          <w:u w:val="none"/>
        </w:rPr>
        <w:t xml:space="preserve"> méněprací a </w:t>
      </w:r>
      <w:r w:rsidRPr="002A3430">
        <w:rPr>
          <w:rFonts w:ascii="Times New Roman" w:hAnsi="Times New Roman"/>
          <w:caps w:val="0"/>
          <w:szCs w:val="24"/>
          <w:u w:val="none"/>
        </w:rPr>
        <w:t>víceprací</w:t>
      </w:r>
    </w:p>
    <w:p w14:paraId="74DBDE7B" w14:textId="20AEE3EC" w:rsidR="002368C4" w:rsidRPr="002A343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 xml:space="preserve">Případné méněpráce a vícepráce vzniklé v průběhu zhotovení díla z titulu požadavku objednatele </w:t>
      </w:r>
      <w:r w:rsidRPr="00F9768B">
        <w:rPr>
          <w:rFonts w:ascii="Times New Roman" w:hAnsi="Times New Roman"/>
          <w:sz w:val="24"/>
        </w:rPr>
        <w:t>nebo vzniklé z důvodu změny technického řešení a odsouhlasené objednatelem,</w:t>
      </w:r>
      <w:r w:rsidRPr="002A3430">
        <w:rPr>
          <w:rFonts w:ascii="Times New Roman" w:hAnsi="Times New Roman"/>
          <w:sz w:val="24"/>
        </w:rPr>
        <w:t xml:space="preserve"> budou věcně cenově a časově dokladovány změnovým listem. </w:t>
      </w:r>
    </w:p>
    <w:p w14:paraId="31F3030E" w14:textId="4E7591F1" w:rsidR="002368C4" w:rsidRPr="00A27386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>Stanovení ceny víceprací a méněprací</w:t>
      </w:r>
      <w:r w:rsidR="008770C4" w:rsidRPr="002A3430">
        <w:rPr>
          <w:rFonts w:ascii="Times New Roman" w:hAnsi="Times New Roman"/>
          <w:sz w:val="24"/>
          <w:szCs w:val="20"/>
        </w:rPr>
        <w:t>:</w:t>
      </w:r>
      <w:r w:rsidRPr="002A3430">
        <w:rPr>
          <w:rFonts w:ascii="Times New Roman" w:hAnsi="Times New Roman"/>
          <w:sz w:val="24"/>
          <w:szCs w:val="20"/>
        </w:rPr>
        <w:t xml:space="preserve"> </w:t>
      </w:r>
    </w:p>
    <w:p w14:paraId="52C8F8FE" w14:textId="77777777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naceněna nabídkou zhotovitele, použije se jednotková cena z této nabídky, </w:t>
      </w:r>
    </w:p>
    <w:p w14:paraId="0304F800" w14:textId="58CD0AF4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>
        <w:rPr>
          <w:rFonts w:ascii="Times New Roman" w:hAnsi="Times New Roman"/>
          <w:sz w:val="24"/>
          <w:szCs w:val="24"/>
        </w:rPr>
        <w:t>Ú</w:t>
      </w:r>
      <w:r w:rsidRPr="002368C4">
        <w:rPr>
          <w:rFonts w:ascii="Times New Roman" w:hAnsi="Times New Roman"/>
          <w:sz w:val="24"/>
          <w:szCs w:val="24"/>
        </w:rPr>
        <w:t xml:space="preserve">RS Praha, a. s. nebo RTS, a. s.) pro to období, ve kterém mají být vícepráce realizovány, snížené o 20 %, </w:t>
      </w:r>
    </w:p>
    <w:p w14:paraId="70AAD5AA" w14:textId="77777777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hodinové sazba. V případě nutnosti ocenit některé práce nespecifikované směrnými cenami ÚRS Praha, a. s. bude pro tyto práce proveden podrobný rozbor ceny.</w:t>
      </w:r>
    </w:p>
    <w:p w14:paraId="64D3C767" w14:textId="77777777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k základním nákladům není zhotovitel oprávněn připočítat přirážku na podíl vedlejších rozpočtových nákladů, </w:t>
      </w:r>
    </w:p>
    <w:p w14:paraId="2B95B9DF" w14:textId="4942FFB9" w:rsidR="002368C4" w:rsidRPr="002A3430" w:rsidRDefault="002368C4" w:rsidP="002A3430">
      <w:pPr>
        <w:pStyle w:val="Odstavecseseznamem"/>
        <w:numPr>
          <w:ilvl w:val="1"/>
          <w:numId w:val="29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stavební práce a dodávky, které nebudou zhotovitelem po odsouhlasení </w:t>
      </w:r>
      <w:r w:rsidR="00B603CE">
        <w:rPr>
          <w:rFonts w:ascii="Times New Roman" w:hAnsi="Times New Roman"/>
          <w:sz w:val="24"/>
          <w:szCs w:val="24"/>
        </w:rPr>
        <w:t>objednatelem</w:t>
      </w:r>
      <w:r w:rsidRPr="002368C4">
        <w:rPr>
          <w:rFonts w:ascii="Times New Roman" w:hAnsi="Times New Roman"/>
          <w:sz w:val="24"/>
          <w:szCs w:val="24"/>
        </w:rPr>
        <w:t xml:space="preserve"> provedeny (méněpráce), budou odečteny ve výši součtu veškerých odpovídajících položek a</w:t>
      </w:r>
      <w:r w:rsidR="00183B2C">
        <w:rPr>
          <w:rFonts w:ascii="Times New Roman" w:hAnsi="Times New Roman"/>
          <w:sz w:val="24"/>
          <w:szCs w:val="24"/>
        </w:rPr>
        <w:t> </w:t>
      </w:r>
      <w:r w:rsidRPr="002368C4">
        <w:rPr>
          <w:rFonts w:ascii="Times New Roman" w:hAnsi="Times New Roman"/>
          <w:sz w:val="24"/>
          <w:szCs w:val="24"/>
        </w:rPr>
        <w:t>nákladů neprovedených dodávek a prací dle položkového rozpočtu.   </w:t>
      </w:r>
      <w:r w:rsidRPr="002A3430">
        <w:rPr>
          <w:rFonts w:ascii="Times New Roman" w:hAnsi="Times New Roman"/>
          <w:sz w:val="24"/>
          <w:szCs w:val="24"/>
        </w:rPr>
        <w:t xml:space="preserve">    </w:t>
      </w:r>
    </w:p>
    <w:p w14:paraId="2A0878BA" w14:textId="42AA8945" w:rsidR="002368C4" w:rsidRPr="0054286E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Provedení změny v realizaci </w:t>
      </w:r>
      <w:r w:rsidR="00BB6180">
        <w:rPr>
          <w:rFonts w:ascii="Times New Roman" w:hAnsi="Times New Roman"/>
          <w:sz w:val="24"/>
          <w:szCs w:val="20"/>
        </w:rPr>
        <w:t>předmětu plnění</w:t>
      </w:r>
      <w:r w:rsidRPr="002A3430">
        <w:rPr>
          <w:rFonts w:ascii="Times New Roman" w:hAnsi="Times New Roman"/>
          <w:sz w:val="24"/>
          <w:szCs w:val="20"/>
        </w:rPr>
        <w:t xml:space="preserve"> je možné pouze na základě objednatelem schváleného</w:t>
      </w:r>
      <w:r w:rsidR="00AB1D32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 xml:space="preserve">změnového listu. </w:t>
      </w:r>
    </w:p>
    <w:p w14:paraId="7D709BBD" w14:textId="7F7BEB31" w:rsidR="00B603CE" w:rsidRPr="000F7085" w:rsidRDefault="002368C4" w:rsidP="000F7085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Změny v realizaci </w:t>
      </w:r>
      <w:r w:rsidR="00BB6180">
        <w:rPr>
          <w:rFonts w:ascii="Times New Roman" w:hAnsi="Times New Roman"/>
          <w:sz w:val="24"/>
          <w:szCs w:val="20"/>
        </w:rPr>
        <w:t>předmětu plnění</w:t>
      </w:r>
      <w:r w:rsidRPr="002A3430">
        <w:rPr>
          <w:rFonts w:ascii="Times New Roman" w:hAnsi="Times New Roman"/>
          <w:sz w:val="24"/>
          <w:szCs w:val="20"/>
        </w:rPr>
        <w:t xml:space="preserve"> provedené na základě změnového listu budou začleněny do právního rámce této smlouvy o dílo samostatným dodatkem k této smlouvě o dílo</w:t>
      </w:r>
      <w:r w:rsidR="00BB6180">
        <w:rPr>
          <w:rFonts w:ascii="Times New Roman" w:hAnsi="Times New Roman"/>
          <w:sz w:val="24"/>
          <w:szCs w:val="20"/>
        </w:rPr>
        <w:t>.</w:t>
      </w:r>
    </w:p>
    <w:p w14:paraId="3CBF39D1" w14:textId="7F8C1E86" w:rsidR="002368C4" w:rsidRPr="0054286E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Zhotovitel je povinen na základě písemné žádosti </w:t>
      </w:r>
      <w:r w:rsidR="000F7085">
        <w:rPr>
          <w:rFonts w:ascii="Times New Roman" w:hAnsi="Times New Roman"/>
          <w:sz w:val="24"/>
          <w:szCs w:val="20"/>
        </w:rPr>
        <w:t>objednatele</w:t>
      </w:r>
      <w:r w:rsidRPr="002A3430">
        <w:rPr>
          <w:rFonts w:ascii="Times New Roman" w:hAnsi="Times New Roman"/>
          <w:sz w:val="24"/>
          <w:szCs w:val="20"/>
        </w:rPr>
        <w:t xml:space="preserve"> provést případné vícepráce plynoucí z postupu zakázky. Rozsah a cena víceprací musí být před jejich prováděním písemně odsouhlasena odpovědnými zástupci obou smluvních stran. Vícepráce do 10</w:t>
      </w:r>
      <w:r w:rsidR="008770C4" w:rsidRPr="002A3430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% nabídkové ceny nemají vliv na termín dokončení díla. Při rozsahu víceprací nad 10</w:t>
      </w:r>
      <w:r w:rsidR="008770C4" w:rsidRPr="002A3430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% nabídkové ceny se na žádost zhotovitele smluvní doba prodlouží</w:t>
      </w:r>
      <w:r w:rsidR="00245376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o odpovídající dobu.</w:t>
      </w:r>
    </w:p>
    <w:p w14:paraId="0F19E125" w14:textId="0BEB964F" w:rsidR="00FE5E24" w:rsidRPr="0054286E" w:rsidRDefault="0037024E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Zhotovitel bere na vědomí, </w:t>
      </w:r>
      <w:r w:rsidR="00981300" w:rsidRPr="002A3430">
        <w:rPr>
          <w:rFonts w:ascii="Times New Roman" w:hAnsi="Times New Roman"/>
          <w:sz w:val="24"/>
          <w:szCs w:val="20"/>
        </w:rPr>
        <w:t xml:space="preserve">že </w:t>
      </w:r>
      <w:r w:rsidR="00C25FA6" w:rsidRPr="002A3430">
        <w:rPr>
          <w:rFonts w:ascii="Times New Roman" w:hAnsi="Times New Roman"/>
          <w:sz w:val="24"/>
          <w:szCs w:val="20"/>
        </w:rPr>
        <w:t xml:space="preserve">jakékoliv vícepráce mohou být realizovány </w:t>
      </w:r>
      <w:r w:rsidRPr="002A3430">
        <w:rPr>
          <w:rFonts w:ascii="Times New Roman" w:hAnsi="Times New Roman"/>
          <w:sz w:val="24"/>
          <w:szCs w:val="20"/>
        </w:rPr>
        <w:t xml:space="preserve">pouze v souladu s § </w:t>
      </w:r>
      <w:r w:rsidR="00C25FA6" w:rsidRPr="002A3430">
        <w:rPr>
          <w:rFonts w:ascii="Times New Roman" w:hAnsi="Times New Roman"/>
          <w:sz w:val="24"/>
          <w:szCs w:val="20"/>
        </w:rPr>
        <w:t>222 zákona č. 134/2016 Sb., o za</w:t>
      </w:r>
      <w:r w:rsidRPr="002A3430">
        <w:rPr>
          <w:rFonts w:ascii="Times New Roman" w:hAnsi="Times New Roman"/>
          <w:sz w:val="24"/>
          <w:szCs w:val="20"/>
        </w:rPr>
        <w:t>dávání veřejných zakázek</w:t>
      </w:r>
      <w:r w:rsidR="0040685A">
        <w:rPr>
          <w:rFonts w:ascii="Times New Roman" w:hAnsi="Times New Roman"/>
          <w:sz w:val="24"/>
          <w:szCs w:val="20"/>
        </w:rPr>
        <w:t>,</w:t>
      </w:r>
      <w:r w:rsidRPr="002A3430">
        <w:rPr>
          <w:rFonts w:ascii="Times New Roman" w:hAnsi="Times New Roman"/>
          <w:sz w:val="24"/>
          <w:szCs w:val="20"/>
        </w:rPr>
        <w:t xml:space="preserve"> v platném znění.</w:t>
      </w:r>
    </w:p>
    <w:p w14:paraId="11CB4DBD" w14:textId="77777777" w:rsidR="000F7085" w:rsidRDefault="000F7085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063026E8" w:rsidR="00AE2642" w:rsidRPr="00421634" w:rsidRDefault="00A66240" w:rsidP="002E7917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A27386">
        <w:rPr>
          <w:rFonts w:ascii="Times New Roman" w:hAnsi="Times New Roman"/>
          <w:u w:val="none"/>
        </w:rPr>
        <w:t xml:space="preserve">IX. </w:t>
      </w:r>
      <w:r w:rsidRPr="002A3430">
        <w:rPr>
          <w:rFonts w:ascii="Times New Roman" w:hAnsi="Times New Roman"/>
          <w:caps w:val="0"/>
          <w:u w:val="none"/>
        </w:rPr>
        <w:t>Předání díla</w:t>
      </w:r>
    </w:p>
    <w:p w14:paraId="598D9F60" w14:textId="0B9E0B53" w:rsidR="00197CB7" w:rsidRPr="00F96744" w:rsidRDefault="0075034C" w:rsidP="00F96744">
      <w:pPr>
        <w:pStyle w:val="Odstavecseseznamem"/>
        <w:numPr>
          <w:ilvl w:val="0"/>
          <w:numId w:val="4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F96744">
        <w:rPr>
          <w:rFonts w:ascii="Times New Roman" w:hAnsi="Times New Roman"/>
          <w:sz w:val="24"/>
          <w:szCs w:val="20"/>
        </w:rPr>
        <w:t xml:space="preserve">Zhotovitel oznámí objednateli 7 dnů předem termín, kdy dílo bude dokončeno a připraveno k předání. </w:t>
      </w:r>
      <w:r w:rsidR="00231BB5" w:rsidRPr="00F96744">
        <w:rPr>
          <w:rFonts w:ascii="Times New Roman" w:hAnsi="Times New Roman"/>
          <w:sz w:val="24"/>
          <w:szCs w:val="20"/>
        </w:rPr>
        <w:t>O </w:t>
      </w:r>
      <w:r w:rsidRPr="00F96744">
        <w:rPr>
          <w:rFonts w:ascii="Times New Roman" w:hAnsi="Times New Roman"/>
          <w:sz w:val="24"/>
          <w:szCs w:val="20"/>
        </w:rPr>
        <w:t>předání díla bude proveden zápis o předání a převzetí dokončeného díla, který podepíší zástupci obou smluvníc</w:t>
      </w:r>
      <w:r w:rsidR="00197CB7" w:rsidRPr="00F96744">
        <w:rPr>
          <w:rFonts w:ascii="Times New Roman" w:hAnsi="Times New Roman"/>
          <w:sz w:val="24"/>
          <w:szCs w:val="20"/>
        </w:rPr>
        <w:t xml:space="preserve">h stran a při kterém zhotovitel předá </w:t>
      </w:r>
      <w:r w:rsidR="00136683">
        <w:rPr>
          <w:rFonts w:ascii="Times New Roman" w:hAnsi="Times New Roman"/>
          <w:sz w:val="24"/>
          <w:szCs w:val="20"/>
        </w:rPr>
        <w:t xml:space="preserve">dokumentaci skutečného stavu. </w:t>
      </w:r>
      <w:r w:rsidR="00197CB7" w:rsidRPr="00F96744">
        <w:rPr>
          <w:rFonts w:ascii="Times New Roman" w:hAnsi="Times New Roman"/>
          <w:sz w:val="24"/>
          <w:szCs w:val="20"/>
        </w:rPr>
        <w:t xml:space="preserve"> </w:t>
      </w:r>
    </w:p>
    <w:p w14:paraId="636DF75F" w14:textId="77777777" w:rsidR="00183B2C" w:rsidRDefault="00183B2C" w:rsidP="00C042BD">
      <w:pPr>
        <w:shd w:val="clear" w:color="00FFFF" w:fill="auto"/>
        <w:ind w:left="720" w:hanging="720"/>
        <w:jc w:val="both"/>
        <w:rPr>
          <w:sz w:val="24"/>
        </w:rPr>
      </w:pPr>
    </w:p>
    <w:p w14:paraId="6153F5EC" w14:textId="77777777" w:rsidR="00877408" w:rsidRDefault="00877408" w:rsidP="00C042BD">
      <w:pPr>
        <w:shd w:val="clear" w:color="00FFFF" w:fill="auto"/>
        <w:ind w:left="720" w:hanging="720"/>
        <w:jc w:val="both"/>
        <w:rPr>
          <w:sz w:val="24"/>
        </w:rPr>
      </w:pPr>
    </w:p>
    <w:p w14:paraId="7E140674" w14:textId="45957458" w:rsidR="00AE2642" w:rsidRPr="00421634" w:rsidRDefault="00F866AD" w:rsidP="002E7917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421634">
        <w:rPr>
          <w:rFonts w:ascii="Times New Roman" w:hAnsi="Times New Roman"/>
          <w:u w:val="none"/>
        </w:rPr>
        <w:lastRenderedPageBreak/>
        <w:t xml:space="preserve">X. </w:t>
      </w:r>
      <w:r w:rsidR="00A66240">
        <w:rPr>
          <w:rFonts w:ascii="Times New Roman" w:hAnsi="Times New Roman"/>
          <w:u w:val="none"/>
        </w:rPr>
        <w:t>S</w:t>
      </w:r>
      <w:r w:rsidR="00A66240">
        <w:rPr>
          <w:rFonts w:ascii="Times New Roman" w:hAnsi="Times New Roman"/>
          <w:caps w:val="0"/>
          <w:u w:val="none"/>
        </w:rPr>
        <w:t>mluvní pokuty</w:t>
      </w:r>
    </w:p>
    <w:p w14:paraId="6148790A" w14:textId="119D1ED3" w:rsidR="001128D2" w:rsidRPr="00300ADC" w:rsidRDefault="001128D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A3430">
        <w:rPr>
          <w:rFonts w:ascii="Times New Roman" w:hAnsi="Times New Roman"/>
          <w:sz w:val="24"/>
        </w:rPr>
        <w:t>Za prodlení s úhradou faktury zaplatí objednatel zhotoviteli smluvní pokutu ve výši 0,05 % z</w:t>
      </w:r>
      <w:r w:rsidR="00AB1D32">
        <w:rPr>
          <w:rFonts w:ascii="Times New Roman" w:hAnsi="Times New Roman"/>
          <w:sz w:val="24"/>
        </w:rPr>
        <w:t> </w:t>
      </w:r>
      <w:r w:rsidRPr="00300ADC">
        <w:rPr>
          <w:rFonts w:ascii="Times New Roman" w:hAnsi="Times New Roman"/>
          <w:sz w:val="24"/>
        </w:rPr>
        <w:t>fakturované částky za každý den prodlení.</w:t>
      </w:r>
    </w:p>
    <w:p w14:paraId="345859DD" w14:textId="7399B106" w:rsidR="00195732" w:rsidRPr="00231BB5" w:rsidRDefault="00AE26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V případě nedodržení</w:t>
      </w:r>
      <w:r w:rsidR="00D8656A" w:rsidRPr="00231BB5">
        <w:rPr>
          <w:rFonts w:ascii="Times New Roman" w:hAnsi="Times New Roman"/>
          <w:sz w:val="24"/>
          <w:szCs w:val="20"/>
        </w:rPr>
        <w:t xml:space="preserve"> dohodnutého</w:t>
      </w:r>
      <w:r w:rsidRPr="00231BB5">
        <w:rPr>
          <w:rFonts w:ascii="Times New Roman" w:hAnsi="Times New Roman"/>
          <w:sz w:val="24"/>
          <w:szCs w:val="20"/>
        </w:rPr>
        <w:t xml:space="preserve"> termínu dokončení díla</w:t>
      </w:r>
      <w:r w:rsidR="00A11243" w:rsidRPr="00231BB5">
        <w:rPr>
          <w:rFonts w:ascii="Times New Roman" w:hAnsi="Times New Roman"/>
          <w:sz w:val="24"/>
          <w:szCs w:val="20"/>
        </w:rPr>
        <w:t xml:space="preserve"> uhradí zhotovitel </w:t>
      </w:r>
      <w:r w:rsidR="007B3C1E" w:rsidRPr="00231BB5">
        <w:rPr>
          <w:rFonts w:ascii="Times New Roman" w:hAnsi="Times New Roman"/>
          <w:sz w:val="24"/>
          <w:szCs w:val="20"/>
        </w:rPr>
        <w:t xml:space="preserve">objednateli </w:t>
      </w:r>
      <w:r w:rsidR="00A11243" w:rsidRPr="00231BB5">
        <w:rPr>
          <w:rFonts w:ascii="Times New Roman" w:hAnsi="Times New Roman"/>
          <w:sz w:val="24"/>
          <w:szCs w:val="20"/>
        </w:rPr>
        <w:t xml:space="preserve">smluvní pokutu ve výši </w:t>
      </w:r>
      <w:r w:rsidR="00DF2DD8">
        <w:rPr>
          <w:rFonts w:ascii="Times New Roman" w:hAnsi="Times New Roman"/>
          <w:sz w:val="24"/>
          <w:szCs w:val="20"/>
        </w:rPr>
        <w:t>1.000</w:t>
      </w:r>
      <w:r w:rsidR="00A11243" w:rsidRPr="00231BB5">
        <w:rPr>
          <w:rFonts w:ascii="Times New Roman" w:hAnsi="Times New Roman"/>
          <w:sz w:val="24"/>
          <w:szCs w:val="20"/>
        </w:rPr>
        <w:t xml:space="preserve"> Kč za každý i započatý den prodlení z předání díla.</w:t>
      </w:r>
      <w:r w:rsidR="007976B8" w:rsidRPr="00231BB5">
        <w:rPr>
          <w:rFonts w:ascii="Times New Roman" w:hAnsi="Times New Roman"/>
          <w:sz w:val="24"/>
          <w:szCs w:val="20"/>
        </w:rPr>
        <w:t xml:space="preserve"> </w:t>
      </w:r>
    </w:p>
    <w:p w14:paraId="3C7C35F9" w14:textId="7B7C3471" w:rsidR="00AE2642" w:rsidRPr="00231BB5" w:rsidRDefault="00A11243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Z</w:t>
      </w:r>
      <w:r w:rsidR="00AE2642" w:rsidRPr="00231BB5">
        <w:rPr>
          <w:rFonts w:ascii="Times New Roman" w:hAnsi="Times New Roman"/>
          <w:sz w:val="24"/>
          <w:szCs w:val="20"/>
        </w:rPr>
        <w:t xml:space="preserve"> prodlení s odstraněním vad a nedodělků v termínech stanovených v zápise o předání a převzetí díla uhradí zhotovitel objednateli smluvní pokutu ve výši </w:t>
      </w:r>
      <w:r w:rsidR="00DF2DD8">
        <w:rPr>
          <w:rFonts w:ascii="Times New Roman" w:hAnsi="Times New Roman"/>
          <w:color w:val="000000"/>
          <w:sz w:val="24"/>
          <w:szCs w:val="20"/>
        </w:rPr>
        <w:t>1.000</w:t>
      </w:r>
      <w:r w:rsidRPr="00231BB5">
        <w:rPr>
          <w:rFonts w:ascii="Times New Roman" w:hAnsi="Times New Roman"/>
          <w:sz w:val="24"/>
          <w:szCs w:val="20"/>
        </w:rPr>
        <w:t xml:space="preserve"> Kč</w:t>
      </w:r>
      <w:r w:rsidR="00AE2642" w:rsidRPr="00231BB5">
        <w:rPr>
          <w:rFonts w:ascii="Times New Roman" w:hAnsi="Times New Roman"/>
          <w:sz w:val="24"/>
          <w:szCs w:val="20"/>
        </w:rPr>
        <w:t>  za každý i započatý den prodlení.</w:t>
      </w:r>
    </w:p>
    <w:p w14:paraId="042F5E43" w14:textId="66719913" w:rsidR="00C85501" w:rsidRPr="00231BB5" w:rsidRDefault="00B0703E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Při neplnění podmínek smlouvy a</w:t>
      </w:r>
      <w:r w:rsidR="00C85501" w:rsidRPr="00231BB5">
        <w:rPr>
          <w:rFonts w:ascii="Times New Roman" w:hAnsi="Times New Roman"/>
          <w:sz w:val="24"/>
          <w:szCs w:val="20"/>
        </w:rPr>
        <w:t xml:space="preserve"> porušování zákonných povinností má právo objednatel na smluvní pokutu ve výši </w:t>
      </w:r>
      <w:r w:rsidR="00DF2DD8" w:rsidRPr="00DF2DD8">
        <w:rPr>
          <w:rFonts w:ascii="Times New Roman" w:hAnsi="Times New Roman"/>
          <w:color w:val="000000"/>
          <w:sz w:val="24"/>
          <w:szCs w:val="20"/>
        </w:rPr>
        <w:t>1.000</w:t>
      </w:r>
      <w:r w:rsidR="00DF2DD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A11243" w:rsidRPr="00231BB5">
        <w:rPr>
          <w:rFonts w:ascii="Times New Roman" w:hAnsi="Times New Roman"/>
          <w:sz w:val="24"/>
          <w:szCs w:val="20"/>
        </w:rPr>
        <w:t>Kč</w:t>
      </w:r>
      <w:r w:rsidR="006375DA" w:rsidRPr="00231BB5">
        <w:rPr>
          <w:rFonts w:ascii="Times New Roman" w:hAnsi="Times New Roman"/>
          <w:sz w:val="24"/>
          <w:szCs w:val="20"/>
        </w:rPr>
        <w:t xml:space="preserve"> </w:t>
      </w:r>
      <w:r w:rsidR="00C85501" w:rsidRPr="00231BB5">
        <w:rPr>
          <w:rFonts w:ascii="Times New Roman" w:hAnsi="Times New Roman"/>
          <w:sz w:val="24"/>
          <w:szCs w:val="20"/>
        </w:rPr>
        <w:t>za každý započatý den a každé jednotlivé porušení.</w:t>
      </w:r>
    </w:p>
    <w:p w14:paraId="283FEAC9" w14:textId="1B18671D" w:rsidR="001A6F2A" w:rsidRPr="00231BB5" w:rsidRDefault="00A27386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A27386">
        <w:rPr>
          <w:rFonts w:ascii="Times New Roman" w:hAnsi="Times New Roman"/>
          <w:sz w:val="24"/>
          <w:szCs w:val="20"/>
        </w:rPr>
        <w:t>Smluvní pokuta za nevedení stavebního deníku nebo za nedostatečné vedení v rozporu s</w:t>
      </w:r>
      <w:r>
        <w:rPr>
          <w:rFonts w:ascii="Times New Roman" w:hAnsi="Times New Roman"/>
          <w:sz w:val="24"/>
          <w:szCs w:val="20"/>
        </w:rPr>
        <w:t> </w:t>
      </w:r>
      <w:r w:rsidRPr="00A27386">
        <w:rPr>
          <w:rFonts w:ascii="Times New Roman" w:hAnsi="Times New Roman"/>
          <w:sz w:val="24"/>
          <w:szCs w:val="20"/>
        </w:rPr>
        <w:t>vyhláškou č.</w:t>
      </w:r>
      <w:r w:rsidR="00AB1D32">
        <w:rPr>
          <w:rFonts w:ascii="Times New Roman" w:hAnsi="Times New Roman"/>
          <w:sz w:val="24"/>
          <w:szCs w:val="20"/>
        </w:rPr>
        <w:t> </w:t>
      </w:r>
      <w:r w:rsidRPr="00A27386">
        <w:rPr>
          <w:rFonts w:ascii="Times New Roman" w:hAnsi="Times New Roman"/>
          <w:sz w:val="24"/>
          <w:szCs w:val="20"/>
        </w:rPr>
        <w:t>499/2006 Sb., v platném znění je stanovena ve výši 1.000 Kč / den do odstranění zjištěných nedostatků.</w:t>
      </w:r>
    </w:p>
    <w:p w14:paraId="371EEE92" w14:textId="1DEC60BA" w:rsidR="003A0942" w:rsidRPr="00231BB5" w:rsidRDefault="003A09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Sankce za nedodržování BOZP, požární ochrany a ochrany životního prostředí se řídí</w:t>
      </w:r>
      <w:r w:rsidR="00B0703E" w:rsidRPr="00231BB5">
        <w:rPr>
          <w:rFonts w:ascii="Times New Roman" w:hAnsi="Times New Roman"/>
          <w:sz w:val="24"/>
          <w:szCs w:val="20"/>
        </w:rPr>
        <w:t xml:space="preserve"> dle sazebníku pokut, který je </w:t>
      </w:r>
      <w:r w:rsidR="00FB56F5" w:rsidRPr="00231BB5">
        <w:rPr>
          <w:rFonts w:ascii="Times New Roman" w:hAnsi="Times New Roman"/>
          <w:sz w:val="24"/>
          <w:szCs w:val="20"/>
        </w:rPr>
        <w:t xml:space="preserve">přílohou </w:t>
      </w:r>
      <w:r w:rsidRPr="00231BB5">
        <w:rPr>
          <w:rFonts w:ascii="Times New Roman" w:hAnsi="Times New Roman"/>
          <w:sz w:val="24"/>
          <w:szCs w:val="20"/>
        </w:rPr>
        <w:t>č. 1</w:t>
      </w:r>
      <w:r w:rsidR="00B0703E" w:rsidRPr="00231BB5">
        <w:rPr>
          <w:rFonts w:ascii="Times New Roman" w:hAnsi="Times New Roman"/>
          <w:sz w:val="24"/>
          <w:szCs w:val="20"/>
        </w:rPr>
        <w:t xml:space="preserve"> této smlouvy.</w:t>
      </w:r>
    </w:p>
    <w:p w14:paraId="38B330CE" w14:textId="15D6E168" w:rsidR="002354D1" w:rsidRPr="00231BB5" w:rsidRDefault="002354D1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 xml:space="preserve">Pokuty vzniklé vlivem stavební činnosti zhotovitele udělené </w:t>
      </w:r>
      <w:r w:rsidR="001A6F2A" w:rsidRPr="00231BB5">
        <w:rPr>
          <w:rFonts w:ascii="Times New Roman" w:hAnsi="Times New Roman"/>
          <w:sz w:val="24"/>
          <w:szCs w:val="20"/>
        </w:rPr>
        <w:t>objednateli b</w:t>
      </w:r>
      <w:r w:rsidRPr="00231BB5">
        <w:rPr>
          <w:rFonts w:ascii="Times New Roman" w:hAnsi="Times New Roman"/>
          <w:sz w:val="24"/>
          <w:szCs w:val="20"/>
        </w:rPr>
        <w:t xml:space="preserve">udou převedeny </w:t>
      </w:r>
      <w:r w:rsidR="00AB1D32" w:rsidRPr="00231BB5">
        <w:rPr>
          <w:rFonts w:ascii="Times New Roman" w:hAnsi="Times New Roman"/>
          <w:sz w:val="24"/>
          <w:szCs w:val="20"/>
        </w:rPr>
        <w:t>na</w:t>
      </w:r>
      <w:r w:rsidR="00AB1D32">
        <w:rPr>
          <w:rFonts w:ascii="Times New Roman" w:hAnsi="Times New Roman"/>
          <w:sz w:val="24"/>
          <w:szCs w:val="20"/>
        </w:rPr>
        <w:t> </w:t>
      </w:r>
      <w:r w:rsidRPr="00231BB5">
        <w:rPr>
          <w:rFonts w:ascii="Times New Roman" w:hAnsi="Times New Roman"/>
          <w:sz w:val="24"/>
          <w:szCs w:val="20"/>
        </w:rPr>
        <w:t>zhotovitele v plné výši a mohou být započteny proti neuhrazeným fakturám.</w:t>
      </w:r>
    </w:p>
    <w:p w14:paraId="4D64198A" w14:textId="0C710E9A" w:rsidR="00A11243" w:rsidRPr="00231BB5" w:rsidRDefault="00D8656A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 xml:space="preserve">Zhotovitel nebude povinen hradit smluvní pokuty dle odstavců </w:t>
      </w:r>
      <w:r w:rsidR="00245376" w:rsidRPr="00231BB5">
        <w:rPr>
          <w:rFonts w:ascii="Times New Roman" w:hAnsi="Times New Roman"/>
          <w:sz w:val="24"/>
          <w:szCs w:val="20"/>
        </w:rPr>
        <w:t xml:space="preserve">2, </w:t>
      </w:r>
      <w:r w:rsidRPr="00231BB5">
        <w:rPr>
          <w:rFonts w:ascii="Times New Roman" w:hAnsi="Times New Roman"/>
          <w:sz w:val="24"/>
          <w:szCs w:val="20"/>
        </w:rPr>
        <w:t>3, 4 a 5</w:t>
      </w:r>
      <w:r w:rsidR="00C80DC9" w:rsidRPr="00231BB5">
        <w:rPr>
          <w:rFonts w:ascii="Times New Roman" w:hAnsi="Times New Roman"/>
          <w:sz w:val="24"/>
          <w:szCs w:val="20"/>
        </w:rPr>
        <w:t xml:space="preserve"> tohoto článku</w:t>
      </w:r>
      <w:r w:rsidRPr="00231BB5">
        <w:rPr>
          <w:rFonts w:ascii="Times New Roman" w:hAnsi="Times New Roman"/>
          <w:sz w:val="24"/>
          <w:szCs w:val="20"/>
        </w:rPr>
        <w:t xml:space="preserve"> prokáže-li, </w:t>
      </w:r>
      <w:r w:rsidR="00AB1D32" w:rsidRPr="00231BB5">
        <w:rPr>
          <w:rFonts w:ascii="Times New Roman" w:hAnsi="Times New Roman"/>
          <w:sz w:val="24"/>
          <w:szCs w:val="20"/>
        </w:rPr>
        <w:t>že</w:t>
      </w:r>
      <w:r w:rsidR="00AB1D32">
        <w:rPr>
          <w:rFonts w:ascii="Times New Roman" w:hAnsi="Times New Roman"/>
          <w:sz w:val="24"/>
          <w:szCs w:val="20"/>
        </w:rPr>
        <w:t> </w:t>
      </w:r>
      <w:r w:rsidRPr="00231BB5">
        <w:rPr>
          <w:rFonts w:ascii="Times New Roman" w:hAnsi="Times New Roman"/>
          <w:sz w:val="24"/>
          <w:szCs w:val="20"/>
        </w:rPr>
        <w:t>k prodlení nedošlo jeho zaviněním.</w:t>
      </w:r>
    </w:p>
    <w:p w14:paraId="1434A0A5" w14:textId="44BA258D" w:rsidR="00AE2642" w:rsidRPr="00231BB5" w:rsidRDefault="00AE26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Úhradou smluvní pokuty není dotčeno právo požadovat náhradu škody v plné výši.</w:t>
      </w:r>
    </w:p>
    <w:p w14:paraId="343F7AAC" w14:textId="77777777" w:rsidR="0040685A" w:rsidRDefault="0040685A" w:rsidP="00183B2C">
      <w:pPr>
        <w:pStyle w:val="Odstavecseseznamem"/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0"/>
        </w:rPr>
      </w:pPr>
    </w:p>
    <w:p w14:paraId="18DEBAFF" w14:textId="77777777" w:rsidR="00877408" w:rsidRPr="007B3C1E" w:rsidRDefault="00877408" w:rsidP="00183B2C">
      <w:pPr>
        <w:pStyle w:val="Odstavecseseznamem"/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0"/>
        </w:rPr>
      </w:pPr>
    </w:p>
    <w:p w14:paraId="04AD2E67" w14:textId="6849F219" w:rsidR="00C042BD" w:rsidRPr="002A3430" w:rsidRDefault="00A66240" w:rsidP="00300ADC">
      <w:pPr>
        <w:tabs>
          <w:tab w:val="right" w:pos="9071"/>
        </w:tabs>
        <w:spacing w:after="120"/>
        <w:jc w:val="center"/>
        <w:rPr>
          <w:b/>
          <w:sz w:val="24"/>
        </w:rPr>
      </w:pPr>
      <w:r w:rsidRPr="002A3430">
        <w:rPr>
          <w:b/>
          <w:sz w:val="24"/>
        </w:rPr>
        <w:t>XI. Odstoupení od smlouvy</w:t>
      </w:r>
    </w:p>
    <w:p w14:paraId="6CD67421" w14:textId="1BFF4C85" w:rsidR="00AE2642" w:rsidRPr="00095FDB" w:rsidRDefault="00231BB5" w:rsidP="00300ADC">
      <w:pPr>
        <w:pStyle w:val="Zkladntext3"/>
        <w:spacing w:beforeLines="20" w:before="48" w:after="120"/>
        <w:jc w:val="both"/>
      </w:pPr>
      <w:r>
        <w:t xml:space="preserve">1. </w:t>
      </w:r>
      <w:r w:rsidR="00AE2642" w:rsidRPr="00095FDB">
        <w:t xml:space="preserve">Odstoupit od této smlouvy lze pro podstatné porušení </w:t>
      </w:r>
      <w:r w:rsidR="00150F3F">
        <w:t xml:space="preserve">smluvních povinností, kterými jsou </w:t>
      </w:r>
      <w:r w:rsidR="00AE3EFB" w:rsidRPr="00095FDB">
        <w:t>zejména</w:t>
      </w:r>
      <w:r w:rsidR="00AE2642" w:rsidRPr="00095FDB">
        <w:t>:</w:t>
      </w:r>
    </w:p>
    <w:p w14:paraId="7A321523" w14:textId="165DB962" w:rsidR="00AE2642" w:rsidRPr="00095FDB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>neplnění předmětu díla podle čl. I.</w:t>
      </w:r>
      <w:r w:rsidR="00231BB5">
        <w:t xml:space="preserve"> této smlouvy</w:t>
      </w:r>
      <w:r w:rsidR="00A87620" w:rsidRPr="00095FDB">
        <w:t>;</w:t>
      </w:r>
    </w:p>
    <w:p w14:paraId="6E61E95B" w14:textId="77777777" w:rsidR="00AE2642" w:rsidRPr="00095FDB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>zhotovitel neprovede dílo v patřičné kvalitě podle platných předpisů a norem</w:t>
      </w:r>
      <w:r w:rsidR="00A87620" w:rsidRPr="00095FDB">
        <w:t>;</w:t>
      </w:r>
    </w:p>
    <w:p w14:paraId="3D423BD3" w14:textId="77777777" w:rsidR="00AE2642" w:rsidRPr="00095FDB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 xml:space="preserve">zhotovitel je v prodlení s termínem dokončení díla o více než </w:t>
      </w:r>
      <w:r w:rsidR="00F36D29" w:rsidRPr="00095FDB">
        <w:t>5</w:t>
      </w:r>
      <w:r w:rsidRPr="00095FDB">
        <w:t xml:space="preserve"> kalendářních dnů</w:t>
      </w:r>
      <w:r w:rsidR="00A87620" w:rsidRPr="00095FDB">
        <w:t>;</w:t>
      </w:r>
    </w:p>
    <w:p w14:paraId="0BEE1A43" w14:textId="2A07CC8A" w:rsidR="006E05A7" w:rsidRPr="00095FDB" w:rsidRDefault="00AE2642" w:rsidP="000F7085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>zhotovitel bez vážných důvodů přerušil práce na díle na dobu delší</w:t>
      </w:r>
      <w:r w:rsidR="00A54045" w:rsidRPr="00095FDB">
        <w:t xml:space="preserve"> </w:t>
      </w:r>
      <w:r w:rsidRPr="00095FDB">
        <w:t>než</w:t>
      </w:r>
      <w:r w:rsidR="00A54045" w:rsidRPr="00095FDB">
        <w:t xml:space="preserve"> </w:t>
      </w:r>
      <w:r w:rsidR="00A87620" w:rsidRPr="00095FDB">
        <w:t>5 kalendářních dnů</w:t>
      </w:r>
      <w:r w:rsidR="002B2A1D" w:rsidRPr="00095FDB">
        <w:t>;</w:t>
      </w:r>
    </w:p>
    <w:p w14:paraId="158FF681" w14:textId="1F25B428" w:rsidR="006D6F14" w:rsidRPr="000F7085" w:rsidRDefault="00AE2642" w:rsidP="002A3430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2A3430">
        <w:rPr>
          <w:rFonts w:ascii="Times New Roman" w:hAnsi="Times New Roman"/>
          <w:sz w:val="24"/>
        </w:rPr>
        <w:t>,</w:t>
      </w:r>
      <w:r w:rsidRPr="002A3430">
        <w:rPr>
          <w:rFonts w:ascii="Times New Roman" w:hAnsi="Times New Roman"/>
          <w:sz w:val="24"/>
        </w:rPr>
        <w:t xml:space="preserve"> je povinna zaplatit druhé straně veškeré náklady a škody jí prokazatelně vzniklé v souvislosti s odstoupením od této smlouvy.</w:t>
      </w:r>
    </w:p>
    <w:p w14:paraId="2E57F4E1" w14:textId="77777777" w:rsidR="00AB1D32" w:rsidRDefault="00AB1D32" w:rsidP="00183B2C">
      <w:pPr>
        <w:spacing w:beforeLines="20" w:before="48"/>
        <w:ind w:left="851"/>
        <w:jc w:val="both"/>
        <w:rPr>
          <w:sz w:val="24"/>
        </w:rPr>
      </w:pPr>
    </w:p>
    <w:p w14:paraId="33B8967D" w14:textId="77777777" w:rsidR="00877408" w:rsidRDefault="00877408" w:rsidP="00183B2C">
      <w:pPr>
        <w:spacing w:beforeLines="20" w:before="48"/>
        <w:ind w:left="851"/>
        <w:jc w:val="both"/>
        <w:rPr>
          <w:sz w:val="24"/>
        </w:rPr>
      </w:pPr>
    </w:p>
    <w:p w14:paraId="47ACFEF3" w14:textId="3B3FE9C0" w:rsidR="00231BB5" w:rsidRPr="002A3430" w:rsidRDefault="00A66240" w:rsidP="00183B2C">
      <w:pPr>
        <w:spacing w:beforeLines="20" w:before="48" w:after="120"/>
        <w:jc w:val="center"/>
        <w:rPr>
          <w:b/>
          <w:sz w:val="24"/>
        </w:rPr>
      </w:pPr>
      <w:r w:rsidRPr="002A3430">
        <w:rPr>
          <w:b/>
          <w:sz w:val="24"/>
        </w:rPr>
        <w:t>XII. Závěrečná ustanovení</w:t>
      </w:r>
    </w:p>
    <w:p w14:paraId="3FA24626" w14:textId="77777777" w:rsidR="00877408" w:rsidRPr="00877408" w:rsidRDefault="00806F68" w:rsidP="00877408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2A3430">
        <w:rPr>
          <w:rFonts w:ascii="Times New Roman" w:hAnsi="Times New Roman"/>
          <w:sz w:val="24"/>
          <w:szCs w:val="24"/>
        </w:rPr>
        <w:t>se řídí</w:t>
      </w:r>
      <w:r w:rsidRPr="002A343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40685A">
        <w:rPr>
          <w:rFonts w:ascii="Times New Roman" w:hAnsi="Times New Roman"/>
          <w:sz w:val="24"/>
          <w:szCs w:val="24"/>
        </w:rPr>
        <w:t>,</w:t>
      </w:r>
      <w:r w:rsidR="00231BB5" w:rsidRPr="00300ADC">
        <w:rPr>
          <w:rFonts w:ascii="Times New Roman" w:hAnsi="Times New Roman"/>
          <w:sz w:val="24"/>
          <w:szCs w:val="24"/>
        </w:rPr>
        <w:t xml:space="preserve"> </w:t>
      </w:r>
      <w:r w:rsidR="00524874" w:rsidRPr="002A3430">
        <w:rPr>
          <w:rFonts w:ascii="Times New Roman" w:hAnsi="Times New Roman"/>
          <w:sz w:val="24"/>
          <w:szCs w:val="24"/>
        </w:rPr>
        <w:t>v platném znění.</w:t>
      </w:r>
    </w:p>
    <w:p w14:paraId="73ED6E5D" w14:textId="4F69FCB7" w:rsidR="00806F68" w:rsidRPr="00877408" w:rsidRDefault="0024096C" w:rsidP="00877408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877408">
        <w:rPr>
          <w:rFonts w:ascii="Times New Roman" w:hAnsi="Times New Roman"/>
          <w:sz w:val="24"/>
          <w:szCs w:val="24"/>
        </w:rPr>
        <w:t xml:space="preserve">Smlouva nabývá platnosti dnem podpisu oběma smluvními stranami  a účinnosti dnem uveřejnění </w:t>
      </w:r>
      <w:r w:rsidR="00231BB5" w:rsidRPr="00877408">
        <w:rPr>
          <w:rFonts w:ascii="Times New Roman" w:hAnsi="Times New Roman"/>
          <w:sz w:val="24"/>
          <w:szCs w:val="24"/>
        </w:rPr>
        <w:t>v </w:t>
      </w:r>
      <w:r w:rsidRPr="00877408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877408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877408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877408">
        <w:rPr>
          <w:rFonts w:ascii="Times New Roman" w:hAnsi="Times New Roman"/>
          <w:sz w:val="24"/>
          <w:szCs w:val="24"/>
        </w:rPr>
        <w:t>.</w:t>
      </w:r>
      <w:r w:rsidRPr="00877408">
        <w:rPr>
          <w:rFonts w:ascii="Times New Roman" w:hAnsi="Times New Roman"/>
          <w:sz w:val="24"/>
          <w:szCs w:val="24"/>
        </w:rPr>
        <w:t xml:space="preserve"> </w:t>
      </w:r>
    </w:p>
    <w:p w14:paraId="4B7208AF" w14:textId="77777777" w:rsidR="00877408" w:rsidRPr="00877408" w:rsidRDefault="00877408" w:rsidP="00877408">
      <w:pPr>
        <w:spacing w:after="120"/>
        <w:jc w:val="both"/>
        <w:rPr>
          <w:szCs w:val="24"/>
        </w:rPr>
      </w:pPr>
    </w:p>
    <w:p w14:paraId="5233D1F5" w14:textId="18F995B5" w:rsidR="00806F68" w:rsidRPr="002A3430" w:rsidRDefault="00231BB5" w:rsidP="00183B2C">
      <w:pPr>
        <w:spacing w:after="120"/>
        <w:ind w:left="284" w:hanging="284"/>
        <w:jc w:val="both"/>
        <w:rPr>
          <w:szCs w:val="24"/>
        </w:rPr>
      </w:pPr>
      <w:r w:rsidRPr="002A3430">
        <w:rPr>
          <w:sz w:val="24"/>
          <w:szCs w:val="24"/>
        </w:rPr>
        <w:lastRenderedPageBreak/>
        <w:t xml:space="preserve">3. </w:t>
      </w:r>
      <w:r w:rsidR="00806F68" w:rsidRPr="002A3430">
        <w:rPr>
          <w:sz w:val="24"/>
          <w:szCs w:val="24"/>
        </w:rPr>
        <w:t xml:space="preserve">Tato smlouva obsahuje úplné ujednání o předmětu smlouvy a všech náležitostech, které strany měly </w:t>
      </w:r>
      <w:r w:rsidRPr="002A3430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="00806F68" w:rsidRPr="002A3430">
        <w:rPr>
          <w:sz w:val="24"/>
          <w:szCs w:val="24"/>
        </w:rPr>
        <w:t>chtěly ve smlouvě ujednat</w:t>
      </w:r>
      <w:r w:rsidR="007B3C1E" w:rsidRPr="002A3430">
        <w:rPr>
          <w:sz w:val="24"/>
          <w:szCs w:val="24"/>
        </w:rPr>
        <w:t>,</w:t>
      </w:r>
      <w:r w:rsidR="00806F68" w:rsidRPr="002A3430">
        <w:rPr>
          <w:sz w:val="24"/>
          <w:szCs w:val="24"/>
        </w:rPr>
        <w:t xml:space="preserve"> a které považují za důležité pro závaznost této smlouvy. Žádný projev</w:t>
      </w:r>
      <w:r>
        <w:rPr>
          <w:sz w:val="24"/>
          <w:szCs w:val="24"/>
        </w:rPr>
        <w:t xml:space="preserve"> </w:t>
      </w:r>
      <w:r w:rsidR="00806F68" w:rsidRPr="002A3430">
        <w:rPr>
          <w:sz w:val="24"/>
          <w:szCs w:val="24"/>
        </w:rPr>
        <w:t xml:space="preserve">strany učiněný při jednání o této smlouvě ani projev učiněný po uzavření této smlouvy nesmí být vykládán v rozporu s výslovnými ustanoveními této smlouvy a nezakládá žádný závazek žádné </w:t>
      </w:r>
      <w:r w:rsidRPr="002A3430">
        <w:rPr>
          <w:sz w:val="24"/>
          <w:szCs w:val="24"/>
        </w:rPr>
        <w:t>ze</w:t>
      </w:r>
      <w:r>
        <w:rPr>
          <w:sz w:val="24"/>
          <w:szCs w:val="24"/>
        </w:rPr>
        <w:t> </w:t>
      </w:r>
      <w:r w:rsidR="00806F68" w:rsidRPr="002A3430">
        <w:rPr>
          <w:sz w:val="24"/>
          <w:szCs w:val="24"/>
        </w:rPr>
        <w:t>stran.</w:t>
      </w:r>
    </w:p>
    <w:p w14:paraId="290A7A40" w14:textId="5273B61E" w:rsidR="00806F68" w:rsidRPr="002A3430" w:rsidRDefault="00231BB5" w:rsidP="002A3430">
      <w:pPr>
        <w:spacing w:after="120"/>
        <w:ind w:left="284" w:hanging="284"/>
        <w:jc w:val="both"/>
        <w:rPr>
          <w:szCs w:val="24"/>
        </w:rPr>
      </w:pPr>
      <w:r w:rsidRPr="002A3430">
        <w:rPr>
          <w:sz w:val="24"/>
          <w:szCs w:val="24"/>
        </w:rPr>
        <w:t xml:space="preserve">4. </w:t>
      </w:r>
      <w:r w:rsidR="00806F68" w:rsidRPr="002A3430">
        <w:rPr>
          <w:sz w:val="24"/>
          <w:szCs w:val="24"/>
        </w:rPr>
        <w:t>Smlouvu lze měnit a doplňovat po dohodě smluvních stran formou písemných dodatků k této smlouvě, podepsaných oběma smluvními stranami. Za písemnou formu nebude pro tento účel považována výměna e-mailových či jiných elektronických zpráv.</w:t>
      </w:r>
    </w:p>
    <w:p w14:paraId="12009F5A" w14:textId="7A88B968" w:rsidR="00806F68" w:rsidRPr="00A27386" w:rsidRDefault="00231BB5" w:rsidP="002A3430">
      <w:pPr>
        <w:spacing w:before="120" w:after="120"/>
        <w:ind w:left="284" w:hanging="284"/>
        <w:jc w:val="both"/>
        <w:rPr>
          <w:szCs w:val="24"/>
        </w:rPr>
      </w:pPr>
      <w:r w:rsidRPr="002A3430">
        <w:rPr>
          <w:sz w:val="24"/>
          <w:szCs w:val="24"/>
        </w:rPr>
        <w:t>5. Tato smlouva je vyhotovena ve dvou stejnopisech, každý s platností originálu, z nichž každá ze smluvních stran obdrží po jednom vyhotovení.</w:t>
      </w:r>
    </w:p>
    <w:p w14:paraId="106B6717" w14:textId="1623F1FF" w:rsidR="00FA62AA" w:rsidRDefault="00231BB5" w:rsidP="002A3430">
      <w:pPr>
        <w:spacing w:after="120"/>
        <w:ind w:left="284" w:hanging="284"/>
        <w:jc w:val="both"/>
      </w:pPr>
      <w:r w:rsidRPr="002A3430">
        <w:rPr>
          <w:sz w:val="24"/>
          <w:szCs w:val="24"/>
        </w:rPr>
        <w:t xml:space="preserve">6. </w:t>
      </w:r>
      <w:r w:rsidR="00B46B1D" w:rsidRPr="002A3430">
        <w:rPr>
          <w:sz w:val="24"/>
          <w:szCs w:val="24"/>
        </w:rPr>
        <w:t>Smluvní strany prohlašují, že smlouvu pře</w:t>
      </w:r>
      <w:r w:rsidR="001A6F2A" w:rsidRPr="002A3430">
        <w:rPr>
          <w:sz w:val="24"/>
          <w:szCs w:val="24"/>
        </w:rPr>
        <w:t>čet</w:t>
      </w:r>
      <w:r w:rsidR="00AE6295" w:rsidRPr="002A3430">
        <w:rPr>
          <w:sz w:val="24"/>
          <w:szCs w:val="24"/>
        </w:rPr>
        <w:t>ly</w:t>
      </w:r>
      <w:r w:rsidR="00806F68" w:rsidRPr="002A3430">
        <w:rPr>
          <w:sz w:val="24"/>
          <w:szCs w:val="24"/>
        </w:rPr>
        <w:t>, s jejím obsahem souhlasí, což stvrzují svými podpisy.</w:t>
      </w:r>
    </w:p>
    <w:p w14:paraId="747728B6" w14:textId="77777777" w:rsidR="0040685A" w:rsidRDefault="0040685A" w:rsidP="002354D1">
      <w:pPr>
        <w:rPr>
          <w:b/>
          <w:sz w:val="24"/>
          <w:szCs w:val="24"/>
        </w:rPr>
      </w:pPr>
    </w:p>
    <w:p w14:paraId="1A61C807" w14:textId="77777777" w:rsidR="0040685A" w:rsidRDefault="0040685A" w:rsidP="002354D1">
      <w:pPr>
        <w:rPr>
          <w:b/>
          <w:sz w:val="24"/>
          <w:szCs w:val="24"/>
        </w:rPr>
      </w:pPr>
    </w:p>
    <w:p w14:paraId="5E208A76" w14:textId="77777777" w:rsidR="002354D1" w:rsidRPr="002A3430" w:rsidRDefault="002354D1" w:rsidP="002354D1">
      <w:pPr>
        <w:rPr>
          <w:b/>
          <w:sz w:val="24"/>
          <w:szCs w:val="24"/>
        </w:rPr>
      </w:pPr>
      <w:r w:rsidRPr="002A3430">
        <w:rPr>
          <w:b/>
          <w:sz w:val="24"/>
          <w:szCs w:val="24"/>
        </w:rPr>
        <w:t>Přílohy</w:t>
      </w:r>
      <w:r w:rsidRPr="002A3430">
        <w:rPr>
          <w:sz w:val="24"/>
          <w:szCs w:val="24"/>
        </w:rPr>
        <w:t>:</w:t>
      </w:r>
    </w:p>
    <w:p w14:paraId="216CCAED" w14:textId="77777777" w:rsidR="00C328DE" w:rsidRDefault="0024096C" w:rsidP="00EA3BE5">
      <w:pPr>
        <w:rPr>
          <w:sz w:val="24"/>
          <w:szCs w:val="24"/>
        </w:rPr>
      </w:pPr>
      <w:r>
        <w:rPr>
          <w:sz w:val="24"/>
          <w:szCs w:val="24"/>
        </w:rPr>
        <w:t>Příloha č. 1 – Sankce za porušení BOZP, PO a OŽP</w:t>
      </w:r>
    </w:p>
    <w:p w14:paraId="65B1BBD0" w14:textId="22E2281E" w:rsidR="0024096C" w:rsidRDefault="0024096C" w:rsidP="00EA3BE5">
      <w:pPr>
        <w:rPr>
          <w:sz w:val="24"/>
          <w:szCs w:val="24"/>
        </w:rPr>
      </w:pPr>
      <w:r>
        <w:rPr>
          <w:sz w:val="24"/>
          <w:szCs w:val="24"/>
        </w:rPr>
        <w:t xml:space="preserve">Příloha č. 2 – </w:t>
      </w:r>
      <w:r w:rsidR="00775B7D">
        <w:rPr>
          <w:sz w:val="24"/>
          <w:szCs w:val="24"/>
        </w:rPr>
        <w:t>Rekapitulace objektů stavby včetně rozpočtu s výkazem výměr</w:t>
      </w:r>
    </w:p>
    <w:p w14:paraId="0320F84C" w14:textId="6FB158C6" w:rsidR="00775B7D" w:rsidRDefault="00775B7D" w:rsidP="00EA3BE5">
      <w:pPr>
        <w:rPr>
          <w:sz w:val="24"/>
          <w:szCs w:val="24"/>
        </w:rPr>
      </w:pPr>
      <w:r>
        <w:rPr>
          <w:sz w:val="24"/>
          <w:szCs w:val="24"/>
        </w:rPr>
        <w:t>Příloha č. 3 – Zpráva o pravidelné revizi elektrického zařízení</w:t>
      </w:r>
    </w:p>
    <w:p w14:paraId="6E7F12F8" w14:textId="77777777" w:rsidR="00EA3BE5" w:rsidRDefault="00EA3BE5" w:rsidP="00EA3BE5">
      <w:pPr>
        <w:rPr>
          <w:sz w:val="24"/>
          <w:szCs w:val="24"/>
        </w:rPr>
      </w:pPr>
    </w:p>
    <w:p w14:paraId="747981D8" w14:textId="77777777" w:rsidR="0040685A" w:rsidRDefault="0040685A" w:rsidP="006D6F14">
      <w:pPr>
        <w:tabs>
          <w:tab w:val="left" w:pos="5250"/>
        </w:tabs>
        <w:spacing w:beforeLines="20" w:before="48"/>
        <w:rPr>
          <w:sz w:val="24"/>
        </w:rPr>
      </w:pPr>
    </w:p>
    <w:p w14:paraId="34230C15" w14:textId="7958E02A" w:rsidR="00AE2642" w:rsidRPr="00095FDB" w:rsidRDefault="00AE2642" w:rsidP="006D6F14">
      <w:pPr>
        <w:tabs>
          <w:tab w:val="left" w:pos="5250"/>
        </w:tabs>
        <w:spacing w:beforeLines="20" w:before="48"/>
        <w:rPr>
          <w:sz w:val="24"/>
        </w:rPr>
      </w:pPr>
      <w:r w:rsidRPr="00095FDB">
        <w:rPr>
          <w:sz w:val="24"/>
        </w:rPr>
        <w:t xml:space="preserve">V Praze dne       </w:t>
      </w:r>
      <w:r w:rsidR="0012112F" w:rsidRPr="00095FDB">
        <w:rPr>
          <w:sz w:val="24"/>
        </w:rPr>
        <w:t xml:space="preserve">               </w:t>
      </w:r>
      <w:r w:rsidR="00B9303C" w:rsidRPr="00095FDB">
        <w:rPr>
          <w:sz w:val="24"/>
        </w:rPr>
        <w:tab/>
        <w:t xml:space="preserve">   </w:t>
      </w:r>
      <w:r w:rsidR="00B9303C" w:rsidRPr="00FE4A23">
        <w:rPr>
          <w:sz w:val="24"/>
        </w:rPr>
        <w:t>V</w:t>
      </w:r>
      <w:r w:rsidR="009C1202">
        <w:rPr>
          <w:sz w:val="24"/>
        </w:rPr>
        <w:t> </w:t>
      </w:r>
      <w:r w:rsidR="00273173">
        <w:rPr>
          <w:sz w:val="24"/>
        </w:rPr>
        <w:t>Praze</w:t>
      </w:r>
      <w:r w:rsidR="009C1202" w:rsidRPr="00190F90">
        <w:rPr>
          <w:sz w:val="24"/>
        </w:rPr>
        <w:t xml:space="preserve"> </w:t>
      </w:r>
      <w:r w:rsidR="009C1202">
        <w:rPr>
          <w:sz w:val="24"/>
        </w:rPr>
        <w:t>d</w:t>
      </w:r>
      <w:r w:rsidR="006A2A29" w:rsidRPr="00FE4A23">
        <w:rPr>
          <w:sz w:val="24"/>
        </w:rPr>
        <w:t>ne</w:t>
      </w:r>
      <w:r w:rsidR="00DA48BE">
        <w:rPr>
          <w:sz w:val="24"/>
          <w:highlight w:val="yellow"/>
        </w:rPr>
        <w:t xml:space="preserve"> </w:t>
      </w:r>
    </w:p>
    <w:p w14:paraId="0DDF611D" w14:textId="77777777" w:rsidR="0040685A" w:rsidRDefault="0040685A" w:rsidP="009C5B53">
      <w:pPr>
        <w:shd w:val="clear" w:color="auto" w:fill="FFFFFF"/>
        <w:rPr>
          <w:sz w:val="24"/>
        </w:rPr>
      </w:pPr>
    </w:p>
    <w:p w14:paraId="4D9D5F7D" w14:textId="77777777" w:rsidR="0040685A" w:rsidRDefault="0040685A" w:rsidP="009C5B53">
      <w:pPr>
        <w:shd w:val="clear" w:color="auto" w:fill="FFFFFF"/>
        <w:rPr>
          <w:sz w:val="24"/>
        </w:rPr>
      </w:pPr>
    </w:p>
    <w:p w14:paraId="296522F7" w14:textId="77777777" w:rsidR="0040685A" w:rsidRDefault="0040685A" w:rsidP="009C5B53">
      <w:pPr>
        <w:shd w:val="clear" w:color="auto" w:fill="FFFFFF"/>
        <w:rPr>
          <w:sz w:val="24"/>
        </w:rPr>
      </w:pPr>
    </w:p>
    <w:p w14:paraId="27FB2E6E" w14:textId="77777777" w:rsidR="0040685A" w:rsidRDefault="0040685A" w:rsidP="009C5B53">
      <w:pPr>
        <w:shd w:val="clear" w:color="auto" w:fill="FFFFFF"/>
        <w:rPr>
          <w:sz w:val="24"/>
        </w:rPr>
      </w:pPr>
    </w:p>
    <w:p w14:paraId="0B0B0779" w14:textId="3EA19200" w:rsidR="009A4C5F" w:rsidRPr="00934CAA" w:rsidRDefault="009A4C5F" w:rsidP="009A4C5F">
      <w:pPr>
        <w:tabs>
          <w:tab w:val="left" w:pos="5670"/>
        </w:tabs>
        <w:ind w:right="-1"/>
        <w:rPr>
          <w:bCs/>
          <w:sz w:val="24"/>
          <w:szCs w:val="24"/>
        </w:rPr>
      </w:pPr>
      <w:r w:rsidRPr="00934CAA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objednatele:</w:t>
      </w:r>
      <w:r>
        <w:rPr>
          <w:bCs/>
          <w:sz w:val="24"/>
          <w:szCs w:val="24"/>
        </w:rPr>
        <w:tab/>
      </w:r>
      <w:r w:rsidRPr="00934CAA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zhotovitele</w:t>
      </w:r>
      <w:r w:rsidRPr="00934CAA">
        <w:rPr>
          <w:bCs/>
          <w:sz w:val="24"/>
          <w:szCs w:val="24"/>
        </w:rPr>
        <w:t>:</w:t>
      </w:r>
      <w:r w:rsidRPr="00934CAA">
        <w:rPr>
          <w:bCs/>
          <w:sz w:val="24"/>
          <w:szCs w:val="24"/>
        </w:rPr>
        <w:tab/>
      </w:r>
    </w:p>
    <w:p w14:paraId="12FADE56" w14:textId="77777777" w:rsidR="009C5B53" w:rsidRDefault="009C5B53" w:rsidP="009C5B53">
      <w:pPr>
        <w:shd w:val="clear" w:color="auto" w:fill="FFFFFF"/>
        <w:rPr>
          <w:sz w:val="24"/>
        </w:rPr>
      </w:pPr>
    </w:p>
    <w:p w14:paraId="36FAFF06" w14:textId="77777777" w:rsidR="00183B2C" w:rsidRDefault="00183B2C" w:rsidP="009C5B53">
      <w:pPr>
        <w:shd w:val="clear" w:color="auto" w:fill="FFFFFF"/>
        <w:rPr>
          <w:sz w:val="24"/>
        </w:rPr>
      </w:pPr>
    </w:p>
    <w:p w14:paraId="28E1FBDF" w14:textId="77777777" w:rsidR="00183B2C" w:rsidRDefault="00183B2C" w:rsidP="009C5B53">
      <w:pPr>
        <w:shd w:val="clear" w:color="auto" w:fill="FFFFFF"/>
        <w:rPr>
          <w:sz w:val="24"/>
        </w:rPr>
      </w:pPr>
    </w:p>
    <w:p w14:paraId="008860F9" w14:textId="77777777" w:rsidR="00183B2C" w:rsidRDefault="00183B2C" w:rsidP="009C5B53">
      <w:pPr>
        <w:shd w:val="clear" w:color="auto" w:fill="FFFFFF"/>
        <w:rPr>
          <w:sz w:val="24"/>
        </w:rPr>
      </w:pPr>
    </w:p>
    <w:p w14:paraId="0F948B80" w14:textId="77777777" w:rsidR="009C5B53" w:rsidRDefault="009C5B53" w:rsidP="009C5B53">
      <w:pPr>
        <w:shd w:val="clear" w:color="auto" w:fill="FFFFFF"/>
        <w:rPr>
          <w:sz w:val="24"/>
        </w:rPr>
      </w:pPr>
    </w:p>
    <w:p w14:paraId="50B85FC7" w14:textId="79CDC1E5" w:rsidR="009C5B53" w:rsidRPr="009C5B53" w:rsidRDefault="009C5B53" w:rsidP="00183B2C">
      <w:pPr>
        <w:pStyle w:val="Odstavecseseznamem"/>
        <w:shd w:val="clear" w:color="auto" w:fill="FFFFFF"/>
        <w:tabs>
          <w:tab w:val="center" w:pos="2127"/>
          <w:tab w:val="center" w:pos="7230"/>
        </w:tabs>
        <w:spacing w:line="360" w:lineRule="auto"/>
        <w:ind w:left="0"/>
        <w:contextualSpacing/>
        <w:rPr>
          <w:rFonts w:ascii="Times New Roman" w:hAnsi="Times New Roman"/>
          <w:sz w:val="24"/>
        </w:rPr>
      </w:pPr>
      <w:r w:rsidRPr="009C5B53">
        <w:rPr>
          <w:rFonts w:ascii="Times New Roman" w:hAnsi="Times New Roman"/>
          <w:sz w:val="24"/>
        </w:rPr>
        <w:t>______________________________________</w:t>
      </w:r>
      <w:bookmarkStart w:id="0" w:name="_GoBack"/>
      <w:bookmarkEnd w:id="0"/>
      <w:r w:rsidR="00183B2C">
        <w:rPr>
          <w:rFonts w:ascii="Times New Roman" w:hAnsi="Times New Roman"/>
          <w:sz w:val="24"/>
        </w:rPr>
        <w:tab/>
      </w:r>
      <w:r w:rsidRPr="009C5B53">
        <w:rPr>
          <w:rFonts w:ascii="Times New Roman" w:hAnsi="Times New Roman"/>
          <w:sz w:val="24"/>
        </w:rPr>
        <w:t>_____________________________</w:t>
      </w:r>
    </w:p>
    <w:p w14:paraId="4C3F2A90" w14:textId="524228F8" w:rsidR="009C5B53" w:rsidRPr="009C5B53" w:rsidRDefault="00183B2C" w:rsidP="00183B2C">
      <w:pPr>
        <w:pStyle w:val="Odstavecseseznamem"/>
        <w:shd w:val="clear" w:color="auto" w:fill="FFFFFF"/>
        <w:tabs>
          <w:tab w:val="center" w:pos="2127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A48BE">
        <w:rPr>
          <w:rFonts w:ascii="Times New Roman" w:hAnsi="Times New Roman"/>
          <w:sz w:val="24"/>
        </w:rPr>
        <w:t>Armádní Servisní</w:t>
      </w:r>
      <w:r w:rsidR="009C5B53" w:rsidRPr="009C5B53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273173">
        <w:rPr>
          <w:rFonts w:ascii="Times New Roman" w:hAnsi="Times New Roman"/>
          <w:sz w:val="24"/>
        </w:rPr>
        <w:t>F-ELEKTRO s.r.o.</w:t>
      </w:r>
    </w:p>
    <w:p w14:paraId="2E50A4EA" w14:textId="281D6540" w:rsidR="009C5B53" w:rsidRPr="009A50DB" w:rsidRDefault="00183B2C" w:rsidP="00183B2C">
      <w:pPr>
        <w:pStyle w:val="Odstavecseseznamem"/>
        <w:shd w:val="clear" w:color="auto" w:fill="FFFFFF"/>
        <w:tabs>
          <w:tab w:val="center" w:pos="2127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A50DB" w:rsidRPr="009A50DB">
        <w:rPr>
          <w:rFonts w:ascii="Times New Roman" w:hAnsi="Times New Roman"/>
          <w:sz w:val="24"/>
        </w:rPr>
        <w:t>xxxxx</w:t>
      </w:r>
      <w:r w:rsidRPr="009A50DB">
        <w:rPr>
          <w:rFonts w:ascii="Times New Roman" w:hAnsi="Times New Roman"/>
          <w:sz w:val="24"/>
        </w:rPr>
        <w:tab/>
      </w:r>
      <w:r w:rsidR="009A50DB" w:rsidRPr="009A50DB">
        <w:rPr>
          <w:rFonts w:ascii="Times New Roman" w:hAnsi="Times New Roman"/>
          <w:sz w:val="24"/>
        </w:rPr>
        <w:t>xxxxx</w:t>
      </w:r>
    </w:p>
    <w:p w14:paraId="66D36D3D" w14:textId="169E723C" w:rsidR="00183B2C" w:rsidRPr="009A50DB" w:rsidRDefault="00183B2C" w:rsidP="00183B2C">
      <w:pPr>
        <w:shd w:val="clear" w:color="auto" w:fill="FFFFFF"/>
        <w:tabs>
          <w:tab w:val="center" w:pos="2127"/>
          <w:tab w:val="center" w:pos="7230"/>
        </w:tabs>
        <w:rPr>
          <w:sz w:val="24"/>
          <w:szCs w:val="24"/>
          <w:highlight w:val="yellow"/>
        </w:rPr>
      </w:pPr>
      <w:r w:rsidRPr="009A50DB">
        <w:rPr>
          <w:sz w:val="24"/>
        </w:rPr>
        <w:tab/>
      </w:r>
      <w:r w:rsidR="009A50DB" w:rsidRPr="009A50DB">
        <w:rPr>
          <w:sz w:val="24"/>
        </w:rPr>
        <w:t>xxxxx</w:t>
      </w:r>
      <w:r w:rsidRPr="009A50DB">
        <w:rPr>
          <w:sz w:val="24"/>
        </w:rPr>
        <w:tab/>
      </w:r>
      <w:r w:rsidR="009A50DB" w:rsidRPr="009A50DB">
        <w:rPr>
          <w:sz w:val="24"/>
        </w:rPr>
        <w:t>xxxxx</w:t>
      </w:r>
    </w:p>
    <w:p w14:paraId="6997E739" w14:textId="77777777" w:rsidR="00183B2C" w:rsidRDefault="00183B2C">
      <w:pPr>
        <w:rPr>
          <w:sz w:val="24"/>
          <w:szCs w:val="24"/>
          <w:highlight w:val="yellow"/>
        </w:rPr>
        <w:sectPr w:rsidR="00183B2C" w:rsidSect="003407A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992" w:right="851" w:bottom="851" w:left="992" w:header="851" w:footer="567" w:gutter="0"/>
          <w:cols w:space="708"/>
          <w:docGrid w:linePitch="272"/>
        </w:sectPr>
      </w:pPr>
      <w:r>
        <w:rPr>
          <w:sz w:val="24"/>
          <w:szCs w:val="24"/>
          <w:highlight w:val="yellow"/>
        </w:rPr>
        <w:br w:type="page"/>
      </w:r>
    </w:p>
    <w:p w14:paraId="53C4FBF9" w14:textId="77777777" w:rsidR="00DC7628" w:rsidRDefault="00DC7628" w:rsidP="00183B2C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</w:p>
    <w:p w14:paraId="704C6F05" w14:textId="77777777" w:rsidR="00183B2C" w:rsidRDefault="00183B2C" w:rsidP="00183B2C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Sankce za porušení BOZP, PO a OŽP</w:t>
      </w:r>
    </w:p>
    <w:p w14:paraId="3F4BFC8A" w14:textId="77777777" w:rsidR="00183B2C" w:rsidRDefault="00183B2C" w:rsidP="00183B2C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02"/>
        <w:gridCol w:w="3220"/>
        <w:gridCol w:w="1458"/>
      </w:tblGrid>
      <w:tr w:rsidR="00183B2C" w14:paraId="35F1AC12" w14:textId="77777777" w:rsidTr="00183B2C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1D3F579" w14:textId="77777777" w:rsidR="00183B2C" w:rsidRDefault="00183B2C" w:rsidP="00342325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B7CEFC1" w14:textId="77777777" w:rsidR="00183B2C" w:rsidRDefault="00183B2C" w:rsidP="003423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C64A" w14:textId="77777777" w:rsidR="00183B2C" w:rsidRDefault="00183B2C" w:rsidP="003423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183B2C" w14:paraId="44BFD9BA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363084F" w14:textId="77777777" w:rsidR="00183B2C" w:rsidRDefault="00183B2C" w:rsidP="00183B2C">
            <w:pPr>
              <w:pStyle w:val="13Stupovit"/>
              <w:numPr>
                <w:ilvl w:val="0"/>
                <w:numId w:val="4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427A0B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C70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83B2C" w14:paraId="08F88EDD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1083C6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9BF62F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4025D8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1000 / případ</w:t>
            </w:r>
          </w:p>
        </w:tc>
      </w:tr>
      <w:tr w:rsidR="00183B2C" w14:paraId="150C57F1" w14:textId="77777777" w:rsidTr="00183B2C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8D5B06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E9CB7F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30AA90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183B2C" w14:paraId="3D3EA8E1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967552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1F8A2E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04D3CF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183B2C" w14:paraId="08B4F573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E1A32B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3D83E3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F95815" w14:textId="77777777" w:rsidR="00183B2C" w:rsidRDefault="00183B2C" w:rsidP="0034232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183B2C" w14:paraId="43ACE8B4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38EBC2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B9470C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E75B79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– 10000</w:t>
            </w:r>
          </w:p>
        </w:tc>
      </w:tr>
      <w:tr w:rsidR="00183B2C" w14:paraId="17936A5B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6820A0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Nepřevzetí / nepředání rizik od podzhotovitele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B86ECB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7F4553" w14:textId="77777777" w:rsidR="00183B2C" w:rsidRDefault="00183B2C" w:rsidP="00342325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183B2C" w14:paraId="26CA40B6" w14:textId="77777777" w:rsidTr="00183B2C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D63D970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A994FE4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AC20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183B2C" w14:paraId="7D2F52CB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8214DF9" w14:textId="77777777" w:rsidR="00183B2C" w:rsidRDefault="00183B2C" w:rsidP="00183B2C">
            <w:pPr>
              <w:pStyle w:val="13Stupovi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B92AB6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7F7B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83B2C" w14:paraId="20B86154" w14:textId="77777777" w:rsidTr="00183B2C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883008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A7672A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2DA24D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5000</w:t>
            </w:r>
          </w:p>
        </w:tc>
      </w:tr>
      <w:tr w:rsidR="00183B2C" w14:paraId="62B88A9E" w14:textId="77777777" w:rsidTr="00183B2C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7AA902" w14:textId="32C9BA46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Neodstranění závad z kontrol BOZ (opak</w:t>
            </w:r>
            <w:r w:rsidR="00E5182C">
              <w:rPr>
                <w:rFonts w:ascii="Arial" w:hAnsi="Arial" w:cs="Arial"/>
                <w:sz w:val="18"/>
                <w:szCs w:val="20"/>
              </w:rPr>
              <w:t xml:space="preserve">ovaných), auditů, prověrek BOZ </w:t>
            </w:r>
            <w:r>
              <w:rPr>
                <w:rFonts w:ascii="Arial" w:hAnsi="Arial" w:cs="Arial"/>
                <w:sz w:val="18"/>
                <w:szCs w:val="20"/>
              </w:rPr>
              <w:t>a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2953B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13DAAB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183B2C" w14:paraId="0A724D56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CAAA796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9EC1DAE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5D2D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183B2C" w14:paraId="0E51061B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E0D8261" w14:textId="77777777" w:rsidR="00183B2C" w:rsidRDefault="00183B2C" w:rsidP="00183B2C">
            <w:pPr>
              <w:pStyle w:val="13Stupovi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4FAE89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9BCE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83B2C" w14:paraId="54387F00" w14:textId="77777777" w:rsidTr="00183B2C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63EC3C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6A9D00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1615F5B9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808343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183B2C" w14:paraId="23C1FAC4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6CFECA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77526A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2A18DD6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CB4926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183B2C" w14:paraId="3620A0A9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BE0160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47A75B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EBFB9D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183B2C" w14:paraId="2389573B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C03915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5A8B43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9D3865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10000</w:t>
            </w:r>
          </w:p>
        </w:tc>
      </w:tr>
      <w:tr w:rsidR="00183B2C" w14:paraId="68135303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E4326C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6F37B8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B9698E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183B2C" w14:paraId="6F13FEAD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8647F8B" w14:textId="77777777" w:rsidR="00183B2C" w:rsidRDefault="00183B2C" w:rsidP="00183B2C">
            <w:pPr>
              <w:pStyle w:val="13Stupovi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7DCF16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65CB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83B2C" w14:paraId="2E0188AA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1E1C32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2C92FD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0FD23F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183B2C" w14:paraId="0B8E1E25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BE4AA11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E5D0C84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0297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272943" w14:textId="77777777" w:rsidR="00183B2C" w:rsidRPr="00560BF2" w:rsidRDefault="00183B2C" w:rsidP="00183B2C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                                            </w:t>
      </w:r>
      <w:r w:rsidRPr="00560BF2">
        <w:rPr>
          <w:rFonts w:ascii="Times New Roman" w:hAnsi="Times New Roman"/>
          <w:sz w:val="24"/>
        </w:rPr>
        <w:tab/>
      </w:r>
    </w:p>
    <w:p w14:paraId="5C88919B" w14:textId="77777777" w:rsidR="009C5B53" w:rsidRDefault="009C5B53" w:rsidP="00183B2C">
      <w:pPr>
        <w:shd w:val="clear" w:color="auto" w:fill="FFFFFF"/>
        <w:tabs>
          <w:tab w:val="center" w:pos="2127"/>
          <w:tab w:val="center" w:pos="7230"/>
        </w:tabs>
        <w:rPr>
          <w:sz w:val="24"/>
        </w:rPr>
      </w:pPr>
    </w:p>
    <w:sectPr w:rsidR="009C5B53" w:rsidSect="002A3430">
      <w:headerReference w:type="default" r:id="rId12"/>
      <w:footerReference w:type="default" r:id="rId13"/>
      <w:pgSz w:w="11907" w:h="16840" w:code="9"/>
      <w:pgMar w:top="992" w:right="851" w:bottom="851" w:left="992" w:header="425" w:footer="4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D2831" w14:textId="77777777" w:rsidR="00E56537" w:rsidRDefault="00E56537">
      <w:r>
        <w:separator/>
      </w:r>
    </w:p>
  </w:endnote>
  <w:endnote w:type="continuationSeparator" w:id="0">
    <w:p w14:paraId="204775EF" w14:textId="77777777" w:rsidR="00E56537" w:rsidRDefault="00E5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9A50DB">
      <w:rPr>
        <w:rStyle w:val="slostrnky"/>
        <w:noProof/>
        <w:sz w:val="24"/>
        <w:szCs w:val="24"/>
      </w:rPr>
      <w:t>6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207AB039" wp14:editId="5AA4EF4E">
          <wp:simplePos x="0" y="0"/>
          <wp:positionH relativeFrom="column">
            <wp:posOffset>-392379</wp:posOffset>
          </wp:positionH>
          <wp:positionV relativeFrom="paragraph">
            <wp:posOffset>-255912</wp:posOffset>
          </wp:positionV>
          <wp:extent cx="425302" cy="506934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6D777" w14:textId="77777777" w:rsidR="00183B2C" w:rsidRDefault="00183B2C">
    <w:pPr>
      <w:pStyle w:val="Zpat"/>
    </w:pPr>
    <w:r>
      <w:rPr>
        <w:noProof/>
      </w:rPr>
      <w:drawing>
        <wp:anchor distT="0" distB="0" distL="0" distR="0" simplePos="0" relativeHeight="251660288" behindDoc="0" locked="0" layoutInCell="1" allowOverlap="1" wp14:anchorId="63C4B4A3" wp14:editId="0C52CB34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02DA3" w14:textId="77777777" w:rsidR="00E56537" w:rsidRDefault="00E56537">
      <w:r>
        <w:separator/>
      </w:r>
    </w:p>
  </w:footnote>
  <w:footnote w:type="continuationSeparator" w:id="0">
    <w:p w14:paraId="5FF62184" w14:textId="77777777" w:rsidR="00E56537" w:rsidRDefault="00E5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A070" w14:textId="41F9A33B" w:rsidR="00F76CCA" w:rsidRPr="00E5182C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 w:rsidRPr="00E5182C">
      <w:rPr>
        <w:b/>
        <w:sz w:val="24"/>
        <w:szCs w:val="24"/>
      </w:rPr>
      <w:tab/>
    </w:r>
    <w:r w:rsidR="009C5B53" w:rsidRPr="00E5182C">
      <w:rPr>
        <w:b/>
        <w:sz w:val="24"/>
        <w:szCs w:val="24"/>
      </w:rPr>
      <w:t xml:space="preserve">Smlouva č. </w:t>
    </w:r>
    <w:r w:rsidR="000142EA" w:rsidRPr="00E5182C">
      <w:rPr>
        <w:b/>
        <w:sz w:val="24"/>
        <w:szCs w:val="24"/>
      </w:rPr>
      <w:t>U</w:t>
    </w:r>
    <w:r w:rsidR="009C5B53" w:rsidRPr="00E5182C">
      <w:rPr>
        <w:b/>
        <w:sz w:val="24"/>
        <w:szCs w:val="24"/>
      </w:rPr>
      <w:t>-</w:t>
    </w:r>
    <w:r w:rsidR="000142EA" w:rsidRPr="00E5182C">
      <w:rPr>
        <w:b/>
        <w:sz w:val="24"/>
        <w:szCs w:val="24"/>
      </w:rPr>
      <w:t>439</w:t>
    </w:r>
    <w:r w:rsidRPr="00E5182C">
      <w:rPr>
        <w:b/>
        <w:sz w:val="24"/>
        <w:szCs w:val="24"/>
      </w:rPr>
      <w:t>-00/1</w:t>
    </w:r>
    <w:r w:rsidR="00A66240" w:rsidRPr="00E5182C">
      <w:rPr>
        <w:b/>
        <w:sz w:val="24"/>
        <w:szCs w:val="24"/>
      </w:rPr>
      <w:t>7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570442517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E344" w14:textId="2DE5565E" w:rsidR="00DC7628" w:rsidRPr="00E5182C" w:rsidRDefault="00DC7628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 w:rsidR="00775B7D">
      <w:rPr>
        <w:b/>
        <w:sz w:val="24"/>
        <w:szCs w:val="24"/>
      </w:rPr>
      <w:tab/>
    </w:r>
    <w:r w:rsidR="00775B7D" w:rsidRPr="00E5182C">
      <w:rPr>
        <w:b/>
        <w:sz w:val="24"/>
        <w:szCs w:val="24"/>
      </w:rPr>
      <w:t>Příloha č. 1 smlouvy č. U</w:t>
    </w:r>
    <w:r w:rsidRPr="00E5182C">
      <w:rPr>
        <w:b/>
        <w:sz w:val="24"/>
        <w:szCs w:val="24"/>
      </w:rPr>
      <w:t>-</w:t>
    </w:r>
    <w:r w:rsidR="00775B7D" w:rsidRPr="00E5182C">
      <w:rPr>
        <w:b/>
        <w:sz w:val="24"/>
        <w:szCs w:val="24"/>
      </w:rPr>
      <w:t>439</w:t>
    </w:r>
    <w:r w:rsidRPr="00E5182C">
      <w:rPr>
        <w:b/>
        <w:sz w:val="24"/>
        <w:szCs w:val="24"/>
      </w:rPr>
      <w:t>-00/17</w:t>
    </w:r>
  </w:p>
  <w:p w14:paraId="6334546F" w14:textId="77777777" w:rsidR="00DC7628" w:rsidRPr="003B5832" w:rsidRDefault="00DC762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9981105" w14:textId="77777777" w:rsidR="00DC7628" w:rsidRPr="00F76CCA" w:rsidRDefault="00DC7628" w:rsidP="00F76CCA">
    <w:pPr>
      <w:pStyle w:val="Zhlav"/>
    </w:pPr>
    <w:r w:rsidRPr="00D56DF2">
      <w:rPr>
        <w:b/>
        <w:sz w:val="24"/>
        <w:szCs w:val="24"/>
      </w:rPr>
      <w:object w:dxaOrig="9808" w:dyaOrig="13612" w14:anchorId="3F892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.5pt;height:680.25pt" o:ole="">
          <v:imagedata r:id="rId1" o:title=""/>
        </v:shape>
        <o:OLEObject Type="Embed" ProgID="Word.Document.12" ShapeID="_x0000_i1026" DrawAspect="Content" ObjectID="_157044251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B3FCB"/>
    <w:multiLevelType w:val="hybridMultilevel"/>
    <w:tmpl w:val="B58E77B6"/>
    <w:lvl w:ilvl="0" w:tplc="EDFA19A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10874DE3"/>
    <w:multiLevelType w:val="hybridMultilevel"/>
    <w:tmpl w:val="1A86FE54"/>
    <w:lvl w:ilvl="0" w:tplc="86365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461D9"/>
    <w:multiLevelType w:val="hybridMultilevel"/>
    <w:tmpl w:val="A71A1DDC"/>
    <w:lvl w:ilvl="0" w:tplc="D5443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6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42C34EA"/>
    <w:multiLevelType w:val="hybridMultilevel"/>
    <w:tmpl w:val="18D60EC2"/>
    <w:lvl w:ilvl="0" w:tplc="820A5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B6780C"/>
    <w:multiLevelType w:val="hybridMultilevel"/>
    <w:tmpl w:val="2F621ABE"/>
    <w:lvl w:ilvl="0" w:tplc="8766F15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2FC5"/>
    <w:multiLevelType w:val="hybridMultilevel"/>
    <w:tmpl w:val="FAF05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F3C51"/>
    <w:multiLevelType w:val="hybridMultilevel"/>
    <w:tmpl w:val="5BD0B602"/>
    <w:lvl w:ilvl="0" w:tplc="7430F8D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5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E748C"/>
    <w:multiLevelType w:val="hybridMultilevel"/>
    <w:tmpl w:val="E9FE3E78"/>
    <w:lvl w:ilvl="0" w:tplc="12F20D8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919A9"/>
    <w:multiLevelType w:val="hybridMultilevel"/>
    <w:tmpl w:val="20B299EE"/>
    <w:lvl w:ilvl="0" w:tplc="B6E0243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A31C3"/>
    <w:multiLevelType w:val="hybridMultilevel"/>
    <w:tmpl w:val="E0525038"/>
    <w:lvl w:ilvl="0" w:tplc="0D12C0F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3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5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51E88"/>
    <w:multiLevelType w:val="hybridMultilevel"/>
    <w:tmpl w:val="4B685044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949E079C">
      <w:start w:val="2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3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4334E"/>
    <w:multiLevelType w:val="hybridMultilevel"/>
    <w:tmpl w:val="DEA019CA"/>
    <w:lvl w:ilvl="0" w:tplc="AD4850C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1"/>
  </w:num>
  <w:num w:numId="4">
    <w:abstractNumId w:val="43"/>
  </w:num>
  <w:num w:numId="5">
    <w:abstractNumId w:val="45"/>
  </w:num>
  <w:num w:numId="6">
    <w:abstractNumId w:val="11"/>
  </w:num>
  <w:num w:numId="7">
    <w:abstractNumId w:val="8"/>
  </w:num>
  <w:num w:numId="8">
    <w:abstractNumId w:val="40"/>
  </w:num>
  <w:num w:numId="9">
    <w:abstractNumId w:val="4"/>
  </w:num>
  <w:num w:numId="10">
    <w:abstractNumId w:val="41"/>
  </w:num>
  <w:num w:numId="11">
    <w:abstractNumId w:val="39"/>
  </w:num>
  <w:num w:numId="12">
    <w:abstractNumId w:val="14"/>
  </w:num>
  <w:num w:numId="13">
    <w:abstractNumId w:val="0"/>
  </w:num>
  <w:num w:numId="14">
    <w:abstractNumId w:val="38"/>
  </w:num>
  <w:num w:numId="15">
    <w:abstractNumId w:val="15"/>
  </w:num>
  <w:num w:numId="16">
    <w:abstractNumId w:val="34"/>
  </w:num>
  <w:num w:numId="17">
    <w:abstractNumId w:val="42"/>
  </w:num>
  <w:num w:numId="18">
    <w:abstractNumId w:val="33"/>
  </w:num>
  <w:num w:numId="19">
    <w:abstractNumId w:val="44"/>
  </w:num>
  <w:num w:numId="20">
    <w:abstractNumId w:val="3"/>
  </w:num>
  <w:num w:numId="21">
    <w:abstractNumId w:val="30"/>
  </w:num>
  <w:num w:numId="22">
    <w:abstractNumId w:val="9"/>
  </w:num>
  <w:num w:numId="23">
    <w:abstractNumId w:val="20"/>
  </w:num>
  <w:num w:numId="24">
    <w:abstractNumId w:val="6"/>
  </w:num>
  <w:num w:numId="25">
    <w:abstractNumId w:val="5"/>
  </w:num>
  <w:num w:numId="26">
    <w:abstractNumId w:val="17"/>
  </w:num>
  <w:num w:numId="27">
    <w:abstractNumId w:val="13"/>
  </w:num>
  <w:num w:numId="28">
    <w:abstractNumId w:val="26"/>
  </w:num>
  <w:num w:numId="29">
    <w:abstractNumId w:val="37"/>
  </w:num>
  <w:num w:numId="30">
    <w:abstractNumId w:val="25"/>
  </w:num>
  <w:num w:numId="31">
    <w:abstractNumId w:val="1"/>
  </w:num>
  <w:num w:numId="32">
    <w:abstractNumId w:val="2"/>
  </w:num>
  <w:num w:numId="33">
    <w:abstractNumId w:val="16"/>
  </w:num>
  <w:num w:numId="34">
    <w:abstractNumId w:val="10"/>
  </w:num>
  <w:num w:numId="35">
    <w:abstractNumId w:val="28"/>
  </w:num>
  <w:num w:numId="36">
    <w:abstractNumId w:val="31"/>
  </w:num>
  <w:num w:numId="37">
    <w:abstractNumId w:val="29"/>
  </w:num>
  <w:num w:numId="38">
    <w:abstractNumId w:val="23"/>
  </w:num>
  <w:num w:numId="39">
    <w:abstractNumId w:val="27"/>
  </w:num>
  <w:num w:numId="40">
    <w:abstractNumId w:val="19"/>
  </w:num>
  <w:num w:numId="41">
    <w:abstractNumId w:val="35"/>
  </w:num>
  <w:num w:numId="42">
    <w:abstractNumId w:val="7"/>
  </w:num>
  <w:num w:numId="43">
    <w:abstractNumId w:val="36"/>
  </w:num>
  <w:num w:numId="44">
    <w:abstractNumId w:val="12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42EA"/>
    <w:rsid w:val="00015ECE"/>
    <w:rsid w:val="00020757"/>
    <w:rsid w:val="00020971"/>
    <w:rsid w:val="00027C2C"/>
    <w:rsid w:val="00033899"/>
    <w:rsid w:val="000344C5"/>
    <w:rsid w:val="00036744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178B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0F7085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36683"/>
    <w:rsid w:val="00143F3E"/>
    <w:rsid w:val="00144D7E"/>
    <w:rsid w:val="00150F3F"/>
    <w:rsid w:val="00156CBE"/>
    <w:rsid w:val="0016110C"/>
    <w:rsid w:val="001666A8"/>
    <w:rsid w:val="00167E17"/>
    <w:rsid w:val="00172B03"/>
    <w:rsid w:val="00175106"/>
    <w:rsid w:val="001823E7"/>
    <w:rsid w:val="00183B2C"/>
    <w:rsid w:val="0019238A"/>
    <w:rsid w:val="00195732"/>
    <w:rsid w:val="001962E3"/>
    <w:rsid w:val="00197CB7"/>
    <w:rsid w:val="001A35FA"/>
    <w:rsid w:val="001A5AF0"/>
    <w:rsid w:val="001A6F2A"/>
    <w:rsid w:val="001B51E2"/>
    <w:rsid w:val="001C7089"/>
    <w:rsid w:val="001D4ACE"/>
    <w:rsid w:val="001E3085"/>
    <w:rsid w:val="001E3793"/>
    <w:rsid w:val="001F23B4"/>
    <w:rsid w:val="001F395B"/>
    <w:rsid w:val="00203EBD"/>
    <w:rsid w:val="002179A8"/>
    <w:rsid w:val="00231BB5"/>
    <w:rsid w:val="002354D1"/>
    <w:rsid w:val="002368C4"/>
    <w:rsid w:val="00237A30"/>
    <w:rsid w:val="0024096C"/>
    <w:rsid w:val="00242275"/>
    <w:rsid w:val="0024417C"/>
    <w:rsid w:val="00245376"/>
    <w:rsid w:val="00246940"/>
    <w:rsid w:val="00251A87"/>
    <w:rsid w:val="00257D3C"/>
    <w:rsid w:val="002658A9"/>
    <w:rsid w:val="00265D44"/>
    <w:rsid w:val="00273173"/>
    <w:rsid w:val="0027338A"/>
    <w:rsid w:val="002821D9"/>
    <w:rsid w:val="00286000"/>
    <w:rsid w:val="00287A1B"/>
    <w:rsid w:val="00296884"/>
    <w:rsid w:val="002A3430"/>
    <w:rsid w:val="002B2A1D"/>
    <w:rsid w:val="002B65DD"/>
    <w:rsid w:val="002C458F"/>
    <w:rsid w:val="002D2786"/>
    <w:rsid w:val="002D52B0"/>
    <w:rsid w:val="002E7917"/>
    <w:rsid w:val="002F0F50"/>
    <w:rsid w:val="002F3514"/>
    <w:rsid w:val="00300511"/>
    <w:rsid w:val="00300ADC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2678C"/>
    <w:rsid w:val="00331427"/>
    <w:rsid w:val="003407A2"/>
    <w:rsid w:val="00346428"/>
    <w:rsid w:val="00347EDD"/>
    <w:rsid w:val="00351647"/>
    <w:rsid w:val="00352D92"/>
    <w:rsid w:val="00353802"/>
    <w:rsid w:val="00360296"/>
    <w:rsid w:val="0036195A"/>
    <w:rsid w:val="0036638E"/>
    <w:rsid w:val="00366775"/>
    <w:rsid w:val="0037024E"/>
    <w:rsid w:val="003704D5"/>
    <w:rsid w:val="00373191"/>
    <w:rsid w:val="00384C20"/>
    <w:rsid w:val="003946B3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85A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627"/>
    <w:rsid w:val="00481EBB"/>
    <w:rsid w:val="00482F7A"/>
    <w:rsid w:val="0048318A"/>
    <w:rsid w:val="004934DE"/>
    <w:rsid w:val="00495DE3"/>
    <w:rsid w:val="004B3E4F"/>
    <w:rsid w:val="004C4B00"/>
    <w:rsid w:val="004D7537"/>
    <w:rsid w:val="004E0703"/>
    <w:rsid w:val="004E0FAE"/>
    <w:rsid w:val="004E5412"/>
    <w:rsid w:val="004F2037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4286E"/>
    <w:rsid w:val="0054337B"/>
    <w:rsid w:val="0054769E"/>
    <w:rsid w:val="00557C70"/>
    <w:rsid w:val="00560BF2"/>
    <w:rsid w:val="00561A21"/>
    <w:rsid w:val="005629D6"/>
    <w:rsid w:val="00566299"/>
    <w:rsid w:val="00566F27"/>
    <w:rsid w:val="00567814"/>
    <w:rsid w:val="00572EC9"/>
    <w:rsid w:val="0057338B"/>
    <w:rsid w:val="00584AB8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58C5"/>
    <w:rsid w:val="005C5662"/>
    <w:rsid w:val="005D67EA"/>
    <w:rsid w:val="005E3302"/>
    <w:rsid w:val="005E7139"/>
    <w:rsid w:val="005E7D3D"/>
    <w:rsid w:val="005F3126"/>
    <w:rsid w:val="005F7EDB"/>
    <w:rsid w:val="00601843"/>
    <w:rsid w:val="00602444"/>
    <w:rsid w:val="00602BDB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72836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45DB"/>
    <w:rsid w:val="006D2154"/>
    <w:rsid w:val="006D6F14"/>
    <w:rsid w:val="006E05A7"/>
    <w:rsid w:val="006E1773"/>
    <w:rsid w:val="006E3756"/>
    <w:rsid w:val="006E4FC5"/>
    <w:rsid w:val="006F3DE9"/>
    <w:rsid w:val="006F67D1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5B7D"/>
    <w:rsid w:val="00776A70"/>
    <w:rsid w:val="00783D5E"/>
    <w:rsid w:val="007853A6"/>
    <w:rsid w:val="00791998"/>
    <w:rsid w:val="00793B5A"/>
    <w:rsid w:val="007947EA"/>
    <w:rsid w:val="007976B8"/>
    <w:rsid w:val="007B0E9D"/>
    <w:rsid w:val="007B245C"/>
    <w:rsid w:val="007B268E"/>
    <w:rsid w:val="007B3C1E"/>
    <w:rsid w:val="007B6975"/>
    <w:rsid w:val="007C4B3B"/>
    <w:rsid w:val="007C4DEA"/>
    <w:rsid w:val="007D20E3"/>
    <w:rsid w:val="007D21FC"/>
    <w:rsid w:val="007D362F"/>
    <w:rsid w:val="007D4A64"/>
    <w:rsid w:val="007E1065"/>
    <w:rsid w:val="007E173F"/>
    <w:rsid w:val="007E6C98"/>
    <w:rsid w:val="007E7EE1"/>
    <w:rsid w:val="007F0D06"/>
    <w:rsid w:val="007F2753"/>
    <w:rsid w:val="007F2AA2"/>
    <w:rsid w:val="007F4974"/>
    <w:rsid w:val="007F6FF9"/>
    <w:rsid w:val="008021F4"/>
    <w:rsid w:val="00803355"/>
    <w:rsid w:val="00803807"/>
    <w:rsid w:val="0080600C"/>
    <w:rsid w:val="00806F68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770C4"/>
    <w:rsid w:val="00877408"/>
    <w:rsid w:val="00880A54"/>
    <w:rsid w:val="00880B99"/>
    <w:rsid w:val="00881120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D7D07"/>
    <w:rsid w:val="008E02C8"/>
    <w:rsid w:val="008E069F"/>
    <w:rsid w:val="008F59AC"/>
    <w:rsid w:val="008F6F60"/>
    <w:rsid w:val="00905E7D"/>
    <w:rsid w:val="00914F75"/>
    <w:rsid w:val="0092646A"/>
    <w:rsid w:val="009301F2"/>
    <w:rsid w:val="0093306C"/>
    <w:rsid w:val="00933172"/>
    <w:rsid w:val="00934FCA"/>
    <w:rsid w:val="0093702B"/>
    <w:rsid w:val="00941F5F"/>
    <w:rsid w:val="009460F6"/>
    <w:rsid w:val="00946B7C"/>
    <w:rsid w:val="00946C23"/>
    <w:rsid w:val="00957072"/>
    <w:rsid w:val="00963BCA"/>
    <w:rsid w:val="00981300"/>
    <w:rsid w:val="00985BA2"/>
    <w:rsid w:val="009861E5"/>
    <w:rsid w:val="0099006C"/>
    <w:rsid w:val="00992D1A"/>
    <w:rsid w:val="00992D77"/>
    <w:rsid w:val="0099589C"/>
    <w:rsid w:val="00995EB3"/>
    <w:rsid w:val="00995FEB"/>
    <w:rsid w:val="009A3F58"/>
    <w:rsid w:val="009A4686"/>
    <w:rsid w:val="009A4C5F"/>
    <w:rsid w:val="009A50DB"/>
    <w:rsid w:val="009A71AC"/>
    <w:rsid w:val="009C1202"/>
    <w:rsid w:val="009C3B42"/>
    <w:rsid w:val="009C42A7"/>
    <w:rsid w:val="009C5B53"/>
    <w:rsid w:val="009D0FFD"/>
    <w:rsid w:val="009E79F6"/>
    <w:rsid w:val="009F3604"/>
    <w:rsid w:val="00A02706"/>
    <w:rsid w:val="00A06F0C"/>
    <w:rsid w:val="00A11243"/>
    <w:rsid w:val="00A12DBD"/>
    <w:rsid w:val="00A256C9"/>
    <w:rsid w:val="00A27386"/>
    <w:rsid w:val="00A27FE0"/>
    <w:rsid w:val="00A3017A"/>
    <w:rsid w:val="00A333A0"/>
    <w:rsid w:val="00A34FEA"/>
    <w:rsid w:val="00A37116"/>
    <w:rsid w:val="00A37F9B"/>
    <w:rsid w:val="00A52985"/>
    <w:rsid w:val="00A54045"/>
    <w:rsid w:val="00A57703"/>
    <w:rsid w:val="00A66240"/>
    <w:rsid w:val="00A77B67"/>
    <w:rsid w:val="00A82DEA"/>
    <w:rsid w:val="00A8687A"/>
    <w:rsid w:val="00A87620"/>
    <w:rsid w:val="00A90406"/>
    <w:rsid w:val="00AA14C6"/>
    <w:rsid w:val="00AA74B8"/>
    <w:rsid w:val="00AB10C1"/>
    <w:rsid w:val="00AB137B"/>
    <w:rsid w:val="00AB1D32"/>
    <w:rsid w:val="00AB4D65"/>
    <w:rsid w:val="00AB62F1"/>
    <w:rsid w:val="00AB695B"/>
    <w:rsid w:val="00AC1195"/>
    <w:rsid w:val="00AC384A"/>
    <w:rsid w:val="00AD3584"/>
    <w:rsid w:val="00AD470B"/>
    <w:rsid w:val="00AE2642"/>
    <w:rsid w:val="00AE2BBA"/>
    <w:rsid w:val="00AE3EFB"/>
    <w:rsid w:val="00AE6295"/>
    <w:rsid w:val="00AE745D"/>
    <w:rsid w:val="00AF092D"/>
    <w:rsid w:val="00AF6953"/>
    <w:rsid w:val="00B0365A"/>
    <w:rsid w:val="00B0703E"/>
    <w:rsid w:val="00B10CE7"/>
    <w:rsid w:val="00B161F0"/>
    <w:rsid w:val="00B235B3"/>
    <w:rsid w:val="00B30054"/>
    <w:rsid w:val="00B46B1D"/>
    <w:rsid w:val="00B47B4C"/>
    <w:rsid w:val="00B603CE"/>
    <w:rsid w:val="00B612D5"/>
    <w:rsid w:val="00B753A2"/>
    <w:rsid w:val="00B82357"/>
    <w:rsid w:val="00B90640"/>
    <w:rsid w:val="00B90B47"/>
    <w:rsid w:val="00B9228B"/>
    <w:rsid w:val="00B9303C"/>
    <w:rsid w:val="00B93824"/>
    <w:rsid w:val="00BA1192"/>
    <w:rsid w:val="00BB2180"/>
    <w:rsid w:val="00BB5573"/>
    <w:rsid w:val="00BB6180"/>
    <w:rsid w:val="00BC69C2"/>
    <w:rsid w:val="00BD463F"/>
    <w:rsid w:val="00BE3A33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712E6"/>
    <w:rsid w:val="00C73640"/>
    <w:rsid w:val="00C77854"/>
    <w:rsid w:val="00C80DC9"/>
    <w:rsid w:val="00C84727"/>
    <w:rsid w:val="00C84C3A"/>
    <w:rsid w:val="00C85501"/>
    <w:rsid w:val="00C85579"/>
    <w:rsid w:val="00C9100B"/>
    <w:rsid w:val="00C9449D"/>
    <w:rsid w:val="00CA2F02"/>
    <w:rsid w:val="00CA6AD5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589A"/>
    <w:rsid w:val="00D461C5"/>
    <w:rsid w:val="00D50FD8"/>
    <w:rsid w:val="00D5235C"/>
    <w:rsid w:val="00D548C3"/>
    <w:rsid w:val="00D56AEB"/>
    <w:rsid w:val="00D56DF2"/>
    <w:rsid w:val="00D572C4"/>
    <w:rsid w:val="00D6364B"/>
    <w:rsid w:val="00D711E4"/>
    <w:rsid w:val="00D72234"/>
    <w:rsid w:val="00D77061"/>
    <w:rsid w:val="00D864CA"/>
    <w:rsid w:val="00D8656A"/>
    <w:rsid w:val="00D93480"/>
    <w:rsid w:val="00D94070"/>
    <w:rsid w:val="00DA05F4"/>
    <w:rsid w:val="00DA3C03"/>
    <w:rsid w:val="00DA45BA"/>
    <w:rsid w:val="00DA48BE"/>
    <w:rsid w:val="00DB0147"/>
    <w:rsid w:val="00DC1B06"/>
    <w:rsid w:val="00DC26F4"/>
    <w:rsid w:val="00DC7628"/>
    <w:rsid w:val="00DD1AF4"/>
    <w:rsid w:val="00DD1FCA"/>
    <w:rsid w:val="00DE5981"/>
    <w:rsid w:val="00DF0C95"/>
    <w:rsid w:val="00DF1831"/>
    <w:rsid w:val="00DF2DD8"/>
    <w:rsid w:val="00DF6657"/>
    <w:rsid w:val="00E147D4"/>
    <w:rsid w:val="00E152A7"/>
    <w:rsid w:val="00E25DEE"/>
    <w:rsid w:val="00E30091"/>
    <w:rsid w:val="00E3179B"/>
    <w:rsid w:val="00E34397"/>
    <w:rsid w:val="00E41848"/>
    <w:rsid w:val="00E43D89"/>
    <w:rsid w:val="00E51409"/>
    <w:rsid w:val="00E5182C"/>
    <w:rsid w:val="00E5417F"/>
    <w:rsid w:val="00E56537"/>
    <w:rsid w:val="00E67006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C7056"/>
    <w:rsid w:val="00ED62CE"/>
    <w:rsid w:val="00EE5368"/>
    <w:rsid w:val="00EE78A7"/>
    <w:rsid w:val="00EF2358"/>
    <w:rsid w:val="00EF3C51"/>
    <w:rsid w:val="00EF5E3C"/>
    <w:rsid w:val="00F001D3"/>
    <w:rsid w:val="00F150A3"/>
    <w:rsid w:val="00F20B7B"/>
    <w:rsid w:val="00F2589F"/>
    <w:rsid w:val="00F36D29"/>
    <w:rsid w:val="00F371C8"/>
    <w:rsid w:val="00F446B4"/>
    <w:rsid w:val="00F4646A"/>
    <w:rsid w:val="00F50AAE"/>
    <w:rsid w:val="00F514B1"/>
    <w:rsid w:val="00F57993"/>
    <w:rsid w:val="00F60396"/>
    <w:rsid w:val="00F60645"/>
    <w:rsid w:val="00F634A8"/>
    <w:rsid w:val="00F73E39"/>
    <w:rsid w:val="00F76705"/>
    <w:rsid w:val="00F76CCA"/>
    <w:rsid w:val="00F866AD"/>
    <w:rsid w:val="00F87849"/>
    <w:rsid w:val="00F92749"/>
    <w:rsid w:val="00F96744"/>
    <w:rsid w:val="00F9768B"/>
    <w:rsid w:val="00FA2D4A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81DAA"/>
  <w15:docId w15:val="{75E31662-B888-48B3-ACC9-40F0110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2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3113-DEBE-4C27-8DCB-84146EE3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2319</Words>
  <Characters>13688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15976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BURDOVA Marketa</cp:lastModifiedBy>
  <cp:revision>13</cp:revision>
  <cp:lastPrinted>2017-10-20T07:08:00Z</cp:lastPrinted>
  <dcterms:created xsi:type="dcterms:W3CDTF">2017-10-19T08:33:00Z</dcterms:created>
  <dcterms:modified xsi:type="dcterms:W3CDTF">2017-10-25T11:15:00Z</dcterms:modified>
</cp:coreProperties>
</file>