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F9" w:rsidRDefault="004F21F9" w:rsidP="004F21F9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3E071E" w:rsidRPr="008D17FE" w:rsidRDefault="00EB6947" w:rsidP="00D5557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3E071E" w:rsidRPr="008D17FE" w:rsidRDefault="003E071E" w:rsidP="00A60ED5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BB2328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>zákona</w:t>
      </w:r>
      <w:r w:rsidR="00A60ED5">
        <w:rPr>
          <w:rFonts w:ascii="Arial" w:hAnsi="Arial" w:cs="Arial"/>
        </w:rPr>
        <w:t xml:space="preserve"> </w:t>
      </w:r>
      <w:r w:rsidRPr="008D17FE">
        <w:rPr>
          <w:rFonts w:ascii="Arial" w:hAnsi="Arial" w:cs="Arial"/>
        </w:rPr>
        <w:t xml:space="preserve">č. </w:t>
      </w:r>
      <w:r w:rsidR="00BB2328">
        <w:rPr>
          <w:rFonts w:ascii="Arial" w:hAnsi="Arial" w:cs="Arial"/>
        </w:rPr>
        <w:t>89</w:t>
      </w:r>
      <w:r w:rsidRPr="008D17FE">
        <w:rPr>
          <w:rFonts w:ascii="Arial" w:hAnsi="Arial" w:cs="Arial"/>
        </w:rPr>
        <w:t>/</w:t>
      </w:r>
      <w:r w:rsidR="00BB2328">
        <w:rPr>
          <w:rFonts w:ascii="Arial" w:hAnsi="Arial" w:cs="Arial"/>
        </w:rPr>
        <w:t>2012</w:t>
      </w:r>
      <w:r w:rsidRPr="008D17FE">
        <w:rPr>
          <w:rFonts w:ascii="Arial" w:hAnsi="Arial" w:cs="Arial"/>
        </w:rPr>
        <w:t xml:space="preserve"> Sb., </w:t>
      </w:r>
      <w:r w:rsidR="00BB2328">
        <w:rPr>
          <w:rFonts w:ascii="Arial" w:hAnsi="Arial" w:cs="Arial"/>
        </w:rPr>
        <w:t>občanský zákoník</w:t>
      </w:r>
      <w:r w:rsidRPr="008D17FE">
        <w:rPr>
          <w:rFonts w:ascii="Arial" w:hAnsi="Arial" w:cs="Arial"/>
        </w:rPr>
        <w:t>,</w:t>
      </w:r>
      <w:r w:rsidR="00A60ED5">
        <w:rPr>
          <w:rFonts w:ascii="Arial" w:hAnsi="Arial" w:cs="Arial"/>
        </w:rPr>
        <w:t xml:space="preserve"> v platném znění</w:t>
      </w:r>
    </w:p>
    <w:p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:rsidR="002373A7" w:rsidRPr="005E3948" w:rsidRDefault="005E3948" w:rsidP="007C7279">
      <w:pPr>
        <w:spacing w:after="60" w:line="240" w:lineRule="auto"/>
        <w:rPr>
          <w:rFonts w:ascii="Arial" w:hAnsi="Arial" w:cs="Arial"/>
          <w:b/>
        </w:rPr>
      </w:pPr>
      <w:r w:rsidRPr="005E3948">
        <w:rPr>
          <w:rFonts w:ascii="Arial" w:hAnsi="Arial" w:cs="Arial"/>
          <w:b/>
        </w:rPr>
        <w:t>C SYSTEM CZ a.s.</w:t>
      </w:r>
    </w:p>
    <w:p w:rsidR="007C7279" w:rsidRPr="005E3948" w:rsidRDefault="003E071E" w:rsidP="007C7279">
      <w:pPr>
        <w:spacing w:after="60" w:line="240" w:lineRule="auto"/>
        <w:rPr>
          <w:rStyle w:val="platne1"/>
          <w:rFonts w:ascii="Arial" w:hAnsi="Arial" w:cs="Arial"/>
        </w:rPr>
      </w:pPr>
      <w:r w:rsidRPr="005E3948">
        <w:rPr>
          <w:rFonts w:ascii="Arial" w:hAnsi="Arial" w:cs="Arial"/>
        </w:rPr>
        <w:t>IČ</w:t>
      </w:r>
      <w:r w:rsidR="00541FAA" w:rsidRPr="005E3948">
        <w:rPr>
          <w:rFonts w:ascii="Arial" w:hAnsi="Arial" w:cs="Arial"/>
        </w:rPr>
        <w:t>O</w:t>
      </w:r>
      <w:r w:rsidRPr="005E3948">
        <w:rPr>
          <w:rFonts w:ascii="Arial" w:hAnsi="Arial" w:cs="Arial"/>
        </w:rPr>
        <w:t xml:space="preserve">: </w:t>
      </w:r>
      <w:r w:rsidR="005E3948" w:rsidRPr="005E3948">
        <w:rPr>
          <w:rStyle w:val="platne1"/>
          <w:rFonts w:ascii="Arial" w:hAnsi="Arial" w:cs="Arial"/>
        </w:rPr>
        <w:t>27675645</w:t>
      </w:r>
    </w:p>
    <w:p w:rsidR="006260B6" w:rsidRPr="005E3948" w:rsidRDefault="006260B6" w:rsidP="007C7279">
      <w:pPr>
        <w:spacing w:after="60" w:line="240" w:lineRule="auto"/>
        <w:rPr>
          <w:rStyle w:val="platne1"/>
          <w:rFonts w:ascii="Arial" w:hAnsi="Arial" w:cs="Arial"/>
        </w:rPr>
      </w:pPr>
      <w:r w:rsidRPr="005E3948">
        <w:rPr>
          <w:rStyle w:val="platne1"/>
          <w:rFonts w:ascii="Arial" w:hAnsi="Arial" w:cs="Arial"/>
        </w:rPr>
        <w:t xml:space="preserve">DIČ: </w:t>
      </w:r>
      <w:r w:rsidR="005E3948" w:rsidRPr="005E3948">
        <w:rPr>
          <w:rStyle w:val="platne1"/>
          <w:rFonts w:ascii="Arial" w:hAnsi="Arial" w:cs="Arial"/>
        </w:rPr>
        <w:t>CZ27675645</w:t>
      </w:r>
    </w:p>
    <w:p w:rsidR="007C7279" w:rsidRPr="005E3948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  <w:r w:rsidRPr="005E3948">
        <w:rPr>
          <w:rStyle w:val="platne1"/>
          <w:rFonts w:ascii="Arial" w:hAnsi="Arial" w:cs="Arial"/>
        </w:rPr>
        <w:t xml:space="preserve">se sídlem: </w:t>
      </w:r>
      <w:r w:rsidR="005E3948" w:rsidRPr="005E3948">
        <w:rPr>
          <w:rStyle w:val="platne1"/>
          <w:rFonts w:ascii="Arial" w:hAnsi="Arial" w:cs="Arial"/>
        </w:rPr>
        <w:t>Otakara Ševčíka 840/10, 636 00 Brno</w:t>
      </w:r>
    </w:p>
    <w:p w:rsidR="007C7279" w:rsidRPr="005E3948" w:rsidRDefault="007C7279" w:rsidP="007C7279">
      <w:pPr>
        <w:spacing w:after="60" w:line="240" w:lineRule="auto"/>
        <w:rPr>
          <w:rFonts w:ascii="Arial" w:hAnsi="Arial" w:cs="Arial"/>
        </w:rPr>
      </w:pPr>
      <w:r w:rsidRPr="005E3948">
        <w:rPr>
          <w:rStyle w:val="platne1"/>
          <w:rFonts w:ascii="Arial" w:hAnsi="Arial" w:cs="Arial"/>
        </w:rPr>
        <w:t xml:space="preserve">zapsaná v obchodním rejstříku vedeném </w:t>
      </w:r>
      <w:r w:rsidR="005E3948" w:rsidRPr="005E3948">
        <w:rPr>
          <w:rStyle w:val="platne1"/>
          <w:rFonts w:ascii="Arial" w:hAnsi="Arial" w:cs="Arial"/>
        </w:rPr>
        <w:t>Krajským</w:t>
      </w:r>
      <w:r w:rsidRPr="005E3948">
        <w:rPr>
          <w:rStyle w:val="platne1"/>
          <w:rFonts w:ascii="Arial" w:hAnsi="Arial" w:cs="Arial"/>
        </w:rPr>
        <w:t xml:space="preserve"> soudem v </w:t>
      </w:r>
      <w:r w:rsidR="005E3948" w:rsidRPr="005E3948">
        <w:rPr>
          <w:rStyle w:val="platne1"/>
          <w:rFonts w:ascii="Arial" w:hAnsi="Arial" w:cs="Arial"/>
        </w:rPr>
        <w:t>Brně</w:t>
      </w:r>
      <w:r w:rsidRPr="005E3948">
        <w:rPr>
          <w:rStyle w:val="platne1"/>
          <w:rFonts w:ascii="Arial" w:hAnsi="Arial" w:cs="Arial"/>
        </w:rPr>
        <w:t xml:space="preserve">, oddíl </w:t>
      </w:r>
      <w:r w:rsidR="005E3948" w:rsidRPr="005E3948">
        <w:rPr>
          <w:rStyle w:val="platne1"/>
          <w:rFonts w:ascii="Arial" w:hAnsi="Arial" w:cs="Arial"/>
        </w:rPr>
        <w:t>B</w:t>
      </w:r>
      <w:r w:rsidRPr="005E3948">
        <w:rPr>
          <w:rStyle w:val="platne1"/>
          <w:rFonts w:ascii="Arial" w:hAnsi="Arial" w:cs="Arial"/>
        </w:rPr>
        <w:t xml:space="preserve">, vložka </w:t>
      </w:r>
      <w:r w:rsidR="005E3948" w:rsidRPr="005E3948">
        <w:rPr>
          <w:rStyle w:val="platne1"/>
          <w:rFonts w:ascii="Arial" w:hAnsi="Arial" w:cs="Arial"/>
        </w:rPr>
        <w:t>4576</w:t>
      </w:r>
    </w:p>
    <w:p w:rsidR="007C7279" w:rsidRPr="005E3948" w:rsidRDefault="00541FAA" w:rsidP="007C7279">
      <w:pPr>
        <w:spacing w:after="60" w:line="240" w:lineRule="auto"/>
        <w:rPr>
          <w:rStyle w:val="platne1"/>
          <w:rFonts w:ascii="Arial" w:hAnsi="Arial" w:cs="Arial"/>
        </w:rPr>
      </w:pPr>
      <w:r w:rsidRPr="005E3948">
        <w:rPr>
          <w:rStyle w:val="platne1"/>
          <w:rFonts w:ascii="Arial" w:hAnsi="Arial" w:cs="Arial"/>
        </w:rPr>
        <w:t>zastoupena</w:t>
      </w:r>
      <w:r w:rsidR="007C7279" w:rsidRPr="005E3948">
        <w:rPr>
          <w:rStyle w:val="platne1"/>
          <w:rFonts w:ascii="Arial" w:hAnsi="Arial" w:cs="Arial"/>
        </w:rPr>
        <w:t>:</w:t>
      </w:r>
      <w:r w:rsidR="003E071E" w:rsidRPr="005E3948">
        <w:rPr>
          <w:rStyle w:val="platne1"/>
          <w:rFonts w:ascii="Arial" w:hAnsi="Arial" w:cs="Arial"/>
        </w:rPr>
        <w:t xml:space="preserve"> </w:t>
      </w:r>
      <w:r w:rsidR="005E3948" w:rsidRPr="005E3948">
        <w:rPr>
          <w:rStyle w:val="platne1"/>
          <w:rFonts w:ascii="Arial" w:hAnsi="Arial" w:cs="Arial"/>
        </w:rPr>
        <w:t>Simonou Nečasovou</w:t>
      </w:r>
      <w:r w:rsidR="003E071E" w:rsidRPr="005E3948">
        <w:rPr>
          <w:rStyle w:val="platne1"/>
          <w:rFonts w:ascii="Arial" w:hAnsi="Arial" w:cs="Arial"/>
        </w:rPr>
        <w:t xml:space="preserve">, </w:t>
      </w:r>
      <w:r w:rsidR="005E3948" w:rsidRPr="005E3948">
        <w:rPr>
          <w:rStyle w:val="platne1"/>
          <w:rFonts w:ascii="Arial" w:hAnsi="Arial" w:cs="Arial"/>
        </w:rPr>
        <w:t>předsedou představenstva</w:t>
      </w:r>
    </w:p>
    <w:p w:rsidR="006260B6" w:rsidRPr="005E3948" w:rsidRDefault="006260B6" w:rsidP="007C7279">
      <w:pPr>
        <w:spacing w:after="60" w:line="240" w:lineRule="auto"/>
        <w:rPr>
          <w:rStyle w:val="platne1"/>
          <w:rFonts w:ascii="Arial" w:hAnsi="Arial" w:cs="Arial"/>
        </w:rPr>
      </w:pPr>
      <w:r w:rsidRPr="005E3948">
        <w:rPr>
          <w:rStyle w:val="platne1"/>
          <w:rFonts w:ascii="Arial" w:hAnsi="Arial" w:cs="Arial"/>
        </w:rPr>
        <w:t xml:space="preserve">bankovní spojení: </w:t>
      </w:r>
      <w:r w:rsidR="005E3948" w:rsidRPr="005E3948">
        <w:rPr>
          <w:rStyle w:val="platne1"/>
          <w:rFonts w:ascii="Arial" w:hAnsi="Arial" w:cs="Arial"/>
          <w:i/>
        </w:rPr>
        <w:t>Komerční banka a.s., Brno</w:t>
      </w:r>
    </w:p>
    <w:p w:rsidR="005D0FD1" w:rsidRPr="005D1B08" w:rsidRDefault="005D0FD1" w:rsidP="007C7279">
      <w:pPr>
        <w:spacing w:after="60" w:line="240" w:lineRule="auto"/>
        <w:rPr>
          <w:rStyle w:val="platne1"/>
          <w:rFonts w:ascii="Arial" w:hAnsi="Arial" w:cs="Arial"/>
        </w:rPr>
      </w:pPr>
      <w:r w:rsidRPr="005E3948">
        <w:rPr>
          <w:rStyle w:val="platne1"/>
          <w:rFonts w:ascii="Arial" w:hAnsi="Arial" w:cs="Arial"/>
        </w:rPr>
        <w:t xml:space="preserve">číslo bankovního účtu: </w:t>
      </w:r>
      <w:r w:rsidR="00CC7E10">
        <w:rPr>
          <w:rStyle w:val="platne1"/>
          <w:rFonts w:ascii="Arial" w:hAnsi="Arial" w:cs="Arial"/>
        </w:rPr>
        <w:t>XXXXXXXXXXX</w:t>
      </w:r>
    </w:p>
    <w:p w:rsidR="00E32B69" w:rsidRPr="005D1B08" w:rsidRDefault="00E32B69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7C7279" w:rsidRPr="005D1B08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 xml:space="preserve">jako </w:t>
      </w:r>
      <w:r w:rsidR="00EB6947" w:rsidRPr="005D1B08">
        <w:rPr>
          <w:rStyle w:val="platne1"/>
          <w:rFonts w:ascii="Arial" w:hAnsi="Arial" w:cs="Arial"/>
        </w:rPr>
        <w:t>prodávající</w:t>
      </w:r>
      <w:r w:rsidRPr="005D1B08">
        <w:rPr>
          <w:rStyle w:val="platne1"/>
          <w:rFonts w:ascii="Arial" w:hAnsi="Arial" w:cs="Arial"/>
        </w:rPr>
        <w:t>, dále jen „</w:t>
      </w:r>
      <w:r w:rsidRPr="005D1B08">
        <w:rPr>
          <w:rStyle w:val="platne1"/>
          <w:rFonts w:ascii="Arial" w:hAnsi="Arial" w:cs="Arial"/>
          <w:b/>
        </w:rPr>
        <w:t>P</w:t>
      </w:r>
      <w:r w:rsidR="00EB6947" w:rsidRPr="005D1B08">
        <w:rPr>
          <w:rStyle w:val="platne1"/>
          <w:rFonts w:ascii="Arial" w:hAnsi="Arial" w:cs="Arial"/>
          <w:b/>
        </w:rPr>
        <w:t>rodávající</w:t>
      </w:r>
      <w:r w:rsidRPr="005D1B08">
        <w:rPr>
          <w:rStyle w:val="platne1"/>
          <w:rFonts w:ascii="Arial" w:hAnsi="Arial" w:cs="Arial"/>
        </w:rPr>
        <w:t>“, na straně jedné</w:t>
      </w:r>
    </w:p>
    <w:p w:rsidR="007C7279" w:rsidRPr="005D1B08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7C7279" w:rsidRPr="005D1B08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>a</w:t>
      </w:r>
    </w:p>
    <w:p w:rsidR="007C7279" w:rsidRPr="005D1B08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744149" w:rsidRDefault="00744149" w:rsidP="00744149">
      <w:pPr>
        <w:spacing w:after="6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Fakultní nemocnice Brno </w:t>
      </w:r>
    </w:p>
    <w:p w:rsidR="00744149" w:rsidRDefault="00744149" w:rsidP="00744149">
      <w:pPr>
        <w:spacing w:after="6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IČ: </w:t>
      </w:r>
      <w:r>
        <w:rPr>
          <w:rFonts w:ascii="Arial" w:hAnsi="Arial" w:cs="Arial"/>
        </w:rPr>
        <w:t>65269705</w:t>
      </w:r>
    </w:p>
    <w:p w:rsidR="00744149" w:rsidRDefault="00744149" w:rsidP="00744149">
      <w:pPr>
        <w:spacing w:after="60"/>
        <w:rPr>
          <w:rFonts w:ascii="Arial" w:eastAsia="Times New Roman" w:hAnsi="Arial" w:cs="Arial"/>
        </w:rPr>
      </w:pPr>
      <w:r>
        <w:rPr>
          <w:rFonts w:ascii="Arial" w:hAnsi="Arial" w:cs="Arial"/>
        </w:rPr>
        <w:t>DIČ: CZ65269705</w:t>
      </w:r>
    </w:p>
    <w:p w:rsidR="00744149" w:rsidRDefault="00744149" w:rsidP="00744149">
      <w:pPr>
        <w:spacing w:after="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 sídlem: Brno, Jihlavská 20, PSČ 625 00 </w:t>
      </w:r>
    </w:p>
    <w:p w:rsidR="00744149" w:rsidRDefault="00744149" w:rsidP="00744149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jejímž jménem jedná:  MUDr. Roman Kraus, MBA, ředitel Fakultní nemocnice Brno,</w:t>
      </w:r>
    </w:p>
    <w:p w:rsidR="00744149" w:rsidRDefault="00744149" w:rsidP="00744149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 Česká národní banka, Brno</w:t>
      </w:r>
    </w:p>
    <w:p w:rsidR="00744149" w:rsidRDefault="00744149" w:rsidP="00744149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bankovního účtu: </w:t>
      </w:r>
      <w:r w:rsidR="00CC7E10">
        <w:rPr>
          <w:rFonts w:ascii="Arial" w:hAnsi="Arial" w:cs="Arial"/>
        </w:rPr>
        <w:t>XXXXXXXXXX</w:t>
      </w:r>
    </w:p>
    <w:p w:rsidR="00744149" w:rsidRDefault="00744149" w:rsidP="00744149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Fakultní nemocnice Brno je státní příspěvková organizace zřízená rozhodnutím Ministerstva zdravotnictví; nemá zákonnou povinnost zápisu do obchodního rejstříku, je zapsána v živnostenském rejstříku vedeném Živnostenským úřadem města Brna,</w:t>
      </w:r>
    </w:p>
    <w:p w:rsidR="00744149" w:rsidRDefault="00744149" w:rsidP="00744149">
      <w:pPr>
        <w:spacing w:after="60" w:line="240" w:lineRule="auto"/>
        <w:rPr>
          <w:rStyle w:val="platne1"/>
        </w:rPr>
      </w:pPr>
    </w:p>
    <w:p w:rsidR="00744149" w:rsidRDefault="00744149" w:rsidP="00744149">
      <w:pPr>
        <w:spacing w:after="6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>jako kupující, dále jen „</w:t>
      </w:r>
      <w:r>
        <w:rPr>
          <w:rStyle w:val="platne1"/>
          <w:rFonts w:ascii="Arial" w:hAnsi="Arial" w:cs="Arial"/>
          <w:b/>
        </w:rPr>
        <w:t>Kupující</w:t>
      </w:r>
      <w:r>
        <w:rPr>
          <w:rStyle w:val="platne1"/>
          <w:rFonts w:ascii="Arial" w:hAnsi="Arial" w:cs="Arial"/>
        </w:rPr>
        <w:t>“, na straně druhé,</w:t>
      </w:r>
    </w:p>
    <w:p w:rsidR="00744149" w:rsidRDefault="00744149" w:rsidP="00744149">
      <w:pPr>
        <w:spacing w:after="60" w:line="240" w:lineRule="auto"/>
        <w:rPr>
          <w:rStyle w:val="platne1"/>
          <w:rFonts w:ascii="Arial" w:hAnsi="Arial" w:cs="Arial"/>
        </w:rPr>
      </w:pPr>
    </w:p>
    <w:p w:rsidR="00744149" w:rsidRDefault="00744149" w:rsidP="00744149">
      <w:pPr>
        <w:spacing w:after="6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 xml:space="preserve">v následujícím znění: </w:t>
      </w:r>
    </w:p>
    <w:p w:rsidR="008D17FE" w:rsidRDefault="008D17FE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A60ED5" w:rsidRDefault="00A60ED5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A60ED5" w:rsidRDefault="00A60ED5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A60ED5" w:rsidRDefault="00A60ED5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A60ED5" w:rsidRDefault="00A60ED5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A60ED5" w:rsidRDefault="00A60ED5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A60ED5" w:rsidRDefault="00A60ED5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A60ED5" w:rsidRDefault="00A60ED5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A60ED5" w:rsidRDefault="00A60ED5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A60ED5" w:rsidRDefault="00A60ED5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A60ED5" w:rsidRPr="005D1B08" w:rsidRDefault="00A60ED5" w:rsidP="007C7279">
      <w:pPr>
        <w:spacing w:after="60" w:line="240" w:lineRule="auto"/>
        <w:rPr>
          <w:rStyle w:val="platne1"/>
          <w:rFonts w:ascii="Arial" w:hAnsi="Arial" w:cs="Arial"/>
        </w:rPr>
      </w:pPr>
    </w:p>
    <w:p w:rsidR="009606A3" w:rsidRPr="005D1B08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I.</w:t>
      </w:r>
    </w:p>
    <w:p w:rsidR="009606A3" w:rsidRPr="005D1B08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Předmět smlouvy</w:t>
      </w:r>
    </w:p>
    <w:p w:rsidR="00D86891" w:rsidRPr="005D1B08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E4E" w:rsidRPr="005D1B08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Předmětem této smlouvy je </w:t>
      </w:r>
      <w:r w:rsidR="00BF6761" w:rsidRPr="005D1B08">
        <w:rPr>
          <w:rFonts w:ascii="Arial" w:hAnsi="Arial" w:cs="Arial"/>
          <w:sz w:val="22"/>
          <w:szCs w:val="22"/>
        </w:rPr>
        <w:t xml:space="preserve">sjednání </w:t>
      </w:r>
      <w:r w:rsidR="00571D58" w:rsidRPr="005D1B08">
        <w:rPr>
          <w:rFonts w:ascii="Arial" w:hAnsi="Arial" w:cs="Arial"/>
          <w:sz w:val="22"/>
          <w:szCs w:val="22"/>
        </w:rPr>
        <w:t>závazk</w:t>
      </w:r>
      <w:r w:rsidR="00BF6761" w:rsidRPr="005D1B08">
        <w:rPr>
          <w:rFonts w:ascii="Arial" w:hAnsi="Arial" w:cs="Arial"/>
          <w:sz w:val="22"/>
          <w:szCs w:val="22"/>
        </w:rPr>
        <w:t>u</w:t>
      </w:r>
      <w:r w:rsidRPr="005D1B08">
        <w:rPr>
          <w:rFonts w:ascii="Arial" w:hAnsi="Arial" w:cs="Arial"/>
          <w:sz w:val="22"/>
          <w:szCs w:val="22"/>
        </w:rPr>
        <w:t xml:space="preserve"> Prodávajícího dodat Kupujícímu řádně a včas dále specifikované zboží, a to za podmínek sjednaných dále v této smlouvě,</w:t>
      </w:r>
      <w:r w:rsidR="00BF6761" w:rsidRPr="005D1B08">
        <w:rPr>
          <w:rFonts w:ascii="Arial" w:hAnsi="Arial" w:cs="Arial"/>
          <w:sz w:val="22"/>
          <w:szCs w:val="22"/>
        </w:rPr>
        <w:t xml:space="preserve"> sjednání </w:t>
      </w:r>
      <w:r w:rsidR="00571D58" w:rsidRPr="005D1B08">
        <w:rPr>
          <w:rFonts w:ascii="Arial" w:hAnsi="Arial" w:cs="Arial"/>
          <w:sz w:val="22"/>
          <w:szCs w:val="22"/>
        </w:rPr>
        <w:t>závazk</w:t>
      </w:r>
      <w:r w:rsidR="00BF6761" w:rsidRPr="005D1B08">
        <w:rPr>
          <w:rFonts w:ascii="Arial" w:hAnsi="Arial" w:cs="Arial"/>
          <w:sz w:val="22"/>
          <w:szCs w:val="22"/>
        </w:rPr>
        <w:t>u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571D58" w:rsidRPr="005D1B08">
        <w:rPr>
          <w:rFonts w:ascii="Arial" w:hAnsi="Arial" w:cs="Arial"/>
          <w:sz w:val="22"/>
          <w:szCs w:val="22"/>
        </w:rPr>
        <w:t xml:space="preserve">Prodávajícího </w:t>
      </w:r>
      <w:r w:rsidRPr="005D1B08">
        <w:rPr>
          <w:rFonts w:ascii="Arial" w:hAnsi="Arial" w:cs="Arial"/>
          <w:sz w:val="22"/>
          <w:szCs w:val="22"/>
        </w:rPr>
        <w:t>převést na Kupujícího vlastnické právo ke zboží a</w:t>
      </w:r>
      <w:r w:rsidR="006E6993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dále </w:t>
      </w:r>
      <w:r w:rsidR="00BF6761" w:rsidRPr="005D1B08">
        <w:rPr>
          <w:rFonts w:ascii="Arial" w:hAnsi="Arial" w:cs="Arial"/>
          <w:sz w:val="22"/>
          <w:szCs w:val="22"/>
        </w:rPr>
        <w:t xml:space="preserve">sjednání </w:t>
      </w:r>
      <w:r w:rsidR="00571D58" w:rsidRPr="005D1B08">
        <w:rPr>
          <w:rFonts w:ascii="Arial" w:hAnsi="Arial" w:cs="Arial"/>
          <w:sz w:val="22"/>
          <w:szCs w:val="22"/>
        </w:rPr>
        <w:t>závazk</w:t>
      </w:r>
      <w:r w:rsidR="00BF6761" w:rsidRPr="005D1B08">
        <w:rPr>
          <w:rFonts w:ascii="Arial" w:hAnsi="Arial" w:cs="Arial"/>
          <w:sz w:val="22"/>
          <w:szCs w:val="22"/>
        </w:rPr>
        <w:t>u</w:t>
      </w:r>
      <w:r w:rsidRPr="005D1B08">
        <w:rPr>
          <w:rFonts w:ascii="Arial" w:hAnsi="Arial" w:cs="Arial"/>
          <w:sz w:val="22"/>
          <w:szCs w:val="22"/>
        </w:rPr>
        <w:t xml:space="preserve"> Kupujícího řádně a včas dod</w:t>
      </w:r>
      <w:r w:rsidR="00A60ED5">
        <w:rPr>
          <w:rFonts w:ascii="Arial" w:hAnsi="Arial" w:cs="Arial"/>
          <w:sz w:val="22"/>
          <w:szCs w:val="22"/>
        </w:rPr>
        <w:t>ané zboží převzít a zaplatit za </w:t>
      </w:r>
      <w:r w:rsidRPr="005D1B08">
        <w:rPr>
          <w:rFonts w:ascii="Arial" w:hAnsi="Arial" w:cs="Arial"/>
          <w:sz w:val="22"/>
          <w:szCs w:val="22"/>
        </w:rPr>
        <w:t>něj Prodávajícímu sjednanou kupní cenu.</w:t>
      </w:r>
    </w:p>
    <w:p w:rsidR="008D17FE" w:rsidRDefault="008D17FE" w:rsidP="008D17FE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:rsidR="00EF00B4" w:rsidRDefault="00EF00B4" w:rsidP="008D17FE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:rsidR="00EF00B4" w:rsidRDefault="00EF00B4" w:rsidP="008D17FE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:rsidR="003A1056" w:rsidRPr="005D1B08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II.</w:t>
      </w:r>
    </w:p>
    <w:p w:rsidR="003A1056" w:rsidRPr="005D1B08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Zboží</w:t>
      </w:r>
    </w:p>
    <w:p w:rsidR="003A1056" w:rsidRPr="005D1B08" w:rsidRDefault="003A1056" w:rsidP="00142BD2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:rsidR="00705D43" w:rsidRDefault="00142BD2" w:rsidP="00101C4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F20B7D">
        <w:rPr>
          <w:rFonts w:ascii="Arial" w:hAnsi="Arial" w:cs="Arial"/>
          <w:sz w:val="22"/>
          <w:szCs w:val="22"/>
        </w:rPr>
        <w:t xml:space="preserve">Prodávající se zavazuje dodat </w:t>
      </w:r>
      <w:r w:rsidR="00ED3A3E" w:rsidRPr="00F20B7D">
        <w:rPr>
          <w:rFonts w:ascii="Arial" w:hAnsi="Arial" w:cs="Arial"/>
          <w:sz w:val="22"/>
          <w:szCs w:val="22"/>
        </w:rPr>
        <w:t>Kupujícímu</w:t>
      </w:r>
      <w:r w:rsidR="00DB2FFA" w:rsidRPr="00F20B7D">
        <w:rPr>
          <w:rFonts w:ascii="Arial" w:hAnsi="Arial" w:cs="Arial"/>
          <w:sz w:val="22"/>
          <w:szCs w:val="22"/>
        </w:rPr>
        <w:t>: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sz w:val="22"/>
          <w:szCs w:val="22"/>
        </w:rPr>
        <w:t xml:space="preserve">1x </w:t>
      </w:r>
      <w:r w:rsidRPr="00F20B7D">
        <w:rPr>
          <w:rFonts w:ascii="Arial" w:hAnsi="Arial" w:cs="Arial"/>
          <w:color w:val="282D39"/>
          <w:sz w:val="22"/>
          <w:szCs w:val="22"/>
        </w:rPr>
        <w:t xml:space="preserve">Tiskárna </w:t>
      </w:r>
      <w:proofErr w:type="spellStart"/>
      <w:r w:rsidR="00F20B7D" w:rsidRPr="00F20B7D">
        <w:rPr>
          <w:rFonts w:ascii="Arial" w:hAnsi="Arial" w:cs="Arial"/>
          <w:sz w:val="22"/>
          <w:szCs w:val="22"/>
        </w:rPr>
        <w:t>Printonix</w:t>
      </w:r>
      <w:proofErr w:type="spellEnd"/>
      <w:r w:rsidR="00F20B7D" w:rsidRPr="00F20B7D">
        <w:rPr>
          <w:rFonts w:ascii="Arial" w:hAnsi="Arial" w:cs="Arial"/>
          <w:sz w:val="22"/>
          <w:szCs w:val="22"/>
        </w:rPr>
        <w:t xml:space="preserve"> P8205</w:t>
      </w:r>
      <w:r w:rsidRPr="00F20B7D">
        <w:rPr>
          <w:rFonts w:ascii="Arial" w:hAnsi="Arial" w:cs="Arial"/>
          <w:color w:val="282D39"/>
          <w:sz w:val="22"/>
          <w:szCs w:val="22"/>
        </w:rPr>
        <w:t>,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 xml:space="preserve">1x Tiskárna </w:t>
      </w:r>
      <w:r w:rsidR="00F20B7D" w:rsidRPr="00F20B7D">
        <w:rPr>
          <w:rFonts w:ascii="Arial" w:hAnsi="Arial" w:cs="Arial"/>
          <w:sz w:val="22"/>
          <w:szCs w:val="22"/>
        </w:rPr>
        <w:t xml:space="preserve">HP </w:t>
      </w:r>
      <w:proofErr w:type="spellStart"/>
      <w:r w:rsidR="00F20B7D" w:rsidRPr="00F20B7D">
        <w:rPr>
          <w:rFonts w:ascii="Arial" w:hAnsi="Arial" w:cs="Arial"/>
          <w:sz w:val="22"/>
          <w:szCs w:val="22"/>
        </w:rPr>
        <w:t>LaserJet</w:t>
      </w:r>
      <w:proofErr w:type="spellEnd"/>
      <w:r w:rsidR="00F20B7D" w:rsidRPr="00F20B7D">
        <w:rPr>
          <w:rFonts w:ascii="Arial" w:hAnsi="Arial" w:cs="Arial"/>
          <w:sz w:val="22"/>
          <w:szCs w:val="22"/>
        </w:rPr>
        <w:t xml:space="preserve"> Pro MFP M227fdw</w:t>
      </w:r>
      <w:r w:rsidRPr="00F20B7D">
        <w:rPr>
          <w:rFonts w:ascii="Arial" w:hAnsi="Arial" w:cs="Arial"/>
          <w:color w:val="282D39"/>
          <w:sz w:val="22"/>
          <w:szCs w:val="22"/>
        </w:rPr>
        <w:t xml:space="preserve">, 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 xml:space="preserve">1x Tiskárna </w:t>
      </w:r>
      <w:r w:rsidR="00F20B7D" w:rsidRPr="00F20B7D">
        <w:rPr>
          <w:rFonts w:ascii="Arial" w:hAnsi="Arial" w:cs="Arial"/>
          <w:sz w:val="22"/>
          <w:szCs w:val="22"/>
        </w:rPr>
        <w:t xml:space="preserve">HP </w:t>
      </w:r>
      <w:proofErr w:type="spellStart"/>
      <w:r w:rsidR="00F20B7D" w:rsidRPr="00F20B7D">
        <w:rPr>
          <w:rFonts w:ascii="Arial" w:hAnsi="Arial" w:cs="Arial"/>
          <w:sz w:val="22"/>
          <w:szCs w:val="22"/>
        </w:rPr>
        <w:t>LaserJet</w:t>
      </w:r>
      <w:proofErr w:type="spellEnd"/>
      <w:r w:rsidR="00F20B7D" w:rsidRPr="00F20B7D">
        <w:rPr>
          <w:rFonts w:ascii="Arial" w:hAnsi="Arial" w:cs="Arial"/>
          <w:sz w:val="22"/>
          <w:szCs w:val="22"/>
        </w:rPr>
        <w:t xml:space="preserve"> Pro M203dw</w:t>
      </w:r>
      <w:r w:rsidRPr="00F20B7D">
        <w:rPr>
          <w:rFonts w:ascii="Arial" w:hAnsi="Arial" w:cs="Arial"/>
          <w:color w:val="282D39"/>
          <w:sz w:val="22"/>
          <w:szCs w:val="22"/>
        </w:rPr>
        <w:t>,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 xml:space="preserve">2x Monitor </w:t>
      </w:r>
      <w:r w:rsidR="00F20B7D" w:rsidRPr="00F20B7D">
        <w:rPr>
          <w:rFonts w:ascii="Arial" w:hAnsi="Arial" w:cs="Arial"/>
          <w:color w:val="000000"/>
          <w:sz w:val="22"/>
          <w:szCs w:val="22"/>
        </w:rPr>
        <w:t>HP E242</w:t>
      </w:r>
      <w:r w:rsidRPr="00F20B7D">
        <w:rPr>
          <w:rFonts w:ascii="Arial" w:hAnsi="Arial" w:cs="Arial"/>
          <w:color w:val="282D39"/>
          <w:sz w:val="22"/>
          <w:szCs w:val="22"/>
        </w:rPr>
        <w:t xml:space="preserve">, 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>1x Čtečka čárového k</w:t>
      </w:r>
      <w:r w:rsidR="00F20B7D" w:rsidRPr="00F20B7D">
        <w:rPr>
          <w:rFonts w:ascii="Arial" w:hAnsi="Arial" w:cs="Arial"/>
          <w:color w:val="282D39"/>
          <w:sz w:val="22"/>
          <w:szCs w:val="22"/>
        </w:rPr>
        <w:t>ó</w:t>
      </w:r>
      <w:r w:rsidRPr="00F20B7D">
        <w:rPr>
          <w:rFonts w:ascii="Arial" w:hAnsi="Arial" w:cs="Arial"/>
          <w:color w:val="282D39"/>
          <w:sz w:val="22"/>
          <w:szCs w:val="22"/>
        </w:rPr>
        <w:t xml:space="preserve">du </w:t>
      </w:r>
      <w:r w:rsidR="00F20B7D" w:rsidRPr="00F20B7D">
        <w:rPr>
          <w:rFonts w:ascii="Arial" w:hAnsi="Arial" w:cs="Arial"/>
          <w:color w:val="000000"/>
          <w:sz w:val="22"/>
          <w:szCs w:val="22"/>
        </w:rPr>
        <w:t>Motorola DS6878</w:t>
      </w:r>
      <w:r w:rsidRPr="00F20B7D">
        <w:rPr>
          <w:rFonts w:ascii="Arial" w:hAnsi="Arial" w:cs="Arial"/>
          <w:color w:val="282D39"/>
          <w:sz w:val="22"/>
          <w:szCs w:val="22"/>
        </w:rPr>
        <w:t>,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>1</w:t>
      </w:r>
      <w:r w:rsidR="00F20B7D" w:rsidRPr="00F20B7D">
        <w:rPr>
          <w:rFonts w:ascii="Arial" w:hAnsi="Arial" w:cs="Arial"/>
          <w:color w:val="282D39"/>
          <w:sz w:val="22"/>
          <w:szCs w:val="22"/>
        </w:rPr>
        <w:t>8</w:t>
      </w:r>
      <w:r w:rsidRPr="00F20B7D">
        <w:rPr>
          <w:rFonts w:ascii="Arial" w:hAnsi="Arial" w:cs="Arial"/>
          <w:color w:val="282D39"/>
          <w:sz w:val="22"/>
          <w:szCs w:val="22"/>
        </w:rPr>
        <w:t xml:space="preserve">x Flash Disk </w:t>
      </w:r>
      <w:r w:rsidR="00F20B7D" w:rsidRPr="00F20B7D">
        <w:rPr>
          <w:rFonts w:ascii="Arial" w:hAnsi="Arial" w:cs="Arial"/>
          <w:color w:val="000000"/>
          <w:sz w:val="22"/>
          <w:szCs w:val="22"/>
        </w:rPr>
        <w:t>ADATA USB UV128 16GB</w:t>
      </w:r>
      <w:r w:rsidRPr="00F20B7D">
        <w:rPr>
          <w:rFonts w:ascii="Arial" w:hAnsi="Arial" w:cs="Arial"/>
          <w:color w:val="282D39"/>
          <w:sz w:val="22"/>
          <w:szCs w:val="22"/>
        </w:rPr>
        <w:t>,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 xml:space="preserve">1x Univerzální klávesnice </w:t>
      </w:r>
      <w:proofErr w:type="spellStart"/>
      <w:r w:rsidR="00F20B7D" w:rsidRPr="00F20B7D">
        <w:rPr>
          <w:rFonts w:ascii="Arial" w:hAnsi="Arial" w:cs="Arial"/>
          <w:color w:val="000000"/>
          <w:sz w:val="22"/>
          <w:szCs w:val="22"/>
        </w:rPr>
        <w:t>Evolveo</w:t>
      </w:r>
      <w:proofErr w:type="spellEnd"/>
      <w:r w:rsidR="00F20B7D" w:rsidRPr="00F20B7D">
        <w:rPr>
          <w:rFonts w:ascii="Arial" w:hAnsi="Arial" w:cs="Arial"/>
          <w:color w:val="000000"/>
          <w:sz w:val="22"/>
          <w:szCs w:val="22"/>
        </w:rPr>
        <w:t xml:space="preserve"> WK29W</w:t>
      </w:r>
      <w:r w:rsidRPr="00F20B7D">
        <w:rPr>
          <w:rFonts w:ascii="Arial" w:hAnsi="Arial" w:cs="Arial"/>
          <w:color w:val="282D39"/>
          <w:sz w:val="22"/>
          <w:szCs w:val="22"/>
        </w:rPr>
        <w:t>,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 xml:space="preserve">70x Minipočítač </w:t>
      </w:r>
      <w:proofErr w:type="spellStart"/>
      <w:r w:rsidRPr="00F20B7D">
        <w:rPr>
          <w:rFonts w:ascii="Arial" w:hAnsi="Arial" w:cs="Arial"/>
          <w:color w:val="282D39"/>
          <w:sz w:val="22"/>
          <w:szCs w:val="22"/>
        </w:rPr>
        <w:t>Raspberry</w:t>
      </w:r>
      <w:proofErr w:type="spellEnd"/>
      <w:r w:rsidRPr="00F20B7D">
        <w:rPr>
          <w:rFonts w:ascii="Arial" w:hAnsi="Arial" w:cs="Arial"/>
          <w:color w:val="282D39"/>
          <w:sz w:val="22"/>
          <w:szCs w:val="22"/>
        </w:rPr>
        <w:t xml:space="preserve"> </w:t>
      </w:r>
      <w:proofErr w:type="spellStart"/>
      <w:r w:rsidRPr="00F20B7D">
        <w:rPr>
          <w:rFonts w:ascii="Arial" w:hAnsi="Arial" w:cs="Arial"/>
          <w:color w:val="282D39"/>
          <w:sz w:val="22"/>
          <w:szCs w:val="22"/>
        </w:rPr>
        <w:t>pi</w:t>
      </w:r>
      <w:proofErr w:type="spellEnd"/>
      <w:r w:rsidRPr="00F20B7D">
        <w:rPr>
          <w:rFonts w:ascii="Arial" w:hAnsi="Arial" w:cs="Arial"/>
          <w:color w:val="282D39"/>
          <w:sz w:val="22"/>
          <w:szCs w:val="22"/>
        </w:rPr>
        <w:t xml:space="preserve"> 2, 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 xml:space="preserve">170x </w:t>
      </w:r>
      <w:proofErr w:type="spellStart"/>
      <w:r w:rsidRPr="00F20B7D">
        <w:rPr>
          <w:rFonts w:ascii="Arial" w:hAnsi="Arial" w:cs="Arial"/>
          <w:color w:val="282D39"/>
          <w:sz w:val="22"/>
          <w:szCs w:val="22"/>
        </w:rPr>
        <w:t>Wifi</w:t>
      </w:r>
      <w:proofErr w:type="spellEnd"/>
      <w:r w:rsidRPr="00F20B7D">
        <w:rPr>
          <w:rFonts w:ascii="Arial" w:hAnsi="Arial" w:cs="Arial"/>
          <w:color w:val="282D39"/>
          <w:sz w:val="22"/>
          <w:szCs w:val="22"/>
        </w:rPr>
        <w:t xml:space="preserve"> USB adaptér</w:t>
      </w:r>
      <w:r w:rsidR="00F20B7D" w:rsidRPr="00F20B7D">
        <w:rPr>
          <w:rFonts w:ascii="Arial" w:hAnsi="Arial" w:cs="Arial"/>
          <w:color w:val="282D39"/>
          <w:sz w:val="22"/>
          <w:szCs w:val="22"/>
        </w:rPr>
        <w:t xml:space="preserve"> </w:t>
      </w:r>
      <w:r w:rsidR="00F20B7D" w:rsidRPr="00F20B7D">
        <w:rPr>
          <w:rFonts w:ascii="Arial" w:hAnsi="Arial" w:cs="Arial"/>
          <w:color w:val="000000"/>
          <w:sz w:val="22"/>
          <w:szCs w:val="22"/>
        </w:rPr>
        <w:t>TP-Link TL-WN725N</w:t>
      </w:r>
      <w:r w:rsidRPr="00F20B7D">
        <w:rPr>
          <w:rFonts w:ascii="Arial" w:hAnsi="Arial" w:cs="Arial"/>
          <w:color w:val="282D39"/>
          <w:sz w:val="22"/>
          <w:szCs w:val="22"/>
        </w:rPr>
        <w:t>,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>40x Notebooková baterie</w:t>
      </w:r>
      <w:r w:rsidR="00F20B7D" w:rsidRPr="00F20B7D">
        <w:rPr>
          <w:rFonts w:ascii="Arial" w:hAnsi="Arial" w:cs="Arial"/>
          <w:color w:val="282D39"/>
          <w:sz w:val="22"/>
          <w:szCs w:val="22"/>
        </w:rPr>
        <w:t xml:space="preserve"> </w:t>
      </w:r>
      <w:r w:rsidR="00F20B7D" w:rsidRPr="00F20B7D">
        <w:rPr>
          <w:rFonts w:ascii="Arial" w:hAnsi="Arial" w:cs="Arial"/>
          <w:color w:val="000000"/>
          <w:sz w:val="22"/>
          <w:szCs w:val="22"/>
        </w:rPr>
        <w:t>DELL T54FJ</w:t>
      </w:r>
      <w:r w:rsidRPr="00F20B7D">
        <w:rPr>
          <w:rFonts w:ascii="Arial" w:hAnsi="Arial" w:cs="Arial"/>
          <w:color w:val="282D39"/>
          <w:sz w:val="22"/>
          <w:szCs w:val="22"/>
        </w:rPr>
        <w:t>,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>50x napájecí adaptér</w:t>
      </w:r>
      <w:r w:rsidR="00F20B7D" w:rsidRPr="00F20B7D">
        <w:rPr>
          <w:rFonts w:ascii="Arial" w:hAnsi="Arial" w:cs="Arial"/>
          <w:color w:val="282D39"/>
          <w:sz w:val="22"/>
          <w:szCs w:val="22"/>
        </w:rPr>
        <w:t xml:space="preserve"> </w:t>
      </w:r>
      <w:r w:rsidR="00F20B7D" w:rsidRPr="00F20B7D">
        <w:rPr>
          <w:rFonts w:ascii="Arial" w:hAnsi="Arial" w:cs="Arial"/>
          <w:sz w:val="22"/>
          <w:szCs w:val="22"/>
        </w:rPr>
        <w:t>ENERGYLINE pro DELL 65W</w:t>
      </w:r>
      <w:r w:rsidRPr="00F20B7D">
        <w:rPr>
          <w:rFonts w:ascii="Arial" w:hAnsi="Arial" w:cs="Arial"/>
          <w:color w:val="282D39"/>
          <w:sz w:val="22"/>
          <w:szCs w:val="22"/>
        </w:rPr>
        <w:t>,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>6x Grafická karta</w:t>
      </w:r>
      <w:r w:rsidR="00F20B7D" w:rsidRPr="00F20B7D">
        <w:rPr>
          <w:rFonts w:ascii="Arial" w:hAnsi="Arial" w:cs="Arial"/>
          <w:color w:val="282D39"/>
          <w:sz w:val="22"/>
          <w:szCs w:val="22"/>
        </w:rPr>
        <w:t xml:space="preserve"> </w:t>
      </w:r>
      <w:r w:rsidR="00F20B7D" w:rsidRPr="00F20B7D">
        <w:rPr>
          <w:rFonts w:ascii="Arial" w:hAnsi="Arial" w:cs="Arial"/>
          <w:sz w:val="22"/>
          <w:szCs w:val="22"/>
        </w:rPr>
        <w:t xml:space="preserve">Gigabyte </w:t>
      </w:r>
      <w:proofErr w:type="spellStart"/>
      <w:r w:rsidR="00F20B7D" w:rsidRPr="00F20B7D">
        <w:rPr>
          <w:rFonts w:ascii="Arial" w:hAnsi="Arial" w:cs="Arial"/>
          <w:sz w:val="22"/>
          <w:szCs w:val="22"/>
        </w:rPr>
        <w:t>GeForce</w:t>
      </w:r>
      <w:proofErr w:type="spellEnd"/>
      <w:r w:rsidR="00F20B7D" w:rsidRPr="00F20B7D">
        <w:rPr>
          <w:rFonts w:ascii="Arial" w:hAnsi="Arial" w:cs="Arial"/>
          <w:sz w:val="22"/>
          <w:szCs w:val="22"/>
        </w:rPr>
        <w:t xml:space="preserve"> GTX 1050 OC</w:t>
      </w:r>
      <w:r w:rsidR="00F20B7D">
        <w:rPr>
          <w:rFonts w:ascii="Arial" w:hAnsi="Arial" w:cs="Arial"/>
          <w:sz w:val="22"/>
          <w:szCs w:val="22"/>
        </w:rPr>
        <w:t xml:space="preserve"> 2GB</w:t>
      </w:r>
      <w:r w:rsidRPr="00F20B7D">
        <w:rPr>
          <w:rFonts w:ascii="Arial" w:hAnsi="Arial" w:cs="Arial"/>
          <w:color w:val="282D39"/>
          <w:sz w:val="22"/>
          <w:szCs w:val="22"/>
        </w:rPr>
        <w:t>,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 xml:space="preserve">30x USB kabel prodlužovací, 30x DVI-D kabel, 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color w:val="282D39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 xml:space="preserve">10x čtečka karet </w:t>
      </w:r>
      <w:r w:rsidR="00F20B7D" w:rsidRPr="00F20B7D">
        <w:rPr>
          <w:rFonts w:ascii="Arial" w:hAnsi="Arial" w:cs="Arial"/>
          <w:color w:val="000000"/>
          <w:sz w:val="22"/>
          <w:szCs w:val="22"/>
        </w:rPr>
        <w:t>i-tec USB 2.0 univerzální</w:t>
      </w:r>
      <w:r w:rsidR="00F20B7D" w:rsidRPr="00F20B7D">
        <w:rPr>
          <w:rFonts w:ascii="Arial" w:hAnsi="Arial" w:cs="Arial"/>
          <w:color w:val="282D39"/>
          <w:sz w:val="22"/>
          <w:szCs w:val="22"/>
        </w:rPr>
        <w:t xml:space="preserve"> </w:t>
      </w:r>
      <w:r w:rsidRPr="00F20B7D">
        <w:rPr>
          <w:rFonts w:ascii="Arial" w:hAnsi="Arial" w:cs="Arial"/>
          <w:color w:val="282D39"/>
          <w:sz w:val="22"/>
          <w:szCs w:val="22"/>
        </w:rPr>
        <w:t>externí,</w:t>
      </w:r>
    </w:p>
    <w:p w:rsidR="00705D43" w:rsidRDefault="00817367" w:rsidP="00705D43">
      <w:pPr>
        <w:pStyle w:val="Zkladntext3"/>
        <w:ind w:left="709"/>
        <w:rPr>
          <w:rFonts w:ascii="Arial" w:hAnsi="Arial" w:cs="Arial"/>
          <w:sz w:val="22"/>
          <w:szCs w:val="22"/>
        </w:rPr>
      </w:pPr>
      <w:r w:rsidRPr="00F20B7D">
        <w:rPr>
          <w:rFonts w:ascii="Arial" w:hAnsi="Arial" w:cs="Arial"/>
          <w:color w:val="282D39"/>
          <w:sz w:val="22"/>
          <w:szCs w:val="22"/>
        </w:rPr>
        <w:t>20x redukce</w:t>
      </w:r>
      <w:r w:rsidR="00F20B7D" w:rsidRPr="00F20B7D">
        <w:rPr>
          <w:rFonts w:ascii="Arial" w:hAnsi="Arial" w:cs="Arial"/>
          <w:color w:val="282D39"/>
          <w:sz w:val="22"/>
          <w:szCs w:val="22"/>
        </w:rPr>
        <w:t xml:space="preserve"> HDMI-DVI-D F/M</w:t>
      </w:r>
      <w:r w:rsidR="00142BD2" w:rsidRPr="00F20B7D">
        <w:rPr>
          <w:rFonts w:ascii="Arial" w:hAnsi="Arial" w:cs="Arial"/>
          <w:sz w:val="22"/>
          <w:szCs w:val="22"/>
        </w:rPr>
        <w:t>,</w:t>
      </w:r>
    </w:p>
    <w:p w:rsidR="00D86891" w:rsidRPr="00F20B7D" w:rsidRDefault="00142BD2" w:rsidP="00705D43">
      <w:pPr>
        <w:pStyle w:val="Zkladntext3"/>
        <w:ind w:left="709"/>
        <w:rPr>
          <w:rFonts w:ascii="Arial" w:hAnsi="Arial" w:cs="Arial"/>
          <w:sz w:val="22"/>
          <w:szCs w:val="22"/>
        </w:rPr>
      </w:pPr>
      <w:r w:rsidRPr="00F20B7D">
        <w:rPr>
          <w:rFonts w:ascii="Arial" w:hAnsi="Arial" w:cs="Arial"/>
          <w:sz w:val="22"/>
          <w:szCs w:val="22"/>
        </w:rPr>
        <w:t xml:space="preserve">jehož přesná technická specifikace </w:t>
      </w:r>
      <w:r w:rsidR="005371E9" w:rsidRPr="00F20B7D">
        <w:rPr>
          <w:rFonts w:ascii="Arial" w:hAnsi="Arial" w:cs="Arial"/>
          <w:sz w:val="22"/>
          <w:szCs w:val="22"/>
        </w:rPr>
        <w:t xml:space="preserve">včetně příslušenství </w:t>
      </w:r>
      <w:r w:rsidRPr="00F20B7D">
        <w:rPr>
          <w:rFonts w:ascii="Arial" w:hAnsi="Arial" w:cs="Arial"/>
          <w:sz w:val="22"/>
          <w:szCs w:val="22"/>
        </w:rPr>
        <w:t>je obsažena v </w:t>
      </w:r>
      <w:r w:rsidRPr="00F20B7D">
        <w:rPr>
          <w:rFonts w:ascii="Arial" w:hAnsi="Arial" w:cs="Arial"/>
          <w:sz w:val="22"/>
          <w:szCs w:val="22"/>
          <w:u w:val="single"/>
        </w:rPr>
        <w:t>příloze č. 1</w:t>
      </w:r>
      <w:r w:rsidRPr="00F20B7D">
        <w:rPr>
          <w:rFonts w:ascii="Arial" w:hAnsi="Arial" w:cs="Arial"/>
          <w:sz w:val="22"/>
          <w:szCs w:val="22"/>
        </w:rPr>
        <w:t xml:space="preserve"> této smlouvy, tvořící nedílnou součást této smlouvy, dále jen „</w:t>
      </w:r>
      <w:r w:rsidRPr="00F20B7D">
        <w:rPr>
          <w:rFonts w:ascii="Arial" w:hAnsi="Arial" w:cs="Arial"/>
          <w:b/>
          <w:sz w:val="22"/>
          <w:szCs w:val="22"/>
        </w:rPr>
        <w:t>Zboží</w:t>
      </w:r>
      <w:r w:rsidRPr="00F20B7D">
        <w:rPr>
          <w:rFonts w:ascii="Arial" w:hAnsi="Arial" w:cs="Arial"/>
          <w:sz w:val="22"/>
          <w:szCs w:val="22"/>
        </w:rPr>
        <w:t>“.</w:t>
      </w:r>
    </w:p>
    <w:p w:rsidR="00AF2763" w:rsidRPr="005D1B08" w:rsidRDefault="00AF2763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E826DA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Prodávající </w:t>
      </w:r>
      <w:r w:rsidR="00AA4B53" w:rsidRPr="005D1B08">
        <w:rPr>
          <w:rFonts w:ascii="Arial" w:hAnsi="Arial" w:cs="Arial"/>
          <w:sz w:val="22"/>
          <w:szCs w:val="22"/>
        </w:rPr>
        <w:t xml:space="preserve">prohlašuje, že v době dodání Zboží </w:t>
      </w:r>
      <w:r w:rsidR="00735D41" w:rsidRPr="005D1B08">
        <w:rPr>
          <w:rFonts w:ascii="Arial" w:hAnsi="Arial" w:cs="Arial"/>
          <w:sz w:val="22"/>
          <w:szCs w:val="22"/>
        </w:rPr>
        <w:t xml:space="preserve">bude </w:t>
      </w:r>
      <w:r w:rsidR="00AA4B53" w:rsidRPr="005D1B08">
        <w:rPr>
          <w:rFonts w:ascii="Arial" w:hAnsi="Arial" w:cs="Arial"/>
          <w:sz w:val="22"/>
          <w:szCs w:val="22"/>
        </w:rPr>
        <w:t xml:space="preserve">oprávněn </w:t>
      </w:r>
      <w:r w:rsidRPr="005D1B08">
        <w:rPr>
          <w:rFonts w:ascii="Arial" w:hAnsi="Arial" w:cs="Arial"/>
          <w:sz w:val="22"/>
          <w:szCs w:val="22"/>
        </w:rPr>
        <w:t xml:space="preserve">jako výlučný vlastník volně disponovat se Zbožím, zejména je zcizovat, a </w:t>
      </w:r>
      <w:r w:rsidR="00AA4B53" w:rsidRPr="005D1B08">
        <w:rPr>
          <w:rFonts w:ascii="Arial" w:hAnsi="Arial" w:cs="Arial"/>
          <w:sz w:val="22"/>
          <w:szCs w:val="22"/>
        </w:rPr>
        <w:t xml:space="preserve">zavazuje se, </w:t>
      </w:r>
      <w:r w:rsidRPr="005D1B08">
        <w:rPr>
          <w:rFonts w:ascii="Arial" w:hAnsi="Arial" w:cs="Arial"/>
          <w:sz w:val="22"/>
          <w:szCs w:val="22"/>
        </w:rPr>
        <w:t xml:space="preserve">že </w:t>
      </w:r>
      <w:r w:rsidR="00D203A0" w:rsidRPr="005D1B08">
        <w:rPr>
          <w:rFonts w:ascii="Arial" w:hAnsi="Arial" w:cs="Arial"/>
          <w:sz w:val="22"/>
          <w:szCs w:val="22"/>
        </w:rPr>
        <w:t xml:space="preserve">v době dodání Zboží převede na Kupujícího </w:t>
      </w:r>
      <w:r w:rsidRPr="005D1B08">
        <w:rPr>
          <w:rFonts w:ascii="Arial" w:hAnsi="Arial" w:cs="Arial"/>
          <w:sz w:val="22"/>
          <w:szCs w:val="22"/>
        </w:rPr>
        <w:t>své vlastnické právo ke Zboží.</w:t>
      </w:r>
    </w:p>
    <w:p w:rsidR="00177EA8" w:rsidRDefault="00177EA8" w:rsidP="00861681">
      <w:pPr>
        <w:pStyle w:val="Odstavecseseznamem"/>
        <w:rPr>
          <w:rFonts w:ascii="Arial" w:hAnsi="Arial" w:cs="Arial"/>
        </w:rPr>
      </w:pPr>
    </w:p>
    <w:p w:rsidR="00177EA8" w:rsidRPr="00177EA8" w:rsidRDefault="00177EA8" w:rsidP="00177EA8">
      <w:pPr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cs-CZ"/>
        </w:rPr>
      </w:pPr>
      <w:r w:rsidRPr="00177EA8">
        <w:rPr>
          <w:rFonts w:ascii="Arial" w:eastAsia="Times New Roman" w:hAnsi="Arial" w:cs="Arial"/>
          <w:lang w:eastAsia="cs-CZ"/>
        </w:rPr>
        <w:t>Dodavatel se zavazuje dodat Objednateli společně se Zbožím i veškeré doklady, které se ke Zboží vztahují, tj. zejména doklady nutné k převzetí a k řádnému užívání zboží:</w:t>
      </w:r>
    </w:p>
    <w:p w:rsidR="00177EA8" w:rsidRPr="00177EA8" w:rsidRDefault="00177EA8" w:rsidP="00177EA8">
      <w:pPr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cs-CZ"/>
        </w:rPr>
      </w:pPr>
      <w:r w:rsidRPr="00177EA8">
        <w:rPr>
          <w:rFonts w:ascii="Arial" w:eastAsia="Times New Roman" w:hAnsi="Arial" w:cs="Arial"/>
          <w:lang w:eastAsia="cs-CZ"/>
        </w:rPr>
        <w:t xml:space="preserve">Ovladače k HW. V případě, že jsou HW ovladače volně ke stažení z webu dodavatele nebo výrobce, není potřeba, po uvedení této skutečnosti v nabídce, dodávat ovladače na zvláštních médiích. </w:t>
      </w:r>
    </w:p>
    <w:p w:rsidR="00177EA8" w:rsidRPr="00177EA8" w:rsidRDefault="006C1285" w:rsidP="00177EA8">
      <w:pPr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="00177EA8" w:rsidRPr="00177EA8">
        <w:rPr>
          <w:rFonts w:ascii="Arial" w:eastAsia="Times New Roman" w:hAnsi="Arial" w:cs="Arial"/>
          <w:lang w:eastAsia="cs-CZ"/>
        </w:rPr>
        <w:t xml:space="preserve">ředložit </w:t>
      </w:r>
      <w:proofErr w:type="spellStart"/>
      <w:r w:rsidR="00177EA8" w:rsidRPr="00177EA8">
        <w:rPr>
          <w:rFonts w:ascii="Arial" w:eastAsia="Times New Roman" w:hAnsi="Arial" w:cs="Arial"/>
          <w:lang w:eastAsia="cs-CZ"/>
        </w:rPr>
        <w:t>datasheet</w:t>
      </w:r>
      <w:proofErr w:type="spellEnd"/>
      <w:r w:rsidR="00177EA8" w:rsidRPr="00177EA8">
        <w:rPr>
          <w:rFonts w:ascii="Arial" w:eastAsia="Times New Roman" w:hAnsi="Arial" w:cs="Arial"/>
          <w:lang w:eastAsia="cs-CZ"/>
        </w:rPr>
        <w:t xml:space="preserve"> produktů</w:t>
      </w:r>
      <w:r>
        <w:rPr>
          <w:rFonts w:ascii="Arial" w:eastAsia="Times New Roman" w:hAnsi="Arial" w:cs="Arial"/>
          <w:lang w:eastAsia="cs-CZ"/>
        </w:rPr>
        <w:t>.</w:t>
      </w:r>
    </w:p>
    <w:p w:rsidR="00177EA8" w:rsidRPr="00177EA8" w:rsidRDefault="006C1285" w:rsidP="00177EA8">
      <w:pPr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="00177EA8" w:rsidRPr="00177EA8">
        <w:rPr>
          <w:rFonts w:ascii="Arial" w:eastAsia="Times New Roman" w:hAnsi="Arial" w:cs="Arial"/>
          <w:lang w:eastAsia="cs-CZ"/>
        </w:rPr>
        <w:t>rohlášení o shodě dle zákona č. 22/1997 Sb., o technických požadavcích na výrobky, ve znění pozdějších předpisů a to v českém jazyce.</w:t>
      </w:r>
    </w:p>
    <w:p w:rsidR="00177EA8" w:rsidRPr="005D1B08" w:rsidRDefault="00177EA8" w:rsidP="00861681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:rsidR="003A1056" w:rsidRDefault="003A1056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EF00B4" w:rsidRDefault="00EF00B4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EF00B4" w:rsidRPr="005D1B08" w:rsidRDefault="00EF00B4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B9193B" w:rsidRPr="005D1B08" w:rsidRDefault="00B9193B" w:rsidP="00B9193B">
      <w:pPr>
        <w:pStyle w:val="Zkladntext3"/>
        <w:ind w:left="993"/>
        <w:rPr>
          <w:rFonts w:ascii="Arial" w:hAnsi="Arial" w:cs="Arial"/>
          <w:sz w:val="22"/>
          <w:szCs w:val="22"/>
        </w:rPr>
      </w:pPr>
    </w:p>
    <w:p w:rsidR="003A1056" w:rsidRPr="005D1B08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lastRenderedPageBreak/>
        <w:t>III.</w:t>
      </w:r>
    </w:p>
    <w:p w:rsidR="003A1056" w:rsidRPr="005D1B08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D</w:t>
      </w:r>
      <w:r w:rsidR="003A1056" w:rsidRPr="005D1B08">
        <w:rPr>
          <w:rFonts w:ascii="Arial" w:hAnsi="Arial" w:cs="Arial"/>
          <w:b/>
          <w:bCs/>
        </w:rPr>
        <w:t>odání zboží</w:t>
      </w:r>
    </w:p>
    <w:p w:rsidR="003A1056" w:rsidRPr="005D1B08" w:rsidRDefault="003A1056" w:rsidP="003A1056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:rsidR="003F7B02" w:rsidRPr="005D1B08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Prodávající se zavazuje dodat </w:t>
      </w:r>
      <w:r w:rsidR="003F7B02" w:rsidRPr="005D1B08">
        <w:rPr>
          <w:rFonts w:ascii="Arial" w:hAnsi="Arial" w:cs="Arial"/>
          <w:sz w:val="22"/>
          <w:szCs w:val="22"/>
        </w:rPr>
        <w:t xml:space="preserve">Zboží </w:t>
      </w:r>
      <w:r w:rsidR="009A3D16" w:rsidRPr="005D1B08">
        <w:rPr>
          <w:rFonts w:ascii="Arial" w:hAnsi="Arial" w:cs="Arial"/>
          <w:sz w:val="22"/>
          <w:szCs w:val="22"/>
        </w:rPr>
        <w:t>a veškeré dokla</w:t>
      </w:r>
      <w:r w:rsidR="00732ABC">
        <w:rPr>
          <w:rFonts w:ascii="Arial" w:hAnsi="Arial" w:cs="Arial"/>
          <w:sz w:val="22"/>
          <w:szCs w:val="22"/>
        </w:rPr>
        <w:t>dy, které se ke Zboží vztahují</w:t>
      </w:r>
      <w:r w:rsidR="00732ABC" w:rsidRPr="00732ABC">
        <w:rPr>
          <w:rFonts w:ascii="Arial" w:hAnsi="Arial" w:cs="Arial"/>
          <w:sz w:val="22"/>
          <w:szCs w:val="22"/>
        </w:rPr>
        <w:t xml:space="preserve"> </w:t>
      </w:r>
      <w:r w:rsidR="00C95ECD">
        <w:rPr>
          <w:rFonts w:ascii="Arial" w:hAnsi="Arial" w:cs="Arial"/>
          <w:b/>
          <w:sz w:val="22"/>
          <w:szCs w:val="22"/>
        </w:rPr>
        <w:t>do 6</w:t>
      </w:r>
      <w:r w:rsidR="00732ABC" w:rsidRPr="00732ABC">
        <w:rPr>
          <w:rFonts w:ascii="Arial" w:hAnsi="Arial" w:cs="Arial"/>
          <w:b/>
          <w:sz w:val="22"/>
          <w:szCs w:val="22"/>
        </w:rPr>
        <w:t xml:space="preserve"> </w:t>
      </w:r>
      <w:r w:rsidR="007B49B0">
        <w:rPr>
          <w:rFonts w:ascii="Arial" w:hAnsi="Arial" w:cs="Arial"/>
          <w:b/>
          <w:sz w:val="22"/>
          <w:szCs w:val="22"/>
        </w:rPr>
        <w:t xml:space="preserve">kalendářních </w:t>
      </w:r>
      <w:r w:rsidR="00732ABC" w:rsidRPr="00732ABC">
        <w:rPr>
          <w:rFonts w:ascii="Arial" w:hAnsi="Arial" w:cs="Arial"/>
          <w:b/>
          <w:sz w:val="22"/>
          <w:szCs w:val="22"/>
        </w:rPr>
        <w:t xml:space="preserve">týdnů, </w:t>
      </w:r>
      <w:r w:rsidR="003F7B02" w:rsidRPr="005D1B08">
        <w:rPr>
          <w:rFonts w:ascii="Arial" w:hAnsi="Arial" w:cs="Arial"/>
          <w:sz w:val="22"/>
          <w:szCs w:val="22"/>
        </w:rPr>
        <w:t>od</w:t>
      </w:r>
      <w:r w:rsidR="007B49B0">
        <w:rPr>
          <w:rFonts w:ascii="Arial" w:hAnsi="Arial" w:cs="Arial"/>
          <w:sz w:val="22"/>
          <w:szCs w:val="22"/>
        </w:rPr>
        <w:t xml:space="preserve"> </w:t>
      </w:r>
      <w:r w:rsidR="007B49B0" w:rsidRPr="007B49B0">
        <w:rPr>
          <w:rFonts w:ascii="Arial" w:hAnsi="Arial" w:cs="Arial"/>
          <w:b/>
          <w:sz w:val="22"/>
          <w:szCs w:val="22"/>
        </w:rPr>
        <w:t>nabytí účinnosti</w:t>
      </w:r>
      <w:r w:rsidR="007B49B0">
        <w:rPr>
          <w:rFonts w:ascii="Arial" w:hAnsi="Arial" w:cs="Arial"/>
          <w:sz w:val="22"/>
          <w:szCs w:val="22"/>
        </w:rPr>
        <w:t xml:space="preserve"> </w:t>
      </w:r>
      <w:r w:rsidR="003F7B02" w:rsidRPr="005D1B08">
        <w:rPr>
          <w:rFonts w:ascii="Arial" w:hAnsi="Arial" w:cs="Arial"/>
          <w:sz w:val="22"/>
          <w:szCs w:val="22"/>
        </w:rPr>
        <w:t xml:space="preserve">této </w:t>
      </w:r>
      <w:r w:rsidR="00332427">
        <w:rPr>
          <w:rFonts w:ascii="Arial" w:hAnsi="Arial" w:cs="Arial"/>
          <w:sz w:val="22"/>
          <w:szCs w:val="22"/>
        </w:rPr>
        <w:t xml:space="preserve">smlouvy </w:t>
      </w:r>
      <w:r w:rsidR="00250E90" w:rsidRPr="005D1B08">
        <w:rPr>
          <w:rFonts w:ascii="Arial" w:hAnsi="Arial" w:cs="Arial"/>
          <w:sz w:val="22"/>
          <w:szCs w:val="22"/>
        </w:rPr>
        <w:t>a Kupující se zavazuje dodané Zboží převzít.</w:t>
      </w:r>
    </w:p>
    <w:p w:rsidR="003F7B02" w:rsidRPr="005D1B08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:rsidR="00BE2371" w:rsidRPr="005D1B08" w:rsidRDefault="003F7B02" w:rsidP="00BE237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Místem dodání Zboží </w:t>
      </w:r>
      <w:r w:rsidR="00332AB0" w:rsidRPr="005D1B08">
        <w:rPr>
          <w:rFonts w:ascii="Arial" w:hAnsi="Arial" w:cs="Arial"/>
          <w:sz w:val="22"/>
          <w:szCs w:val="22"/>
        </w:rPr>
        <w:t>je</w:t>
      </w:r>
      <w:r w:rsidR="005F13C4">
        <w:rPr>
          <w:rFonts w:ascii="Arial" w:hAnsi="Arial" w:cs="Arial"/>
          <w:sz w:val="22"/>
          <w:szCs w:val="22"/>
        </w:rPr>
        <w:t xml:space="preserve"> </w:t>
      </w:r>
      <w:r w:rsidR="001346B8">
        <w:rPr>
          <w:rFonts w:ascii="Arial" w:hAnsi="Arial" w:cs="Arial"/>
          <w:sz w:val="22"/>
          <w:szCs w:val="22"/>
        </w:rPr>
        <w:t>sklad MTZ</w:t>
      </w:r>
      <w:r w:rsidR="007919A0">
        <w:rPr>
          <w:rFonts w:ascii="Arial" w:hAnsi="Arial" w:cs="Arial"/>
          <w:sz w:val="22"/>
          <w:szCs w:val="22"/>
        </w:rPr>
        <w:t xml:space="preserve">, </w:t>
      </w:r>
      <w:r w:rsidR="005D55ED" w:rsidRPr="005D1B08">
        <w:rPr>
          <w:rFonts w:ascii="Arial" w:hAnsi="Arial" w:cs="Arial"/>
          <w:sz w:val="22"/>
          <w:szCs w:val="22"/>
        </w:rPr>
        <w:t>Pracoviště medicíny</w:t>
      </w:r>
      <w:r w:rsidR="007919A0">
        <w:rPr>
          <w:rFonts w:ascii="Arial" w:hAnsi="Arial" w:cs="Arial"/>
          <w:sz w:val="22"/>
          <w:szCs w:val="22"/>
        </w:rPr>
        <w:t xml:space="preserve"> dospělého věku</w:t>
      </w:r>
      <w:r w:rsidR="005D55ED" w:rsidRPr="005D1B08">
        <w:rPr>
          <w:rFonts w:ascii="Arial" w:hAnsi="Arial" w:cs="Arial"/>
          <w:sz w:val="22"/>
          <w:szCs w:val="22"/>
        </w:rPr>
        <w:t xml:space="preserve">, </w:t>
      </w:r>
      <w:r w:rsidR="007919A0">
        <w:rPr>
          <w:rFonts w:ascii="Arial" w:hAnsi="Arial" w:cs="Arial"/>
          <w:sz w:val="22"/>
          <w:szCs w:val="22"/>
        </w:rPr>
        <w:t>Jihlavská 20</w:t>
      </w:r>
      <w:r w:rsidR="005D55ED" w:rsidRPr="005D1B08">
        <w:rPr>
          <w:rFonts w:ascii="Arial" w:hAnsi="Arial" w:cs="Arial"/>
          <w:sz w:val="22"/>
          <w:szCs w:val="22"/>
        </w:rPr>
        <w:t xml:space="preserve">, </w:t>
      </w:r>
      <w:r w:rsidR="007919A0">
        <w:rPr>
          <w:rFonts w:ascii="Arial" w:hAnsi="Arial" w:cs="Arial"/>
          <w:sz w:val="22"/>
          <w:szCs w:val="22"/>
        </w:rPr>
        <w:t>625 00 Brno - Bohunice</w:t>
      </w:r>
      <w:r w:rsidR="00BE2371" w:rsidRPr="005D1B08">
        <w:rPr>
          <w:rFonts w:ascii="Arial" w:hAnsi="Arial" w:cs="Arial"/>
          <w:sz w:val="22"/>
          <w:szCs w:val="22"/>
        </w:rPr>
        <w:t>.</w:t>
      </w:r>
      <w:r w:rsidR="00D739EE">
        <w:rPr>
          <w:rFonts w:ascii="Arial" w:hAnsi="Arial" w:cs="Arial"/>
          <w:sz w:val="22"/>
          <w:szCs w:val="22"/>
        </w:rPr>
        <w:t xml:space="preserve"> V části 3 – položka 1, je místem dodání oddělení CI- budova T, Jihlavská 20, Brno - Bohunice</w:t>
      </w:r>
    </w:p>
    <w:p w:rsidR="00BE2371" w:rsidRPr="005D1B08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:rsidR="009A3D16" w:rsidRPr="005D1B08" w:rsidRDefault="009A3D16" w:rsidP="001346B8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Prodávající se zavazuje oznámit </w:t>
      </w:r>
      <w:r w:rsidR="00560C16" w:rsidRPr="005D1B08">
        <w:rPr>
          <w:rFonts w:ascii="Arial" w:hAnsi="Arial" w:cs="Arial"/>
          <w:sz w:val="22"/>
          <w:szCs w:val="22"/>
        </w:rPr>
        <w:t xml:space="preserve">Kupujícímu </w:t>
      </w:r>
      <w:r w:rsidRPr="005D1B08">
        <w:rPr>
          <w:rFonts w:ascii="Arial" w:hAnsi="Arial" w:cs="Arial"/>
          <w:sz w:val="22"/>
          <w:szCs w:val="22"/>
        </w:rPr>
        <w:t xml:space="preserve">konkrétní termín dodání Zboží </w:t>
      </w:r>
      <w:r w:rsidR="00732ABC">
        <w:rPr>
          <w:rFonts w:ascii="Arial" w:hAnsi="Arial" w:cs="Arial"/>
          <w:sz w:val="22"/>
          <w:szCs w:val="22"/>
        </w:rPr>
        <w:t>pět</w:t>
      </w:r>
      <w:r w:rsidRPr="005D1B08">
        <w:rPr>
          <w:rFonts w:ascii="Arial" w:hAnsi="Arial" w:cs="Arial"/>
          <w:sz w:val="22"/>
          <w:szCs w:val="22"/>
        </w:rPr>
        <w:t xml:space="preserve"> pracovní</w:t>
      </w:r>
      <w:r w:rsidR="00732ABC">
        <w:rPr>
          <w:rFonts w:ascii="Arial" w:hAnsi="Arial" w:cs="Arial"/>
          <w:sz w:val="22"/>
          <w:szCs w:val="22"/>
        </w:rPr>
        <w:t>ch dnů</w:t>
      </w:r>
      <w:r w:rsidRPr="005D1B08">
        <w:rPr>
          <w:rFonts w:ascii="Arial" w:hAnsi="Arial" w:cs="Arial"/>
          <w:sz w:val="22"/>
          <w:szCs w:val="22"/>
        </w:rPr>
        <w:t xml:space="preserve"> před plánovaným termínem </w:t>
      </w:r>
      <w:r w:rsidR="00735D41" w:rsidRPr="005D1B08">
        <w:rPr>
          <w:rFonts w:ascii="Arial" w:hAnsi="Arial" w:cs="Arial"/>
          <w:sz w:val="22"/>
          <w:szCs w:val="22"/>
        </w:rPr>
        <w:t xml:space="preserve">dodání </w:t>
      </w:r>
      <w:r w:rsidR="00F324A5">
        <w:rPr>
          <w:rFonts w:ascii="Arial" w:hAnsi="Arial" w:cs="Arial"/>
          <w:sz w:val="22"/>
          <w:szCs w:val="22"/>
        </w:rPr>
        <w:t xml:space="preserve">Paní </w:t>
      </w:r>
      <w:r w:rsidR="00CC7E10">
        <w:rPr>
          <w:rFonts w:ascii="Arial" w:hAnsi="Arial" w:cs="Arial"/>
          <w:sz w:val="22"/>
          <w:szCs w:val="22"/>
        </w:rPr>
        <w:t>XXXXXXXX</w:t>
      </w:r>
      <w:r w:rsidR="00F324A5">
        <w:rPr>
          <w:rFonts w:ascii="Arial" w:hAnsi="Arial" w:cs="Arial"/>
          <w:sz w:val="22"/>
          <w:szCs w:val="22"/>
        </w:rPr>
        <w:t xml:space="preserve">, na   e-mail: </w:t>
      </w:r>
      <w:r w:rsidR="00CC7E10">
        <w:t>XXXXXXXXXXXX,</w:t>
      </w:r>
      <w:r w:rsidR="00F324A5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na </w:t>
      </w:r>
      <w:r w:rsidR="001346B8">
        <w:rPr>
          <w:rFonts w:ascii="Arial" w:hAnsi="Arial" w:cs="Arial"/>
          <w:sz w:val="22"/>
          <w:szCs w:val="22"/>
        </w:rPr>
        <w:t>sklad MTZ</w:t>
      </w:r>
      <w:r w:rsidRPr="005D1B08">
        <w:rPr>
          <w:rFonts w:ascii="Arial" w:hAnsi="Arial" w:cs="Arial"/>
          <w:sz w:val="22"/>
          <w:szCs w:val="22"/>
        </w:rPr>
        <w:t xml:space="preserve">, </w:t>
      </w:r>
      <w:r w:rsidR="00560C16" w:rsidRPr="005D1B08">
        <w:rPr>
          <w:rFonts w:ascii="Arial" w:hAnsi="Arial" w:cs="Arial"/>
          <w:sz w:val="22"/>
          <w:szCs w:val="22"/>
        </w:rPr>
        <w:t>FN Brno</w:t>
      </w:r>
      <w:r w:rsidR="00066051" w:rsidRPr="005D1B08">
        <w:rPr>
          <w:rFonts w:ascii="Arial" w:hAnsi="Arial" w:cs="Arial"/>
          <w:sz w:val="22"/>
          <w:szCs w:val="22"/>
        </w:rPr>
        <w:t xml:space="preserve"> </w:t>
      </w:r>
      <w:r w:rsidR="001346B8">
        <w:rPr>
          <w:rFonts w:ascii="Arial" w:hAnsi="Arial" w:cs="Arial"/>
          <w:sz w:val="22"/>
          <w:szCs w:val="22"/>
        </w:rPr>
        <w:t xml:space="preserve">paní </w:t>
      </w:r>
      <w:r w:rsidR="00CC7E10">
        <w:rPr>
          <w:rFonts w:ascii="Arial" w:hAnsi="Arial" w:cs="Arial"/>
          <w:sz w:val="22"/>
          <w:szCs w:val="22"/>
        </w:rPr>
        <w:t>XXXXXXXXX</w:t>
      </w:r>
      <w:r w:rsidR="00066051" w:rsidRPr="005D1B08">
        <w:rPr>
          <w:rFonts w:ascii="Arial" w:hAnsi="Arial" w:cs="Arial"/>
          <w:sz w:val="22"/>
          <w:szCs w:val="22"/>
        </w:rPr>
        <w:t xml:space="preserve">, tel: </w:t>
      </w:r>
      <w:r w:rsidR="00CC7E10">
        <w:rPr>
          <w:rFonts w:ascii="Arial" w:hAnsi="Arial" w:cs="Arial"/>
          <w:sz w:val="22"/>
          <w:szCs w:val="22"/>
        </w:rPr>
        <w:t>XXXXXXX</w:t>
      </w:r>
      <w:r w:rsidR="00066051" w:rsidRPr="005D1B08">
        <w:rPr>
          <w:rFonts w:ascii="Arial" w:hAnsi="Arial" w:cs="Arial"/>
          <w:sz w:val="22"/>
          <w:szCs w:val="22"/>
        </w:rPr>
        <w:t xml:space="preserve"> a </w:t>
      </w:r>
      <w:r w:rsidR="009C1959" w:rsidRPr="005D1B08">
        <w:rPr>
          <w:rFonts w:ascii="Arial" w:hAnsi="Arial" w:cs="Arial"/>
          <w:sz w:val="22"/>
          <w:szCs w:val="22"/>
        </w:rPr>
        <w:t xml:space="preserve">potvrdit písemně </w:t>
      </w:r>
      <w:r w:rsidR="00066051" w:rsidRPr="005D1B08">
        <w:rPr>
          <w:rFonts w:ascii="Arial" w:hAnsi="Arial" w:cs="Arial"/>
          <w:sz w:val="22"/>
          <w:szCs w:val="22"/>
        </w:rPr>
        <w:t>e-mailem</w:t>
      </w:r>
      <w:r w:rsidR="009C1959" w:rsidRPr="005D1B08">
        <w:rPr>
          <w:rFonts w:ascii="Arial" w:hAnsi="Arial" w:cs="Arial"/>
          <w:sz w:val="22"/>
          <w:szCs w:val="22"/>
        </w:rPr>
        <w:t xml:space="preserve"> na adresu</w:t>
      </w:r>
      <w:r w:rsidR="00F324A5">
        <w:rPr>
          <w:rFonts w:ascii="Arial" w:hAnsi="Arial" w:cs="Arial"/>
          <w:sz w:val="22"/>
          <w:szCs w:val="22"/>
        </w:rPr>
        <w:t xml:space="preserve"> </w:t>
      </w:r>
      <w:hyperlink r:id="rId14" w:history="1">
        <w:proofErr w:type="gramStart"/>
        <w:r w:rsidR="00CC7E10">
          <w:rPr>
            <w:rStyle w:val="Hypertextovodkaz"/>
            <w:rFonts w:ascii="Arial" w:hAnsi="Arial" w:cs="Arial"/>
            <w:sz w:val="22"/>
            <w:szCs w:val="22"/>
          </w:rPr>
          <w:t>XXXXXXXXXXXXX</w:t>
        </w:r>
      </w:hyperlink>
      <w:r w:rsidR="00F324A5">
        <w:rPr>
          <w:rFonts w:ascii="Arial" w:hAnsi="Arial" w:cs="Arial"/>
          <w:sz w:val="22"/>
          <w:szCs w:val="22"/>
        </w:rPr>
        <w:t xml:space="preserve"> </w:t>
      </w:r>
      <w:r w:rsidR="001346B8">
        <w:rPr>
          <w:rFonts w:ascii="Arial" w:hAnsi="Arial" w:cs="Arial"/>
          <w:sz w:val="22"/>
          <w:szCs w:val="22"/>
        </w:rPr>
        <w:t xml:space="preserve">. </w:t>
      </w:r>
      <w:r w:rsidR="00705D43">
        <w:rPr>
          <w:rFonts w:ascii="Arial" w:hAnsi="Arial" w:cs="Arial"/>
          <w:sz w:val="22"/>
          <w:szCs w:val="22"/>
        </w:rPr>
        <w:t>V části</w:t>
      </w:r>
      <w:proofErr w:type="gramEnd"/>
      <w:r w:rsidR="00705D43">
        <w:rPr>
          <w:rFonts w:ascii="Arial" w:hAnsi="Arial" w:cs="Arial"/>
          <w:sz w:val="22"/>
          <w:szCs w:val="22"/>
        </w:rPr>
        <w:t xml:space="preserve"> 3 - položka 1, pět pracovních</w:t>
      </w:r>
      <w:r w:rsidR="002908F2">
        <w:rPr>
          <w:rFonts w:ascii="Arial" w:hAnsi="Arial" w:cs="Arial"/>
          <w:sz w:val="22"/>
          <w:szCs w:val="22"/>
        </w:rPr>
        <w:t xml:space="preserve"> </w:t>
      </w:r>
      <w:r w:rsidR="00705D43">
        <w:rPr>
          <w:rFonts w:ascii="Arial" w:hAnsi="Arial" w:cs="Arial"/>
          <w:sz w:val="22"/>
          <w:szCs w:val="22"/>
        </w:rPr>
        <w:t xml:space="preserve">dnů před plánovaným termínem dodání panu náměstkovi </w:t>
      </w:r>
      <w:r w:rsidR="002908F2">
        <w:rPr>
          <w:rFonts w:ascii="Arial" w:hAnsi="Arial" w:cs="Arial"/>
          <w:sz w:val="22"/>
          <w:szCs w:val="22"/>
        </w:rPr>
        <w:t xml:space="preserve">CI – </w:t>
      </w:r>
      <w:r w:rsidR="00CC7E10">
        <w:rPr>
          <w:rFonts w:ascii="Arial" w:hAnsi="Arial" w:cs="Arial"/>
          <w:sz w:val="22"/>
          <w:szCs w:val="22"/>
        </w:rPr>
        <w:t>XXXXXXXXXXXXX</w:t>
      </w:r>
      <w:r w:rsidR="002908F2">
        <w:rPr>
          <w:rFonts w:ascii="Arial" w:hAnsi="Arial" w:cs="Arial"/>
          <w:sz w:val="22"/>
          <w:szCs w:val="22"/>
        </w:rPr>
        <w:t xml:space="preserve"> na email: </w:t>
      </w:r>
      <w:hyperlink r:id="rId15" w:history="1">
        <w:r w:rsidR="00CC7E10">
          <w:rPr>
            <w:rStyle w:val="Hypertextovodkaz"/>
            <w:rFonts w:ascii="Arial" w:hAnsi="Arial" w:cs="Arial"/>
            <w:sz w:val="22"/>
            <w:szCs w:val="22"/>
          </w:rPr>
          <w:t>XXXXXXXXXXXXX</w:t>
        </w:r>
      </w:hyperlink>
      <w:r w:rsidR="002908F2">
        <w:rPr>
          <w:rFonts w:ascii="Arial" w:hAnsi="Arial" w:cs="Arial"/>
          <w:sz w:val="22"/>
          <w:szCs w:val="22"/>
        </w:rPr>
        <w:t xml:space="preserve"> </w:t>
      </w:r>
      <w:r w:rsidR="00705D43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Bez tohoto oznámení není Kupující povinen Zboží převzít.</w:t>
      </w:r>
    </w:p>
    <w:p w:rsidR="00AD25E6" w:rsidRPr="005D1B08" w:rsidRDefault="00AD25E6" w:rsidP="001346B8">
      <w:pPr>
        <w:pStyle w:val="Zkladntext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AD25E6" w:rsidRPr="005D1B08" w:rsidRDefault="00AD25E6" w:rsidP="00861681">
      <w:pPr>
        <w:pStyle w:val="Zkladntext3"/>
        <w:numPr>
          <w:ilvl w:val="0"/>
          <w:numId w:val="17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 dodat spolu se zbožím veškeré doklady nutné k převzetí a</w:t>
      </w:r>
      <w:r w:rsidR="006E6993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užívání zboží.</w:t>
      </w:r>
    </w:p>
    <w:p w:rsidR="00250E90" w:rsidRPr="005D1B08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:rsidR="00AF2763" w:rsidRPr="005D1B08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Zástupci Prodávajícího a Kupujícího sepíší </w:t>
      </w:r>
      <w:r w:rsidR="00F25BC8" w:rsidRPr="005D1B08">
        <w:rPr>
          <w:rFonts w:ascii="Arial" w:hAnsi="Arial" w:cs="Arial"/>
          <w:sz w:val="22"/>
          <w:szCs w:val="22"/>
        </w:rPr>
        <w:t xml:space="preserve">a podepíší </w:t>
      </w:r>
      <w:r w:rsidRPr="005D1B08">
        <w:rPr>
          <w:rFonts w:ascii="Arial" w:hAnsi="Arial" w:cs="Arial"/>
          <w:sz w:val="22"/>
          <w:szCs w:val="22"/>
        </w:rPr>
        <w:t xml:space="preserve">při dodání </w:t>
      </w:r>
      <w:r w:rsidR="001346B8">
        <w:rPr>
          <w:rFonts w:ascii="Arial" w:hAnsi="Arial" w:cs="Arial"/>
          <w:sz w:val="22"/>
          <w:szCs w:val="22"/>
        </w:rPr>
        <w:t>dodací list</w:t>
      </w:r>
      <w:r w:rsidRPr="005D1B08">
        <w:rPr>
          <w:rFonts w:ascii="Arial" w:hAnsi="Arial" w:cs="Arial"/>
          <w:sz w:val="22"/>
          <w:szCs w:val="22"/>
        </w:rPr>
        <w:t xml:space="preserve"> o předání a</w:t>
      </w:r>
      <w:r w:rsidR="006E6993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převzetí Zboží. Prodávající i Kupující jsou oprávněni v</w:t>
      </w:r>
      <w:r w:rsidR="001346B8">
        <w:rPr>
          <w:rFonts w:ascii="Arial" w:hAnsi="Arial" w:cs="Arial"/>
          <w:sz w:val="22"/>
          <w:szCs w:val="22"/>
        </w:rPr>
        <w:t> dodacím listě</w:t>
      </w:r>
      <w:r w:rsidRPr="005D1B08">
        <w:rPr>
          <w:rFonts w:ascii="Arial" w:hAnsi="Arial" w:cs="Arial"/>
          <w:sz w:val="22"/>
          <w:szCs w:val="22"/>
        </w:rPr>
        <w:t xml:space="preserve"> uvést jakékoliv záznamy</w:t>
      </w:r>
      <w:r w:rsidR="00431845" w:rsidRPr="005D1B08">
        <w:rPr>
          <w:rFonts w:ascii="Arial" w:hAnsi="Arial" w:cs="Arial"/>
          <w:sz w:val="22"/>
          <w:szCs w:val="22"/>
        </w:rPr>
        <w:t>, připomínky</w:t>
      </w:r>
      <w:r w:rsidRPr="005D1B08">
        <w:rPr>
          <w:rFonts w:ascii="Arial" w:hAnsi="Arial" w:cs="Arial"/>
          <w:sz w:val="22"/>
          <w:szCs w:val="22"/>
        </w:rPr>
        <w:t xml:space="preserve"> či výhrady</w:t>
      </w:r>
      <w:r w:rsidR="00431845" w:rsidRPr="005D1B08">
        <w:rPr>
          <w:rFonts w:ascii="Arial" w:hAnsi="Arial" w:cs="Arial"/>
          <w:sz w:val="22"/>
          <w:szCs w:val="22"/>
        </w:rPr>
        <w:t>; tyto</w:t>
      </w:r>
      <w:r w:rsidRPr="005D1B08">
        <w:rPr>
          <w:rFonts w:ascii="Arial" w:hAnsi="Arial" w:cs="Arial"/>
          <w:sz w:val="22"/>
          <w:szCs w:val="22"/>
        </w:rPr>
        <w:t xml:space="preserve"> se </w:t>
      </w:r>
      <w:r w:rsidR="00431845" w:rsidRPr="005D1B08">
        <w:rPr>
          <w:rFonts w:ascii="Arial" w:hAnsi="Arial" w:cs="Arial"/>
          <w:sz w:val="22"/>
          <w:szCs w:val="22"/>
        </w:rPr>
        <w:t xml:space="preserve">však </w:t>
      </w:r>
      <w:r w:rsidRPr="005D1B08">
        <w:rPr>
          <w:rFonts w:ascii="Arial" w:hAnsi="Arial" w:cs="Arial"/>
          <w:sz w:val="22"/>
          <w:szCs w:val="22"/>
        </w:rPr>
        <w:t>nepovažují za</w:t>
      </w:r>
      <w:r w:rsidR="006E6993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změnu této smlouvy či dodatek k této smlouvě.</w:t>
      </w:r>
      <w:r w:rsidR="00431845" w:rsidRPr="005D1B08">
        <w:rPr>
          <w:rFonts w:ascii="Arial" w:hAnsi="Arial" w:cs="Arial"/>
          <w:sz w:val="22"/>
          <w:szCs w:val="22"/>
        </w:rPr>
        <w:t xml:space="preserve"> Neuvedení jakýchkoliv (i zjevných) vad do </w:t>
      </w:r>
      <w:r w:rsidR="001346B8">
        <w:rPr>
          <w:rFonts w:ascii="Arial" w:hAnsi="Arial" w:cs="Arial"/>
          <w:sz w:val="22"/>
          <w:szCs w:val="22"/>
        </w:rPr>
        <w:t>dodacího listu</w:t>
      </w:r>
      <w:r w:rsidR="00431845" w:rsidRPr="005D1B08">
        <w:rPr>
          <w:rFonts w:ascii="Arial" w:hAnsi="Arial" w:cs="Arial"/>
          <w:sz w:val="22"/>
          <w:szCs w:val="22"/>
        </w:rPr>
        <w:t xml:space="preserve"> o předání a převzetí Zboží neomezuje Kupujícího v právu oznamovat zjištěné vady Prodávajícímu i po dodání Zboží v průběhu záruční doby.</w:t>
      </w:r>
      <w:r w:rsidR="006B095E" w:rsidRPr="005D1B08">
        <w:rPr>
          <w:rFonts w:ascii="Arial" w:hAnsi="Arial" w:cs="Arial"/>
          <w:sz w:val="22"/>
          <w:szCs w:val="22"/>
        </w:rPr>
        <w:t xml:space="preserve"> </w:t>
      </w:r>
    </w:p>
    <w:p w:rsidR="00A4060F" w:rsidRPr="005D1B08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AF2763" w:rsidRPr="005D1B08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 w:rsidR="001346B8">
        <w:rPr>
          <w:rFonts w:ascii="Arial" w:hAnsi="Arial" w:cs="Arial"/>
          <w:sz w:val="22"/>
          <w:szCs w:val="22"/>
        </w:rPr>
        <w:t>dodacího listu o</w:t>
      </w:r>
      <w:r w:rsidRPr="005D1B08">
        <w:rPr>
          <w:rFonts w:ascii="Arial" w:hAnsi="Arial" w:cs="Arial"/>
          <w:sz w:val="22"/>
          <w:szCs w:val="22"/>
        </w:rPr>
        <w:t xml:space="preserve"> převzetí Zboží nabývá Kupující vlastnické právo ke Zboží a přechází na Kupujícího nebezpečí škody na Zboží.</w:t>
      </w:r>
    </w:p>
    <w:p w:rsidR="00AF2763" w:rsidRPr="005D1B08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:rsidR="00AF2763" w:rsidRPr="004F21F9" w:rsidRDefault="00A4060F" w:rsidP="004F21F9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 v případě změn v</w:t>
      </w:r>
      <w:r w:rsidR="004F21F9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softwaru</w:t>
      </w:r>
      <w:r w:rsidRPr="004F21F9">
        <w:rPr>
          <w:rFonts w:ascii="Arial" w:hAnsi="Arial" w:cs="Arial"/>
          <w:sz w:val="22"/>
          <w:szCs w:val="22"/>
        </w:rPr>
        <w:t xml:space="preserve"> obsaženého/dodávaného/instalovaného v dodávaném zboží, v záruční době, k provedení instruktáže obsluhujícího personálu Kupujícího bez nároku na další úplatu nad rámec sjednané kupní ceny.</w:t>
      </w:r>
    </w:p>
    <w:p w:rsidR="00BB16E5" w:rsidRPr="005D1B08" w:rsidRDefault="00BB16E5" w:rsidP="003F27C5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:rsidR="0026678C" w:rsidRPr="005D1B08" w:rsidRDefault="0026678C" w:rsidP="003F27C5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:rsidR="00AF2763" w:rsidRPr="005D1B08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IV.</w:t>
      </w:r>
    </w:p>
    <w:p w:rsidR="00AF2763" w:rsidRPr="005D1B08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Kupní cena a platební podmínky</w:t>
      </w:r>
    </w:p>
    <w:p w:rsidR="00AF2763" w:rsidRPr="005D1B08" w:rsidRDefault="00AF2763" w:rsidP="00AF2763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:rsidR="00230B60" w:rsidRDefault="00230B60" w:rsidP="00230B60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Kupní cena se sjednává jako cena pevná a konečná za veškerá plnění poskytovaná Prodávajícím Kupujícímu na základě této smlouvy a činí:</w:t>
      </w:r>
    </w:p>
    <w:p w:rsidR="00CD3A66" w:rsidRDefault="00CD3A66" w:rsidP="00CD3A66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:rsidR="00387A2B" w:rsidRDefault="00387A2B" w:rsidP="00012C5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3 – tiskárny</w:t>
      </w:r>
    </w:p>
    <w:p w:rsidR="00012C5B" w:rsidRDefault="00387A2B" w:rsidP="00CD3A66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87A2B" w:rsidRDefault="00387A2B" w:rsidP="00012C5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1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387A2B" w:rsidRPr="007F774A" w:rsidTr="001B1525">
        <w:tc>
          <w:tcPr>
            <w:tcW w:w="4394" w:type="dxa"/>
            <w:shd w:val="clear" w:color="auto" w:fill="auto"/>
          </w:tcPr>
          <w:p w:rsidR="00387A2B" w:rsidRPr="00F35D4F" w:rsidRDefault="00387A2B" w:rsidP="00F35D4F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F35D4F" w:rsidRDefault="00387A2B" w:rsidP="00F35D4F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F35D4F">
              <w:rPr>
                <w:rFonts w:ascii="Arial" w:eastAsia="Times New Roman" w:hAnsi="Arial" w:cs="Arial"/>
                <w:b/>
                <w:lang w:eastAsia="cs-CZ"/>
              </w:rPr>
              <w:t xml:space="preserve">Cena Zboží – </w:t>
            </w:r>
            <w:proofErr w:type="gramStart"/>
            <w:r w:rsidRPr="00F35D4F">
              <w:rPr>
                <w:rFonts w:ascii="Arial" w:eastAsia="Times New Roman" w:hAnsi="Arial" w:cs="Arial"/>
                <w:b/>
                <w:lang w:eastAsia="cs-CZ"/>
              </w:rPr>
              <w:t>standard S  za</w:t>
            </w:r>
            <w:proofErr w:type="gramEnd"/>
            <w:r w:rsidRPr="00F35D4F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387A2B" w:rsidRPr="00F35D4F" w:rsidRDefault="00D70555" w:rsidP="00F35D4F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</w:p>
          <w:p w:rsidR="00387A2B" w:rsidRPr="00F35D4F" w:rsidRDefault="00387A2B" w:rsidP="00D7055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F35D4F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D70555"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Pr="00F35D4F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387A2B" w:rsidRPr="007F774A" w:rsidTr="001B1525">
        <w:tc>
          <w:tcPr>
            <w:tcW w:w="4394" w:type="dxa"/>
            <w:shd w:val="clear" w:color="auto" w:fill="auto"/>
          </w:tcPr>
          <w:p w:rsidR="00387A2B" w:rsidRPr="00F35D4F" w:rsidRDefault="00387A2B" w:rsidP="00F35D4F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F35D4F" w:rsidRDefault="00387A2B" w:rsidP="00F35D4F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F35D4F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DA4F24" w:rsidRPr="00F35D4F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F35D4F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387A2B" w:rsidRPr="00F35D4F" w:rsidRDefault="00387A2B" w:rsidP="00F35D4F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F35D4F" w:rsidRDefault="00D70555" w:rsidP="00F35D4F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</w:p>
        </w:tc>
      </w:tr>
      <w:tr w:rsidR="00387A2B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387A2B" w:rsidRPr="00F35D4F" w:rsidRDefault="00387A2B" w:rsidP="00F35D4F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F35D4F" w:rsidRDefault="00387A2B" w:rsidP="00F35D4F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F35D4F">
              <w:rPr>
                <w:rFonts w:ascii="Arial" w:eastAsia="Times New Roman" w:hAnsi="Arial" w:cs="Arial"/>
                <w:b/>
                <w:lang w:eastAsia="cs-CZ"/>
              </w:rPr>
              <w:t>Cena Zboží – standard S 1 ks vč. DPH</w:t>
            </w:r>
          </w:p>
        </w:tc>
        <w:tc>
          <w:tcPr>
            <w:tcW w:w="3969" w:type="dxa"/>
            <w:shd w:val="clear" w:color="auto" w:fill="auto"/>
          </w:tcPr>
          <w:p w:rsidR="00387A2B" w:rsidRPr="00F35D4F" w:rsidRDefault="00387A2B" w:rsidP="00F35D4F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F35D4F" w:rsidRDefault="00D70555" w:rsidP="00D7055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387A2B" w:rsidRPr="00F35D4F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proofErr w:type="gramStart"/>
            <w:r w:rsidR="00387A2B" w:rsidRPr="00F35D4F">
              <w:rPr>
                <w:rFonts w:ascii="Arial" w:eastAsia="Times New Roman" w:hAnsi="Arial" w:cs="Arial"/>
                <w:b/>
                <w:lang w:eastAsia="cs-CZ"/>
              </w:rPr>
              <w:lastRenderedPageBreak/>
              <w:t>Kč(</w:t>
            </w:r>
            <w:proofErr w:type="spellStart"/>
            <w:r w:rsidR="00387A2B" w:rsidRPr="00F35D4F">
              <w:rPr>
                <w:rFonts w:ascii="Arial" w:eastAsia="Times New Roman" w:hAnsi="Arial" w:cs="Arial"/>
                <w:b/>
                <w:lang w:eastAsia="cs-CZ"/>
              </w:rPr>
              <w:t>slovy</w:t>
            </w:r>
            <w:proofErr w:type="gramEnd"/>
            <w:r w:rsidR="00387A2B" w:rsidRPr="00F35D4F">
              <w:rPr>
                <w:rFonts w:ascii="Arial" w:eastAsia="Times New Roman" w:hAnsi="Arial" w:cs="Arial"/>
                <w:b/>
                <w:lang w:eastAsia="cs-CZ"/>
              </w:rPr>
              <w:t>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r w:rsidR="00387A2B" w:rsidRPr="00F35D4F">
              <w:rPr>
                <w:rFonts w:ascii="Arial" w:eastAsia="Times New Roman" w:hAnsi="Arial" w:cs="Arial"/>
                <w:b/>
                <w:lang w:eastAsia="cs-CZ"/>
              </w:rPr>
              <w:t>korun</w:t>
            </w:r>
            <w:proofErr w:type="spellEnd"/>
            <w:r w:rsidR="00387A2B" w:rsidRPr="00F35D4F">
              <w:rPr>
                <w:rFonts w:ascii="Arial" w:eastAsia="Times New Roman" w:hAnsi="Arial" w:cs="Arial"/>
                <w:b/>
                <w:lang w:eastAsia="cs-CZ"/>
              </w:rPr>
              <w:t xml:space="preserve"> českých)</w:t>
            </w:r>
          </w:p>
        </w:tc>
      </w:tr>
    </w:tbl>
    <w:p w:rsidR="00387A2B" w:rsidRDefault="00387A2B" w:rsidP="00CD3A66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:rsidR="00387A2B" w:rsidRDefault="00387A2B" w:rsidP="00CD3A66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Položka 2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387A2B" w:rsidRPr="007F774A" w:rsidTr="001B1525">
        <w:tc>
          <w:tcPr>
            <w:tcW w:w="4394" w:type="dxa"/>
            <w:shd w:val="clear" w:color="auto" w:fill="auto"/>
          </w:tcPr>
          <w:p w:rsidR="00387A2B" w:rsidRPr="00DA4F24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DA4F24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A4F24">
              <w:rPr>
                <w:rFonts w:ascii="Arial" w:eastAsia="Times New Roman" w:hAnsi="Arial" w:cs="Arial"/>
                <w:b/>
                <w:lang w:eastAsia="cs-CZ"/>
              </w:rPr>
              <w:t xml:space="preserve">Cena Zboží – </w:t>
            </w:r>
            <w:proofErr w:type="gramStart"/>
            <w:r w:rsidRPr="00DA4F24">
              <w:rPr>
                <w:rFonts w:ascii="Arial" w:eastAsia="Times New Roman" w:hAnsi="Arial" w:cs="Arial"/>
                <w:b/>
                <w:lang w:eastAsia="cs-CZ"/>
              </w:rPr>
              <w:t>standard A  za</w:t>
            </w:r>
            <w:proofErr w:type="gramEnd"/>
            <w:r w:rsidRPr="00DA4F24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387A2B" w:rsidRPr="00DA4F24" w:rsidRDefault="00D70555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  <w:p w:rsidR="00387A2B" w:rsidRPr="00DA4F24" w:rsidRDefault="00387A2B" w:rsidP="00D7055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A4F24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D70555"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  <w:r w:rsidRPr="00DA4F24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387A2B" w:rsidRPr="007F774A" w:rsidTr="001B1525">
        <w:tc>
          <w:tcPr>
            <w:tcW w:w="4394" w:type="dxa"/>
            <w:shd w:val="clear" w:color="auto" w:fill="auto"/>
          </w:tcPr>
          <w:p w:rsidR="00387A2B" w:rsidRPr="00DA4F24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DA4F24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A4F24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DA4F24" w:rsidRPr="00DA4F24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DA4F24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387A2B" w:rsidRPr="00DA4F24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DA4F24" w:rsidRDefault="00D70555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</w:tc>
      </w:tr>
      <w:tr w:rsidR="00387A2B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387A2B" w:rsidRPr="00DA4F24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DA4F24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A4F24">
              <w:rPr>
                <w:rFonts w:ascii="Arial" w:eastAsia="Times New Roman" w:hAnsi="Arial" w:cs="Arial"/>
                <w:b/>
                <w:lang w:eastAsia="cs-CZ"/>
              </w:rPr>
              <w:t>Cena Zboží – standard A 1 ks vč. DPH</w:t>
            </w:r>
          </w:p>
        </w:tc>
        <w:tc>
          <w:tcPr>
            <w:tcW w:w="3969" w:type="dxa"/>
            <w:shd w:val="clear" w:color="auto" w:fill="auto"/>
          </w:tcPr>
          <w:p w:rsidR="00387A2B" w:rsidRPr="00DA4F24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DA4F24" w:rsidRDefault="00D70555" w:rsidP="00D7055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  <w:r w:rsidR="00387A2B" w:rsidRPr="00DA4F24">
              <w:rPr>
                <w:rFonts w:ascii="Arial" w:eastAsia="Times New Roman" w:hAnsi="Arial" w:cs="Arial"/>
                <w:b/>
                <w:lang w:eastAsia="cs-CZ"/>
              </w:rPr>
              <w:t>(slovy:</w:t>
            </w:r>
            <w:r w:rsidR="00DA4F24" w:rsidRPr="00DA4F24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r w:rsidR="00DA4F24" w:rsidRPr="00DA4F24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387A2B" w:rsidRPr="00DA4F24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:rsidR="00387A2B" w:rsidRDefault="00387A2B" w:rsidP="00CD3A66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87A2B" w:rsidRDefault="00387A2B" w:rsidP="00CD3A66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Položka 3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387A2B" w:rsidRPr="007F774A" w:rsidTr="001B1525">
        <w:tc>
          <w:tcPr>
            <w:tcW w:w="4394" w:type="dxa"/>
            <w:shd w:val="clear" w:color="auto" w:fill="auto"/>
          </w:tcPr>
          <w:p w:rsidR="00387A2B" w:rsidRPr="005E2DD8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5E2DD8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Cena Zboží – </w:t>
            </w:r>
            <w:proofErr w:type="gramStart"/>
            <w:r w:rsidRPr="005E2DD8">
              <w:rPr>
                <w:rFonts w:ascii="Arial" w:eastAsia="Times New Roman" w:hAnsi="Arial" w:cs="Arial"/>
                <w:b/>
                <w:lang w:eastAsia="cs-CZ"/>
              </w:rPr>
              <w:t>standard N  za</w:t>
            </w:r>
            <w:proofErr w:type="gramEnd"/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387A2B" w:rsidRPr="005E2DD8" w:rsidRDefault="00D70555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</w:p>
          <w:p w:rsidR="00387A2B" w:rsidRPr="005E2DD8" w:rsidRDefault="00387A2B" w:rsidP="00E47FD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D70555">
              <w:rPr>
                <w:rFonts w:ascii="Arial" w:eastAsia="Times New Roman" w:hAnsi="Arial" w:cs="Arial"/>
                <w:b/>
                <w:lang w:eastAsia="cs-CZ"/>
              </w:rPr>
              <w:t>XXXXXXXXXXX</w:t>
            </w:r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 korun </w:t>
            </w:r>
            <w:r w:rsidR="005E2DD8" w:rsidRPr="005E2DD8">
              <w:rPr>
                <w:rFonts w:ascii="Arial" w:eastAsia="Times New Roman" w:hAnsi="Arial" w:cs="Arial"/>
                <w:b/>
                <w:lang w:eastAsia="cs-CZ"/>
              </w:rPr>
              <w:t xml:space="preserve">a </w:t>
            </w:r>
            <w:proofErr w:type="spellStart"/>
            <w:r w:rsidR="00E47FD3"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="005E2DD8" w:rsidRPr="005E2DD8">
              <w:rPr>
                <w:rFonts w:ascii="Arial" w:eastAsia="Times New Roman" w:hAnsi="Arial" w:cs="Arial"/>
                <w:b/>
                <w:lang w:eastAsia="cs-CZ"/>
              </w:rPr>
              <w:t>haléřů</w:t>
            </w:r>
            <w:proofErr w:type="spellEnd"/>
            <w:r w:rsidR="005E2DD8" w:rsidRPr="005E2DD8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5E2DD8">
              <w:rPr>
                <w:rFonts w:ascii="Arial" w:eastAsia="Times New Roman" w:hAnsi="Arial" w:cs="Arial"/>
                <w:b/>
                <w:lang w:eastAsia="cs-CZ"/>
              </w:rPr>
              <w:t>českých)</w:t>
            </w:r>
          </w:p>
        </w:tc>
      </w:tr>
      <w:tr w:rsidR="00387A2B" w:rsidRPr="007F774A" w:rsidTr="001B1525">
        <w:tc>
          <w:tcPr>
            <w:tcW w:w="4394" w:type="dxa"/>
            <w:shd w:val="clear" w:color="auto" w:fill="auto"/>
          </w:tcPr>
          <w:p w:rsidR="00387A2B" w:rsidRPr="005E2DD8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5E2DD8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DA4F24" w:rsidRPr="005E2DD8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387A2B" w:rsidRPr="005E2DD8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5E2DD8" w:rsidRDefault="00D70555" w:rsidP="00D739E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</w:tc>
      </w:tr>
      <w:tr w:rsidR="00387A2B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387A2B" w:rsidRPr="005E2DD8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5E2DD8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5E2DD8">
              <w:rPr>
                <w:rFonts w:ascii="Arial" w:eastAsia="Times New Roman" w:hAnsi="Arial" w:cs="Arial"/>
                <w:b/>
                <w:lang w:eastAsia="cs-CZ"/>
              </w:rPr>
              <w:t>Cena Zboží – standard N 1 ks vč. DPH</w:t>
            </w:r>
          </w:p>
        </w:tc>
        <w:tc>
          <w:tcPr>
            <w:tcW w:w="3969" w:type="dxa"/>
            <w:shd w:val="clear" w:color="auto" w:fill="auto"/>
          </w:tcPr>
          <w:p w:rsidR="00387A2B" w:rsidRPr="005E2DD8" w:rsidRDefault="00387A2B" w:rsidP="00DA4F2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387A2B" w:rsidRPr="005E2DD8" w:rsidRDefault="00D70555" w:rsidP="00D7055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387A2B" w:rsidRPr="005E2DD8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387A2B" w:rsidRPr="005E2DD8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  <w:proofErr w:type="spellEnd"/>
            <w:r w:rsidR="00DA4F24" w:rsidRPr="005E2DD8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387A2B" w:rsidRPr="005E2DD8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:rsidR="00387A2B" w:rsidRDefault="00387A2B" w:rsidP="00CD3A66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87A2B" w:rsidRDefault="00387A2B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387A2B" w:rsidRDefault="00387A2B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</w:t>
      </w:r>
      <w:r w:rsidR="005274B8">
        <w:rPr>
          <w:rFonts w:ascii="Arial" w:hAnsi="Arial" w:cs="Arial"/>
          <w:sz w:val="22"/>
          <w:szCs w:val="22"/>
        </w:rPr>
        <w:t>5 – monitory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5E2DD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5E2DD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Cena Zboží – </w:t>
            </w:r>
            <w:proofErr w:type="gramStart"/>
            <w:r w:rsidRPr="005E2DD8">
              <w:rPr>
                <w:rFonts w:ascii="Arial" w:eastAsia="Times New Roman" w:hAnsi="Arial" w:cs="Arial"/>
                <w:b/>
                <w:lang w:eastAsia="cs-CZ"/>
              </w:rPr>
              <w:t>standard A  za</w:t>
            </w:r>
            <w:proofErr w:type="gramEnd"/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5274B8" w:rsidRPr="005E2DD8" w:rsidRDefault="00D70555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</w:p>
          <w:p w:rsidR="005274B8" w:rsidRPr="005E2DD8" w:rsidRDefault="005274B8" w:rsidP="00D7055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D70555">
              <w:rPr>
                <w:rFonts w:ascii="Arial" w:eastAsia="Times New Roman" w:hAnsi="Arial" w:cs="Arial"/>
                <w:b/>
                <w:lang w:eastAsia="cs-CZ"/>
              </w:rPr>
              <w:t>XXXXXXXXXX</w:t>
            </w:r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 korun </w:t>
            </w:r>
            <w:r w:rsidR="000C1E13">
              <w:rPr>
                <w:rFonts w:ascii="Arial" w:eastAsia="Times New Roman" w:hAnsi="Arial" w:cs="Arial"/>
                <w:b/>
                <w:lang w:eastAsia="cs-CZ"/>
              </w:rPr>
              <w:t xml:space="preserve">a </w:t>
            </w:r>
            <w:r w:rsidR="00D70555">
              <w:rPr>
                <w:rFonts w:ascii="Arial" w:eastAsia="Times New Roman" w:hAnsi="Arial" w:cs="Arial"/>
                <w:b/>
                <w:lang w:eastAsia="cs-CZ"/>
              </w:rPr>
              <w:t xml:space="preserve">XXXXXX </w:t>
            </w:r>
            <w:r w:rsidR="000C1E13">
              <w:rPr>
                <w:rFonts w:ascii="Arial" w:eastAsia="Times New Roman" w:hAnsi="Arial" w:cs="Arial"/>
                <w:b/>
                <w:lang w:eastAsia="cs-CZ"/>
              </w:rPr>
              <w:t xml:space="preserve">haléřů </w:t>
            </w:r>
            <w:r w:rsidRPr="005E2DD8">
              <w:rPr>
                <w:rFonts w:ascii="Arial" w:eastAsia="Times New Roman" w:hAnsi="Arial" w:cs="Arial"/>
                <w:b/>
                <w:lang w:eastAsia="cs-CZ"/>
              </w:rPr>
              <w:t>českých)</w:t>
            </w:r>
          </w:p>
        </w:tc>
      </w:tr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5E2DD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5E2DD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DA4F24" w:rsidRPr="005E2DD8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5E2DD8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5274B8" w:rsidRPr="005E2DD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5E2DD8" w:rsidRDefault="00D70555" w:rsidP="007D485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</w:p>
        </w:tc>
      </w:tr>
      <w:tr w:rsidR="005274B8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5274B8" w:rsidRPr="005E2DD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5E2DD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5E2DD8">
              <w:rPr>
                <w:rFonts w:ascii="Arial" w:eastAsia="Times New Roman" w:hAnsi="Arial" w:cs="Arial"/>
                <w:b/>
                <w:lang w:eastAsia="cs-CZ"/>
              </w:rPr>
              <w:t>Cena Zboží – standard A 1 ks vč. DPH</w:t>
            </w:r>
          </w:p>
        </w:tc>
        <w:tc>
          <w:tcPr>
            <w:tcW w:w="3969" w:type="dxa"/>
            <w:shd w:val="clear" w:color="auto" w:fill="auto"/>
          </w:tcPr>
          <w:p w:rsidR="005274B8" w:rsidRPr="005E2DD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5E2DD8" w:rsidRDefault="00D70555" w:rsidP="00D7055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  <w:r w:rsidR="005274B8" w:rsidRPr="005E2DD8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5274B8" w:rsidRPr="005E2DD8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proofErr w:type="spellEnd"/>
            <w:r w:rsidR="008B4A98" w:rsidRPr="005E2DD8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5274B8" w:rsidRPr="005E2DD8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7 – čtečka čárového </w:t>
      </w:r>
      <w:proofErr w:type="spellStart"/>
      <w:r>
        <w:rPr>
          <w:rFonts w:ascii="Arial" w:hAnsi="Arial" w:cs="Arial"/>
          <w:sz w:val="22"/>
          <w:szCs w:val="22"/>
        </w:rPr>
        <w:t>kodu</w:t>
      </w:r>
      <w:proofErr w:type="spellEnd"/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Cena Zboží – </w:t>
            </w:r>
            <w:proofErr w:type="gramStart"/>
            <w:r w:rsidRPr="008B4A98">
              <w:rPr>
                <w:rFonts w:ascii="Arial" w:eastAsia="Times New Roman" w:hAnsi="Arial" w:cs="Arial"/>
                <w:b/>
                <w:lang w:eastAsia="cs-CZ"/>
              </w:rPr>
              <w:t>standard F  za</w:t>
            </w:r>
            <w:proofErr w:type="gramEnd"/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5274B8" w:rsidRPr="008B4A98" w:rsidRDefault="00D70555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</w:p>
          <w:p w:rsidR="005274B8" w:rsidRPr="008B4A98" w:rsidRDefault="005274B8" w:rsidP="00E47FD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E47FD3"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8B4A98" w:rsidRPr="008B4A98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8B4A98" w:rsidRDefault="00D70555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</w:p>
        </w:tc>
      </w:tr>
      <w:tr w:rsidR="005274B8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B4A98">
              <w:rPr>
                <w:rFonts w:ascii="Arial" w:eastAsia="Times New Roman" w:hAnsi="Arial" w:cs="Arial"/>
                <w:b/>
                <w:lang w:eastAsia="cs-CZ"/>
              </w:rPr>
              <w:t>Cena Zboží – standard F 1 ks vč. DPH</w:t>
            </w:r>
          </w:p>
        </w:tc>
        <w:tc>
          <w:tcPr>
            <w:tcW w:w="3969" w:type="dxa"/>
            <w:shd w:val="clear" w:color="auto" w:fill="auto"/>
          </w:tcPr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8B4A98" w:rsidRDefault="00D70555" w:rsidP="00D7055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  <w:r w:rsidR="005274B8" w:rsidRPr="008B4A98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proofErr w:type="gramStart"/>
            <w:r w:rsidR="005274B8" w:rsidRPr="008B4A98">
              <w:rPr>
                <w:rFonts w:ascii="Arial" w:eastAsia="Times New Roman" w:hAnsi="Arial" w:cs="Arial"/>
                <w:b/>
                <w:lang w:eastAsia="cs-CZ"/>
              </w:rPr>
              <w:t>Kč(</w:t>
            </w:r>
            <w:proofErr w:type="spellStart"/>
            <w:r w:rsidR="005274B8" w:rsidRPr="008B4A98">
              <w:rPr>
                <w:rFonts w:ascii="Arial" w:eastAsia="Times New Roman" w:hAnsi="Arial" w:cs="Arial"/>
                <w:b/>
                <w:lang w:eastAsia="cs-CZ"/>
              </w:rPr>
              <w:t>slovy</w:t>
            </w:r>
            <w:proofErr w:type="gramEnd"/>
            <w:r w:rsidR="005274B8" w:rsidRPr="008B4A98">
              <w:rPr>
                <w:rFonts w:ascii="Arial" w:eastAsia="Times New Roman" w:hAnsi="Arial" w:cs="Arial"/>
                <w:b/>
                <w:lang w:eastAsia="cs-CZ"/>
              </w:rPr>
              <w:t>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  <w:proofErr w:type="spellEnd"/>
            <w:r w:rsidR="008B4A98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5274B8" w:rsidRPr="008B4A98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EF00B4" w:rsidRDefault="00EF00B4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EF00B4" w:rsidRDefault="00EF00B4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EF00B4" w:rsidRDefault="00EF00B4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8 – </w:t>
      </w:r>
      <w:proofErr w:type="spellStart"/>
      <w:r>
        <w:rPr>
          <w:rFonts w:ascii="Arial" w:hAnsi="Arial" w:cs="Arial"/>
          <w:sz w:val="22"/>
          <w:szCs w:val="22"/>
        </w:rPr>
        <w:t>Flash</w:t>
      </w:r>
      <w:proofErr w:type="spellEnd"/>
      <w:r>
        <w:rPr>
          <w:rFonts w:ascii="Arial" w:hAnsi="Arial" w:cs="Arial"/>
          <w:sz w:val="22"/>
          <w:szCs w:val="22"/>
        </w:rPr>
        <w:t xml:space="preserve"> Disk</w:t>
      </w:r>
    </w:p>
    <w:p w:rsidR="00012C5B" w:rsidRDefault="00012C5B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1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BA5B34" w:rsidRDefault="005274B8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A5B34" w:rsidRDefault="005274B8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Cena Zboží – </w:t>
            </w:r>
            <w:proofErr w:type="gramStart"/>
            <w:r w:rsidRPr="00BA5B34">
              <w:rPr>
                <w:rFonts w:ascii="Arial" w:eastAsia="Times New Roman" w:hAnsi="Arial" w:cs="Arial"/>
                <w:b/>
                <w:lang w:eastAsia="cs-CZ"/>
              </w:rPr>
              <w:t>standard A  za</w:t>
            </w:r>
            <w:proofErr w:type="gramEnd"/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1921A2" w:rsidRPr="00BA5B34" w:rsidRDefault="00D70555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  <w:p w:rsidR="005274B8" w:rsidRPr="00BA5B34" w:rsidRDefault="001921A2" w:rsidP="00E47FD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E47FD3"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bookmarkStart w:id="0" w:name="_GoBack"/>
            <w:bookmarkEnd w:id="0"/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BA5B34" w:rsidRDefault="005274B8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A5B34" w:rsidRDefault="005274B8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8B4A98" w:rsidRPr="00BA5B34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5274B8" w:rsidRPr="00BA5B34" w:rsidRDefault="005274B8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A5B34" w:rsidRDefault="00D70555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</w:tc>
      </w:tr>
      <w:tr w:rsidR="005274B8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5274B8" w:rsidRPr="00BA5B34" w:rsidRDefault="005274B8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A5B34" w:rsidRDefault="005274B8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A5B34">
              <w:rPr>
                <w:rFonts w:ascii="Arial" w:eastAsia="Times New Roman" w:hAnsi="Arial" w:cs="Arial"/>
                <w:b/>
                <w:lang w:eastAsia="cs-CZ"/>
              </w:rPr>
              <w:t>Cena Zboží – standard A 1 ks vč. DPH</w:t>
            </w:r>
          </w:p>
        </w:tc>
        <w:tc>
          <w:tcPr>
            <w:tcW w:w="3969" w:type="dxa"/>
            <w:shd w:val="clear" w:color="auto" w:fill="auto"/>
          </w:tcPr>
          <w:p w:rsidR="005274B8" w:rsidRPr="00BA5B34" w:rsidRDefault="005274B8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A5B34" w:rsidRDefault="00D70555" w:rsidP="00D7055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="00BA5B34" w:rsidRPr="00BA5B34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BA5B34" w:rsidRPr="00BA5B34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proofErr w:type="spellEnd"/>
            <w:r w:rsidR="00BA5B34" w:rsidRPr="00BA5B34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</w:tbl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2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F95B44" w:rsidRDefault="005274B8" w:rsidP="00F95B4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F95B44" w:rsidRDefault="005274B8" w:rsidP="00F95B4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F95B44">
              <w:rPr>
                <w:rFonts w:ascii="Arial" w:eastAsia="Times New Roman" w:hAnsi="Arial" w:cs="Arial"/>
                <w:b/>
                <w:lang w:eastAsia="cs-CZ"/>
              </w:rPr>
              <w:t xml:space="preserve">Cena Zboží – </w:t>
            </w:r>
            <w:proofErr w:type="gramStart"/>
            <w:r w:rsidRPr="00F95B44">
              <w:rPr>
                <w:rFonts w:ascii="Arial" w:eastAsia="Times New Roman" w:hAnsi="Arial" w:cs="Arial"/>
                <w:b/>
                <w:lang w:eastAsia="cs-CZ"/>
              </w:rPr>
              <w:t>standard B  za</w:t>
            </w:r>
            <w:proofErr w:type="gramEnd"/>
            <w:r w:rsidRPr="00F95B44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5274B8" w:rsidRPr="00F95B44" w:rsidRDefault="00D70555" w:rsidP="00F95B4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</w:p>
          <w:p w:rsidR="005274B8" w:rsidRPr="00F95B44" w:rsidRDefault="005274B8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F95B44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proofErr w:type="spellStart"/>
            <w:r w:rsidR="00B9455E"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Pr="00F95B44">
              <w:rPr>
                <w:rFonts w:ascii="Arial" w:eastAsia="Times New Roman" w:hAnsi="Arial" w:cs="Arial"/>
                <w:b/>
                <w:lang w:eastAsia="cs-CZ"/>
              </w:rPr>
              <w:t>korun</w:t>
            </w:r>
            <w:proofErr w:type="spellEnd"/>
            <w:r w:rsidRPr="00F95B44">
              <w:rPr>
                <w:rFonts w:ascii="Arial" w:eastAsia="Times New Roman" w:hAnsi="Arial" w:cs="Arial"/>
                <w:b/>
                <w:lang w:eastAsia="cs-CZ"/>
              </w:rPr>
              <w:t xml:space="preserve"> českých)</w:t>
            </w:r>
          </w:p>
        </w:tc>
      </w:tr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F95B44" w:rsidRDefault="005274B8" w:rsidP="00F95B4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F95B44" w:rsidRDefault="005274B8" w:rsidP="00F95B4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F95B44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8B4A98" w:rsidRPr="00F95B44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F95B44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5274B8" w:rsidRPr="00F95B44" w:rsidRDefault="005274B8" w:rsidP="00F95B4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F95B44" w:rsidRDefault="00D70555" w:rsidP="00F95B4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</w:p>
        </w:tc>
      </w:tr>
      <w:tr w:rsidR="005274B8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5274B8" w:rsidRPr="00F95B44" w:rsidRDefault="005274B8" w:rsidP="00F95B4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F95B44" w:rsidRDefault="005274B8" w:rsidP="00F95B4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F95B44">
              <w:rPr>
                <w:rFonts w:ascii="Arial" w:eastAsia="Times New Roman" w:hAnsi="Arial" w:cs="Arial"/>
                <w:b/>
                <w:lang w:eastAsia="cs-CZ"/>
              </w:rPr>
              <w:t>Cena Zboží – standard B 1 ks vč. DPH</w:t>
            </w:r>
          </w:p>
        </w:tc>
        <w:tc>
          <w:tcPr>
            <w:tcW w:w="3969" w:type="dxa"/>
            <w:shd w:val="clear" w:color="auto" w:fill="auto"/>
          </w:tcPr>
          <w:p w:rsidR="005274B8" w:rsidRPr="00F95B44" w:rsidRDefault="005274B8" w:rsidP="00F95B4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F95B44" w:rsidRDefault="00D70555" w:rsidP="00D7055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="005274B8" w:rsidRPr="00F95B44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5274B8" w:rsidRPr="00F95B44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  <w:proofErr w:type="spellEnd"/>
            <w:r w:rsidR="00F95B44" w:rsidRPr="00F95B44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5274B8" w:rsidRPr="00F95B44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F50417" w:rsidRDefault="00F50417" w:rsidP="00F50417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9 – </w:t>
      </w:r>
      <w:proofErr w:type="spellStart"/>
      <w:r>
        <w:rPr>
          <w:rFonts w:ascii="Arial" w:hAnsi="Arial" w:cs="Arial"/>
          <w:sz w:val="22"/>
          <w:szCs w:val="22"/>
        </w:rPr>
        <w:t>Flash</w:t>
      </w:r>
      <w:proofErr w:type="spellEnd"/>
      <w:r>
        <w:rPr>
          <w:rFonts w:ascii="Arial" w:hAnsi="Arial" w:cs="Arial"/>
          <w:sz w:val="22"/>
          <w:szCs w:val="22"/>
        </w:rPr>
        <w:t xml:space="preserve"> Disk</w:t>
      </w:r>
    </w:p>
    <w:p w:rsidR="00F50417" w:rsidRDefault="00F50417" w:rsidP="00F50417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1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F50417" w:rsidRPr="007F774A" w:rsidTr="00FD5FDC">
        <w:tc>
          <w:tcPr>
            <w:tcW w:w="4394" w:type="dxa"/>
            <w:shd w:val="clear" w:color="auto" w:fill="auto"/>
          </w:tcPr>
          <w:p w:rsidR="00F50417" w:rsidRPr="00BA5B34" w:rsidRDefault="00F50417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50417" w:rsidRPr="00BA5B34" w:rsidRDefault="00F50417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Cena Zboží – </w:t>
            </w:r>
            <w:proofErr w:type="gramStart"/>
            <w:r w:rsidRPr="00BA5B34">
              <w:rPr>
                <w:rFonts w:ascii="Arial" w:eastAsia="Times New Roman" w:hAnsi="Arial" w:cs="Arial"/>
                <w:b/>
                <w:lang w:eastAsia="cs-CZ"/>
              </w:rPr>
              <w:t>standard A  za</w:t>
            </w:r>
            <w:proofErr w:type="gramEnd"/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BA5B34" w:rsidRPr="00BA5B34" w:rsidRDefault="00D70555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</w:p>
          <w:p w:rsidR="00F50417" w:rsidRPr="00BA5B34" w:rsidRDefault="00BA5B34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proofErr w:type="spellStart"/>
            <w:r w:rsidR="00B9455E"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Pr="00BA5B34">
              <w:rPr>
                <w:rFonts w:ascii="Arial" w:eastAsia="Times New Roman" w:hAnsi="Arial" w:cs="Arial"/>
                <w:b/>
                <w:lang w:eastAsia="cs-CZ"/>
              </w:rPr>
              <w:t>korun</w:t>
            </w:r>
            <w:proofErr w:type="spellEnd"/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 českých)</w:t>
            </w:r>
          </w:p>
        </w:tc>
      </w:tr>
      <w:tr w:rsidR="00F50417" w:rsidRPr="007F774A" w:rsidTr="00FD5FDC">
        <w:tc>
          <w:tcPr>
            <w:tcW w:w="4394" w:type="dxa"/>
            <w:shd w:val="clear" w:color="auto" w:fill="auto"/>
          </w:tcPr>
          <w:p w:rsidR="00F50417" w:rsidRPr="00BA5B34" w:rsidRDefault="00F50417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50417" w:rsidRPr="00BA5B34" w:rsidRDefault="00F50417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8B4A98" w:rsidRPr="00BA5B34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BA5B34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F50417" w:rsidRPr="00BA5B34" w:rsidRDefault="00F50417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50417" w:rsidRPr="00BA5B34" w:rsidRDefault="00D70555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</w:p>
        </w:tc>
      </w:tr>
      <w:tr w:rsidR="00F50417" w:rsidRPr="007F774A" w:rsidTr="00FD5FDC">
        <w:trPr>
          <w:trHeight w:val="481"/>
        </w:trPr>
        <w:tc>
          <w:tcPr>
            <w:tcW w:w="4394" w:type="dxa"/>
            <w:shd w:val="clear" w:color="auto" w:fill="auto"/>
          </w:tcPr>
          <w:p w:rsidR="00F50417" w:rsidRPr="00BA5B34" w:rsidRDefault="00F50417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50417" w:rsidRPr="00BA5B34" w:rsidRDefault="00F50417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A5B34">
              <w:rPr>
                <w:rFonts w:ascii="Arial" w:eastAsia="Times New Roman" w:hAnsi="Arial" w:cs="Arial"/>
                <w:b/>
                <w:lang w:eastAsia="cs-CZ"/>
              </w:rPr>
              <w:t>Cena Zboží – standard A 1 ks vč. DPH</w:t>
            </w:r>
          </w:p>
        </w:tc>
        <w:tc>
          <w:tcPr>
            <w:tcW w:w="3969" w:type="dxa"/>
            <w:shd w:val="clear" w:color="auto" w:fill="auto"/>
          </w:tcPr>
          <w:p w:rsidR="00F50417" w:rsidRPr="00BA5B34" w:rsidRDefault="00F50417" w:rsidP="00BA5B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50417" w:rsidRPr="00BA5B34" w:rsidRDefault="00D70555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BA5B34" w:rsidRPr="00BA5B34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BA5B34" w:rsidRPr="00BA5B34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 w:rsidR="00B9455E"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proofErr w:type="spellEnd"/>
            <w:r w:rsidR="00BA5B34" w:rsidRPr="00BA5B34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</w:tbl>
    <w:p w:rsidR="00F50417" w:rsidRDefault="00F50417" w:rsidP="00F50417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F50417" w:rsidRDefault="00F50417" w:rsidP="00F50417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2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F50417" w:rsidRPr="007F774A" w:rsidTr="00FD5FDC">
        <w:tc>
          <w:tcPr>
            <w:tcW w:w="4394" w:type="dxa"/>
            <w:shd w:val="clear" w:color="auto" w:fill="auto"/>
          </w:tcPr>
          <w:p w:rsidR="00F50417" w:rsidRPr="00E64013" w:rsidRDefault="00F50417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50417" w:rsidRPr="00E64013" w:rsidRDefault="00F50417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Cena Zboží – </w:t>
            </w:r>
            <w:proofErr w:type="gramStart"/>
            <w:r w:rsidRPr="00E64013">
              <w:rPr>
                <w:rFonts w:ascii="Arial" w:eastAsia="Times New Roman" w:hAnsi="Arial" w:cs="Arial"/>
                <w:b/>
                <w:lang w:eastAsia="cs-CZ"/>
              </w:rPr>
              <w:t>standard B  za</w:t>
            </w:r>
            <w:proofErr w:type="gramEnd"/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F50417" w:rsidRPr="00E64013" w:rsidRDefault="00B9455E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  <w:p w:rsidR="00F50417" w:rsidRPr="00E64013" w:rsidRDefault="00F50417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B9455E"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F50417" w:rsidRPr="007F774A" w:rsidTr="00FD5FDC">
        <w:tc>
          <w:tcPr>
            <w:tcW w:w="4394" w:type="dxa"/>
            <w:shd w:val="clear" w:color="auto" w:fill="auto"/>
          </w:tcPr>
          <w:p w:rsidR="00F50417" w:rsidRPr="00E64013" w:rsidRDefault="00F50417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50417" w:rsidRPr="00E64013" w:rsidRDefault="00F50417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8B4A98" w:rsidRPr="00E64013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F50417" w:rsidRPr="00E64013" w:rsidRDefault="00F50417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50417" w:rsidRPr="00E64013" w:rsidRDefault="00B9455E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</w:tc>
      </w:tr>
      <w:tr w:rsidR="00F50417" w:rsidRPr="007F774A" w:rsidTr="00FD5FDC">
        <w:trPr>
          <w:trHeight w:val="481"/>
        </w:trPr>
        <w:tc>
          <w:tcPr>
            <w:tcW w:w="4394" w:type="dxa"/>
            <w:shd w:val="clear" w:color="auto" w:fill="auto"/>
          </w:tcPr>
          <w:p w:rsidR="00F50417" w:rsidRPr="00E64013" w:rsidRDefault="00F50417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50417" w:rsidRPr="00E64013" w:rsidRDefault="00F50417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E64013">
              <w:rPr>
                <w:rFonts w:ascii="Arial" w:eastAsia="Times New Roman" w:hAnsi="Arial" w:cs="Arial"/>
                <w:b/>
                <w:lang w:eastAsia="cs-CZ"/>
              </w:rPr>
              <w:t>Cena Zboží – standard B 1 ks vč. DPH</w:t>
            </w:r>
          </w:p>
        </w:tc>
        <w:tc>
          <w:tcPr>
            <w:tcW w:w="3969" w:type="dxa"/>
            <w:shd w:val="clear" w:color="auto" w:fill="auto"/>
          </w:tcPr>
          <w:p w:rsidR="00F50417" w:rsidRPr="00E64013" w:rsidRDefault="00F50417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50417" w:rsidRPr="00E64013" w:rsidRDefault="00B9455E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F50417" w:rsidRPr="00E64013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F50417" w:rsidRPr="00E64013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proofErr w:type="spellEnd"/>
            <w:r w:rsidR="00E64013" w:rsidRPr="00E64013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F50417" w:rsidRPr="00E64013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:rsidR="00F50417" w:rsidRDefault="00F50417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012C5B" w:rsidRDefault="00012C5B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012C5B" w:rsidRDefault="00012C5B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</w:t>
      </w:r>
      <w:r w:rsidR="00F5041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– komponenty ICT</w:t>
      </w:r>
    </w:p>
    <w:p w:rsidR="00012C5B" w:rsidRDefault="00012C5B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1 – klávesnice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E64013" w:rsidRDefault="005274B8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E64013" w:rsidRDefault="005274B8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Cena </w:t>
            </w:r>
            <w:proofErr w:type="gramStart"/>
            <w:r w:rsidRPr="00E64013">
              <w:rPr>
                <w:rFonts w:ascii="Arial" w:eastAsia="Times New Roman" w:hAnsi="Arial" w:cs="Arial"/>
                <w:b/>
                <w:lang w:eastAsia="cs-CZ"/>
              </w:rPr>
              <w:t>Zboží –   za</w:t>
            </w:r>
            <w:proofErr w:type="gramEnd"/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5274B8" w:rsidRPr="00E64013" w:rsidRDefault="00B9455E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  <w:p w:rsidR="005274B8" w:rsidRPr="00E64013" w:rsidRDefault="005274B8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B9455E"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E64013" w:rsidRDefault="005274B8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E64013" w:rsidRDefault="005274B8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8B4A98" w:rsidRPr="00E64013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5274B8" w:rsidRPr="00E64013" w:rsidRDefault="005274B8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E64013" w:rsidRDefault="00B9455E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</w:p>
        </w:tc>
      </w:tr>
      <w:tr w:rsidR="005274B8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5274B8" w:rsidRPr="00E64013" w:rsidRDefault="005274B8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E64013" w:rsidRDefault="005274B8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Cena </w:t>
            </w:r>
            <w:proofErr w:type="gramStart"/>
            <w:r w:rsidRPr="00E64013">
              <w:rPr>
                <w:rFonts w:ascii="Arial" w:eastAsia="Times New Roman" w:hAnsi="Arial" w:cs="Arial"/>
                <w:b/>
                <w:lang w:eastAsia="cs-CZ"/>
              </w:rPr>
              <w:t>Zboží –  1 ks</w:t>
            </w:r>
            <w:proofErr w:type="gramEnd"/>
            <w:r w:rsidRPr="00E64013">
              <w:rPr>
                <w:rFonts w:ascii="Arial" w:eastAsia="Times New Roman" w:hAnsi="Arial" w:cs="Arial"/>
                <w:b/>
                <w:lang w:eastAsia="cs-CZ"/>
              </w:rPr>
              <w:t xml:space="preserve"> vč. DPH</w:t>
            </w:r>
          </w:p>
        </w:tc>
        <w:tc>
          <w:tcPr>
            <w:tcW w:w="3969" w:type="dxa"/>
            <w:shd w:val="clear" w:color="auto" w:fill="auto"/>
          </w:tcPr>
          <w:p w:rsidR="005274B8" w:rsidRPr="00E64013" w:rsidRDefault="005274B8" w:rsidP="00E640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E64013" w:rsidRDefault="00B9455E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5274B8" w:rsidRPr="00E64013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5274B8" w:rsidRPr="00E64013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r w:rsidR="005274B8" w:rsidRPr="00E64013">
              <w:rPr>
                <w:rFonts w:ascii="Arial" w:eastAsia="Times New Roman" w:hAnsi="Arial" w:cs="Arial"/>
                <w:b/>
                <w:lang w:eastAsia="cs-CZ"/>
              </w:rPr>
              <w:t>korun</w:t>
            </w:r>
            <w:proofErr w:type="spellEnd"/>
            <w:r w:rsidR="005274B8" w:rsidRPr="00E64013">
              <w:rPr>
                <w:rFonts w:ascii="Arial" w:eastAsia="Times New Roman" w:hAnsi="Arial" w:cs="Arial"/>
                <w:b/>
                <w:lang w:eastAsia="cs-CZ"/>
              </w:rPr>
              <w:t xml:space="preserve"> českých)</w:t>
            </w:r>
          </w:p>
        </w:tc>
      </w:tr>
    </w:tbl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012C5B" w:rsidRDefault="00012C5B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2 – mini počítač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Cena </w:t>
            </w:r>
            <w:proofErr w:type="gramStart"/>
            <w:r w:rsidRPr="008B4A98">
              <w:rPr>
                <w:rFonts w:ascii="Arial" w:eastAsia="Times New Roman" w:hAnsi="Arial" w:cs="Arial"/>
                <w:b/>
                <w:lang w:eastAsia="cs-CZ"/>
              </w:rPr>
              <w:t>Zboží –   za</w:t>
            </w:r>
            <w:proofErr w:type="gramEnd"/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5274B8" w:rsidRPr="008B4A98" w:rsidRDefault="00B9455E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</w:p>
          <w:p w:rsidR="005274B8" w:rsidRPr="008B4A98" w:rsidRDefault="005274B8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B9455E"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8B4A98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8B4A98" w:rsidRDefault="00B9455E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</w:p>
        </w:tc>
      </w:tr>
      <w:tr w:rsidR="005274B8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Cena </w:t>
            </w:r>
            <w:proofErr w:type="gramStart"/>
            <w:r w:rsidRPr="008B4A98">
              <w:rPr>
                <w:rFonts w:ascii="Arial" w:eastAsia="Times New Roman" w:hAnsi="Arial" w:cs="Arial"/>
                <w:b/>
                <w:lang w:eastAsia="cs-CZ"/>
              </w:rPr>
              <w:t>Zboží –  1 ks</w:t>
            </w:r>
            <w:proofErr w:type="gramEnd"/>
            <w:r w:rsidRPr="008B4A98">
              <w:rPr>
                <w:rFonts w:ascii="Arial" w:eastAsia="Times New Roman" w:hAnsi="Arial" w:cs="Arial"/>
                <w:b/>
                <w:lang w:eastAsia="cs-CZ"/>
              </w:rPr>
              <w:t xml:space="preserve"> vč. DPH</w:t>
            </w:r>
          </w:p>
        </w:tc>
        <w:tc>
          <w:tcPr>
            <w:tcW w:w="3969" w:type="dxa"/>
            <w:shd w:val="clear" w:color="auto" w:fill="auto"/>
          </w:tcPr>
          <w:p w:rsidR="005274B8" w:rsidRPr="008B4A98" w:rsidRDefault="005274B8" w:rsidP="008B4A98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8B4A98" w:rsidRDefault="00B9455E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5274B8" w:rsidRPr="008B4A98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proofErr w:type="gramStart"/>
            <w:r w:rsidR="005274B8" w:rsidRPr="008B4A98">
              <w:rPr>
                <w:rFonts w:ascii="Arial" w:eastAsia="Times New Roman" w:hAnsi="Arial" w:cs="Arial"/>
                <w:b/>
                <w:lang w:eastAsia="cs-CZ"/>
              </w:rPr>
              <w:t>Kč(</w:t>
            </w:r>
            <w:proofErr w:type="spellStart"/>
            <w:r w:rsidR="005274B8" w:rsidRPr="008B4A98">
              <w:rPr>
                <w:rFonts w:ascii="Arial" w:eastAsia="Times New Roman" w:hAnsi="Arial" w:cs="Arial"/>
                <w:b/>
                <w:lang w:eastAsia="cs-CZ"/>
              </w:rPr>
              <w:t>slovy</w:t>
            </w:r>
            <w:proofErr w:type="gramEnd"/>
            <w:r w:rsidR="005274B8" w:rsidRPr="008B4A98">
              <w:rPr>
                <w:rFonts w:ascii="Arial" w:eastAsia="Times New Roman" w:hAnsi="Arial" w:cs="Arial"/>
                <w:b/>
                <w:lang w:eastAsia="cs-CZ"/>
              </w:rPr>
              <w:t>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XXXXXXXXXX</w:t>
            </w:r>
            <w:r w:rsidR="005274B8" w:rsidRPr="008B4A98">
              <w:rPr>
                <w:rFonts w:ascii="Arial" w:eastAsia="Times New Roman" w:hAnsi="Arial" w:cs="Arial"/>
                <w:b/>
                <w:lang w:eastAsia="cs-CZ"/>
              </w:rPr>
              <w:t>korun</w:t>
            </w:r>
            <w:proofErr w:type="spellEnd"/>
            <w:r w:rsidR="005274B8" w:rsidRPr="008B4A98">
              <w:rPr>
                <w:rFonts w:ascii="Arial" w:eastAsia="Times New Roman" w:hAnsi="Arial" w:cs="Arial"/>
                <w:b/>
                <w:lang w:eastAsia="cs-CZ"/>
              </w:rPr>
              <w:t xml:space="preserve"> českých)</w:t>
            </w:r>
          </w:p>
        </w:tc>
      </w:tr>
    </w:tbl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3 – </w:t>
      </w:r>
      <w:proofErr w:type="spellStart"/>
      <w:r>
        <w:rPr>
          <w:rFonts w:ascii="Arial" w:hAnsi="Arial" w:cs="Arial"/>
          <w:sz w:val="22"/>
          <w:szCs w:val="22"/>
        </w:rPr>
        <w:t>Wifi</w:t>
      </w:r>
      <w:proofErr w:type="spellEnd"/>
      <w:r>
        <w:rPr>
          <w:rFonts w:ascii="Arial" w:hAnsi="Arial" w:cs="Arial"/>
          <w:sz w:val="22"/>
          <w:szCs w:val="22"/>
        </w:rPr>
        <w:t xml:space="preserve"> USB </w:t>
      </w:r>
      <w:proofErr w:type="spellStart"/>
      <w:r>
        <w:rPr>
          <w:rFonts w:ascii="Arial" w:hAnsi="Arial" w:cs="Arial"/>
          <w:sz w:val="22"/>
          <w:szCs w:val="22"/>
        </w:rPr>
        <w:t>adptér</w:t>
      </w:r>
      <w:proofErr w:type="spellEnd"/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Cena </w:t>
            </w:r>
            <w:proofErr w:type="gramStart"/>
            <w:r w:rsidRPr="00BB7734">
              <w:rPr>
                <w:rFonts w:ascii="Arial" w:eastAsia="Times New Roman" w:hAnsi="Arial" w:cs="Arial"/>
                <w:b/>
                <w:lang w:eastAsia="cs-CZ"/>
              </w:rPr>
              <w:t>Zboží –   za</w:t>
            </w:r>
            <w:proofErr w:type="gramEnd"/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5274B8" w:rsidRPr="00BB7734" w:rsidRDefault="00B9455E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  <w:p w:rsidR="005274B8" w:rsidRPr="00BB7734" w:rsidRDefault="005274B8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B9455E"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BB7734" w:rsidRPr="00BB7734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B7734" w:rsidRDefault="00B9455E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</w:tc>
      </w:tr>
      <w:tr w:rsidR="005274B8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B7734">
              <w:rPr>
                <w:rFonts w:ascii="Arial" w:eastAsia="Times New Roman" w:hAnsi="Arial" w:cs="Arial"/>
                <w:b/>
                <w:lang w:eastAsia="cs-CZ"/>
              </w:rPr>
              <w:t>Cena Zboží – za 1 ks vč. DPH</w:t>
            </w:r>
          </w:p>
        </w:tc>
        <w:tc>
          <w:tcPr>
            <w:tcW w:w="3969" w:type="dxa"/>
            <w:shd w:val="clear" w:color="auto" w:fill="auto"/>
          </w:tcPr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B7734" w:rsidRDefault="00B9455E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5274B8" w:rsidRPr="00BB7734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5274B8" w:rsidRPr="00BB7734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proofErr w:type="spellEnd"/>
            <w:r w:rsidR="00BB7734" w:rsidRPr="00BB7734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5274B8" w:rsidRPr="00BB7734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4 – Notebooková baterie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Cena </w:t>
            </w:r>
            <w:proofErr w:type="gramStart"/>
            <w:r w:rsidRPr="00BB7734">
              <w:rPr>
                <w:rFonts w:ascii="Arial" w:eastAsia="Times New Roman" w:hAnsi="Arial" w:cs="Arial"/>
                <w:b/>
                <w:lang w:eastAsia="cs-CZ"/>
              </w:rPr>
              <w:t>Zboží –  za</w:t>
            </w:r>
            <w:proofErr w:type="gramEnd"/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5274B8" w:rsidRPr="00BB7734" w:rsidRDefault="00B9455E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</w:p>
          <w:p w:rsidR="005274B8" w:rsidRPr="00BB7734" w:rsidRDefault="005274B8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B7734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Pr="00BB7734">
              <w:rPr>
                <w:rFonts w:ascii="Arial" w:eastAsia="Times New Roman" w:hAnsi="Arial" w:cs="Arial"/>
                <w:b/>
                <w:lang w:eastAsia="cs-CZ"/>
              </w:rPr>
              <w:t>slovy</w:t>
            </w:r>
            <w:r w:rsidR="00B9455E"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proofErr w:type="spellEnd"/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5274B8" w:rsidRPr="007F774A" w:rsidTr="001B1525">
        <w:tc>
          <w:tcPr>
            <w:tcW w:w="4394" w:type="dxa"/>
            <w:shd w:val="clear" w:color="auto" w:fill="auto"/>
          </w:tcPr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BB7734" w:rsidRPr="00BB7734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B7734" w:rsidRDefault="00B9455E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</w:tc>
      </w:tr>
      <w:tr w:rsidR="005274B8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Cena Zboží – </w:t>
            </w:r>
            <w:r w:rsidR="000E7C69" w:rsidRPr="00BB7734">
              <w:rPr>
                <w:rFonts w:ascii="Arial" w:eastAsia="Times New Roman" w:hAnsi="Arial" w:cs="Arial"/>
                <w:b/>
                <w:lang w:eastAsia="cs-CZ"/>
              </w:rPr>
              <w:t>za</w:t>
            </w:r>
            <w:r w:rsidRPr="00BB7734">
              <w:rPr>
                <w:rFonts w:ascii="Arial" w:eastAsia="Times New Roman" w:hAnsi="Arial" w:cs="Arial"/>
                <w:b/>
                <w:lang w:eastAsia="cs-CZ"/>
              </w:rPr>
              <w:t xml:space="preserve"> 1 ks vč. DPH</w:t>
            </w:r>
          </w:p>
        </w:tc>
        <w:tc>
          <w:tcPr>
            <w:tcW w:w="3969" w:type="dxa"/>
            <w:shd w:val="clear" w:color="auto" w:fill="auto"/>
          </w:tcPr>
          <w:p w:rsidR="005274B8" w:rsidRPr="00BB7734" w:rsidRDefault="005274B8" w:rsidP="00BB7734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274B8" w:rsidRPr="00BB7734" w:rsidRDefault="00B9455E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  <w:r w:rsidR="005274B8" w:rsidRPr="00BB7734">
              <w:rPr>
                <w:rFonts w:ascii="Arial" w:eastAsia="Times New Roman" w:hAnsi="Arial" w:cs="Arial"/>
                <w:b/>
                <w:lang w:eastAsia="cs-CZ"/>
              </w:rPr>
              <w:t>(slovy:</w:t>
            </w:r>
            <w:r w:rsidR="0009485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  <w:r w:rsidR="00BB7734" w:rsidRPr="00BB7734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5274B8" w:rsidRPr="00BB7734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:rsidR="005274B8" w:rsidRDefault="005274B8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5 – napájecí adaptér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094851" w:rsidRDefault="000E7C69" w:rsidP="0009485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094851" w:rsidRDefault="000E7C69" w:rsidP="0009485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094851">
              <w:rPr>
                <w:rFonts w:ascii="Arial" w:eastAsia="Times New Roman" w:hAnsi="Arial" w:cs="Arial"/>
                <w:b/>
                <w:lang w:eastAsia="cs-CZ"/>
              </w:rPr>
              <w:t xml:space="preserve">Cena </w:t>
            </w:r>
            <w:proofErr w:type="gramStart"/>
            <w:r w:rsidRPr="00094851">
              <w:rPr>
                <w:rFonts w:ascii="Arial" w:eastAsia="Times New Roman" w:hAnsi="Arial" w:cs="Arial"/>
                <w:b/>
                <w:lang w:eastAsia="cs-CZ"/>
              </w:rPr>
              <w:t>Zboží –  za</w:t>
            </w:r>
            <w:proofErr w:type="gramEnd"/>
            <w:r w:rsidRPr="00094851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0E7C69" w:rsidRPr="00094851" w:rsidRDefault="00B9455E" w:rsidP="0009485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</w:p>
          <w:p w:rsidR="000E7C69" w:rsidRPr="00094851" w:rsidRDefault="000E7C69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094851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B9455E"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Pr="00094851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094851" w:rsidRDefault="000E7C69" w:rsidP="0009485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094851" w:rsidRDefault="000E7C69" w:rsidP="0009485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094851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BB7734" w:rsidRPr="00094851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094851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0E7C69" w:rsidRPr="00094851" w:rsidRDefault="000E7C69" w:rsidP="0009485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094851" w:rsidRDefault="00B9455E" w:rsidP="0009485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</w:p>
        </w:tc>
      </w:tr>
      <w:tr w:rsidR="000E7C69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0E7C69" w:rsidRPr="00094851" w:rsidRDefault="000E7C69" w:rsidP="0009485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094851" w:rsidRDefault="000E7C69" w:rsidP="0009485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094851">
              <w:rPr>
                <w:rFonts w:ascii="Arial" w:eastAsia="Times New Roman" w:hAnsi="Arial" w:cs="Arial"/>
                <w:b/>
                <w:lang w:eastAsia="cs-CZ"/>
              </w:rPr>
              <w:t>Cena Zboží – za 1 ks vč. DPH</w:t>
            </w:r>
          </w:p>
        </w:tc>
        <w:tc>
          <w:tcPr>
            <w:tcW w:w="3969" w:type="dxa"/>
            <w:shd w:val="clear" w:color="auto" w:fill="auto"/>
          </w:tcPr>
          <w:p w:rsidR="000E7C69" w:rsidRPr="00094851" w:rsidRDefault="000E7C69" w:rsidP="0009485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094851" w:rsidRDefault="00B9455E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0E7C69" w:rsidRPr="00094851">
              <w:rPr>
                <w:rFonts w:ascii="Arial" w:eastAsia="Times New Roman" w:hAnsi="Arial" w:cs="Arial"/>
                <w:b/>
                <w:lang w:eastAsia="cs-CZ"/>
              </w:rPr>
              <w:t>(slovy:</w:t>
            </w:r>
            <w:r w:rsidR="0009485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r w:rsidR="000E7C69" w:rsidRPr="00094851">
              <w:rPr>
                <w:rFonts w:ascii="Arial" w:eastAsia="Times New Roman" w:hAnsi="Arial" w:cs="Arial"/>
                <w:b/>
                <w:lang w:eastAsia="cs-CZ"/>
              </w:rPr>
              <w:t>korun</w:t>
            </w:r>
            <w:proofErr w:type="spellEnd"/>
            <w:r w:rsidR="000E7C69" w:rsidRPr="00094851">
              <w:rPr>
                <w:rFonts w:ascii="Arial" w:eastAsia="Times New Roman" w:hAnsi="Arial" w:cs="Arial"/>
                <w:b/>
                <w:lang w:eastAsia="cs-CZ"/>
              </w:rPr>
              <w:t xml:space="preserve"> českých)</w:t>
            </w:r>
          </w:p>
        </w:tc>
      </w:tr>
    </w:tbl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6 – Grafická karta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694AA0" w:rsidRDefault="000E7C69" w:rsidP="00694AA0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94AA0" w:rsidRDefault="000E7C69" w:rsidP="00694AA0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94AA0">
              <w:rPr>
                <w:rFonts w:ascii="Arial" w:eastAsia="Times New Roman" w:hAnsi="Arial" w:cs="Arial"/>
                <w:b/>
                <w:lang w:eastAsia="cs-CZ"/>
              </w:rPr>
              <w:t xml:space="preserve">Cena </w:t>
            </w:r>
            <w:proofErr w:type="gramStart"/>
            <w:r w:rsidRPr="00694AA0">
              <w:rPr>
                <w:rFonts w:ascii="Arial" w:eastAsia="Times New Roman" w:hAnsi="Arial" w:cs="Arial"/>
                <w:b/>
                <w:lang w:eastAsia="cs-CZ"/>
              </w:rPr>
              <w:t>Zboží –  za</w:t>
            </w:r>
            <w:proofErr w:type="gramEnd"/>
            <w:r w:rsidRPr="00694AA0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0E7C69" w:rsidRPr="00694AA0" w:rsidRDefault="00B9455E" w:rsidP="00694AA0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</w:p>
          <w:p w:rsidR="000E7C69" w:rsidRPr="00694AA0" w:rsidRDefault="000E7C69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94AA0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B9455E"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Pr="00694AA0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694AA0" w:rsidRDefault="000E7C69" w:rsidP="00694AA0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94AA0" w:rsidRDefault="000E7C69" w:rsidP="00694AA0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94AA0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694AA0" w:rsidRPr="00694AA0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694AA0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0E7C69" w:rsidRPr="00694AA0" w:rsidRDefault="000E7C69" w:rsidP="00694AA0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94AA0" w:rsidRDefault="00B9455E" w:rsidP="00694AA0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</w:p>
        </w:tc>
      </w:tr>
      <w:tr w:rsidR="000E7C69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0E7C69" w:rsidRPr="00694AA0" w:rsidRDefault="000E7C69" w:rsidP="00694AA0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94AA0" w:rsidRDefault="000E7C69" w:rsidP="00694AA0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94AA0">
              <w:rPr>
                <w:rFonts w:ascii="Arial" w:eastAsia="Times New Roman" w:hAnsi="Arial" w:cs="Arial"/>
                <w:b/>
                <w:lang w:eastAsia="cs-CZ"/>
              </w:rPr>
              <w:t>Cena Zboží – za 1 ks vč. DPH</w:t>
            </w:r>
          </w:p>
        </w:tc>
        <w:tc>
          <w:tcPr>
            <w:tcW w:w="3969" w:type="dxa"/>
            <w:shd w:val="clear" w:color="auto" w:fill="auto"/>
          </w:tcPr>
          <w:p w:rsidR="000E7C69" w:rsidRPr="00694AA0" w:rsidRDefault="000E7C69" w:rsidP="00694AA0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94AA0" w:rsidRDefault="00B9455E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0E7C69" w:rsidRPr="00694AA0">
              <w:rPr>
                <w:rFonts w:ascii="Arial" w:eastAsia="Times New Roman" w:hAnsi="Arial" w:cs="Arial"/>
                <w:b/>
                <w:lang w:eastAsia="cs-CZ"/>
              </w:rPr>
              <w:t>(slovy:</w:t>
            </w:r>
            <w:r w:rsidR="0009485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r w:rsidR="00694AA0" w:rsidRPr="00694AA0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E7C69" w:rsidRPr="00694AA0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7 – USB kabel prodlužovací A-A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Cena </w:t>
            </w:r>
            <w:proofErr w:type="gramStart"/>
            <w:r w:rsidRPr="00675E8A">
              <w:rPr>
                <w:rFonts w:ascii="Arial" w:eastAsia="Times New Roman" w:hAnsi="Arial" w:cs="Arial"/>
                <w:b/>
                <w:lang w:eastAsia="cs-CZ"/>
              </w:rPr>
              <w:t>Zboží –  za</w:t>
            </w:r>
            <w:proofErr w:type="gramEnd"/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675E8A" w:rsidRPr="00675E8A" w:rsidRDefault="00B9455E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</w:p>
          <w:p w:rsidR="000E7C69" w:rsidRPr="00675E8A" w:rsidRDefault="00675E8A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proofErr w:type="spellStart"/>
            <w:r w:rsidR="00B9455E"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Pr="00675E8A">
              <w:rPr>
                <w:rFonts w:ascii="Arial" w:eastAsia="Times New Roman" w:hAnsi="Arial" w:cs="Arial"/>
                <w:b/>
                <w:lang w:eastAsia="cs-CZ"/>
              </w:rPr>
              <w:t>korun</w:t>
            </w:r>
            <w:proofErr w:type="spellEnd"/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 českých)</w:t>
            </w:r>
          </w:p>
        </w:tc>
      </w:tr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694AA0" w:rsidRPr="00675E8A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B9455E" w:rsidP="000C1E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</w:p>
        </w:tc>
      </w:tr>
      <w:tr w:rsidR="000E7C69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t>Cena Zboží – za 1 ks vč. DPH</w:t>
            </w:r>
          </w:p>
        </w:tc>
        <w:tc>
          <w:tcPr>
            <w:tcW w:w="3969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B9455E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proofErr w:type="spellEnd"/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 xml:space="preserve"> korun a </w:t>
            </w: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>haléřů</w:t>
            </w:r>
            <w:proofErr w:type="spellEnd"/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 xml:space="preserve"> českých)</w:t>
            </w:r>
          </w:p>
        </w:tc>
      </w:tr>
    </w:tbl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8 – DVI – d kabel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Cena </w:t>
            </w:r>
            <w:proofErr w:type="gramStart"/>
            <w:r w:rsidRPr="00675E8A">
              <w:rPr>
                <w:rFonts w:ascii="Arial" w:eastAsia="Times New Roman" w:hAnsi="Arial" w:cs="Arial"/>
                <w:b/>
                <w:lang w:eastAsia="cs-CZ"/>
              </w:rPr>
              <w:t>Zboží –  za</w:t>
            </w:r>
            <w:proofErr w:type="gramEnd"/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0E7C69" w:rsidRPr="00675E8A" w:rsidRDefault="00B9455E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lastRenderedPageBreak/>
              <w:t>XXXXXX</w:t>
            </w:r>
          </w:p>
          <w:p w:rsidR="000E7C69" w:rsidRPr="00675E8A" w:rsidRDefault="000E7C69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(slovy: </w:t>
            </w:r>
            <w:proofErr w:type="spellStart"/>
            <w:r w:rsidR="00B9455E">
              <w:rPr>
                <w:rFonts w:ascii="Arial" w:eastAsia="Times New Roman" w:hAnsi="Arial" w:cs="Arial"/>
                <w:b/>
                <w:lang w:eastAsia="cs-CZ"/>
              </w:rPr>
              <w:t>XXXXXXXX</w:t>
            </w:r>
            <w:r w:rsidRPr="00675E8A">
              <w:rPr>
                <w:rFonts w:ascii="Arial" w:eastAsia="Times New Roman" w:hAnsi="Arial" w:cs="Arial"/>
                <w:b/>
                <w:lang w:eastAsia="cs-CZ"/>
              </w:rPr>
              <w:t>korun</w:t>
            </w:r>
            <w:proofErr w:type="spellEnd"/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 českých)</w:t>
            </w:r>
          </w:p>
        </w:tc>
      </w:tr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694AA0" w:rsidRPr="00675E8A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B9455E" w:rsidP="000C1E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</w:p>
        </w:tc>
      </w:tr>
      <w:tr w:rsidR="000E7C69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t>Cena Zboží – za 1 ks vč. DPH</w:t>
            </w:r>
          </w:p>
        </w:tc>
        <w:tc>
          <w:tcPr>
            <w:tcW w:w="3969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B9455E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0E7C69" w:rsidRPr="00675E8A">
              <w:rPr>
                <w:rFonts w:ascii="Arial" w:eastAsia="Times New Roman" w:hAnsi="Arial" w:cs="Arial"/>
                <w:b/>
                <w:lang w:eastAsia="cs-CZ"/>
              </w:rPr>
              <w:t>Kč</w:t>
            </w:r>
            <w:proofErr w:type="spellEnd"/>
            <w:r w:rsidR="000E7C69" w:rsidRPr="00675E8A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0E7C69" w:rsidRPr="00675E8A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proofErr w:type="spellEnd"/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E7C69" w:rsidRPr="00675E8A">
              <w:rPr>
                <w:rFonts w:ascii="Arial" w:eastAsia="Times New Roman" w:hAnsi="Arial" w:cs="Arial"/>
                <w:b/>
                <w:lang w:eastAsia="cs-CZ"/>
              </w:rPr>
              <w:t xml:space="preserve">korun </w:t>
            </w:r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>haléřů</w:t>
            </w:r>
            <w:proofErr w:type="spellEnd"/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E7C69" w:rsidRPr="00675E8A">
              <w:rPr>
                <w:rFonts w:ascii="Arial" w:eastAsia="Times New Roman" w:hAnsi="Arial" w:cs="Arial"/>
                <w:b/>
                <w:lang w:eastAsia="cs-CZ"/>
              </w:rPr>
              <w:t>českých)</w:t>
            </w:r>
          </w:p>
        </w:tc>
      </w:tr>
    </w:tbl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9 – Čtečka karet externí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166AAA" w:rsidRDefault="000E7C69" w:rsidP="00166AA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166AAA" w:rsidRDefault="000E7C69" w:rsidP="00166AA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166AAA">
              <w:rPr>
                <w:rFonts w:ascii="Arial" w:eastAsia="Times New Roman" w:hAnsi="Arial" w:cs="Arial"/>
                <w:b/>
                <w:lang w:eastAsia="cs-CZ"/>
              </w:rPr>
              <w:t xml:space="preserve">Cena </w:t>
            </w:r>
            <w:proofErr w:type="gramStart"/>
            <w:r w:rsidRPr="00166AAA">
              <w:rPr>
                <w:rFonts w:ascii="Arial" w:eastAsia="Times New Roman" w:hAnsi="Arial" w:cs="Arial"/>
                <w:b/>
                <w:lang w:eastAsia="cs-CZ"/>
              </w:rPr>
              <w:t>Zboží –  za</w:t>
            </w:r>
            <w:proofErr w:type="gramEnd"/>
            <w:r w:rsidRPr="00166AAA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0E7C69" w:rsidRPr="00166AAA" w:rsidRDefault="00B9455E" w:rsidP="00166AA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  <w:p w:rsidR="000E7C69" w:rsidRPr="00166AAA" w:rsidRDefault="000E7C69" w:rsidP="00166AA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166AAA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proofErr w:type="spellStart"/>
            <w:r w:rsidR="00166AAA" w:rsidRPr="00166AAA">
              <w:rPr>
                <w:rFonts w:ascii="Arial" w:eastAsia="Times New Roman" w:hAnsi="Arial" w:cs="Arial"/>
                <w:b/>
                <w:lang w:eastAsia="cs-CZ"/>
              </w:rPr>
              <w:t>dvěstě</w:t>
            </w:r>
            <w:proofErr w:type="spellEnd"/>
            <w:r w:rsidRPr="00166AAA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166AAA" w:rsidRDefault="000E7C69" w:rsidP="00166AA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166AAA" w:rsidRDefault="000E7C69" w:rsidP="00166AA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166AAA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694AA0" w:rsidRPr="00166AAA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166AAA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0E7C69" w:rsidRPr="00166AAA" w:rsidRDefault="000E7C69" w:rsidP="00166AA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166AAA" w:rsidRDefault="00B9455E" w:rsidP="00166AA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</w:p>
        </w:tc>
      </w:tr>
      <w:tr w:rsidR="000E7C69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0E7C69" w:rsidRPr="00166AAA" w:rsidRDefault="000E7C69" w:rsidP="00166AA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166AAA" w:rsidRDefault="000E7C69" w:rsidP="00166AA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166AAA">
              <w:rPr>
                <w:rFonts w:ascii="Arial" w:eastAsia="Times New Roman" w:hAnsi="Arial" w:cs="Arial"/>
                <w:b/>
                <w:lang w:eastAsia="cs-CZ"/>
              </w:rPr>
              <w:t>Cena Zboží – za 1 ks vč. DPH</w:t>
            </w:r>
          </w:p>
        </w:tc>
        <w:tc>
          <w:tcPr>
            <w:tcW w:w="3969" w:type="dxa"/>
            <w:shd w:val="clear" w:color="auto" w:fill="auto"/>
          </w:tcPr>
          <w:p w:rsidR="000E7C69" w:rsidRPr="00166AAA" w:rsidRDefault="000E7C69" w:rsidP="00166AA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166AAA" w:rsidRDefault="00B9455E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0E7C69" w:rsidRPr="00166AAA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0E7C69" w:rsidRPr="00166AAA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XXXXXXXXX</w:t>
            </w:r>
            <w:proofErr w:type="spellEnd"/>
            <w:r w:rsidR="00166AAA" w:rsidRPr="00166AA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E7C69" w:rsidRPr="00166AAA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Položka 10- Redukce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969"/>
      </w:tblGrid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Cena </w:t>
            </w:r>
            <w:proofErr w:type="gramStart"/>
            <w:r w:rsidRPr="00675E8A">
              <w:rPr>
                <w:rFonts w:ascii="Arial" w:eastAsia="Times New Roman" w:hAnsi="Arial" w:cs="Arial"/>
                <w:b/>
                <w:lang w:eastAsia="cs-CZ"/>
              </w:rPr>
              <w:t>Zboží –  za</w:t>
            </w:r>
            <w:proofErr w:type="gramEnd"/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 1 ks</w:t>
            </w:r>
          </w:p>
        </w:tc>
        <w:tc>
          <w:tcPr>
            <w:tcW w:w="3969" w:type="dxa"/>
            <w:shd w:val="clear" w:color="auto" w:fill="auto"/>
          </w:tcPr>
          <w:p w:rsidR="000E7C69" w:rsidRPr="00675E8A" w:rsidRDefault="00B9455E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  <w:p w:rsidR="000E7C69" w:rsidRPr="00675E8A" w:rsidRDefault="000E7C69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r w:rsidR="00B9455E"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  <w:tr w:rsidR="000E7C69" w:rsidRPr="007F774A" w:rsidTr="001B1525">
        <w:tc>
          <w:tcPr>
            <w:tcW w:w="4394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694AA0" w:rsidRPr="00675E8A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B9455E" w:rsidP="000C1E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</w:p>
        </w:tc>
      </w:tr>
      <w:tr w:rsidR="000E7C69" w:rsidRPr="007F774A" w:rsidTr="001B1525">
        <w:trPr>
          <w:trHeight w:val="481"/>
        </w:trPr>
        <w:tc>
          <w:tcPr>
            <w:tcW w:w="4394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Cena Zboží – </w:t>
            </w:r>
            <w:proofErr w:type="gramStart"/>
            <w:r w:rsidRPr="00675E8A">
              <w:rPr>
                <w:rFonts w:ascii="Arial" w:eastAsia="Times New Roman" w:hAnsi="Arial" w:cs="Arial"/>
                <w:b/>
                <w:lang w:eastAsia="cs-CZ"/>
              </w:rPr>
              <w:t>za  1 ks</w:t>
            </w:r>
            <w:proofErr w:type="gramEnd"/>
            <w:r w:rsidRPr="00675E8A">
              <w:rPr>
                <w:rFonts w:ascii="Arial" w:eastAsia="Times New Roman" w:hAnsi="Arial" w:cs="Arial"/>
                <w:b/>
                <w:lang w:eastAsia="cs-CZ"/>
              </w:rPr>
              <w:t xml:space="preserve"> vč. DPH</w:t>
            </w:r>
          </w:p>
        </w:tc>
        <w:tc>
          <w:tcPr>
            <w:tcW w:w="3969" w:type="dxa"/>
            <w:shd w:val="clear" w:color="auto" w:fill="auto"/>
          </w:tcPr>
          <w:p w:rsidR="000E7C69" w:rsidRPr="00675E8A" w:rsidRDefault="000E7C69" w:rsidP="00675E8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0E7C69" w:rsidRPr="00675E8A" w:rsidRDefault="00B9455E" w:rsidP="00B9455E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r w:rsidR="000E7C69" w:rsidRPr="00675E8A">
              <w:rPr>
                <w:rFonts w:ascii="Arial" w:eastAsia="Times New Roman" w:hAnsi="Arial" w:cs="Arial"/>
                <w:b/>
                <w:lang w:eastAsia="cs-CZ"/>
              </w:rPr>
              <w:t>(</w:t>
            </w:r>
            <w:proofErr w:type="spellStart"/>
            <w:r w:rsidR="000E7C69" w:rsidRPr="00675E8A">
              <w:rPr>
                <w:rFonts w:ascii="Arial" w:eastAsia="Times New Roman" w:hAnsi="Arial" w:cs="Arial"/>
                <w:b/>
                <w:lang w:eastAsia="cs-CZ"/>
              </w:rPr>
              <w:t>slovy: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XXXXXXX</w:t>
            </w:r>
            <w:proofErr w:type="spellEnd"/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E7C69" w:rsidRPr="00675E8A">
              <w:rPr>
                <w:rFonts w:ascii="Arial" w:eastAsia="Times New Roman" w:hAnsi="Arial" w:cs="Arial"/>
                <w:b/>
                <w:lang w:eastAsia="cs-CZ"/>
              </w:rPr>
              <w:t>korun</w:t>
            </w:r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 xml:space="preserve"> a </w:t>
            </w:r>
            <w:r>
              <w:rPr>
                <w:rFonts w:ascii="Arial" w:eastAsia="Times New Roman" w:hAnsi="Arial" w:cs="Arial"/>
                <w:b/>
                <w:lang w:eastAsia="cs-CZ"/>
              </w:rPr>
              <w:t>XXXXXX</w:t>
            </w:r>
            <w:r w:rsidR="00675E8A" w:rsidRPr="00675E8A">
              <w:rPr>
                <w:rFonts w:ascii="Arial" w:eastAsia="Times New Roman" w:hAnsi="Arial" w:cs="Arial"/>
                <w:b/>
                <w:lang w:eastAsia="cs-CZ"/>
              </w:rPr>
              <w:t xml:space="preserve"> haléřů</w:t>
            </w:r>
            <w:r w:rsidR="000E7C69" w:rsidRPr="00675E8A">
              <w:rPr>
                <w:rFonts w:ascii="Arial" w:eastAsia="Times New Roman" w:hAnsi="Arial" w:cs="Arial"/>
                <w:b/>
                <w:lang w:eastAsia="cs-CZ"/>
              </w:rPr>
              <w:t xml:space="preserve"> českých)</w:t>
            </w:r>
          </w:p>
        </w:tc>
      </w:tr>
    </w:tbl>
    <w:p w:rsidR="000E7C69" w:rsidRDefault="000E7C69" w:rsidP="00387A2B">
      <w:pPr>
        <w:pStyle w:val="Zkladntext3"/>
        <w:ind w:firstLine="708"/>
        <w:rPr>
          <w:rFonts w:ascii="Arial" w:hAnsi="Arial" w:cs="Arial"/>
          <w:sz w:val="22"/>
          <w:szCs w:val="22"/>
        </w:rPr>
      </w:pPr>
    </w:p>
    <w:p w:rsidR="00A51F14" w:rsidRPr="00D83B61" w:rsidRDefault="00A51F14" w:rsidP="00D813B7">
      <w:pPr>
        <w:pStyle w:val="Zkladntext3"/>
        <w:ind w:left="70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83B61">
        <w:rPr>
          <w:rFonts w:ascii="Arial" w:hAnsi="Arial" w:cs="Arial"/>
          <w:b/>
          <w:sz w:val="22"/>
          <w:szCs w:val="22"/>
        </w:rPr>
        <w:t xml:space="preserve">Cena celkem za všechny části </w:t>
      </w:r>
      <w:r w:rsidR="00F324A5" w:rsidRPr="00D83B61">
        <w:rPr>
          <w:rFonts w:ascii="Arial" w:hAnsi="Arial" w:cs="Arial"/>
          <w:b/>
          <w:sz w:val="22"/>
          <w:szCs w:val="22"/>
        </w:rPr>
        <w:t xml:space="preserve">a počty kusů </w:t>
      </w:r>
    </w:p>
    <w:p w:rsidR="00A51F14" w:rsidRPr="005D1B08" w:rsidRDefault="00A51F14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5462"/>
      </w:tblGrid>
      <w:tr w:rsidR="00A51F14" w:rsidRPr="007F774A" w:rsidTr="00F46B31">
        <w:tc>
          <w:tcPr>
            <w:tcW w:w="4394" w:type="dxa"/>
            <w:shd w:val="clear" w:color="auto" w:fill="auto"/>
          </w:tcPr>
          <w:p w:rsidR="00A51F14" w:rsidRPr="00D93AE7" w:rsidRDefault="00A51F14" w:rsidP="00D93AE7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51F14" w:rsidRPr="00D93AE7" w:rsidRDefault="00A51F14" w:rsidP="00D93AE7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>Ce</w:t>
            </w:r>
            <w:r w:rsidR="00104E65" w:rsidRPr="00D93AE7">
              <w:rPr>
                <w:rFonts w:ascii="Arial" w:eastAsia="Times New Roman" w:hAnsi="Arial" w:cs="Arial"/>
                <w:b/>
                <w:lang w:eastAsia="cs-CZ"/>
              </w:rPr>
              <w:t>lková cena</w:t>
            </w:r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 Zboží </w:t>
            </w:r>
            <w:r w:rsidR="00104E65" w:rsidRPr="00D93AE7">
              <w:rPr>
                <w:rFonts w:ascii="Arial" w:eastAsia="Times New Roman" w:hAnsi="Arial" w:cs="Arial"/>
                <w:b/>
                <w:lang w:eastAsia="cs-CZ"/>
              </w:rPr>
              <w:t>bez DPH</w:t>
            </w:r>
          </w:p>
        </w:tc>
        <w:tc>
          <w:tcPr>
            <w:tcW w:w="3969" w:type="dxa"/>
            <w:shd w:val="clear" w:color="auto" w:fill="auto"/>
          </w:tcPr>
          <w:p w:rsidR="00A51F14" w:rsidRPr="00D93AE7" w:rsidRDefault="00EF7151" w:rsidP="00D93AE7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>5</w:t>
            </w:r>
            <w:r w:rsidR="00287385">
              <w:rPr>
                <w:rFonts w:ascii="Arial" w:eastAsia="Times New Roman" w:hAnsi="Arial" w:cs="Arial"/>
                <w:b/>
                <w:lang w:eastAsia="cs-CZ"/>
              </w:rPr>
              <w:t>17 954,</w:t>
            </w:r>
            <w:r w:rsidR="000C1E13">
              <w:rPr>
                <w:rFonts w:ascii="Arial" w:eastAsia="Times New Roman" w:hAnsi="Arial" w:cs="Arial"/>
                <w:b/>
                <w:lang w:eastAsia="cs-CZ"/>
              </w:rPr>
              <w:t>55</w:t>
            </w:r>
            <w:r w:rsidR="00A51F14" w:rsidRPr="00D93AE7">
              <w:rPr>
                <w:rFonts w:ascii="Arial" w:eastAsia="Times New Roman" w:hAnsi="Arial" w:cs="Arial"/>
                <w:b/>
                <w:lang w:eastAsia="cs-CZ"/>
              </w:rPr>
              <w:t xml:space="preserve"> Kč</w:t>
            </w:r>
          </w:p>
          <w:p w:rsidR="00A51F14" w:rsidRPr="00D93AE7" w:rsidRDefault="00A51F14" w:rsidP="000C1E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proofErr w:type="spellStart"/>
            <w:r w:rsidR="003A65AF">
              <w:rPr>
                <w:rFonts w:ascii="Arial" w:eastAsia="Times New Roman" w:hAnsi="Arial" w:cs="Arial"/>
                <w:b/>
                <w:lang w:eastAsia="cs-CZ"/>
              </w:rPr>
              <w:t>pětsetsedmnácttisícdevětsetpadesátčtyři</w:t>
            </w:r>
            <w:proofErr w:type="spellEnd"/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 korun </w:t>
            </w:r>
            <w:r w:rsidR="003A65AF">
              <w:rPr>
                <w:rFonts w:ascii="Arial" w:eastAsia="Times New Roman" w:hAnsi="Arial" w:cs="Arial"/>
                <w:b/>
                <w:lang w:eastAsia="cs-CZ"/>
              </w:rPr>
              <w:t xml:space="preserve">a </w:t>
            </w:r>
            <w:proofErr w:type="spellStart"/>
            <w:r w:rsidR="000C1E13">
              <w:rPr>
                <w:rFonts w:ascii="Arial" w:eastAsia="Times New Roman" w:hAnsi="Arial" w:cs="Arial"/>
                <w:b/>
                <w:lang w:eastAsia="cs-CZ"/>
              </w:rPr>
              <w:t>padesátpět</w:t>
            </w:r>
            <w:proofErr w:type="spellEnd"/>
            <w:r w:rsidR="003A65AF">
              <w:rPr>
                <w:rFonts w:ascii="Arial" w:eastAsia="Times New Roman" w:hAnsi="Arial" w:cs="Arial"/>
                <w:b/>
                <w:lang w:eastAsia="cs-CZ"/>
              </w:rPr>
              <w:t xml:space="preserve"> haléřů </w:t>
            </w:r>
            <w:r w:rsidRPr="00D93AE7">
              <w:rPr>
                <w:rFonts w:ascii="Arial" w:eastAsia="Times New Roman" w:hAnsi="Arial" w:cs="Arial"/>
                <w:b/>
                <w:lang w:eastAsia="cs-CZ"/>
              </w:rPr>
              <w:t>českých)</w:t>
            </w:r>
          </w:p>
        </w:tc>
      </w:tr>
      <w:tr w:rsidR="00A51F14" w:rsidRPr="007F774A" w:rsidTr="00F46B31">
        <w:tc>
          <w:tcPr>
            <w:tcW w:w="4394" w:type="dxa"/>
            <w:shd w:val="clear" w:color="auto" w:fill="auto"/>
          </w:tcPr>
          <w:p w:rsidR="00A51F14" w:rsidRPr="00D93AE7" w:rsidRDefault="00A51F14" w:rsidP="00D93AE7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51F14" w:rsidRPr="00D93AE7" w:rsidRDefault="00A51F14" w:rsidP="00D93AE7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="00694AA0" w:rsidRPr="00D93AE7">
              <w:rPr>
                <w:rFonts w:ascii="Arial" w:eastAsia="Times New Roman" w:hAnsi="Arial" w:cs="Arial"/>
                <w:b/>
                <w:lang w:eastAsia="cs-CZ"/>
              </w:rPr>
              <w:t>21</w:t>
            </w:r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 % </w:t>
            </w:r>
          </w:p>
        </w:tc>
        <w:tc>
          <w:tcPr>
            <w:tcW w:w="3969" w:type="dxa"/>
            <w:shd w:val="clear" w:color="auto" w:fill="auto"/>
          </w:tcPr>
          <w:p w:rsidR="00A51F14" w:rsidRPr="00D93AE7" w:rsidRDefault="00A51F14" w:rsidP="00D93AE7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51F14" w:rsidRPr="00D93AE7" w:rsidRDefault="00D93AE7" w:rsidP="000C1E13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>10</w:t>
            </w:r>
            <w:r w:rsidR="003A65AF">
              <w:rPr>
                <w:rFonts w:ascii="Arial" w:eastAsia="Times New Roman" w:hAnsi="Arial" w:cs="Arial"/>
                <w:b/>
                <w:lang w:eastAsia="cs-CZ"/>
              </w:rPr>
              <w:t>8 770,</w:t>
            </w:r>
            <w:r w:rsidR="000C1E13">
              <w:rPr>
                <w:rFonts w:ascii="Arial" w:eastAsia="Times New Roman" w:hAnsi="Arial" w:cs="Arial"/>
                <w:b/>
                <w:lang w:eastAsia="cs-CZ"/>
              </w:rPr>
              <w:t>45</w:t>
            </w:r>
            <w:r w:rsidR="00A51F14" w:rsidRPr="00D93AE7">
              <w:rPr>
                <w:rFonts w:ascii="Arial" w:eastAsia="Times New Roman" w:hAnsi="Arial" w:cs="Arial"/>
                <w:b/>
                <w:lang w:eastAsia="cs-CZ"/>
              </w:rPr>
              <w:t xml:space="preserve"> Kč</w:t>
            </w:r>
          </w:p>
        </w:tc>
      </w:tr>
      <w:tr w:rsidR="00A51F14" w:rsidRPr="007F774A" w:rsidTr="00F46B31">
        <w:trPr>
          <w:trHeight w:val="481"/>
        </w:trPr>
        <w:tc>
          <w:tcPr>
            <w:tcW w:w="4394" w:type="dxa"/>
            <w:shd w:val="clear" w:color="auto" w:fill="auto"/>
          </w:tcPr>
          <w:p w:rsidR="00A51F14" w:rsidRPr="00D93AE7" w:rsidRDefault="00A51F14" w:rsidP="00D93AE7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51F14" w:rsidRPr="00D93AE7" w:rsidRDefault="00A51F14" w:rsidP="00D93AE7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>C</w:t>
            </w:r>
            <w:r w:rsidR="00104E65" w:rsidRPr="00D93AE7">
              <w:rPr>
                <w:rFonts w:ascii="Arial" w:eastAsia="Times New Roman" w:hAnsi="Arial" w:cs="Arial"/>
                <w:b/>
                <w:lang w:eastAsia="cs-CZ"/>
              </w:rPr>
              <w:t>elková c</w:t>
            </w:r>
            <w:r w:rsidRPr="00D93AE7">
              <w:rPr>
                <w:rFonts w:ascii="Arial" w:eastAsia="Times New Roman" w:hAnsi="Arial" w:cs="Arial"/>
                <w:b/>
                <w:lang w:eastAsia="cs-CZ"/>
              </w:rPr>
              <w:t>ena Zboží vč. DPH</w:t>
            </w:r>
          </w:p>
        </w:tc>
        <w:tc>
          <w:tcPr>
            <w:tcW w:w="3969" w:type="dxa"/>
            <w:shd w:val="clear" w:color="auto" w:fill="auto"/>
          </w:tcPr>
          <w:p w:rsidR="00A51F14" w:rsidRPr="00D93AE7" w:rsidRDefault="00A51F14" w:rsidP="00D93AE7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51F14" w:rsidRPr="00D93AE7" w:rsidRDefault="00CD1CE9" w:rsidP="00D93AE7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626 725</w:t>
            </w:r>
            <w:r w:rsidR="00A51F14" w:rsidRPr="00D93AE7">
              <w:rPr>
                <w:rFonts w:ascii="Arial" w:eastAsia="Times New Roman" w:hAnsi="Arial" w:cs="Arial"/>
                <w:b/>
                <w:lang w:eastAsia="cs-CZ"/>
              </w:rPr>
              <w:t xml:space="preserve">,- </w:t>
            </w:r>
            <w:proofErr w:type="gramStart"/>
            <w:r w:rsidR="00A51F14" w:rsidRPr="00D93AE7">
              <w:rPr>
                <w:rFonts w:ascii="Arial" w:eastAsia="Times New Roman" w:hAnsi="Arial" w:cs="Arial"/>
                <w:b/>
                <w:lang w:eastAsia="cs-CZ"/>
              </w:rPr>
              <w:t>Kč(</w:t>
            </w:r>
            <w:proofErr w:type="spellStart"/>
            <w:r w:rsidR="00A51F14" w:rsidRPr="00D93AE7">
              <w:rPr>
                <w:rFonts w:ascii="Arial" w:eastAsia="Times New Roman" w:hAnsi="Arial" w:cs="Arial"/>
                <w:b/>
                <w:lang w:eastAsia="cs-CZ"/>
              </w:rPr>
              <w:t>slovy</w:t>
            </w:r>
            <w:proofErr w:type="gramEnd"/>
            <w:r w:rsidR="00A51F14" w:rsidRPr="00D93AE7">
              <w:rPr>
                <w:rFonts w:ascii="Arial" w:eastAsia="Times New Roman" w:hAnsi="Arial" w:cs="Arial"/>
                <w:b/>
                <w:lang w:eastAsia="cs-CZ"/>
              </w:rPr>
              <w:t>:</w:t>
            </w:r>
            <w:r w:rsidR="00D93AE7" w:rsidRPr="00D93AE7">
              <w:rPr>
                <w:rFonts w:ascii="Arial" w:eastAsia="Times New Roman" w:hAnsi="Arial" w:cs="Arial"/>
                <w:b/>
                <w:lang w:eastAsia="cs-CZ"/>
              </w:rPr>
              <w:t>šestsetdvacet</w:t>
            </w:r>
            <w:r w:rsidR="003A65AF">
              <w:rPr>
                <w:rFonts w:ascii="Arial" w:eastAsia="Times New Roman" w:hAnsi="Arial" w:cs="Arial"/>
                <w:b/>
                <w:lang w:eastAsia="cs-CZ"/>
              </w:rPr>
              <w:t>šesttisícsedmsetdvacetpět</w:t>
            </w:r>
            <w:proofErr w:type="spellEnd"/>
            <w:r w:rsidR="00D93AE7" w:rsidRPr="00D93AE7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A51F14" w:rsidRPr="00D93AE7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:rsidR="00A51F14" w:rsidRPr="005D1B08" w:rsidRDefault="00A51F14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2E1388" w:rsidRPr="005D1B08" w:rsidRDefault="009547FF" w:rsidP="00861681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Sjednaná kupní cena zahrnuje kromě </w:t>
      </w:r>
      <w:r w:rsidR="002E1388" w:rsidRPr="005D1B08">
        <w:rPr>
          <w:rFonts w:ascii="Arial" w:hAnsi="Arial" w:cs="Arial"/>
          <w:sz w:val="22"/>
          <w:szCs w:val="22"/>
        </w:rPr>
        <w:t>Z</w:t>
      </w:r>
      <w:r w:rsidRPr="005D1B08">
        <w:rPr>
          <w:rFonts w:ascii="Arial" w:hAnsi="Arial" w:cs="Arial"/>
          <w:sz w:val="22"/>
          <w:szCs w:val="22"/>
        </w:rPr>
        <w:t xml:space="preserve">boží </w:t>
      </w:r>
      <w:r w:rsidR="006D0F33" w:rsidRPr="005D1B08">
        <w:rPr>
          <w:rFonts w:ascii="Arial" w:hAnsi="Arial" w:cs="Arial"/>
          <w:sz w:val="22"/>
          <w:szCs w:val="22"/>
        </w:rPr>
        <w:t>zejména</w:t>
      </w:r>
      <w:r w:rsidR="00422357">
        <w:rPr>
          <w:rFonts w:ascii="Arial" w:hAnsi="Arial" w:cs="Arial"/>
          <w:sz w:val="22"/>
          <w:szCs w:val="22"/>
        </w:rPr>
        <w:t xml:space="preserve"> </w:t>
      </w:r>
      <w:r w:rsidR="00422357" w:rsidRPr="00422357">
        <w:rPr>
          <w:rFonts w:ascii="Arial" w:hAnsi="Arial" w:cs="Arial"/>
          <w:sz w:val="22"/>
          <w:szCs w:val="22"/>
        </w:rPr>
        <w:t>jeho</w:t>
      </w:r>
      <w:r w:rsidR="006D0F33" w:rsidRPr="005D1B08">
        <w:rPr>
          <w:rFonts w:ascii="Arial" w:hAnsi="Arial" w:cs="Arial"/>
          <w:sz w:val="22"/>
          <w:szCs w:val="22"/>
        </w:rPr>
        <w:t xml:space="preserve"> dopravu</w:t>
      </w:r>
      <w:r w:rsidR="0051621C">
        <w:rPr>
          <w:rFonts w:ascii="Arial" w:hAnsi="Arial" w:cs="Arial"/>
          <w:sz w:val="22"/>
          <w:szCs w:val="22"/>
        </w:rPr>
        <w:t xml:space="preserve"> do místa plnění</w:t>
      </w:r>
      <w:r w:rsidR="006D0F33" w:rsidRPr="005D1B08">
        <w:rPr>
          <w:rFonts w:ascii="Arial" w:hAnsi="Arial" w:cs="Arial"/>
          <w:sz w:val="22"/>
          <w:szCs w:val="22"/>
        </w:rPr>
        <w:t>, obaly, naložení, složení, pojištění během do</w:t>
      </w:r>
      <w:r w:rsidR="00D26C77">
        <w:rPr>
          <w:rFonts w:ascii="Arial" w:hAnsi="Arial" w:cs="Arial"/>
          <w:sz w:val="22"/>
          <w:szCs w:val="22"/>
        </w:rPr>
        <w:t>pravy, případné clo, instalaci</w:t>
      </w:r>
      <w:r w:rsidR="001D2D3A" w:rsidRPr="005D1B08">
        <w:rPr>
          <w:rFonts w:ascii="Arial" w:hAnsi="Arial" w:cs="Arial"/>
          <w:sz w:val="22"/>
          <w:szCs w:val="22"/>
        </w:rPr>
        <w:t xml:space="preserve">, </w:t>
      </w:r>
      <w:r w:rsidR="006D0F33" w:rsidRPr="005D1B08">
        <w:rPr>
          <w:rFonts w:ascii="Arial" w:hAnsi="Arial" w:cs="Arial"/>
          <w:sz w:val="22"/>
          <w:szCs w:val="22"/>
        </w:rPr>
        <w:t xml:space="preserve">recyklační poplatek </w:t>
      </w:r>
      <w:r w:rsidR="006D0F33" w:rsidRPr="005D1B08">
        <w:rPr>
          <w:rFonts w:ascii="Arial" w:hAnsi="Arial" w:cs="Arial"/>
          <w:i/>
          <w:sz w:val="22"/>
          <w:szCs w:val="22"/>
        </w:rPr>
        <w:t>(pouze u zboží, které tomuto poplatku podle zákona č. 185/2001 Sb., o odpadech, ve znění pozdějších předpisů, podléhá)</w:t>
      </w:r>
      <w:r w:rsidRPr="005D1B08">
        <w:rPr>
          <w:rFonts w:ascii="Arial" w:hAnsi="Arial" w:cs="Arial"/>
          <w:sz w:val="22"/>
          <w:szCs w:val="22"/>
        </w:rPr>
        <w:t>.</w:t>
      </w:r>
    </w:p>
    <w:p w:rsidR="002E1388" w:rsidRPr="005D1B08" w:rsidRDefault="002E1388" w:rsidP="00D26C77">
      <w:pPr>
        <w:pStyle w:val="Zkladntext3"/>
        <w:rPr>
          <w:rFonts w:ascii="Arial" w:hAnsi="Arial" w:cs="Arial"/>
          <w:sz w:val="22"/>
          <w:szCs w:val="22"/>
        </w:rPr>
      </w:pPr>
    </w:p>
    <w:p w:rsidR="002E1388" w:rsidRPr="00D83B61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D83B61">
        <w:rPr>
          <w:rFonts w:ascii="Arial" w:hAnsi="Arial" w:cs="Arial"/>
          <w:sz w:val="22"/>
          <w:szCs w:val="22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:rsidR="002E1388" w:rsidRPr="00D83B61" w:rsidRDefault="002E138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F25BC8" w:rsidRPr="00D83B61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D83B61">
        <w:rPr>
          <w:rFonts w:ascii="Arial" w:hAnsi="Arial" w:cs="Arial"/>
          <w:sz w:val="22"/>
          <w:szCs w:val="22"/>
        </w:rPr>
        <w:t>Změna kupní ceny je výhradně podmíněna změnou právních předpisů vztahujících se k předmětu této smlouvy.</w:t>
      </w:r>
    </w:p>
    <w:p w:rsidR="00F25BC8" w:rsidRPr="00D83B61" w:rsidRDefault="00F25BC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F56B44" w:rsidRPr="00D83B61" w:rsidRDefault="009547FF" w:rsidP="00F56B44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D83B61">
        <w:rPr>
          <w:rFonts w:ascii="Arial" w:hAnsi="Arial" w:cs="Arial"/>
          <w:sz w:val="22"/>
          <w:szCs w:val="22"/>
        </w:rPr>
        <w:t>Kupující se zavazuje uhradit</w:t>
      </w:r>
      <w:r w:rsidR="00F25BC8" w:rsidRPr="00D83B61">
        <w:rPr>
          <w:rFonts w:ascii="Arial" w:hAnsi="Arial" w:cs="Arial"/>
          <w:sz w:val="22"/>
          <w:szCs w:val="22"/>
        </w:rPr>
        <w:t xml:space="preserve"> </w:t>
      </w:r>
      <w:r w:rsidRPr="00D83B61">
        <w:rPr>
          <w:rFonts w:ascii="Arial" w:hAnsi="Arial" w:cs="Arial"/>
          <w:sz w:val="22"/>
          <w:szCs w:val="22"/>
        </w:rPr>
        <w:t xml:space="preserve">kupní cenu </w:t>
      </w:r>
      <w:r w:rsidR="00F25BC8" w:rsidRPr="00D83B61">
        <w:rPr>
          <w:rFonts w:ascii="Arial" w:hAnsi="Arial" w:cs="Arial"/>
          <w:sz w:val="22"/>
          <w:szCs w:val="22"/>
        </w:rPr>
        <w:t>na základě</w:t>
      </w:r>
      <w:r w:rsidR="005F13C4" w:rsidRPr="00D83B61">
        <w:rPr>
          <w:rFonts w:ascii="Arial" w:hAnsi="Arial" w:cs="Arial"/>
          <w:sz w:val="22"/>
          <w:szCs w:val="22"/>
        </w:rPr>
        <w:t xml:space="preserve"> </w:t>
      </w:r>
      <w:r w:rsidR="00417792" w:rsidRPr="00D83B61">
        <w:rPr>
          <w:rFonts w:ascii="Arial" w:hAnsi="Arial" w:cs="Arial"/>
          <w:sz w:val="22"/>
          <w:szCs w:val="22"/>
        </w:rPr>
        <w:t>faktur</w:t>
      </w:r>
      <w:r w:rsidR="00F25BC8" w:rsidRPr="00D83B61">
        <w:rPr>
          <w:rFonts w:ascii="Arial" w:hAnsi="Arial" w:cs="Arial"/>
          <w:sz w:val="22"/>
          <w:szCs w:val="22"/>
        </w:rPr>
        <w:t xml:space="preserve"> – daňov</w:t>
      </w:r>
      <w:r w:rsidR="00417792" w:rsidRPr="00D83B61">
        <w:rPr>
          <w:rFonts w:ascii="Arial" w:hAnsi="Arial" w:cs="Arial"/>
          <w:sz w:val="22"/>
          <w:szCs w:val="22"/>
        </w:rPr>
        <w:t>ých</w:t>
      </w:r>
      <w:r w:rsidR="00F25BC8" w:rsidRPr="00D83B61">
        <w:rPr>
          <w:rFonts w:ascii="Arial" w:hAnsi="Arial" w:cs="Arial"/>
          <w:sz w:val="22"/>
          <w:szCs w:val="22"/>
        </w:rPr>
        <w:t xml:space="preserve"> doklad</w:t>
      </w:r>
      <w:r w:rsidR="00417792" w:rsidRPr="00D83B61">
        <w:rPr>
          <w:rFonts w:ascii="Arial" w:hAnsi="Arial" w:cs="Arial"/>
          <w:sz w:val="22"/>
          <w:szCs w:val="22"/>
        </w:rPr>
        <w:t>ů</w:t>
      </w:r>
      <w:r w:rsidR="00FA1FAB" w:rsidRPr="00D83B61">
        <w:rPr>
          <w:rFonts w:ascii="Arial" w:hAnsi="Arial" w:cs="Arial"/>
          <w:sz w:val="22"/>
          <w:szCs w:val="22"/>
        </w:rPr>
        <w:t xml:space="preserve"> a</w:t>
      </w:r>
      <w:r w:rsidR="00F56B44" w:rsidRPr="00D83B61">
        <w:rPr>
          <w:rFonts w:ascii="Arial" w:hAnsi="Arial" w:cs="Arial"/>
          <w:sz w:val="22"/>
          <w:szCs w:val="22"/>
        </w:rPr>
        <w:t xml:space="preserve"> </w:t>
      </w:r>
      <w:r w:rsidR="004D22A3" w:rsidRPr="00D83B61">
        <w:rPr>
          <w:rFonts w:ascii="Arial" w:hAnsi="Arial" w:cs="Arial"/>
          <w:sz w:val="22"/>
          <w:szCs w:val="22"/>
        </w:rPr>
        <w:t>budou</w:t>
      </w:r>
      <w:r w:rsidR="00905487" w:rsidRPr="00D83B61">
        <w:rPr>
          <w:rFonts w:ascii="Arial" w:hAnsi="Arial" w:cs="Arial"/>
          <w:sz w:val="22"/>
          <w:szCs w:val="22"/>
        </w:rPr>
        <w:t xml:space="preserve"> uhrazen</w:t>
      </w:r>
      <w:r w:rsidR="004D22A3" w:rsidRPr="00D83B61">
        <w:rPr>
          <w:rFonts w:ascii="Arial" w:hAnsi="Arial" w:cs="Arial"/>
          <w:sz w:val="22"/>
          <w:szCs w:val="22"/>
        </w:rPr>
        <w:t>y</w:t>
      </w:r>
      <w:r w:rsidR="00905487" w:rsidRPr="00D83B61">
        <w:rPr>
          <w:rFonts w:ascii="Arial" w:hAnsi="Arial" w:cs="Arial"/>
          <w:sz w:val="22"/>
          <w:szCs w:val="22"/>
        </w:rPr>
        <w:t xml:space="preserve"> do </w:t>
      </w:r>
      <w:r w:rsidR="000E7C69" w:rsidRPr="00D83B61">
        <w:rPr>
          <w:rFonts w:ascii="Arial" w:hAnsi="Arial" w:cs="Arial"/>
          <w:sz w:val="22"/>
          <w:szCs w:val="22"/>
        </w:rPr>
        <w:t>60</w:t>
      </w:r>
      <w:r w:rsidR="00230A0B" w:rsidRPr="00D83B61">
        <w:rPr>
          <w:rFonts w:ascii="Arial" w:hAnsi="Arial" w:cs="Arial"/>
          <w:sz w:val="22"/>
          <w:szCs w:val="22"/>
        </w:rPr>
        <w:t xml:space="preserve"> – </w:t>
      </w:r>
      <w:r w:rsidR="00905487" w:rsidRPr="00D83B61">
        <w:rPr>
          <w:rFonts w:ascii="Arial" w:hAnsi="Arial" w:cs="Arial"/>
          <w:sz w:val="22"/>
          <w:szCs w:val="22"/>
        </w:rPr>
        <w:t>ti</w:t>
      </w:r>
      <w:r w:rsidR="004D22A3" w:rsidRPr="00D83B61">
        <w:rPr>
          <w:rFonts w:ascii="Arial" w:hAnsi="Arial" w:cs="Arial"/>
          <w:sz w:val="22"/>
          <w:szCs w:val="22"/>
        </w:rPr>
        <w:t xml:space="preserve"> dnů od data vystavení faktur</w:t>
      </w:r>
      <w:r w:rsidR="00FA1FAB" w:rsidRPr="00D83B61">
        <w:rPr>
          <w:rFonts w:ascii="Arial" w:hAnsi="Arial" w:cs="Arial"/>
          <w:sz w:val="22"/>
          <w:szCs w:val="22"/>
        </w:rPr>
        <w:t>.</w:t>
      </w:r>
      <w:r w:rsidR="00905487" w:rsidRPr="00D83B61">
        <w:rPr>
          <w:rFonts w:ascii="Arial" w:hAnsi="Arial" w:cs="Arial"/>
          <w:sz w:val="22"/>
          <w:szCs w:val="22"/>
        </w:rPr>
        <w:t xml:space="preserve"> </w:t>
      </w:r>
      <w:r w:rsidR="006105F9" w:rsidRPr="00D83B61">
        <w:rPr>
          <w:rFonts w:ascii="Arial" w:hAnsi="Arial" w:cs="Arial"/>
          <w:sz w:val="22"/>
          <w:szCs w:val="22"/>
        </w:rPr>
        <w:t>Dnem uskutečnění zdanitelného plnění bude den protokolárního převzetí předmětu</w:t>
      </w:r>
      <w:r w:rsidR="005F13C4" w:rsidRPr="00D83B61">
        <w:rPr>
          <w:rFonts w:ascii="Arial" w:hAnsi="Arial" w:cs="Arial"/>
          <w:sz w:val="22"/>
          <w:szCs w:val="22"/>
        </w:rPr>
        <w:t xml:space="preserve"> plnění </w:t>
      </w:r>
      <w:r w:rsidR="00E645F0" w:rsidRPr="00D83B61">
        <w:rPr>
          <w:rFonts w:ascii="Arial" w:hAnsi="Arial" w:cs="Arial"/>
          <w:sz w:val="22"/>
          <w:szCs w:val="22"/>
        </w:rPr>
        <w:t>K</w:t>
      </w:r>
      <w:r w:rsidR="005F13C4" w:rsidRPr="00D83B61">
        <w:rPr>
          <w:rFonts w:ascii="Arial" w:hAnsi="Arial" w:cs="Arial"/>
          <w:sz w:val="22"/>
          <w:szCs w:val="22"/>
        </w:rPr>
        <w:t xml:space="preserve">upujícím </w:t>
      </w:r>
      <w:r w:rsidR="005F13C4" w:rsidRPr="00D83B61">
        <w:rPr>
          <w:rFonts w:ascii="Arial" w:hAnsi="Arial" w:cs="Arial"/>
          <w:sz w:val="22"/>
          <w:szCs w:val="22"/>
        </w:rPr>
        <w:lastRenderedPageBreak/>
        <w:t>od </w:t>
      </w:r>
      <w:r w:rsidR="00E645F0" w:rsidRPr="00D83B61">
        <w:rPr>
          <w:rFonts w:ascii="Arial" w:hAnsi="Arial" w:cs="Arial"/>
          <w:sz w:val="22"/>
          <w:szCs w:val="22"/>
        </w:rPr>
        <w:t>P</w:t>
      </w:r>
      <w:r w:rsidR="006105F9" w:rsidRPr="00D83B61">
        <w:rPr>
          <w:rFonts w:ascii="Arial" w:hAnsi="Arial" w:cs="Arial"/>
          <w:sz w:val="22"/>
          <w:szCs w:val="22"/>
        </w:rPr>
        <w:t>rodávajícího.</w:t>
      </w:r>
      <w:r w:rsidR="001967B2" w:rsidRPr="00D83B61">
        <w:rPr>
          <w:rFonts w:ascii="Arial" w:hAnsi="Arial" w:cs="Arial"/>
          <w:sz w:val="22"/>
          <w:szCs w:val="22"/>
        </w:rPr>
        <w:t xml:space="preserve"> </w:t>
      </w:r>
      <w:r w:rsidR="000E7C69" w:rsidRPr="00D83B61">
        <w:rPr>
          <w:rFonts w:ascii="Arial" w:hAnsi="Arial" w:cs="Arial"/>
          <w:sz w:val="22"/>
          <w:szCs w:val="22"/>
        </w:rPr>
        <w:t xml:space="preserve">V části 3 </w:t>
      </w:r>
      <w:r w:rsidR="005451AA">
        <w:rPr>
          <w:rFonts w:ascii="Arial" w:hAnsi="Arial" w:cs="Arial"/>
          <w:sz w:val="22"/>
          <w:szCs w:val="22"/>
        </w:rPr>
        <w:t>–</w:t>
      </w:r>
      <w:r w:rsidR="000E7C69" w:rsidRPr="00D83B61">
        <w:rPr>
          <w:rFonts w:ascii="Arial" w:hAnsi="Arial" w:cs="Arial"/>
          <w:sz w:val="22"/>
          <w:szCs w:val="22"/>
        </w:rPr>
        <w:t xml:space="preserve"> </w:t>
      </w:r>
      <w:r w:rsidR="005451AA">
        <w:rPr>
          <w:rFonts w:ascii="Arial" w:hAnsi="Arial" w:cs="Arial"/>
          <w:sz w:val="22"/>
          <w:szCs w:val="22"/>
        </w:rPr>
        <w:t>budou pro všechny položky vystaveny samostatné daňové doklady - faktury. P</w:t>
      </w:r>
      <w:r w:rsidR="000E7C69" w:rsidRPr="00D83B61">
        <w:rPr>
          <w:rFonts w:ascii="Arial" w:hAnsi="Arial" w:cs="Arial"/>
          <w:sz w:val="22"/>
          <w:szCs w:val="22"/>
        </w:rPr>
        <w:t>ro část 5,</w:t>
      </w:r>
      <w:r w:rsidR="00F50417">
        <w:rPr>
          <w:rFonts w:ascii="Arial" w:hAnsi="Arial" w:cs="Arial"/>
          <w:sz w:val="22"/>
          <w:szCs w:val="22"/>
        </w:rPr>
        <w:t>7,8</w:t>
      </w:r>
      <w:r w:rsidR="000E7C69" w:rsidRPr="00D83B61">
        <w:rPr>
          <w:rFonts w:ascii="Arial" w:hAnsi="Arial" w:cs="Arial"/>
          <w:sz w:val="22"/>
          <w:szCs w:val="22"/>
        </w:rPr>
        <w:t xml:space="preserve"> a pro část </w:t>
      </w:r>
      <w:r w:rsidR="00F50417">
        <w:rPr>
          <w:rFonts w:ascii="Arial" w:hAnsi="Arial" w:cs="Arial"/>
          <w:sz w:val="22"/>
          <w:szCs w:val="22"/>
        </w:rPr>
        <w:t>9</w:t>
      </w:r>
      <w:r w:rsidR="000E7C69" w:rsidRPr="00D83B61">
        <w:rPr>
          <w:rFonts w:ascii="Arial" w:hAnsi="Arial" w:cs="Arial"/>
          <w:sz w:val="22"/>
          <w:szCs w:val="22"/>
        </w:rPr>
        <w:t xml:space="preserve">, budou vystaveny </w:t>
      </w:r>
      <w:r w:rsidR="005451AA">
        <w:rPr>
          <w:rFonts w:ascii="Arial" w:hAnsi="Arial" w:cs="Arial"/>
          <w:sz w:val="22"/>
          <w:szCs w:val="22"/>
        </w:rPr>
        <w:t xml:space="preserve">také </w:t>
      </w:r>
      <w:r w:rsidR="000E7C69" w:rsidRPr="00D83B61">
        <w:rPr>
          <w:rFonts w:ascii="Arial" w:hAnsi="Arial" w:cs="Arial"/>
          <w:sz w:val="22"/>
          <w:szCs w:val="22"/>
        </w:rPr>
        <w:t>samostatné daňové doklady – faktury.</w:t>
      </w:r>
    </w:p>
    <w:p w:rsidR="00F56B44" w:rsidRPr="00D83B61" w:rsidRDefault="00F56B44" w:rsidP="00F56B44">
      <w:pPr>
        <w:pStyle w:val="Odstavecseseznamem"/>
        <w:rPr>
          <w:rFonts w:ascii="Arial" w:hAnsi="Arial" w:cs="Arial"/>
        </w:rPr>
      </w:pPr>
    </w:p>
    <w:p w:rsidR="00744149" w:rsidRPr="00F56B44" w:rsidRDefault="00417792" w:rsidP="00F56B44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F56B44">
        <w:rPr>
          <w:rFonts w:ascii="Arial" w:hAnsi="Arial" w:cs="Arial"/>
          <w:sz w:val="22"/>
          <w:szCs w:val="22"/>
        </w:rPr>
        <w:t>Faktury</w:t>
      </w:r>
      <w:r w:rsidR="00AB260C" w:rsidRPr="00F56B44">
        <w:rPr>
          <w:rFonts w:ascii="Arial" w:hAnsi="Arial" w:cs="Arial"/>
          <w:sz w:val="22"/>
          <w:szCs w:val="22"/>
        </w:rPr>
        <w:t xml:space="preserve"> musí </w:t>
      </w:r>
      <w:r w:rsidR="00F25BC8" w:rsidRPr="00F56B44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="00F25BC8" w:rsidRPr="00F56B44">
        <w:rPr>
          <w:rFonts w:ascii="Arial" w:hAnsi="Arial" w:cs="Arial"/>
          <w:sz w:val="22"/>
          <w:szCs w:val="22"/>
        </w:rPr>
        <w:t>a musí na n</w:t>
      </w:r>
      <w:r w:rsidR="0051621C" w:rsidRPr="00F56B44">
        <w:rPr>
          <w:rFonts w:ascii="Arial" w:hAnsi="Arial" w:cs="Arial"/>
          <w:sz w:val="22"/>
          <w:szCs w:val="22"/>
        </w:rPr>
        <w:t>ich</w:t>
      </w:r>
      <w:r w:rsidR="00F25BC8" w:rsidRPr="00F56B44">
        <w:rPr>
          <w:rFonts w:ascii="Arial" w:hAnsi="Arial" w:cs="Arial"/>
          <w:sz w:val="22"/>
          <w:szCs w:val="22"/>
        </w:rPr>
        <w:t xml:space="preserve"> být uvedena sjednaná kupní cena a datum splatnosti v souladu se smlouvou</w:t>
      </w:r>
      <w:r w:rsidR="00F25BC8" w:rsidRPr="00F56B44">
        <w:rPr>
          <w:rFonts w:ascii="Arial" w:hAnsi="Arial" w:cs="Arial"/>
          <w:color w:val="000000"/>
          <w:sz w:val="22"/>
          <w:szCs w:val="22"/>
        </w:rPr>
        <w:t>, jinak je Kupující oprávněn vrátit faktur</w:t>
      </w:r>
      <w:r w:rsidR="0051621C" w:rsidRPr="00F56B44">
        <w:rPr>
          <w:rFonts w:ascii="Arial" w:hAnsi="Arial" w:cs="Arial"/>
          <w:color w:val="000000"/>
          <w:sz w:val="22"/>
          <w:szCs w:val="22"/>
        </w:rPr>
        <w:t>y</w:t>
      </w:r>
      <w:r w:rsidR="00F25BC8" w:rsidRPr="00F56B44">
        <w:rPr>
          <w:rFonts w:ascii="Arial" w:hAnsi="Arial" w:cs="Arial"/>
          <w:color w:val="000000"/>
          <w:sz w:val="22"/>
          <w:szCs w:val="22"/>
        </w:rPr>
        <w:t xml:space="preserve"> </w:t>
      </w:r>
      <w:r w:rsidR="0071478F" w:rsidRPr="00F56B44">
        <w:rPr>
          <w:rFonts w:ascii="Arial" w:hAnsi="Arial" w:cs="Arial"/>
          <w:color w:val="000000"/>
          <w:sz w:val="22"/>
          <w:szCs w:val="22"/>
        </w:rPr>
        <w:t>Prodávajícímu</w:t>
      </w:r>
      <w:r w:rsidR="00F25BC8" w:rsidRPr="00F56B44">
        <w:rPr>
          <w:rFonts w:ascii="Arial" w:hAnsi="Arial" w:cs="Arial"/>
          <w:color w:val="000000"/>
          <w:sz w:val="22"/>
          <w:szCs w:val="22"/>
        </w:rPr>
        <w:t xml:space="preserve"> k přepracování či doplnění. V takovém případě běží nová lhůta splatnosti ode dne doručení opraven</w:t>
      </w:r>
      <w:r w:rsidR="0051621C" w:rsidRPr="00F56B44">
        <w:rPr>
          <w:rFonts w:ascii="Arial" w:hAnsi="Arial" w:cs="Arial"/>
          <w:color w:val="000000"/>
          <w:sz w:val="22"/>
          <w:szCs w:val="22"/>
        </w:rPr>
        <w:t>ých</w:t>
      </w:r>
      <w:r w:rsidR="00F25BC8" w:rsidRPr="00F56B44">
        <w:rPr>
          <w:rFonts w:ascii="Arial" w:hAnsi="Arial" w:cs="Arial"/>
          <w:color w:val="000000"/>
          <w:sz w:val="22"/>
          <w:szCs w:val="22"/>
        </w:rPr>
        <w:t xml:space="preserve"> faktur Kupujícímu.</w:t>
      </w:r>
    </w:p>
    <w:p w:rsidR="00744149" w:rsidRPr="00744149" w:rsidRDefault="00744149" w:rsidP="00744149">
      <w:pPr>
        <w:pStyle w:val="Zkladntext3"/>
        <w:ind w:left="709"/>
        <w:rPr>
          <w:rFonts w:ascii="Arial" w:hAnsi="Arial" w:cs="Arial"/>
          <w:sz w:val="22"/>
          <w:szCs w:val="22"/>
        </w:rPr>
      </w:pPr>
      <w:r w:rsidRPr="00744149">
        <w:rPr>
          <w:rFonts w:ascii="Arial" w:hAnsi="Arial" w:cs="Arial"/>
        </w:rPr>
        <w:t xml:space="preserve"> </w:t>
      </w:r>
    </w:p>
    <w:p w:rsidR="00744149" w:rsidRDefault="00744149" w:rsidP="00F56B44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plnění podléhající režimu přenesené daňové povinnosti bude vystavena zvláštní faktura. Kupní cena za takové plnění bude účtována bez DPH, pouze s uvedením příslušející sazby DPH.</w:t>
      </w:r>
    </w:p>
    <w:p w:rsidR="00F25BC8" w:rsidRPr="005D1B08" w:rsidRDefault="00F25BC8" w:rsidP="00744149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:rsidR="00183727" w:rsidRPr="005D1B08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:rsidR="00183727" w:rsidRPr="005D1B08" w:rsidRDefault="00DE4489" w:rsidP="00066051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 w:rsidR="00D26C77">
        <w:rPr>
          <w:rFonts w:ascii="Arial" w:hAnsi="Arial" w:cs="Arial"/>
          <w:sz w:val="22"/>
          <w:szCs w:val="22"/>
        </w:rPr>
        <w:t>aci 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</w:t>
      </w:r>
      <w:r w:rsidR="00A4060F" w:rsidRPr="005D1B08">
        <w:rPr>
          <w:rFonts w:ascii="Arial" w:hAnsi="Arial" w:cs="Arial"/>
          <w:sz w:val="22"/>
          <w:szCs w:val="22"/>
        </w:rPr>
        <w:t>,</w:t>
      </w:r>
      <w:r w:rsidRPr="005D1B08">
        <w:rPr>
          <w:rFonts w:ascii="Arial" w:hAnsi="Arial" w:cs="Arial"/>
          <w:sz w:val="22"/>
          <w:szCs w:val="22"/>
        </w:rPr>
        <w:t> o odpadech, ve znění pozdějších předpisů, bude na faktuře uvedena zvlášť.</w:t>
      </w:r>
      <w:r w:rsidR="0092292F" w:rsidRPr="005D1B08">
        <w:rPr>
          <w:rFonts w:ascii="Arial" w:hAnsi="Arial" w:cs="Arial"/>
          <w:sz w:val="22"/>
          <w:szCs w:val="22"/>
        </w:rPr>
        <w:t xml:space="preserve"> </w:t>
      </w:r>
    </w:p>
    <w:p w:rsidR="00CD1AF3" w:rsidRPr="005D1B08" w:rsidRDefault="00CD1AF3" w:rsidP="00CD1AF3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:rsidR="00183727" w:rsidRPr="005D1B08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5D1B08">
        <w:rPr>
          <w:rFonts w:ascii="Arial" w:hAnsi="Arial" w:cs="Arial"/>
          <w:color w:val="000000"/>
          <w:sz w:val="22"/>
          <w:szCs w:val="22"/>
        </w:rPr>
        <w:t>c</w:t>
      </w:r>
      <w:r w:rsidRPr="005D1B08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5D1B08">
        <w:rPr>
          <w:rFonts w:ascii="Arial" w:hAnsi="Arial" w:cs="Arial"/>
          <w:color w:val="000000"/>
          <w:sz w:val="22"/>
          <w:szCs w:val="22"/>
        </w:rPr>
        <w:t>ů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5D1B08">
        <w:rPr>
          <w:rFonts w:ascii="Arial" w:hAnsi="Arial" w:cs="Arial"/>
          <w:color w:val="000000"/>
          <w:sz w:val="22"/>
          <w:szCs w:val="22"/>
        </w:rPr>
        <w:t>Kupujícího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5D1B08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5D1B08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5D1B08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5D1B08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5D1B08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:rsidR="00183727" w:rsidRPr="005D1B08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:rsidR="00183727" w:rsidRPr="005D1B08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je oprávněn postoupit své peněžité pohledávky za Kupujícím výhradně po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předchozím písemném souhlasu Kupujícího, jinak je postoupení vůči Kupujícímu neúčinné.</w:t>
      </w:r>
      <w:r w:rsidR="00735D41" w:rsidRPr="005D1B08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:rsidR="00ED6910" w:rsidRPr="005D1B08" w:rsidRDefault="00ED6910" w:rsidP="00ED6910">
      <w:pPr>
        <w:pStyle w:val="Zkladntext3"/>
        <w:rPr>
          <w:rFonts w:ascii="Arial" w:hAnsi="Arial" w:cs="Arial"/>
          <w:sz w:val="22"/>
          <w:szCs w:val="22"/>
        </w:rPr>
      </w:pPr>
    </w:p>
    <w:p w:rsidR="00A2705E" w:rsidRPr="005D1B08" w:rsidRDefault="00ED6910" w:rsidP="00A2705E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V případě, že v okamžiku uskutečnění zdanitelného plnění bude </w:t>
      </w:r>
      <w:r w:rsidR="0051621C">
        <w:rPr>
          <w:rFonts w:ascii="Arial" w:hAnsi="Arial" w:cs="Arial"/>
          <w:sz w:val="22"/>
          <w:szCs w:val="22"/>
        </w:rPr>
        <w:t>Prodávající</w:t>
      </w:r>
      <w:r w:rsidR="0051621C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zapsán v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registru plátců daně z přidané hodnoty jako nespolehlivý plátce, má </w:t>
      </w:r>
      <w:r w:rsidR="0051621C">
        <w:rPr>
          <w:rFonts w:ascii="Arial" w:hAnsi="Arial" w:cs="Arial"/>
          <w:sz w:val="22"/>
          <w:szCs w:val="22"/>
        </w:rPr>
        <w:t>Kupující</w:t>
      </w:r>
      <w:r w:rsidR="0051621C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právo uhradit za </w:t>
      </w:r>
      <w:r w:rsidR="0051621C">
        <w:rPr>
          <w:rFonts w:ascii="Arial" w:hAnsi="Arial" w:cs="Arial"/>
          <w:sz w:val="22"/>
          <w:szCs w:val="22"/>
        </w:rPr>
        <w:t xml:space="preserve">Prodávajícího </w:t>
      </w:r>
      <w:r w:rsidRPr="005D1B08">
        <w:rPr>
          <w:rFonts w:ascii="Arial" w:hAnsi="Arial" w:cs="Arial"/>
          <w:sz w:val="22"/>
          <w:szCs w:val="22"/>
        </w:rPr>
        <w:t xml:space="preserve">DPH z tohoto zdanitelného plnění, aniž by byl vyzván jako ručitel správcem daně </w:t>
      </w:r>
      <w:r w:rsidR="0051621C">
        <w:rPr>
          <w:rFonts w:ascii="Arial" w:hAnsi="Arial" w:cs="Arial"/>
          <w:sz w:val="22"/>
          <w:szCs w:val="22"/>
        </w:rPr>
        <w:t>Prodávajícího</w:t>
      </w:r>
      <w:r w:rsidRPr="005D1B08">
        <w:rPr>
          <w:rFonts w:ascii="Arial" w:hAnsi="Arial" w:cs="Arial"/>
          <w:sz w:val="22"/>
          <w:szCs w:val="22"/>
        </w:rPr>
        <w:t>, post</w:t>
      </w:r>
      <w:r w:rsidR="005F13C4">
        <w:rPr>
          <w:rFonts w:ascii="Arial" w:hAnsi="Arial" w:cs="Arial"/>
          <w:sz w:val="22"/>
          <w:szCs w:val="22"/>
        </w:rPr>
        <w:t>upem v souladu s § 109a zák. č. </w:t>
      </w:r>
      <w:r w:rsidRPr="005D1B08">
        <w:rPr>
          <w:rFonts w:ascii="Arial" w:hAnsi="Arial" w:cs="Arial"/>
          <w:sz w:val="22"/>
          <w:szCs w:val="22"/>
        </w:rPr>
        <w:t>235/2004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 o dani z přidané hodnoty, ve znění pozdějších předpisů.</w:t>
      </w:r>
    </w:p>
    <w:p w:rsidR="00A2705E" w:rsidRPr="005D1B08" w:rsidRDefault="00A2705E" w:rsidP="00A2705E">
      <w:pPr>
        <w:pStyle w:val="Zkladntext3"/>
        <w:rPr>
          <w:rFonts w:ascii="Arial" w:hAnsi="Arial" w:cs="Arial"/>
          <w:sz w:val="22"/>
          <w:szCs w:val="22"/>
        </w:rPr>
      </w:pPr>
    </w:p>
    <w:p w:rsidR="00A2705E" w:rsidRPr="005D1B08" w:rsidRDefault="00A2705E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Pokud </w:t>
      </w:r>
      <w:r w:rsidR="00D21D40">
        <w:rPr>
          <w:rFonts w:ascii="Arial" w:hAnsi="Arial" w:cs="Arial"/>
          <w:sz w:val="22"/>
          <w:szCs w:val="22"/>
        </w:rPr>
        <w:t>K</w:t>
      </w:r>
      <w:r w:rsidRPr="005D1B08">
        <w:rPr>
          <w:rFonts w:ascii="Arial" w:hAnsi="Arial" w:cs="Arial"/>
          <w:sz w:val="22"/>
          <w:szCs w:val="22"/>
        </w:rPr>
        <w:t xml:space="preserve">upující uhradí částku ve výši DPH na účet správce daně </w:t>
      </w:r>
      <w:r w:rsidR="00D21D40">
        <w:rPr>
          <w:rFonts w:ascii="Arial" w:hAnsi="Arial" w:cs="Arial"/>
          <w:sz w:val="22"/>
          <w:szCs w:val="22"/>
        </w:rPr>
        <w:t>P</w:t>
      </w:r>
      <w:r w:rsidRPr="005D1B08">
        <w:rPr>
          <w:rFonts w:ascii="Arial" w:hAnsi="Arial" w:cs="Arial"/>
          <w:sz w:val="22"/>
          <w:szCs w:val="22"/>
        </w:rPr>
        <w:t>rodávajícího a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zbývající částku sjednané ceny (relevantní část bez DPH) </w:t>
      </w:r>
      <w:r w:rsidR="00D21D40">
        <w:rPr>
          <w:rFonts w:ascii="Arial" w:hAnsi="Arial" w:cs="Arial"/>
          <w:sz w:val="22"/>
          <w:szCs w:val="22"/>
        </w:rPr>
        <w:t>P</w:t>
      </w:r>
      <w:r w:rsidRPr="005D1B08">
        <w:rPr>
          <w:rFonts w:ascii="Arial" w:hAnsi="Arial" w:cs="Arial"/>
          <w:sz w:val="22"/>
          <w:szCs w:val="22"/>
        </w:rPr>
        <w:t xml:space="preserve">rodávajícímu, považuje se jeho závazek uhradit sjednanou cenu za splněný. Dnem úhrady se rozumí den odepsání poslední příslušné částky z účtu </w:t>
      </w:r>
      <w:r w:rsidR="00D21D40">
        <w:rPr>
          <w:rFonts w:ascii="Arial" w:hAnsi="Arial" w:cs="Arial"/>
          <w:sz w:val="22"/>
          <w:szCs w:val="22"/>
        </w:rPr>
        <w:t>Kupujícího</w:t>
      </w:r>
      <w:r w:rsidRPr="005D1B08">
        <w:rPr>
          <w:rFonts w:ascii="Arial" w:hAnsi="Arial" w:cs="Arial"/>
          <w:sz w:val="22"/>
          <w:szCs w:val="22"/>
        </w:rPr>
        <w:t>.</w:t>
      </w:r>
    </w:p>
    <w:p w:rsidR="00916EE4" w:rsidRPr="005D1B08" w:rsidRDefault="00916EE4" w:rsidP="00916EE4">
      <w:pPr>
        <w:pStyle w:val="Zkladntext3"/>
        <w:rPr>
          <w:rFonts w:ascii="Arial" w:hAnsi="Arial" w:cs="Arial"/>
          <w:sz w:val="22"/>
          <w:szCs w:val="22"/>
        </w:rPr>
      </w:pPr>
    </w:p>
    <w:p w:rsidR="00ED6910" w:rsidRDefault="00ED6910" w:rsidP="00916EE4">
      <w:pPr>
        <w:pStyle w:val="Zkladntext3"/>
        <w:rPr>
          <w:rFonts w:ascii="Arial" w:hAnsi="Arial" w:cs="Arial"/>
          <w:sz w:val="22"/>
          <w:szCs w:val="22"/>
        </w:rPr>
      </w:pPr>
    </w:p>
    <w:p w:rsidR="00EF00B4" w:rsidRDefault="00EF00B4" w:rsidP="00916EE4">
      <w:pPr>
        <w:pStyle w:val="Zkladntext3"/>
        <w:rPr>
          <w:rFonts w:ascii="Arial" w:hAnsi="Arial" w:cs="Arial"/>
          <w:sz w:val="22"/>
          <w:szCs w:val="22"/>
        </w:rPr>
      </w:pPr>
    </w:p>
    <w:p w:rsidR="00EF00B4" w:rsidRPr="005D1B08" w:rsidRDefault="00EF00B4" w:rsidP="00916EE4">
      <w:pPr>
        <w:pStyle w:val="Zkladntext3"/>
        <w:rPr>
          <w:rFonts w:ascii="Arial" w:hAnsi="Arial" w:cs="Arial"/>
          <w:sz w:val="22"/>
          <w:szCs w:val="22"/>
        </w:rPr>
      </w:pPr>
    </w:p>
    <w:p w:rsidR="001A3D28" w:rsidRPr="005D1B08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V.</w:t>
      </w:r>
    </w:p>
    <w:p w:rsidR="001A3D28" w:rsidRPr="005D1B08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Kvalita zboží a odpovědnost za vady</w:t>
      </w:r>
    </w:p>
    <w:p w:rsidR="001A3D28" w:rsidRPr="005D1B08" w:rsidRDefault="001A3D28" w:rsidP="001A3D28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:rsidR="00AF2763" w:rsidRPr="005D1B08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je povinen dodat Kupujícímu Zboží zcela nové, v plně funkčním stavu, v jakosti a technickém provedení odpovídajícím</w:t>
      </w:r>
      <w:r w:rsidR="0058691F" w:rsidRPr="005D1B08">
        <w:rPr>
          <w:rFonts w:ascii="Arial" w:hAnsi="Arial" w:cs="Arial"/>
          <w:sz w:val="22"/>
          <w:szCs w:val="22"/>
        </w:rPr>
        <w:t>u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58691F" w:rsidRPr="005D1B08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5D1B08">
        <w:rPr>
          <w:rFonts w:ascii="Arial" w:hAnsi="Arial" w:cs="Arial"/>
          <w:sz w:val="22"/>
          <w:szCs w:val="22"/>
        </w:rPr>
        <w:t xml:space="preserve">Evropské </w:t>
      </w:r>
      <w:r w:rsidR="00124489">
        <w:rPr>
          <w:rFonts w:ascii="Arial" w:hAnsi="Arial" w:cs="Arial"/>
          <w:sz w:val="22"/>
          <w:szCs w:val="22"/>
        </w:rPr>
        <w:t>unie a </w:t>
      </w:r>
      <w:r w:rsidR="0058691F" w:rsidRPr="005D1B08">
        <w:rPr>
          <w:rFonts w:ascii="Arial" w:hAnsi="Arial" w:cs="Arial"/>
          <w:sz w:val="22"/>
          <w:szCs w:val="22"/>
        </w:rPr>
        <w:t>odpovídajícímu požadavkům stanoveným právními předpisy České republiky, harmonizovanými českými technickými normami a ostatními ČSN, které se vztahují k</w:t>
      </w:r>
      <w:r w:rsidR="00690BB7" w:rsidRPr="005D1B08">
        <w:rPr>
          <w:rFonts w:ascii="Arial" w:hAnsi="Arial" w:cs="Arial"/>
          <w:sz w:val="22"/>
          <w:szCs w:val="22"/>
        </w:rPr>
        <w:t>e</w:t>
      </w:r>
      <w:r w:rsidR="0058691F" w:rsidRPr="005D1B08">
        <w:rPr>
          <w:rFonts w:ascii="Arial" w:hAnsi="Arial" w:cs="Arial"/>
          <w:sz w:val="22"/>
          <w:szCs w:val="22"/>
        </w:rPr>
        <w:t xml:space="preserve"> Zboží, zejména </w:t>
      </w:r>
      <w:r w:rsidR="00690BB7" w:rsidRPr="005D1B08">
        <w:rPr>
          <w:rFonts w:ascii="Arial" w:hAnsi="Arial" w:cs="Arial"/>
          <w:sz w:val="22"/>
          <w:szCs w:val="22"/>
        </w:rPr>
        <w:t>požadavkům</w:t>
      </w:r>
      <w:r w:rsidR="0058691F" w:rsidRPr="005D1B08">
        <w:rPr>
          <w:rFonts w:ascii="Arial" w:hAnsi="Arial" w:cs="Arial"/>
          <w:sz w:val="22"/>
          <w:szCs w:val="22"/>
        </w:rPr>
        <w:t xml:space="preserve"> zákona č. 22/1997 Sb., o technických požadavcích na výrobky</w:t>
      </w:r>
      <w:r w:rsidR="00B17D06" w:rsidRPr="005D1B08">
        <w:rPr>
          <w:rFonts w:ascii="Arial" w:hAnsi="Arial" w:cs="Arial"/>
          <w:sz w:val="22"/>
          <w:szCs w:val="22"/>
        </w:rPr>
        <w:t>, ve znění pozdějších předpisů.</w:t>
      </w:r>
    </w:p>
    <w:p w:rsidR="0058691F" w:rsidRPr="005D1B08" w:rsidRDefault="0058691F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AF2763" w:rsidRPr="005D1B08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prohlašuje, že Zboží, které dodá na základě této smlouvy, zcela odpovídá podmínkám stanoveným v zadávací dokumentaci u</w:t>
      </w:r>
      <w:r w:rsidR="00124489">
        <w:rPr>
          <w:rFonts w:ascii="Arial" w:hAnsi="Arial" w:cs="Arial"/>
          <w:sz w:val="22"/>
          <w:szCs w:val="22"/>
        </w:rPr>
        <w:t>platněné v zadávacím řízení, ve </w:t>
      </w:r>
      <w:r w:rsidRPr="005D1B08">
        <w:rPr>
          <w:rFonts w:ascii="Arial" w:hAnsi="Arial" w:cs="Arial"/>
          <w:sz w:val="22"/>
          <w:szCs w:val="22"/>
        </w:rPr>
        <w:t>kterém byla nabídka Prodávajícího na dodání Zboží vybrána jako nejvhodnější.</w:t>
      </w:r>
    </w:p>
    <w:p w:rsidR="001A3D28" w:rsidRPr="005D1B0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1A3D28" w:rsidRPr="005D1B08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:rsidR="001A3D28" w:rsidRPr="005D1B0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9547FF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Prodávající se zavazuje, že dodané </w:t>
      </w:r>
      <w:r w:rsidR="001A3D28" w:rsidRPr="005D1B08">
        <w:rPr>
          <w:rFonts w:ascii="Arial" w:hAnsi="Arial" w:cs="Arial"/>
          <w:sz w:val="22"/>
          <w:szCs w:val="22"/>
        </w:rPr>
        <w:t>Z</w:t>
      </w:r>
      <w:r w:rsidR="001518AF">
        <w:rPr>
          <w:rFonts w:ascii="Arial" w:hAnsi="Arial" w:cs="Arial"/>
          <w:sz w:val="22"/>
          <w:szCs w:val="22"/>
        </w:rPr>
        <w:t>boží</w:t>
      </w:r>
      <w:r w:rsidRPr="005D1B08">
        <w:rPr>
          <w:rFonts w:ascii="Arial" w:hAnsi="Arial" w:cs="Arial"/>
          <w:sz w:val="22"/>
          <w:szCs w:val="22"/>
        </w:rPr>
        <w:t xml:space="preserve"> bude po dobu </w:t>
      </w:r>
      <w:r w:rsidR="007C2A6B" w:rsidRPr="005D1B08">
        <w:rPr>
          <w:rFonts w:ascii="Arial" w:hAnsi="Arial" w:cs="Arial"/>
          <w:sz w:val="22"/>
          <w:szCs w:val="22"/>
        </w:rPr>
        <w:t>uvedenou v předaném Záručním listu, nejméně však po</w:t>
      </w:r>
      <w:r w:rsidR="00BB2328">
        <w:rPr>
          <w:rFonts w:ascii="Arial" w:hAnsi="Arial" w:cs="Arial"/>
          <w:sz w:val="22"/>
          <w:szCs w:val="22"/>
        </w:rPr>
        <w:t> </w:t>
      </w:r>
      <w:r w:rsidR="007C2A6B" w:rsidRPr="005D1B08">
        <w:rPr>
          <w:rFonts w:ascii="Arial" w:hAnsi="Arial" w:cs="Arial"/>
          <w:sz w:val="22"/>
          <w:szCs w:val="22"/>
        </w:rPr>
        <w:t xml:space="preserve">dobu </w:t>
      </w:r>
      <w:r w:rsidR="001518AF">
        <w:rPr>
          <w:rFonts w:ascii="Arial" w:hAnsi="Arial" w:cs="Arial"/>
          <w:sz w:val="22"/>
          <w:szCs w:val="22"/>
        </w:rPr>
        <w:t>24</w:t>
      </w:r>
      <w:r w:rsidR="00177EA8" w:rsidRPr="005D1B08">
        <w:rPr>
          <w:rFonts w:ascii="Arial" w:hAnsi="Arial" w:cs="Arial"/>
          <w:sz w:val="22"/>
          <w:szCs w:val="22"/>
        </w:rPr>
        <w:t xml:space="preserve"> </w:t>
      </w:r>
      <w:r w:rsidR="001A3D28" w:rsidRPr="005D1B08">
        <w:rPr>
          <w:rFonts w:ascii="Arial" w:hAnsi="Arial" w:cs="Arial"/>
          <w:sz w:val="22"/>
          <w:szCs w:val="22"/>
        </w:rPr>
        <w:t>měsíců</w:t>
      </w:r>
      <w:r w:rsidRPr="005D1B08">
        <w:rPr>
          <w:rFonts w:ascii="Arial" w:hAnsi="Arial" w:cs="Arial"/>
          <w:sz w:val="22"/>
          <w:szCs w:val="22"/>
        </w:rPr>
        <w:t xml:space="preserve"> ode dne dodání způsobilé pro použití k obvyklému účelu a že si nejméně po tuto dobu zachová své vlastnosti v souladu s</w:t>
      </w:r>
      <w:r w:rsidR="001A3D28" w:rsidRPr="005D1B08">
        <w:rPr>
          <w:rFonts w:ascii="Arial" w:hAnsi="Arial" w:cs="Arial"/>
          <w:sz w:val="22"/>
          <w:szCs w:val="22"/>
        </w:rPr>
        <w:t> touto smlouvou a</w:t>
      </w:r>
      <w:r w:rsidR="00BB2328">
        <w:rPr>
          <w:rFonts w:ascii="Arial" w:hAnsi="Arial" w:cs="Arial"/>
          <w:sz w:val="22"/>
          <w:szCs w:val="22"/>
        </w:rPr>
        <w:t> </w:t>
      </w:r>
      <w:r w:rsidR="001A3D28" w:rsidRPr="005D1B08">
        <w:rPr>
          <w:rFonts w:ascii="Arial" w:hAnsi="Arial" w:cs="Arial"/>
          <w:sz w:val="22"/>
          <w:szCs w:val="22"/>
        </w:rPr>
        <w:t>zadávacími podmínkami Kupujícího</w:t>
      </w:r>
      <w:r w:rsidRPr="005D1B08">
        <w:rPr>
          <w:rFonts w:ascii="Arial" w:hAnsi="Arial" w:cs="Arial"/>
          <w:sz w:val="22"/>
          <w:szCs w:val="22"/>
        </w:rPr>
        <w:t xml:space="preserve">. Prodávající tedy poskytuje </w:t>
      </w:r>
      <w:r w:rsidR="001A3D28" w:rsidRPr="005D1B08">
        <w:rPr>
          <w:rFonts w:ascii="Arial" w:hAnsi="Arial" w:cs="Arial"/>
          <w:sz w:val="22"/>
          <w:szCs w:val="22"/>
        </w:rPr>
        <w:t>K</w:t>
      </w:r>
      <w:r w:rsidRPr="005D1B08">
        <w:rPr>
          <w:rFonts w:ascii="Arial" w:hAnsi="Arial" w:cs="Arial"/>
          <w:sz w:val="22"/>
          <w:szCs w:val="22"/>
        </w:rPr>
        <w:t>upujícímu záruku za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jakost dodaného </w:t>
      </w:r>
      <w:r w:rsidR="001A3D28" w:rsidRPr="005D1B08">
        <w:rPr>
          <w:rFonts w:ascii="Arial" w:hAnsi="Arial" w:cs="Arial"/>
          <w:sz w:val="22"/>
          <w:szCs w:val="22"/>
        </w:rPr>
        <w:t>Z</w:t>
      </w:r>
      <w:r w:rsidRPr="005D1B08">
        <w:rPr>
          <w:rFonts w:ascii="Arial" w:hAnsi="Arial" w:cs="Arial"/>
          <w:sz w:val="22"/>
          <w:szCs w:val="22"/>
        </w:rPr>
        <w:t xml:space="preserve">boží v délce </w:t>
      </w:r>
      <w:r w:rsidR="007C2A6B" w:rsidRPr="005D1B08">
        <w:rPr>
          <w:rFonts w:ascii="Arial" w:hAnsi="Arial" w:cs="Arial"/>
          <w:sz w:val="22"/>
          <w:szCs w:val="22"/>
        </w:rPr>
        <w:t xml:space="preserve">uvedené v předaném Záručním listu, nejméně však </w:t>
      </w:r>
      <w:r w:rsidR="007D7528" w:rsidRPr="005D1B08">
        <w:rPr>
          <w:rFonts w:ascii="Arial" w:hAnsi="Arial" w:cs="Arial"/>
          <w:sz w:val="22"/>
          <w:szCs w:val="22"/>
        </w:rPr>
        <w:t xml:space="preserve">po dobu </w:t>
      </w:r>
      <w:r w:rsidR="001518AF">
        <w:rPr>
          <w:rFonts w:ascii="Arial" w:hAnsi="Arial" w:cs="Arial"/>
          <w:sz w:val="22"/>
          <w:szCs w:val="22"/>
        </w:rPr>
        <w:t>24</w:t>
      </w:r>
      <w:r w:rsidR="00177EA8" w:rsidRPr="005D1B08">
        <w:rPr>
          <w:rFonts w:ascii="Arial" w:hAnsi="Arial" w:cs="Arial"/>
          <w:sz w:val="22"/>
          <w:szCs w:val="22"/>
        </w:rPr>
        <w:t xml:space="preserve"> </w:t>
      </w:r>
      <w:r w:rsidR="001A3D28" w:rsidRPr="005D1B08">
        <w:rPr>
          <w:rFonts w:ascii="Arial" w:hAnsi="Arial" w:cs="Arial"/>
          <w:sz w:val="22"/>
          <w:szCs w:val="22"/>
        </w:rPr>
        <w:t>měsíců</w:t>
      </w:r>
      <w:r w:rsidRPr="005D1B08">
        <w:rPr>
          <w:rFonts w:ascii="Arial" w:hAnsi="Arial" w:cs="Arial"/>
          <w:sz w:val="22"/>
          <w:szCs w:val="22"/>
        </w:rPr>
        <w:t xml:space="preserve"> ode dne dodání </w:t>
      </w:r>
      <w:r w:rsidR="001A3D28" w:rsidRPr="005D1B08">
        <w:rPr>
          <w:rFonts w:ascii="Arial" w:hAnsi="Arial" w:cs="Arial"/>
          <w:sz w:val="22"/>
          <w:szCs w:val="22"/>
        </w:rPr>
        <w:t>Z</w:t>
      </w:r>
      <w:r w:rsidR="00DD048D">
        <w:rPr>
          <w:rFonts w:ascii="Arial" w:hAnsi="Arial" w:cs="Arial"/>
          <w:sz w:val="22"/>
          <w:szCs w:val="22"/>
        </w:rPr>
        <w:t>boží.</w:t>
      </w:r>
    </w:p>
    <w:p w:rsidR="00D83B61" w:rsidRDefault="00D83B61" w:rsidP="00D83B61">
      <w:pPr>
        <w:pStyle w:val="Odstavecseseznamem"/>
        <w:rPr>
          <w:rFonts w:ascii="Arial" w:hAnsi="Arial" w:cs="Arial"/>
        </w:rPr>
      </w:pPr>
    </w:p>
    <w:p w:rsidR="00D83B61" w:rsidRPr="00D83B61" w:rsidRDefault="00D83B61" w:rsidP="00D83B61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1967B2">
        <w:rPr>
          <w:rFonts w:ascii="Arial" w:hAnsi="Arial" w:cs="Arial"/>
          <w:sz w:val="22"/>
          <w:szCs w:val="22"/>
        </w:rPr>
        <w:t xml:space="preserve">Prodávající se zavazuje, že dodané Zboží Monitor </w:t>
      </w:r>
      <w:proofErr w:type="gramStart"/>
      <w:r w:rsidRPr="001967B2">
        <w:rPr>
          <w:rFonts w:ascii="Arial" w:hAnsi="Arial" w:cs="Arial"/>
          <w:sz w:val="22"/>
          <w:szCs w:val="22"/>
        </w:rPr>
        <w:t>standard „A“  a Počítač</w:t>
      </w:r>
      <w:proofErr w:type="gramEnd"/>
      <w:r w:rsidRPr="001967B2">
        <w:rPr>
          <w:rFonts w:ascii="Arial" w:hAnsi="Arial" w:cs="Arial"/>
          <w:sz w:val="22"/>
          <w:szCs w:val="22"/>
        </w:rPr>
        <w:t xml:space="preserve"> standard „A“  bude po dobu uvedenou v předaném Záručním listu, nejméně však po dobu 36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Monitor </w:t>
      </w:r>
      <w:proofErr w:type="gramStart"/>
      <w:r w:rsidRPr="001967B2">
        <w:rPr>
          <w:rFonts w:ascii="Arial" w:hAnsi="Arial" w:cs="Arial"/>
          <w:sz w:val="22"/>
          <w:szCs w:val="22"/>
        </w:rPr>
        <w:t>standard „A“  a Počítač</w:t>
      </w:r>
      <w:proofErr w:type="gramEnd"/>
      <w:r w:rsidRPr="001967B2">
        <w:rPr>
          <w:rFonts w:ascii="Arial" w:hAnsi="Arial" w:cs="Arial"/>
          <w:sz w:val="22"/>
          <w:szCs w:val="22"/>
        </w:rPr>
        <w:t xml:space="preserve"> standard „A“ v délce uvedené v předaném Záručním listu, nejméně však po dobu 36 měsíců ode dne dodání Zboží.</w:t>
      </w:r>
    </w:p>
    <w:p w:rsidR="001A3D2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6C07DE" w:rsidRPr="005D1B08" w:rsidRDefault="006C07DE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1A3D28" w:rsidRPr="005D1B08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</w:t>
      </w:r>
      <w:r w:rsidR="009547FF" w:rsidRPr="005D1B08">
        <w:rPr>
          <w:rFonts w:ascii="Arial" w:hAnsi="Arial" w:cs="Arial"/>
          <w:sz w:val="22"/>
          <w:szCs w:val="22"/>
        </w:rPr>
        <w:t xml:space="preserve">rodávající </w:t>
      </w:r>
      <w:r w:rsidR="00DD048D">
        <w:rPr>
          <w:rFonts w:ascii="Arial" w:hAnsi="Arial" w:cs="Arial"/>
          <w:sz w:val="22"/>
          <w:szCs w:val="22"/>
        </w:rPr>
        <w:t>g</w:t>
      </w:r>
      <w:r w:rsidR="001518AF">
        <w:rPr>
          <w:rFonts w:ascii="Arial" w:hAnsi="Arial" w:cs="Arial"/>
          <w:sz w:val="22"/>
          <w:szCs w:val="22"/>
        </w:rPr>
        <w:t>arantuje opravu/výměnu vadného Z</w:t>
      </w:r>
      <w:r w:rsidR="00DD048D">
        <w:rPr>
          <w:rFonts w:ascii="Arial" w:hAnsi="Arial" w:cs="Arial"/>
          <w:sz w:val="22"/>
          <w:szCs w:val="22"/>
        </w:rPr>
        <w:t>bo</w:t>
      </w:r>
      <w:r w:rsidR="005F13C4">
        <w:rPr>
          <w:rFonts w:ascii="Arial" w:hAnsi="Arial" w:cs="Arial"/>
          <w:sz w:val="22"/>
          <w:szCs w:val="22"/>
        </w:rPr>
        <w:t>ží následující pracovní den po </w:t>
      </w:r>
      <w:r w:rsidR="00DD048D">
        <w:rPr>
          <w:rFonts w:ascii="Arial" w:hAnsi="Arial" w:cs="Arial"/>
          <w:sz w:val="22"/>
          <w:szCs w:val="22"/>
        </w:rPr>
        <w:t>oznámení, v místě instalace zboží.</w:t>
      </w:r>
    </w:p>
    <w:p w:rsidR="001A3D28" w:rsidRPr="005D1B0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:rsidR="006E2FF9" w:rsidRPr="005D1B08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Kupující je oprávněn vedle nároků z vad Zboží uplatňovat i jakékoliv jiné nároky související s dodáním vadného Zboží (např. nárok na náhradu škody).</w:t>
      </w:r>
    </w:p>
    <w:p w:rsidR="00C342FE" w:rsidRDefault="00C342FE" w:rsidP="00C342FE">
      <w:pPr>
        <w:pStyle w:val="Zkladntext3"/>
        <w:rPr>
          <w:rFonts w:ascii="Arial" w:hAnsi="Arial" w:cs="Arial"/>
          <w:sz w:val="22"/>
          <w:szCs w:val="22"/>
        </w:rPr>
      </w:pPr>
    </w:p>
    <w:p w:rsidR="00535F99" w:rsidRPr="005D1B08" w:rsidRDefault="00535F99" w:rsidP="00C342FE">
      <w:pPr>
        <w:pStyle w:val="Zkladntext3"/>
        <w:rPr>
          <w:rFonts w:ascii="Arial" w:hAnsi="Arial" w:cs="Arial"/>
          <w:sz w:val="22"/>
          <w:szCs w:val="22"/>
        </w:rPr>
      </w:pPr>
    </w:p>
    <w:p w:rsidR="002439FA" w:rsidRPr="008D17FE" w:rsidRDefault="002439FA" w:rsidP="002439FA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:rsidR="002439FA" w:rsidRPr="008D17FE" w:rsidRDefault="002439FA" w:rsidP="002439FA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Zveřejnění obsahu smlouvy</w:t>
      </w:r>
      <w:r>
        <w:rPr>
          <w:rFonts w:ascii="Arial" w:hAnsi="Arial" w:cs="Arial"/>
          <w:b/>
          <w:bCs/>
          <w:sz w:val="23"/>
          <w:szCs w:val="23"/>
        </w:rPr>
        <w:t>, jiná ujednání</w:t>
      </w:r>
    </w:p>
    <w:p w:rsidR="002439FA" w:rsidRPr="008D17FE" w:rsidRDefault="002439FA" w:rsidP="002439FA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2439FA" w:rsidRPr="006C589F" w:rsidRDefault="002439FA" w:rsidP="002439FA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</w:t>
      </w:r>
      <w:r>
        <w:rPr>
          <w:rFonts w:ascii="Arial" w:hAnsi="Arial" w:cs="Arial"/>
          <w:color w:val="000000"/>
          <w:sz w:val="23"/>
          <w:szCs w:val="23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89/2012 Sb., občanský zákoník, v platném znění, o obchodním tajemství, se nepoužije. </w:t>
      </w:r>
    </w:p>
    <w:p w:rsidR="00D070BA" w:rsidRPr="005D1B08" w:rsidRDefault="00D070BA" w:rsidP="00D070BA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:rsidR="00372F69" w:rsidRPr="005D1B08" w:rsidRDefault="00372F69" w:rsidP="00A60ED5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:rsidR="00B733E1" w:rsidRPr="005D1B08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VII.</w:t>
      </w:r>
    </w:p>
    <w:p w:rsidR="00B733E1" w:rsidRPr="005D1B08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Sankce a odstoupení od smlouvy</w:t>
      </w:r>
    </w:p>
    <w:p w:rsidR="00B733E1" w:rsidRPr="005D1B08" w:rsidRDefault="00B733E1" w:rsidP="00B733E1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:rsidR="00F06B76" w:rsidRPr="005D1B08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Prodávající se pro případ prodlení s dodáním Zboží řádně a včas zavazuje </w:t>
      </w:r>
      <w:r w:rsidR="009547FF" w:rsidRPr="005D1B08">
        <w:rPr>
          <w:rFonts w:ascii="Arial" w:hAnsi="Arial" w:cs="Arial"/>
          <w:sz w:val="22"/>
          <w:szCs w:val="22"/>
        </w:rPr>
        <w:t xml:space="preserve">uhradit </w:t>
      </w:r>
      <w:r w:rsidRPr="005D1B08">
        <w:rPr>
          <w:rFonts w:ascii="Arial" w:hAnsi="Arial" w:cs="Arial"/>
          <w:sz w:val="22"/>
          <w:szCs w:val="22"/>
        </w:rPr>
        <w:t>K</w:t>
      </w:r>
      <w:r w:rsidR="009547FF" w:rsidRPr="005D1B08">
        <w:rPr>
          <w:rFonts w:ascii="Arial" w:hAnsi="Arial" w:cs="Arial"/>
          <w:sz w:val="22"/>
          <w:szCs w:val="22"/>
        </w:rPr>
        <w:t xml:space="preserve">upujícímu smluvní pokutu ve výši </w:t>
      </w:r>
      <w:r w:rsidR="00D2268F">
        <w:rPr>
          <w:rFonts w:ascii="Arial" w:hAnsi="Arial" w:cs="Arial"/>
          <w:sz w:val="22"/>
          <w:szCs w:val="22"/>
        </w:rPr>
        <w:t>0,</w:t>
      </w:r>
      <w:r w:rsidR="00B847BB">
        <w:rPr>
          <w:rFonts w:ascii="Arial" w:hAnsi="Arial" w:cs="Arial"/>
          <w:sz w:val="22"/>
          <w:szCs w:val="22"/>
        </w:rPr>
        <w:t>2</w:t>
      </w:r>
      <w:r w:rsidRPr="005D1B08">
        <w:rPr>
          <w:rFonts w:ascii="Arial" w:hAnsi="Arial" w:cs="Arial"/>
          <w:sz w:val="22"/>
          <w:szCs w:val="22"/>
        </w:rPr>
        <w:t>% z</w:t>
      </w:r>
      <w:r w:rsidR="00F06B76" w:rsidRPr="005D1B08">
        <w:rPr>
          <w:rFonts w:ascii="Arial" w:hAnsi="Arial" w:cs="Arial"/>
          <w:sz w:val="22"/>
          <w:szCs w:val="22"/>
        </w:rPr>
        <w:t xml:space="preserve"> celkové </w:t>
      </w:r>
      <w:r w:rsidRPr="005D1B08">
        <w:rPr>
          <w:rFonts w:ascii="Arial" w:hAnsi="Arial" w:cs="Arial"/>
          <w:sz w:val="22"/>
          <w:szCs w:val="22"/>
        </w:rPr>
        <w:t xml:space="preserve">kupní ceny vč. DPH </w:t>
      </w:r>
      <w:r w:rsidR="009547FF" w:rsidRPr="005D1B08">
        <w:rPr>
          <w:rFonts w:ascii="Arial" w:hAnsi="Arial" w:cs="Arial"/>
          <w:sz w:val="22"/>
          <w:szCs w:val="22"/>
        </w:rPr>
        <w:t xml:space="preserve">za každý </w:t>
      </w:r>
      <w:r w:rsidR="00ED6910" w:rsidRPr="005D1B08">
        <w:rPr>
          <w:rFonts w:ascii="Arial" w:hAnsi="Arial" w:cs="Arial"/>
          <w:sz w:val="22"/>
          <w:szCs w:val="22"/>
        </w:rPr>
        <w:t>i</w:t>
      </w:r>
      <w:r w:rsidR="00BB2328">
        <w:rPr>
          <w:rFonts w:ascii="Arial" w:hAnsi="Arial" w:cs="Arial"/>
          <w:sz w:val="22"/>
          <w:szCs w:val="22"/>
        </w:rPr>
        <w:t> </w:t>
      </w:r>
      <w:r w:rsidR="00ED6910" w:rsidRPr="005D1B08">
        <w:rPr>
          <w:rFonts w:ascii="Arial" w:hAnsi="Arial" w:cs="Arial"/>
          <w:sz w:val="22"/>
          <w:szCs w:val="22"/>
        </w:rPr>
        <w:t xml:space="preserve">započatý </w:t>
      </w:r>
      <w:r w:rsidR="009547FF" w:rsidRPr="005D1B08">
        <w:rPr>
          <w:rFonts w:ascii="Arial" w:hAnsi="Arial" w:cs="Arial"/>
          <w:sz w:val="22"/>
          <w:szCs w:val="22"/>
        </w:rPr>
        <w:t>den prodlení.</w:t>
      </w:r>
    </w:p>
    <w:p w:rsidR="00F06B76" w:rsidRPr="005D1B08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:rsidR="00F06B76" w:rsidRPr="005D1B0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Prodávající se pro případ prodlení se zahájením práce na odstranění Kupujícím oznámených vad Zboží nebo v případě prodlení s uvedením vadného Zboží opět </w:t>
      </w:r>
      <w:r w:rsidRPr="005D1B08">
        <w:rPr>
          <w:rFonts w:ascii="Arial" w:hAnsi="Arial" w:cs="Arial"/>
          <w:sz w:val="22"/>
          <w:szCs w:val="22"/>
        </w:rPr>
        <w:lastRenderedPageBreak/>
        <w:t>do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bezvadného stavu zavazuje uhradit Kupuj</w:t>
      </w:r>
      <w:r w:rsidR="00D2268F">
        <w:rPr>
          <w:rFonts w:ascii="Arial" w:hAnsi="Arial" w:cs="Arial"/>
          <w:sz w:val="22"/>
          <w:szCs w:val="22"/>
        </w:rPr>
        <w:t>ícímu smluvní pokutu ve výši 0,</w:t>
      </w:r>
      <w:r w:rsidR="00B847BB">
        <w:rPr>
          <w:rFonts w:ascii="Arial" w:hAnsi="Arial" w:cs="Arial"/>
          <w:sz w:val="22"/>
          <w:szCs w:val="22"/>
        </w:rPr>
        <w:t>2</w:t>
      </w:r>
      <w:r w:rsidR="00744E5D" w:rsidRPr="005D1B08">
        <w:rPr>
          <w:rFonts w:ascii="Arial" w:hAnsi="Arial" w:cs="Arial"/>
          <w:sz w:val="22"/>
          <w:szCs w:val="22"/>
        </w:rPr>
        <w:t xml:space="preserve">% </w:t>
      </w:r>
      <w:r w:rsidRPr="005D1B08">
        <w:rPr>
          <w:rFonts w:ascii="Arial" w:hAnsi="Arial" w:cs="Arial"/>
          <w:sz w:val="22"/>
          <w:szCs w:val="22"/>
        </w:rPr>
        <w:t xml:space="preserve">z celkové kupní ceny vč. DPH za každý </w:t>
      </w:r>
      <w:r w:rsidR="00ED6910" w:rsidRPr="005D1B08">
        <w:rPr>
          <w:rFonts w:ascii="Arial" w:hAnsi="Arial" w:cs="Arial"/>
          <w:sz w:val="22"/>
          <w:szCs w:val="22"/>
        </w:rPr>
        <w:t xml:space="preserve">i započatý </w:t>
      </w:r>
      <w:r w:rsidRPr="005D1B08">
        <w:rPr>
          <w:rFonts w:ascii="Arial" w:hAnsi="Arial" w:cs="Arial"/>
          <w:sz w:val="22"/>
          <w:szCs w:val="22"/>
        </w:rPr>
        <w:t>den prodlení.</w:t>
      </w:r>
    </w:p>
    <w:p w:rsidR="00F06B76" w:rsidRPr="005D1B08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:rsidR="00F06B76" w:rsidRPr="005D1B08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Uplatněná či již uhrazená smluvní pokuta nemá vliv na uplatnění nároku Kupujícího na náhradu škody, kterou lze vymáhat samostatně vedle smluvní pokuty v celém rozsahu, tzn.</w:t>
      </w:r>
      <w:r w:rsidR="00124489">
        <w:rPr>
          <w:rFonts w:ascii="Arial" w:hAnsi="Arial" w:cs="Arial"/>
          <w:sz w:val="22"/>
          <w:szCs w:val="22"/>
        </w:rPr>
        <w:t>, že</w:t>
      </w:r>
      <w:r w:rsidRPr="005D1B08">
        <w:rPr>
          <w:rFonts w:ascii="Arial" w:hAnsi="Arial" w:cs="Arial"/>
          <w:sz w:val="22"/>
          <w:szCs w:val="22"/>
        </w:rPr>
        <w:t xml:space="preserve"> částka smluvní pokuty se do výše náhrady škody nezapočítává</w:t>
      </w:r>
      <w:r w:rsidR="00677234" w:rsidRPr="005D1B08">
        <w:rPr>
          <w:rFonts w:ascii="Arial" w:hAnsi="Arial" w:cs="Arial"/>
          <w:sz w:val="22"/>
          <w:szCs w:val="22"/>
        </w:rPr>
        <w:t>. Zaplacením smluvní pokuty není dotčena povinnost Prodávajícího splnit závazky vyplývající z této smlouvy.</w:t>
      </w:r>
    </w:p>
    <w:p w:rsidR="00F06B76" w:rsidRPr="005D1B08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:rsidR="00F06B76" w:rsidRPr="005D1B0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Kupující se v případě prodlení s úhradou kupní ceny zavazuje uhradit </w:t>
      </w:r>
      <w:r w:rsidR="002834BC" w:rsidRPr="005D1B08">
        <w:rPr>
          <w:rFonts w:ascii="Arial" w:hAnsi="Arial" w:cs="Arial"/>
          <w:sz w:val="22"/>
          <w:szCs w:val="22"/>
        </w:rPr>
        <w:t>Prodávajícímu</w:t>
      </w:r>
      <w:r w:rsidRPr="005D1B08">
        <w:rPr>
          <w:rFonts w:ascii="Arial" w:hAnsi="Arial" w:cs="Arial"/>
          <w:sz w:val="22"/>
          <w:szCs w:val="22"/>
        </w:rPr>
        <w:t xml:space="preserve"> úroky z prodlení ve výši </w:t>
      </w:r>
      <w:r w:rsidR="001D38E0" w:rsidRPr="005D1B08">
        <w:rPr>
          <w:rFonts w:ascii="Arial" w:hAnsi="Arial" w:cs="Arial"/>
          <w:sz w:val="22"/>
          <w:szCs w:val="22"/>
        </w:rPr>
        <w:t>stanovené platnými právními předpisy</w:t>
      </w:r>
      <w:r w:rsidRPr="005D1B08">
        <w:rPr>
          <w:rFonts w:ascii="Arial" w:hAnsi="Arial" w:cs="Arial"/>
          <w:sz w:val="22"/>
          <w:szCs w:val="22"/>
        </w:rPr>
        <w:t>.</w:t>
      </w:r>
      <w:r w:rsidR="009C2784" w:rsidRPr="005D1B08">
        <w:rPr>
          <w:rFonts w:ascii="Arial" w:hAnsi="Arial" w:cs="Arial"/>
          <w:sz w:val="22"/>
          <w:szCs w:val="22"/>
        </w:rPr>
        <w:t xml:space="preserve"> </w:t>
      </w:r>
    </w:p>
    <w:p w:rsidR="00F06B76" w:rsidRPr="005D1B08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:rsidR="00F06B76" w:rsidRPr="005D1B0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Porušení povinnosti Prodávajícího dodat Zboží řádně a včas nebo povinnosti </w:t>
      </w:r>
      <w:r w:rsidR="00A92F5B" w:rsidRPr="005D1B08">
        <w:rPr>
          <w:rFonts w:ascii="Arial" w:hAnsi="Arial" w:cs="Arial"/>
          <w:sz w:val="22"/>
          <w:szCs w:val="22"/>
        </w:rPr>
        <w:t xml:space="preserve">Prodávajícího </w:t>
      </w:r>
      <w:r w:rsidRPr="005D1B08">
        <w:rPr>
          <w:rFonts w:ascii="Arial" w:hAnsi="Arial" w:cs="Arial"/>
          <w:sz w:val="22"/>
          <w:szCs w:val="22"/>
        </w:rPr>
        <w:t xml:space="preserve">zahájit práce na odstranění Kupujícím oznámených vad Zboží nebo povinnosti </w:t>
      </w:r>
      <w:r w:rsidR="00A92F5B" w:rsidRPr="005D1B08">
        <w:rPr>
          <w:rFonts w:ascii="Arial" w:hAnsi="Arial" w:cs="Arial"/>
          <w:sz w:val="22"/>
          <w:szCs w:val="22"/>
        </w:rPr>
        <w:t xml:space="preserve">Prodávajícího </w:t>
      </w:r>
      <w:r w:rsidRPr="005D1B08">
        <w:rPr>
          <w:rFonts w:ascii="Arial" w:hAnsi="Arial" w:cs="Arial"/>
          <w:sz w:val="22"/>
          <w:szCs w:val="22"/>
        </w:rPr>
        <w:t xml:space="preserve">uvést vadné Zboží opět do bezvadného stavu po dobu delší než </w:t>
      </w:r>
      <w:r w:rsidR="00744E5D" w:rsidRPr="005D1B08">
        <w:rPr>
          <w:rFonts w:ascii="Arial" w:hAnsi="Arial" w:cs="Arial"/>
          <w:sz w:val="22"/>
          <w:szCs w:val="22"/>
        </w:rPr>
        <w:t>třicet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744E5D" w:rsidRPr="005D1B08">
        <w:rPr>
          <w:rFonts w:ascii="Arial" w:hAnsi="Arial" w:cs="Arial"/>
          <w:sz w:val="22"/>
          <w:szCs w:val="22"/>
        </w:rPr>
        <w:t>kalendářních</w:t>
      </w:r>
      <w:r w:rsidRPr="005D1B08">
        <w:rPr>
          <w:rFonts w:ascii="Arial" w:hAnsi="Arial" w:cs="Arial"/>
          <w:sz w:val="22"/>
          <w:szCs w:val="22"/>
        </w:rPr>
        <w:t xml:space="preserve"> dnů se považuje za podstatné porušení smlouvy, jež opravňuje Kupujícího k odstoupení od smlouvy.</w:t>
      </w:r>
    </w:p>
    <w:p w:rsidR="00A376E7" w:rsidRPr="005D1B08" w:rsidRDefault="00A376E7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D813B7" w:rsidRPr="005D1B08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VIII.</w:t>
      </w:r>
    </w:p>
    <w:p w:rsidR="00D813B7" w:rsidRPr="005D1B08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Závěrečná ujednání</w:t>
      </w:r>
    </w:p>
    <w:p w:rsidR="00D813B7" w:rsidRPr="005D1B08" w:rsidRDefault="00D813B7" w:rsidP="00D813B7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:rsidR="00D813B7" w:rsidRPr="005D1B0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5D1B08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:rsidR="00D813B7" w:rsidRPr="005D1B08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:rsidR="00D813B7" w:rsidRPr="005D1B0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prohlašuje, že se nenachází v úpadku ve smyslu zákona č.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182/2006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 o úpadku a způsobech jeho řešení (insolvenční zákon), ve znění pozdějších předpisů, zejména není předlužen a je schopen plnit své splatné závazky, přičemž jeho hospodářská situace nevykazuje žádné známky hrozícího úpadku; na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jeho majetek nebyl prohlášen konkurs ani mu nebyla povolena reorganizace ani vůči němu není vedeno insolvenční řízení.</w:t>
      </w:r>
    </w:p>
    <w:p w:rsidR="00D813B7" w:rsidRPr="005D1B08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D813B7" w:rsidRPr="005D1B0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prohlašuje, že vůči němu není vedena exekuce a ani nemá žádné dluhy po splatnosti, jejichž splnění by mohlo být vymáháno v exekuci podle zákona č.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500/2004</w:t>
      </w:r>
      <w:r w:rsidR="00BB2328">
        <w:rPr>
          <w:rFonts w:ascii="Arial" w:hAnsi="Arial" w:cs="Arial"/>
          <w:sz w:val="22"/>
          <w:szCs w:val="22"/>
        </w:rPr>
        <w:t> </w:t>
      </w:r>
      <w:r w:rsidR="005F13C4">
        <w:rPr>
          <w:rFonts w:ascii="Arial" w:hAnsi="Arial" w:cs="Arial"/>
          <w:sz w:val="22"/>
          <w:szCs w:val="22"/>
        </w:rPr>
        <w:t>Sb., správního řádu, ve </w:t>
      </w:r>
      <w:r w:rsidRPr="005D1B08">
        <w:rPr>
          <w:rFonts w:ascii="Arial" w:hAnsi="Arial" w:cs="Arial"/>
          <w:sz w:val="22"/>
          <w:szCs w:val="22"/>
        </w:rPr>
        <w:t>znění pozdějších předpisů, či podle zákona č.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280/2009</w:t>
      </w:r>
      <w:r w:rsidR="00BB2328">
        <w:rPr>
          <w:rFonts w:ascii="Arial" w:hAnsi="Arial" w:cs="Arial"/>
          <w:sz w:val="22"/>
          <w:szCs w:val="22"/>
        </w:rPr>
        <w:t> </w:t>
      </w:r>
      <w:r w:rsidR="005F13C4">
        <w:rPr>
          <w:rFonts w:ascii="Arial" w:hAnsi="Arial" w:cs="Arial"/>
          <w:sz w:val="22"/>
          <w:szCs w:val="22"/>
        </w:rPr>
        <w:t>Sb., daňového řádu, ve </w:t>
      </w:r>
      <w:r w:rsidRPr="005D1B08">
        <w:rPr>
          <w:rFonts w:ascii="Arial" w:hAnsi="Arial" w:cs="Arial"/>
          <w:sz w:val="22"/>
          <w:szCs w:val="22"/>
        </w:rPr>
        <w:t>znění pozdějších předpisů.</w:t>
      </w:r>
    </w:p>
    <w:p w:rsidR="00D813B7" w:rsidRPr="005D1B08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D813B7" w:rsidRPr="005D1B0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smlouvy lze provést pouze písemnou formou.</w:t>
      </w:r>
    </w:p>
    <w:p w:rsidR="00327588" w:rsidRPr="005D1B08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:rsidR="0000295A" w:rsidRPr="005D1B08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Ve věcech touto smlouvou neuprav</w:t>
      </w:r>
      <w:r w:rsidR="002834BC" w:rsidRPr="005D1B08">
        <w:rPr>
          <w:rFonts w:ascii="Arial" w:hAnsi="Arial" w:cs="Arial"/>
          <w:sz w:val="22"/>
          <w:szCs w:val="22"/>
        </w:rPr>
        <w:t>en</w:t>
      </w:r>
      <w:r w:rsidRPr="005D1B08">
        <w:rPr>
          <w:rFonts w:ascii="Arial" w:hAnsi="Arial" w:cs="Arial"/>
          <w:sz w:val="22"/>
          <w:szCs w:val="22"/>
        </w:rPr>
        <w:t xml:space="preserve">ých se tato smlouva řídí platnými právními předpisy ČR, zejména ustanoveními § </w:t>
      </w:r>
      <w:r w:rsidR="00C332D5">
        <w:rPr>
          <w:rFonts w:ascii="Arial" w:hAnsi="Arial" w:cs="Arial"/>
          <w:sz w:val="22"/>
          <w:szCs w:val="22"/>
        </w:rPr>
        <w:t>2079</w:t>
      </w:r>
      <w:r w:rsidR="00C332D5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a násl. zákona č. </w:t>
      </w:r>
      <w:r w:rsidR="00C332D5">
        <w:rPr>
          <w:rFonts w:ascii="Arial" w:hAnsi="Arial" w:cs="Arial"/>
          <w:sz w:val="22"/>
          <w:szCs w:val="22"/>
        </w:rPr>
        <w:t>89</w:t>
      </w:r>
      <w:r w:rsidRPr="005D1B08">
        <w:rPr>
          <w:rFonts w:ascii="Arial" w:hAnsi="Arial" w:cs="Arial"/>
          <w:sz w:val="22"/>
          <w:szCs w:val="22"/>
        </w:rPr>
        <w:t>/</w:t>
      </w:r>
      <w:r w:rsidR="00C332D5">
        <w:rPr>
          <w:rFonts w:ascii="Arial" w:hAnsi="Arial" w:cs="Arial"/>
          <w:sz w:val="22"/>
          <w:szCs w:val="22"/>
        </w:rPr>
        <w:t>2012</w:t>
      </w:r>
      <w:r w:rsidRPr="005D1B08">
        <w:rPr>
          <w:rFonts w:ascii="Arial" w:hAnsi="Arial" w:cs="Arial"/>
          <w:sz w:val="22"/>
          <w:szCs w:val="22"/>
        </w:rPr>
        <w:t xml:space="preserve"> Sb., </w:t>
      </w:r>
      <w:r w:rsidR="004203D1">
        <w:rPr>
          <w:rFonts w:ascii="Arial" w:hAnsi="Arial" w:cs="Arial"/>
          <w:sz w:val="22"/>
          <w:szCs w:val="22"/>
        </w:rPr>
        <w:t xml:space="preserve">občanského </w:t>
      </w:r>
      <w:r w:rsidRPr="005D1B08">
        <w:rPr>
          <w:rFonts w:ascii="Arial" w:hAnsi="Arial" w:cs="Arial"/>
          <w:sz w:val="22"/>
          <w:szCs w:val="22"/>
        </w:rPr>
        <w:t>zákoníku, v</w:t>
      </w:r>
      <w:r w:rsidR="004203D1">
        <w:rPr>
          <w:rFonts w:ascii="Arial" w:hAnsi="Arial" w:cs="Arial"/>
          <w:sz w:val="22"/>
          <w:szCs w:val="22"/>
        </w:rPr>
        <w:t> platném znění</w:t>
      </w:r>
      <w:r w:rsidRPr="005D1B08">
        <w:rPr>
          <w:rFonts w:ascii="Arial" w:hAnsi="Arial" w:cs="Arial"/>
          <w:sz w:val="22"/>
          <w:szCs w:val="22"/>
        </w:rPr>
        <w:t>.</w:t>
      </w:r>
    </w:p>
    <w:p w:rsidR="0000295A" w:rsidRPr="005D1B08" w:rsidRDefault="0000295A" w:rsidP="0000295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Style w:val="platne1"/>
          <w:rFonts w:ascii="Arial" w:hAnsi="Arial" w:cs="Arial"/>
          <w:sz w:val="22"/>
          <w:szCs w:val="22"/>
        </w:rPr>
      </w:pPr>
    </w:p>
    <w:p w:rsidR="00CC12D2" w:rsidRPr="005D1B08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:rsidR="00327588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5D1B08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D2268F">
        <w:rPr>
          <w:rFonts w:ascii="Arial" w:hAnsi="Arial" w:cs="Arial"/>
          <w:snapToGrid w:val="0"/>
          <w:sz w:val="22"/>
          <w:szCs w:val="22"/>
        </w:rPr>
        <w:t>dvou</w:t>
      </w:r>
      <w:r w:rsidRPr="005D1B08">
        <w:rPr>
          <w:rFonts w:ascii="Arial" w:hAnsi="Arial" w:cs="Arial"/>
          <w:snapToGrid w:val="0"/>
          <w:sz w:val="22"/>
          <w:szCs w:val="22"/>
        </w:rPr>
        <w:t xml:space="preserve"> vyhotoveních stejné pla</w:t>
      </w:r>
      <w:r w:rsidR="00D2268F">
        <w:rPr>
          <w:rFonts w:ascii="Arial" w:hAnsi="Arial" w:cs="Arial"/>
          <w:snapToGrid w:val="0"/>
          <w:sz w:val="22"/>
          <w:szCs w:val="22"/>
        </w:rPr>
        <w:t>tnosti a závaznosti, přičemž jedno z nich je určeno</w:t>
      </w:r>
      <w:r w:rsidRPr="005D1B08">
        <w:rPr>
          <w:rFonts w:ascii="Arial" w:hAnsi="Arial" w:cs="Arial"/>
          <w:snapToGrid w:val="0"/>
          <w:sz w:val="22"/>
          <w:szCs w:val="22"/>
        </w:rPr>
        <w:t xml:space="preserve"> pro Kupujícího a jedno z nich je určeno pro Prodávajícího.</w:t>
      </w:r>
    </w:p>
    <w:p w:rsidR="007B49B0" w:rsidRDefault="007B49B0" w:rsidP="007B49B0">
      <w:pPr>
        <w:pStyle w:val="Odstavecseseznamem"/>
        <w:rPr>
          <w:rFonts w:ascii="Arial" w:hAnsi="Arial" w:cs="Arial"/>
          <w:snapToGrid w:val="0"/>
        </w:rPr>
      </w:pPr>
    </w:p>
    <w:p w:rsidR="007B49B0" w:rsidRPr="007B49B0" w:rsidRDefault="007B49B0" w:rsidP="007B49B0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7B49B0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Dodavateli přímo Registr smluv do datové schránky Dodavatele, zašle toto potvrzení Dodavateli Objednatel bez zbytečného odkladu po jeho obdržení od Registru smluv.</w:t>
      </w:r>
    </w:p>
    <w:p w:rsidR="00327588" w:rsidRPr="005D1B08" w:rsidRDefault="00327588" w:rsidP="007B49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327588" w:rsidRPr="005D1B08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5D1B08">
        <w:rPr>
          <w:rFonts w:ascii="Arial" w:hAnsi="Arial" w:cs="Arial"/>
          <w:sz w:val="22"/>
          <w:szCs w:val="22"/>
        </w:rPr>
        <w:t xml:space="preserve">důkladně </w:t>
      </w:r>
      <w:r w:rsidRPr="005D1B08">
        <w:rPr>
          <w:rFonts w:ascii="Arial" w:hAnsi="Arial" w:cs="Arial"/>
          <w:sz w:val="22"/>
          <w:szCs w:val="22"/>
        </w:rPr>
        <w:t>seznámily s </w:t>
      </w:r>
      <w:r w:rsidR="00D039A9" w:rsidRPr="005D1B08">
        <w:rPr>
          <w:rFonts w:ascii="Arial" w:hAnsi="Arial" w:cs="Arial"/>
          <w:sz w:val="22"/>
          <w:szCs w:val="22"/>
        </w:rPr>
        <w:t>obsahem</w:t>
      </w:r>
      <w:r w:rsidRPr="005D1B08">
        <w:rPr>
          <w:rFonts w:ascii="Arial" w:hAnsi="Arial" w:cs="Arial"/>
          <w:sz w:val="22"/>
          <w:szCs w:val="22"/>
        </w:rPr>
        <w:t xml:space="preserve"> této smlouvy</w:t>
      </w:r>
      <w:r w:rsidR="00D039A9" w:rsidRPr="005D1B08">
        <w:rPr>
          <w:rFonts w:ascii="Arial" w:hAnsi="Arial" w:cs="Arial"/>
          <w:sz w:val="22"/>
          <w:szCs w:val="22"/>
        </w:rPr>
        <w:t>, kterému zcela rozumí a plně vyjadřuje jejich svobodnou a vážnou vůli.</w:t>
      </w:r>
    </w:p>
    <w:p w:rsidR="00D039A9" w:rsidRPr="005D1B08" w:rsidRDefault="00D039A9" w:rsidP="00D039A9">
      <w:pPr>
        <w:pStyle w:val="Odstavecseseznamem"/>
        <w:rPr>
          <w:rFonts w:ascii="Arial" w:hAnsi="Arial" w:cs="Arial"/>
        </w:rPr>
      </w:pP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5D1B08" w:rsidTr="004372A3">
        <w:tc>
          <w:tcPr>
            <w:tcW w:w="4889" w:type="dxa"/>
            <w:shd w:val="clear" w:color="auto" w:fill="auto"/>
          </w:tcPr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B08">
              <w:rPr>
                <w:rFonts w:ascii="Arial" w:hAnsi="Arial" w:cs="Arial"/>
                <w:b/>
                <w:sz w:val="22"/>
                <w:szCs w:val="22"/>
              </w:rPr>
              <w:t>PRODÁVAJÍCÍ:</w:t>
            </w:r>
          </w:p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93AE7">
              <w:rPr>
                <w:rFonts w:ascii="Arial" w:hAnsi="Arial" w:cs="Arial"/>
                <w:sz w:val="22"/>
                <w:szCs w:val="22"/>
              </w:rPr>
              <w:t>Brně</w:t>
            </w:r>
            <w:r w:rsidRPr="005D1B08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D139FA">
              <w:rPr>
                <w:rFonts w:ascii="Arial" w:hAnsi="Arial" w:cs="Arial"/>
                <w:sz w:val="22"/>
                <w:szCs w:val="22"/>
              </w:rPr>
              <w:t>……………………….</w:t>
            </w:r>
          </w:p>
          <w:p w:rsidR="00D039A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0B7D" w:rsidRDefault="00F20B7D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0B7D" w:rsidRPr="005D1B08" w:rsidRDefault="00F20B7D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  <w:t>_________</w:t>
            </w:r>
          </w:p>
          <w:p w:rsidR="00D039A9" w:rsidRPr="00D93AE7" w:rsidRDefault="00D93AE7" w:rsidP="00D039A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3AE7">
              <w:rPr>
                <w:rFonts w:ascii="Arial" w:hAnsi="Arial" w:cs="Arial"/>
                <w:sz w:val="22"/>
                <w:szCs w:val="22"/>
              </w:rPr>
              <w:t>C SYSTEM CZ a.s.</w:t>
            </w:r>
          </w:p>
          <w:p w:rsidR="00A51741" w:rsidRPr="00D93AE7" w:rsidRDefault="00D93AE7" w:rsidP="00D039A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3AE7">
              <w:rPr>
                <w:rFonts w:ascii="Arial" w:hAnsi="Arial" w:cs="Arial"/>
                <w:sz w:val="22"/>
                <w:szCs w:val="22"/>
              </w:rPr>
              <w:t>Simona Nečasová</w:t>
            </w:r>
          </w:p>
          <w:p w:rsidR="00A51741" w:rsidRDefault="00D93AE7" w:rsidP="00D039A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  <w:p w:rsidR="00D7482D" w:rsidRDefault="00D7482D" w:rsidP="004372A3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7482D" w:rsidRPr="005D1B08" w:rsidRDefault="00D7482D" w:rsidP="00D039A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B08">
              <w:rPr>
                <w:rFonts w:ascii="Arial" w:hAnsi="Arial" w:cs="Arial"/>
                <w:b/>
                <w:sz w:val="22"/>
                <w:szCs w:val="22"/>
              </w:rPr>
              <w:t>KUPUJÍCÍ:</w:t>
            </w:r>
          </w:p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2834BC" w:rsidRPr="005D1B08">
              <w:rPr>
                <w:rFonts w:ascii="Arial" w:hAnsi="Arial" w:cs="Arial"/>
                <w:sz w:val="22"/>
                <w:szCs w:val="22"/>
              </w:rPr>
              <w:t>Brně</w:t>
            </w:r>
            <w:r w:rsidRPr="005D1B08">
              <w:rPr>
                <w:rFonts w:ascii="Arial" w:hAnsi="Arial" w:cs="Arial"/>
                <w:sz w:val="22"/>
                <w:szCs w:val="22"/>
              </w:rPr>
              <w:t xml:space="preserve"> dne ………………</w:t>
            </w:r>
            <w:proofErr w:type="gramStart"/>
            <w:r w:rsidRPr="005D1B08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:rsidR="00D039A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0B7D" w:rsidRDefault="00F20B7D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0B7D" w:rsidRPr="005D1B08" w:rsidRDefault="00F20B7D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  <w:t>_________</w:t>
            </w:r>
          </w:p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B08">
              <w:rPr>
                <w:rFonts w:ascii="Arial" w:hAnsi="Arial" w:cs="Arial"/>
                <w:b/>
                <w:sz w:val="22"/>
                <w:szCs w:val="22"/>
              </w:rPr>
              <w:t>Fakultní nemocnice Brno</w:t>
            </w:r>
          </w:p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MUDr. Roman Kraus, MBA</w:t>
            </w:r>
          </w:p>
          <w:p w:rsidR="00D039A9" w:rsidRPr="005D1B0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</w:tbl>
    <w:p w:rsidR="00254D0C" w:rsidRDefault="00254D0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D7482D" w:rsidRDefault="00D7482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D7482D" w:rsidRDefault="00D7482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  <w:sectPr w:rsidR="00822F8C"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2F8C" w:rsidRPr="00254D0C" w:rsidRDefault="00822F8C" w:rsidP="00822F8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u w:val="single"/>
        </w:rPr>
      </w:pPr>
      <w:r w:rsidRPr="00254D0C">
        <w:rPr>
          <w:rFonts w:ascii="Arial" w:hAnsi="Arial" w:cs="Arial"/>
          <w:sz w:val="22"/>
          <w:szCs w:val="22"/>
          <w:u w:val="single"/>
        </w:rPr>
        <w:lastRenderedPageBreak/>
        <w:t>Příloha č. 1 – Technická specifikace</w:t>
      </w:r>
    </w:p>
    <w:p w:rsidR="00D7482D" w:rsidRDefault="00D7482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9D653F" w:rsidRDefault="009D653F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3 – tiskárny</w:t>
      </w: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000" w:firstRow="0" w:lastRow="0" w:firstColumn="0" w:lastColumn="0" w:noHBand="0" w:noVBand="0"/>
      </w:tblPr>
      <w:tblGrid>
        <w:gridCol w:w="761"/>
        <w:gridCol w:w="1995"/>
        <w:gridCol w:w="1762"/>
        <w:gridCol w:w="2191"/>
      </w:tblGrid>
      <w:tr w:rsidR="00EB6C05" w:rsidTr="003D02EB">
        <w:trPr>
          <w:trHeight w:val="428"/>
        </w:trPr>
        <w:tc>
          <w:tcPr>
            <w:tcW w:w="0" w:type="auto"/>
            <w:vAlign w:val="center"/>
          </w:tcPr>
          <w:p w:rsidR="00EB6C05" w:rsidRPr="00EB1F82" w:rsidRDefault="00EB6C05" w:rsidP="003D0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Množ.</w:t>
            </w:r>
            <w:r w:rsidR="003D02E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(ks)</w:t>
            </w:r>
          </w:p>
        </w:tc>
        <w:tc>
          <w:tcPr>
            <w:tcW w:w="0" w:type="auto"/>
            <w:vAlign w:val="center"/>
          </w:tcPr>
          <w:p w:rsidR="00EB6C05" w:rsidRDefault="00EB6C05" w:rsidP="003D0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pololožka</w:t>
            </w:r>
            <w:proofErr w:type="spellEnd"/>
          </w:p>
        </w:tc>
        <w:tc>
          <w:tcPr>
            <w:tcW w:w="0" w:type="auto"/>
            <w:vAlign w:val="center"/>
          </w:tcPr>
          <w:p w:rsidR="00EB6C05" w:rsidRDefault="00EB6C05" w:rsidP="003D0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Kódové označení</w:t>
            </w:r>
          </w:p>
        </w:tc>
        <w:tc>
          <w:tcPr>
            <w:tcW w:w="2191" w:type="dxa"/>
            <w:vAlign w:val="center"/>
          </w:tcPr>
          <w:p w:rsidR="00EB6C05" w:rsidRDefault="00EB6C05" w:rsidP="003D0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</w:p>
        </w:tc>
      </w:tr>
      <w:tr w:rsidR="00EB6C05" w:rsidTr="003D02EB">
        <w:trPr>
          <w:trHeight w:val="321"/>
        </w:trPr>
        <w:tc>
          <w:tcPr>
            <w:tcW w:w="0" w:type="auto"/>
            <w:vAlign w:val="center"/>
          </w:tcPr>
          <w:p w:rsidR="00EB6C05" w:rsidRDefault="00EB6C05" w:rsidP="003D0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vAlign w:val="center"/>
          </w:tcPr>
          <w:p w:rsidR="00EB6C05" w:rsidRPr="003D02EB" w:rsidRDefault="00EB6C05" w:rsidP="003D02EB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Tiskárna Standard "S"</w:t>
            </w:r>
          </w:p>
        </w:tc>
        <w:tc>
          <w:tcPr>
            <w:tcW w:w="0" w:type="auto"/>
            <w:vAlign w:val="center"/>
          </w:tcPr>
          <w:p w:rsidR="00EB6C05" w:rsidRDefault="00EB6C05" w:rsidP="003D0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1" w:type="dxa"/>
            <w:vAlign w:val="center"/>
          </w:tcPr>
          <w:p w:rsidR="00EB6C05" w:rsidRDefault="00EB6C05" w:rsidP="003D02EB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Printonix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P8205</w:t>
            </w:r>
          </w:p>
        </w:tc>
      </w:tr>
      <w:tr w:rsidR="00EB6C05" w:rsidTr="003D02EB">
        <w:trPr>
          <w:trHeight w:val="290"/>
        </w:trPr>
        <w:tc>
          <w:tcPr>
            <w:tcW w:w="0" w:type="auto"/>
            <w:vAlign w:val="center"/>
          </w:tcPr>
          <w:p w:rsidR="00EB6C05" w:rsidRDefault="00EB6C05" w:rsidP="003D0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vAlign w:val="center"/>
          </w:tcPr>
          <w:p w:rsidR="00EB6C05" w:rsidRDefault="00EB6C05" w:rsidP="003D02EB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Tiskárna Standard "A"</w:t>
            </w:r>
          </w:p>
        </w:tc>
        <w:tc>
          <w:tcPr>
            <w:tcW w:w="0" w:type="auto"/>
            <w:vAlign w:val="center"/>
          </w:tcPr>
          <w:p w:rsidR="00EB6C05" w:rsidRDefault="00EB6C05" w:rsidP="003D02EB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G3Q75A</w:t>
            </w:r>
          </w:p>
        </w:tc>
        <w:tc>
          <w:tcPr>
            <w:tcW w:w="2191" w:type="dxa"/>
            <w:vAlign w:val="center"/>
          </w:tcPr>
          <w:p w:rsidR="00EB6C05" w:rsidRDefault="00EB6C05" w:rsidP="003D02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 MFP M227fdw</w:t>
            </w:r>
          </w:p>
        </w:tc>
      </w:tr>
      <w:tr w:rsidR="00EB6C05" w:rsidTr="003D02EB">
        <w:trPr>
          <w:trHeight w:val="290"/>
        </w:trPr>
        <w:tc>
          <w:tcPr>
            <w:tcW w:w="0" w:type="auto"/>
            <w:vAlign w:val="center"/>
          </w:tcPr>
          <w:p w:rsidR="00EB6C05" w:rsidRDefault="00EB6C05" w:rsidP="003D0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vAlign w:val="center"/>
          </w:tcPr>
          <w:p w:rsidR="00EB6C05" w:rsidRDefault="00EB6C05" w:rsidP="003D02EB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Tiskárna Standard "N"</w:t>
            </w:r>
          </w:p>
        </w:tc>
        <w:tc>
          <w:tcPr>
            <w:tcW w:w="0" w:type="auto"/>
            <w:vAlign w:val="center"/>
          </w:tcPr>
          <w:p w:rsidR="00EB6C05" w:rsidRDefault="00EB6C05" w:rsidP="003D02EB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G3Q47A</w:t>
            </w:r>
          </w:p>
        </w:tc>
        <w:tc>
          <w:tcPr>
            <w:tcW w:w="2191" w:type="dxa"/>
            <w:vAlign w:val="center"/>
          </w:tcPr>
          <w:p w:rsidR="00EB6C05" w:rsidRDefault="00EB6C05" w:rsidP="003D02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 M203dw</w:t>
            </w:r>
          </w:p>
        </w:tc>
      </w:tr>
    </w:tbl>
    <w:p w:rsidR="00D7482D" w:rsidRDefault="00D7482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822F8C" w:rsidRDefault="00822F8C" w:rsidP="00822F8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822F8C" w:rsidRDefault="00822F8C" w:rsidP="00822F8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5 – monitory</w:t>
      </w: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tbl>
      <w:tblPr>
        <w:tblW w:w="6551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1662"/>
        <w:gridCol w:w="1548"/>
        <w:gridCol w:w="2656"/>
      </w:tblGrid>
      <w:tr w:rsidR="00EB6C05" w:rsidTr="00EB6C05">
        <w:trPr>
          <w:trHeight w:val="85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Množ.</w:t>
            </w:r>
          </w:p>
          <w:p w:rsidR="00EB6C05" w:rsidRPr="00EB1F82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(ks)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pololožka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Kódové označení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Standard "A"</w:t>
            </w:r>
          </w:p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M1P02AA</w:t>
            </w:r>
          </w:p>
          <w:p w:rsidR="00EB6C05" w:rsidRDefault="00EB6C05" w:rsidP="005F1F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HP E242 24" IPS 1920x1200/250/1000:1/ VGA/ DP/ HDMI/7ms</w:t>
            </w:r>
          </w:p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+ redukce HDMI-DVI</w:t>
            </w:r>
          </w:p>
        </w:tc>
      </w:tr>
    </w:tbl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7 – čtečka čárového kódu</w:t>
      </w: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3000"/>
        <w:gridCol w:w="2051"/>
        <w:gridCol w:w="2191"/>
      </w:tblGrid>
      <w:tr w:rsidR="00EB6C05" w:rsidTr="00EB6C05">
        <w:trPr>
          <w:trHeight w:val="857"/>
        </w:trPr>
        <w:tc>
          <w:tcPr>
            <w:tcW w:w="0" w:type="auto"/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Množ.</w:t>
            </w:r>
          </w:p>
          <w:p w:rsidR="00EB6C05" w:rsidRPr="00EB1F82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(ks)</w:t>
            </w:r>
          </w:p>
        </w:tc>
        <w:tc>
          <w:tcPr>
            <w:tcW w:w="0" w:type="auto"/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pololožka</w:t>
            </w:r>
            <w:proofErr w:type="spellEnd"/>
          </w:p>
        </w:tc>
        <w:tc>
          <w:tcPr>
            <w:tcW w:w="0" w:type="auto"/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Kódové označení</w:t>
            </w:r>
          </w:p>
        </w:tc>
        <w:tc>
          <w:tcPr>
            <w:tcW w:w="2191" w:type="dxa"/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Čtečka čárového kódu Standard "F"</w:t>
            </w:r>
          </w:p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DS6878-TRBU0100ZWR</w:t>
            </w:r>
          </w:p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:rsidR="00EB6C05" w:rsidRDefault="00EB6C05" w:rsidP="005F1F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1" w:type="dxa"/>
          </w:tcPr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Motorola DS6878, bezdrátová čtečka 2D, KIT,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black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, USB</w:t>
            </w:r>
          </w:p>
        </w:tc>
      </w:tr>
    </w:tbl>
    <w:p w:rsidR="003D02EB" w:rsidRDefault="003D02EB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8 – Flash disk</w:t>
      </w: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tbl>
      <w:tblPr>
        <w:tblW w:w="6347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1792"/>
        <w:gridCol w:w="1679"/>
        <w:gridCol w:w="2191"/>
      </w:tblGrid>
      <w:tr w:rsidR="00EB6C05" w:rsidTr="00EB6C05">
        <w:trPr>
          <w:trHeight w:val="8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Množ.</w:t>
            </w:r>
          </w:p>
          <w:p w:rsidR="00EB6C05" w:rsidRPr="00EB1F82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(ks)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pololožka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Kódové označení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</w:p>
        </w:tc>
      </w:tr>
      <w:tr w:rsidR="00EB6C05" w:rsidTr="00EB6C05">
        <w:trPr>
          <w:trHeight w:val="6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Pr="003D02EB" w:rsidRDefault="00EB6C05" w:rsidP="005F1F91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Flash disk Standard "A"</w:t>
            </w:r>
          </w:p>
        </w:tc>
        <w:tc>
          <w:tcPr>
            <w:tcW w:w="1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Pr="003D02EB" w:rsidRDefault="00EB6C05" w:rsidP="003D02EB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AUV128-16G-RBE</w:t>
            </w:r>
          </w:p>
        </w:tc>
        <w:tc>
          <w:tcPr>
            <w:tcW w:w="219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ADATA USB UV128 16GB blue (USB 3.0)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Flash disk Standard "B"</w:t>
            </w:r>
          </w:p>
        </w:tc>
        <w:tc>
          <w:tcPr>
            <w:tcW w:w="16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AUV128-16G-RBE</w:t>
            </w:r>
          </w:p>
        </w:tc>
        <w:tc>
          <w:tcPr>
            <w:tcW w:w="219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ADATA USB UV128 16GB blue (USB 3.0)</w:t>
            </w:r>
          </w:p>
        </w:tc>
      </w:tr>
    </w:tbl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Část 9 – Flash disk</w:t>
      </w: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tbl>
      <w:tblPr>
        <w:tblW w:w="6347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1792"/>
        <w:gridCol w:w="1679"/>
        <w:gridCol w:w="2191"/>
      </w:tblGrid>
      <w:tr w:rsidR="00EB6C05" w:rsidTr="00EB6C05">
        <w:trPr>
          <w:trHeight w:val="8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Množ.</w:t>
            </w:r>
          </w:p>
          <w:p w:rsidR="00EB6C05" w:rsidRPr="00EB1F82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(ks)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pololožka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Kódové označení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Flash disk Standard "A"</w:t>
            </w:r>
          </w:p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AUV128-16G-RBE</w:t>
            </w:r>
          </w:p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:rsidR="00EB6C05" w:rsidRDefault="00EB6C05" w:rsidP="005F1F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ADATA USB UV128 16GB blue (USB 3.0)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Flash disk Standard "B"</w:t>
            </w:r>
          </w:p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AUV128-16G-RBE</w:t>
            </w:r>
          </w:p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ADATA USB UV128 16GB blue (USB 3.0)</w:t>
            </w:r>
          </w:p>
        </w:tc>
      </w:tr>
    </w:tbl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10 – komponenty ICT</w:t>
      </w:r>
    </w:p>
    <w:p w:rsidR="00D80D8C" w:rsidRDefault="00D80D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tbl>
      <w:tblPr>
        <w:tblW w:w="5708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1033"/>
        <w:gridCol w:w="1571"/>
        <w:gridCol w:w="2417"/>
      </w:tblGrid>
      <w:tr w:rsidR="00EB6C05" w:rsidTr="00EB6C05">
        <w:trPr>
          <w:trHeight w:val="8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Množ.</w:t>
            </w:r>
          </w:p>
          <w:p w:rsidR="00EB6C05" w:rsidRPr="00EB1F82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(ks)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pololožka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Kódové označení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Položka 1</w:t>
            </w:r>
          </w:p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WK29W</w:t>
            </w: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Evolveo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WK29W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Položka 2</w:t>
            </w:r>
          </w:p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Pr="00822F8C" w:rsidRDefault="00EB6C05" w:rsidP="005F1F91">
            <w:pPr>
              <w:rPr>
                <w:rFonts w:cs="Calibri"/>
                <w:sz w:val="20"/>
                <w:szCs w:val="20"/>
              </w:rPr>
            </w:pPr>
            <w:r w:rsidRPr="00822F8C">
              <w:rPr>
                <w:rFonts w:cs="Calibri"/>
                <w:color w:val="000000"/>
                <w:sz w:val="20"/>
                <w:szCs w:val="20"/>
              </w:rPr>
              <w:t xml:space="preserve">Mini počítač </w:t>
            </w:r>
            <w:r w:rsidRPr="00822F8C">
              <w:rPr>
                <w:rFonts w:eastAsia="Times New Roman" w:cs="Calibri"/>
                <w:sz w:val="20"/>
                <w:szCs w:val="20"/>
              </w:rPr>
              <w:t xml:space="preserve">RPI201 - </w:t>
            </w:r>
            <w:proofErr w:type="spellStart"/>
            <w:r w:rsidRPr="00822F8C">
              <w:rPr>
                <w:rFonts w:eastAsia="Times New Roman" w:cs="Calibri"/>
                <w:sz w:val="20"/>
                <w:szCs w:val="20"/>
              </w:rPr>
              <w:t>Raspberry</w:t>
            </w:r>
            <w:proofErr w:type="spellEnd"/>
            <w:r w:rsidRPr="00822F8C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822F8C">
              <w:rPr>
                <w:rFonts w:eastAsia="Times New Roman" w:cs="Calibri"/>
                <w:sz w:val="20"/>
                <w:szCs w:val="20"/>
              </w:rPr>
              <w:t>Pi</w:t>
            </w:r>
            <w:proofErr w:type="spellEnd"/>
            <w:r w:rsidRPr="00822F8C">
              <w:rPr>
                <w:rFonts w:eastAsia="Times New Roman" w:cs="Calibri"/>
                <w:sz w:val="20"/>
                <w:szCs w:val="20"/>
              </w:rPr>
              <w:t xml:space="preserve"> 2 Model B 1GB</w:t>
            </w:r>
            <w:r w:rsidRPr="00822F8C">
              <w:rPr>
                <w:rFonts w:cs="Calibri"/>
                <w:sz w:val="20"/>
                <w:szCs w:val="20"/>
              </w:rPr>
              <w:t xml:space="preserve"> včetně</w:t>
            </w:r>
          </w:p>
          <w:p w:rsidR="00EB6C05" w:rsidRPr="00822F8C" w:rsidRDefault="00EB6C05" w:rsidP="005F1F91">
            <w:pPr>
              <w:rPr>
                <w:rFonts w:cs="Calibri"/>
                <w:sz w:val="20"/>
                <w:szCs w:val="20"/>
              </w:rPr>
            </w:pPr>
            <w:r w:rsidRPr="00822F8C">
              <w:rPr>
                <w:rFonts w:eastAsia="Times New Roman" w:cs="Calibri"/>
                <w:sz w:val="20"/>
                <w:szCs w:val="20"/>
              </w:rPr>
              <w:t xml:space="preserve">CAS007-BLA - Krabička </w:t>
            </w:r>
            <w:proofErr w:type="spellStart"/>
            <w:r w:rsidRPr="00822F8C">
              <w:rPr>
                <w:rFonts w:eastAsia="Times New Roman" w:cs="Calibri"/>
                <w:sz w:val="20"/>
                <w:szCs w:val="20"/>
              </w:rPr>
              <w:t>Onenine</w:t>
            </w:r>
            <w:proofErr w:type="spellEnd"/>
            <w:r w:rsidRPr="00822F8C">
              <w:rPr>
                <w:rFonts w:eastAsia="Times New Roman" w:cs="Calibri"/>
                <w:sz w:val="20"/>
                <w:szCs w:val="20"/>
              </w:rPr>
              <w:t>, černá</w:t>
            </w:r>
          </w:p>
          <w:p w:rsidR="00EB6C05" w:rsidRPr="00822F8C" w:rsidRDefault="00EB6C05" w:rsidP="005F1F91">
            <w:pPr>
              <w:rPr>
                <w:rFonts w:cs="Calibri"/>
                <w:sz w:val="20"/>
                <w:szCs w:val="20"/>
              </w:rPr>
            </w:pPr>
            <w:r w:rsidRPr="00822F8C">
              <w:rPr>
                <w:rFonts w:eastAsia="Times New Roman" w:cs="Calibri"/>
                <w:sz w:val="20"/>
                <w:szCs w:val="20"/>
              </w:rPr>
              <w:t>PWS007-BLA - 2A microUSB napájecí zdroj, černá</w:t>
            </w:r>
          </w:p>
          <w:p w:rsidR="00EB6C05" w:rsidRDefault="00EB6C05" w:rsidP="009D653F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822F8C">
              <w:rPr>
                <w:rFonts w:eastAsia="Times New Roman" w:cs="Calibri"/>
                <w:sz w:val="20"/>
                <w:szCs w:val="20"/>
              </w:rPr>
              <w:t xml:space="preserve">OFI026 - NOOBS Lite + </w:t>
            </w:r>
            <w:proofErr w:type="spellStart"/>
            <w:r w:rsidRPr="00822F8C">
              <w:rPr>
                <w:rFonts w:eastAsia="Times New Roman" w:cs="Calibri"/>
                <w:sz w:val="20"/>
                <w:szCs w:val="20"/>
              </w:rPr>
              <w:t>SanDisk</w:t>
            </w:r>
            <w:proofErr w:type="spellEnd"/>
            <w:r w:rsidRPr="00822F8C">
              <w:rPr>
                <w:rFonts w:eastAsia="Times New Roman" w:cs="Calibri"/>
                <w:sz w:val="20"/>
                <w:szCs w:val="20"/>
              </w:rPr>
              <w:t xml:space="preserve"> 16GB </w:t>
            </w:r>
            <w:proofErr w:type="spellStart"/>
            <w:r w:rsidRPr="00822F8C">
              <w:rPr>
                <w:rFonts w:eastAsia="Times New Roman" w:cs="Calibri"/>
                <w:sz w:val="20"/>
                <w:szCs w:val="20"/>
              </w:rPr>
              <w:t>microSDHC</w:t>
            </w:r>
            <w:proofErr w:type="spellEnd"/>
            <w:r w:rsidRPr="00822F8C">
              <w:rPr>
                <w:rFonts w:eastAsia="Times New Roman" w:cs="Calibri"/>
                <w:sz w:val="20"/>
                <w:szCs w:val="20"/>
              </w:rPr>
              <w:t xml:space="preserve"> UHS-I U1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Položka 3</w:t>
            </w:r>
          </w:p>
        </w:tc>
        <w:tc>
          <w:tcPr>
            <w:tcW w:w="1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TL-WN725N</w:t>
            </w:r>
          </w:p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Default="00EB6C05" w:rsidP="009D65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TP-Link TL-WN725N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Položka 4</w:t>
            </w:r>
          </w:p>
        </w:tc>
        <w:tc>
          <w:tcPr>
            <w:tcW w:w="1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NBDE0131BA</w:t>
            </w:r>
          </w:p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Default="00EB6C05" w:rsidP="009D65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Notebooková baterie DELL T54FJ pro notebook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Latitude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E6420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Položka 5</w:t>
            </w:r>
          </w:p>
        </w:tc>
        <w:tc>
          <w:tcPr>
            <w:tcW w:w="1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EL-DE01</w:t>
            </w:r>
          </w:p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ENERGYLINE napájecí adaptér pro DELL 65W, 3,34A, 19.5V, </w:t>
            </w:r>
            <w:proofErr w:type="gramStart"/>
            <w:r>
              <w:rPr>
                <w:rFonts w:ascii="Verdana" w:hAnsi="Verdana"/>
                <w:sz w:val="15"/>
                <w:szCs w:val="15"/>
              </w:rPr>
              <w:t>7.4.x5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.0 mm s pinem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Položka 6</w:t>
            </w:r>
          </w:p>
        </w:tc>
        <w:tc>
          <w:tcPr>
            <w:tcW w:w="1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GV-N1050OC-2GL</w:t>
            </w:r>
          </w:p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Default="00EB6C05" w:rsidP="005F1F91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Gigabyte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GeForce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GTX 1050 OC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Low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Profile 2G, 2GB GDDR5, HDMI/DP/DVI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Položka 7</w:t>
            </w:r>
          </w:p>
        </w:tc>
        <w:tc>
          <w:tcPr>
            <w:tcW w:w="1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Kupaa3</w:t>
            </w:r>
          </w:p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Default="00EB6C05" w:rsidP="009D653F">
            <w:pPr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PremiumCord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USB 2.0 kabel prodlužovací, A-A, 3m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Položka 8</w:t>
            </w:r>
          </w:p>
        </w:tc>
        <w:tc>
          <w:tcPr>
            <w:tcW w:w="1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kpdvi2-2</w:t>
            </w:r>
          </w:p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Default="00EB6C05" w:rsidP="009D653F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PremiumCord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DVI-D propojovací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kabel,dual-link,DVI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24+1),MM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, 2m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Položka 9</w:t>
            </w:r>
          </w:p>
        </w:tc>
        <w:tc>
          <w:tcPr>
            <w:tcW w:w="1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USBALL3-W</w:t>
            </w:r>
          </w:p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6C05" w:rsidRDefault="00EB6C05" w:rsidP="002B16D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i-tec USB 2.0 univerzální čtečka</w:t>
            </w:r>
          </w:p>
        </w:tc>
      </w:tr>
      <w:tr w:rsidR="00EB6C05" w:rsidTr="00EB6C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6C05" w:rsidRDefault="00EB6C05" w:rsidP="005F1F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Položka 10</w:t>
            </w:r>
          </w:p>
        </w:tc>
        <w:tc>
          <w:tcPr>
            <w:tcW w:w="15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kphdma-2</w:t>
            </w:r>
          </w:p>
          <w:p w:rsidR="00EB6C05" w:rsidRDefault="00EB6C05" w:rsidP="005F1F91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6C05" w:rsidRDefault="00EB6C05" w:rsidP="002B16D9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PremiumCord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Adapter HDMI A - DVI-D, F/M</w:t>
            </w:r>
          </w:p>
        </w:tc>
      </w:tr>
    </w:tbl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822F8C" w:rsidRDefault="00822F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D80D8C" w:rsidRPr="00D80D8C" w:rsidRDefault="00D80D8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5462"/>
      </w:tblGrid>
      <w:tr w:rsidR="00480EE4" w:rsidRPr="007F774A" w:rsidTr="0005746A">
        <w:tc>
          <w:tcPr>
            <w:tcW w:w="4394" w:type="dxa"/>
            <w:shd w:val="clear" w:color="auto" w:fill="auto"/>
          </w:tcPr>
          <w:p w:rsidR="00480EE4" w:rsidRPr="00D93AE7" w:rsidRDefault="00480EE4" w:rsidP="0005746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480EE4" w:rsidRPr="00D93AE7" w:rsidRDefault="00480EE4" w:rsidP="0005746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>Celková cena Zboží bez DPH</w:t>
            </w:r>
          </w:p>
        </w:tc>
        <w:tc>
          <w:tcPr>
            <w:tcW w:w="3969" w:type="dxa"/>
            <w:shd w:val="clear" w:color="auto" w:fill="auto"/>
          </w:tcPr>
          <w:p w:rsidR="00480EE4" w:rsidRPr="00D93AE7" w:rsidRDefault="00480EE4" w:rsidP="0005746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>5</w:t>
            </w:r>
            <w:r>
              <w:rPr>
                <w:rFonts w:ascii="Arial" w:eastAsia="Times New Roman" w:hAnsi="Arial" w:cs="Arial"/>
                <w:b/>
                <w:lang w:eastAsia="cs-CZ"/>
              </w:rPr>
              <w:t>17 954,</w:t>
            </w:r>
            <w:r w:rsidR="00EB6C05">
              <w:rPr>
                <w:rFonts w:ascii="Arial" w:eastAsia="Times New Roman" w:hAnsi="Arial" w:cs="Arial"/>
                <w:b/>
                <w:lang w:eastAsia="cs-CZ"/>
              </w:rPr>
              <w:t>55</w:t>
            </w:r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 Kč</w:t>
            </w:r>
          </w:p>
          <w:p w:rsidR="00480EE4" w:rsidRPr="00D93AE7" w:rsidRDefault="00480EE4" w:rsidP="00EB6C0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(slovy: </w:t>
            </w: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pětsetsedmnácttisícdevětsetpadesátčtyři</w:t>
            </w:r>
            <w:proofErr w:type="spellEnd"/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 korun 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a </w:t>
            </w:r>
            <w:proofErr w:type="spellStart"/>
            <w:r w:rsidR="00EB6C05">
              <w:rPr>
                <w:rFonts w:ascii="Arial" w:eastAsia="Times New Roman" w:hAnsi="Arial" w:cs="Arial"/>
                <w:b/>
                <w:lang w:eastAsia="cs-CZ"/>
              </w:rPr>
              <w:t>padesátpět</w:t>
            </w:r>
            <w:proofErr w:type="spellEnd"/>
            <w:r>
              <w:rPr>
                <w:rFonts w:ascii="Arial" w:eastAsia="Times New Roman" w:hAnsi="Arial" w:cs="Arial"/>
                <w:b/>
                <w:lang w:eastAsia="cs-CZ"/>
              </w:rPr>
              <w:t xml:space="preserve"> haléřů </w:t>
            </w:r>
            <w:r w:rsidRPr="00D93AE7">
              <w:rPr>
                <w:rFonts w:ascii="Arial" w:eastAsia="Times New Roman" w:hAnsi="Arial" w:cs="Arial"/>
                <w:b/>
                <w:lang w:eastAsia="cs-CZ"/>
              </w:rPr>
              <w:t>českých)</w:t>
            </w:r>
          </w:p>
        </w:tc>
      </w:tr>
      <w:tr w:rsidR="00480EE4" w:rsidRPr="007F774A" w:rsidTr="0005746A">
        <w:tc>
          <w:tcPr>
            <w:tcW w:w="4394" w:type="dxa"/>
            <w:shd w:val="clear" w:color="auto" w:fill="auto"/>
          </w:tcPr>
          <w:p w:rsidR="00480EE4" w:rsidRPr="00D93AE7" w:rsidRDefault="00480EE4" w:rsidP="0005746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480EE4" w:rsidRPr="00D93AE7" w:rsidRDefault="00480EE4" w:rsidP="0005746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DPH 21 % </w:t>
            </w:r>
          </w:p>
        </w:tc>
        <w:tc>
          <w:tcPr>
            <w:tcW w:w="3969" w:type="dxa"/>
            <w:shd w:val="clear" w:color="auto" w:fill="auto"/>
          </w:tcPr>
          <w:p w:rsidR="00480EE4" w:rsidRPr="00D93AE7" w:rsidRDefault="00480EE4" w:rsidP="0005746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480EE4" w:rsidRPr="00D93AE7" w:rsidRDefault="00480EE4" w:rsidP="00EB6C05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>10</w:t>
            </w:r>
            <w:r>
              <w:rPr>
                <w:rFonts w:ascii="Arial" w:eastAsia="Times New Roman" w:hAnsi="Arial" w:cs="Arial"/>
                <w:b/>
                <w:lang w:eastAsia="cs-CZ"/>
              </w:rPr>
              <w:t>8 770,4</w:t>
            </w:r>
            <w:r w:rsidR="00EB6C05">
              <w:rPr>
                <w:rFonts w:ascii="Arial" w:eastAsia="Times New Roman" w:hAnsi="Arial" w:cs="Arial"/>
                <w:b/>
                <w:lang w:eastAsia="cs-CZ"/>
              </w:rPr>
              <w:t>5</w:t>
            </w:r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 Kč</w:t>
            </w:r>
          </w:p>
        </w:tc>
      </w:tr>
      <w:tr w:rsidR="00480EE4" w:rsidRPr="007F774A" w:rsidTr="0005746A">
        <w:trPr>
          <w:trHeight w:val="481"/>
        </w:trPr>
        <w:tc>
          <w:tcPr>
            <w:tcW w:w="4394" w:type="dxa"/>
            <w:shd w:val="clear" w:color="auto" w:fill="auto"/>
          </w:tcPr>
          <w:p w:rsidR="00480EE4" w:rsidRPr="00D93AE7" w:rsidRDefault="00480EE4" w:rsidP="0005746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480EE4" w:rsidRPr="00D93AE7" w:rsidRDefault="00480EE4" w:rsidP="0005746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D93AE7">
              <w:rPr>
                <w:rFonts w:ascii="Arial" w:eastAsia="Times New Roman" w:hAnsi="Arial" w:cs="Arial"/>
                <w:b/>
                <w:lang w:eastAsia="cs-CZ"/>
              </w:rPr>
              <w:t>Celková cena Zboží vč. DPH</w:t>
            </w:r>
          </w:p>
        </w:tc>
        <w:tc>
          <w:tcPr>
            <w:tcW w:w="3969" w:type="dxa"/>
            <w:shd w:val="clear" w:color="auto" w:fill="auto"/>
          </w:tcPr>
          <w:p w:rsidR="00480EE4" w:rsidRPr="00D93AE7" w:rsidRDefault="00480EE4" w:rsidP="0005746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480EE4" w:rsidRPr="00D93AE7" w:rsidRDefault="00480EE4" w:rsidP="0005746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626 725</w:t>
            </w:r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,- </w:t>
            </w:r>
            <w:proofErr w:type="gramStart"/>
            <w:r w:rsidRPr="00D93AE7">
              <w:rPr>
                <w:rFonts w:ascii="Arial" w:eastAsia="Times New Roman" w:hAnsi="Arial" w:cs="Arial"/>
                <w:b/>
                <w:lang w:eastAsia="cs-CZ"/>
              </w:rPr>
              <w:t>Kč(</w:t>
            </w:r>
            <w:proofErr w:type="spellStart"/>
            <w:r w:rsidRPr="00D93AE7">
              <w:rPr>
                <w:rFonts w:ascii="Arial" w:eastAsia="Times New Roman" w:hAnsi="Arial" w:cs="Arial"/>
                <w:b/>
                <w:lang w:eastAsia="cs-CZ"/>
              </w:rPr>
              <w:t>slovy</w:t>
            </w:r>
            <w:proofErr w:type="gramEnd"/>
            <w:r w:rsidRPr="00D93AE7">
              <w:rPr>
                <w:rFonts w:ascii="Arial" w:eastAsia="Times New Roman" w:hAnsi="Arial" w:cs="Arial"/>
                <w:b/>
                <w:lang w:eastAsia="cs-CZ"/>
              </w:rPr>
              <w:t>:šestsetdvacet</w:t>
            </w:r>
            <w:r>
              <w:rPr>
                <w:rFonts w:ascii="Arial" w:eastAsia="Times New Roman" w:hAnsi="Arial" w:cs="Arial"/>
                <w:b/>
                <w:lang w:eastAsia="cs-CZ"/>
              </w:rPr>
              <w:t>šesttisícsedmsetdvacetpět</w:t>
            </w:r>
            <w:proofErr w:type="spellEnd"/>
            <w:r w:rsidRPr="00D93AE7">
              <w:rPr>
                <w:rFonts w:ascii="Arial" w:eastAsia="Times New Roman" w:hAnsi="Arial" w:cs="Arial"/>
                <w:b/>
                <w:lang w:eastAsia="cs-CZ"/>
              </w:rPr>
              <w:t xml:space="preserve"> korun českých)</w:t>
            </w:r>
          </w:p>
        </w:tc>
      </w:tr>
    </w:tbl>
    <w:p w:rsidR="00956E11" w:rsidRPr="00D80D8C" w:rsidRDefault="00956E1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sectPr w:rsidR="00956E11" w:rsidRPr="00D80D8C" w:rsidSect="00AD64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B7" w:rsidRDefault="005037B7" w:rsidP="00FF18EB">
      <w:pPr>
        <w:spacing w:after="0" w:line="240" w:lineRule="auto"/>
      </w:pPr>
      <w:r>
        <w:separator/>
      </w:r>
    </w:p>
  </w:endnote>
  <w:endnote w:type="continuationSeparator" w:id="0">
    <w:p w:rsidR="005037B7" w:rsidRDefault="005037B7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C5B" w:rsidRDefault="00012C5B">
    <w:pPr>
      <w:pStyle w:val="Zpat"/>
      <w:pBdr>
        <w:bottom w:val="single" w:sz="6" w:space="1" w:color="auto"/>
      </w:pBdr>
      <w:jc w:val="center"/>
    </w:pPr>
  </w:p>
  <w:p w:rsidR="00012C5B" w:rsidRPr="008D17FE" w:rsidRDefault="00012C5B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E47FD3">
      <w:rPr>
        <w:rFonts w:ascii="Arial" w:hAnsi="Arial" w:cs="Arial"/>
        <w:b/>
        <w:bCs/>
        <w:noProof/>
        <w:sz w:val="20"/>
        <w:szCs w:val="20"/>
      </w:rPr>
      <w:t>14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E47FD3">
      <w:rPr>
        <w:rFonts w:ascii="Arial" w:hAnsi="Arial" w:cs="Arial"/>
        <w:b/>
        <w:bCs/>
        <w:noProof/>
        <w:sz w:val="20"/>
        <w:szCs w:val="20"/>
      </w:rPr>
      <w:t>14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:rsidR="00012C5B" w:rsidRDefault="00012C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B7" w:rsidRDefault="005037B7" w:rsidP="00FF18EB">
      <w:pPr>
        <w:spacing w:after="0" w:line="240" w:lineRule="auto"/>
      </w:pPr>
      <w:r>
        <w:separator/>
      </w:r>
    </w:p>
  </w:footnote>
  <w:footnote w:type="continuationSeparator" w:id="0">
    <w:p w:rsidR="005037B7" w:rsidRDefault="005037B7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56664"/>
    <w:multiLevelType w:val="hybridMultilevel"/>
    <w:tmpl w:val="97BA1F24"/>
    <w:lvl w:ilvl="0" w:tplc="06E85F8E">
      <w:start w:val="1"/>
      <w:numFmt w:val="decimal"/>
      <w:lvlText w:val="IV.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4"/>
  </w:num>
  <w:num w:numId="6">
    <w:abstractNumId w:val="4"/>
  </w:num>
  <w:num w:numId="7">
    <w:abstractNumId w:val="16"/>
  </w:num>
  <w:num w:numId="8">
    <w:abstractNumId w:val="21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  <w:num w:numId="17">
    <w:abstractNumId w:val="18"/>
  </w:num>
  <w:num w:numId="18">
    <w:abstractNumId w:val="23"/>
  </w:num>
  <w:num w:numId="19">
    <w:abstractNumId w:val="22"/>
  </w:num>
  <w:num w:numId="20">
    <w:abstractNumId w:val="20"/>
  </w:num>
  <w:num w:numId="21">
    <w:abstractNumId w:val="15"/>
  </w:num>
  <w:num w:numId="22">
    <w:abstractNumId w:val="6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04607"/>
    <w:rsid w:val="00012C5B"/>
    <w:rsid w:val="000228F8"/>
    <w:rsid w:val="00022D37"/>
    <w:rsid w:val="00030B47"/>
    <w:rsid w:val="00032F0B"/>
    <w:rsid w:val="000333EF"/>
    <w:rsid w:val="0005746A"/>
    <w:rsid w:val="00064EF8"/>
    <w:rsid w:val="00066051"/>
    <w:rsid w:val="00066056"/>
    <w:rsid w:val="000678DF"/>
    <w:rsid w:val="000746D0"/>
    <w:rsid w:val="00076A55"/>
    <w:rsid w:val="00081DD8"/>
    <w:rsid w:val="0008245E"/>
    <w:rsid w:val="00082B4B"/>
    <w:rsid w:val="00085E6F"/>
    <w:rsid w:val="00094851"/>
    <w:rsid w:val="000A7291"/>
    <w:rsid w:val="000C1E13"/>
    <w:rsid w:val="000C21E4"/>
    <w:rsid w:val="000C5014"/>
    <w:rsid w:val="000C6818"/>
    <w:rsid w:val="000D0498"/>
    <w:rsid w:val="000D24DC"/>
    <w:rsid w:val="000E2FDC"/>
    <w:rsid w:val="000E4FF6"/>
    <w:rsid w:val="000E5888"/>
    <w:rsid w:val="000E7C69"/>
    <w:rsid w:val="000F07CB"/>
    <w:rsid w:val="000F4C59"/>
    <w:rsid w:val="000F5B24"/>
    <w:rsid w:val="00101C4C"/>
    <w:rsid w:val="00104E65"/>
    <w:rsid w:val="0011669D"/>
    <w:rsid w:val="00123DF1"/>
    <w:rsid w:val="00124489"/>
    <w:rsid w:val="001346B8"/>
    <w:rsid w:val="00134BC1"/>
    <w:rsid w:val="00142BD2"/>
    <w:rsid w:val="00143FFF"/>
    <w:rsid w:val="001518AF"/>
    <w:rsid w:val="00154F85"/>
    <w:rsid w:val="00166AAA"/>
    <w:rsid w:val="001751DB"/>
    <w:rsid w:val="00177EA8"/>
    <w:rsid w:val="00183226"/>
    <w:rsid w:val="00183727"/>
    <w:rsid w:val="001921A2"/>
    <w:rsid w:val="00196288"/>
    <w:rsid w:val="001967B2"/>
    <w:rsid w:val="00196AB1"/>
    <w:rsid w:val="001A31B4"/>
    <w:rsid w:val="001A3D28"/>
    <w:rsid w:val="001B1525"/>
    <w:rsid w:val="001B3FA5"/>
    <w:rsid w:val="001D2D3A"/>
    <w:rsid w:val="001D38E0"/>
    <w:rsid w:val="001D39CC"/>
    <w:rsid w:val="001D3F7C"/>
    <w:rsid w:val="001D4983"/>
    <w:rsid w:val="001D54BE"/>
    <w:rsid w:val="001D7781"/>
    <w:rsid w:val="001E485C"/>
    <w:rsid w:val="001F088C"/>
    <w:rsid w:val="001F13BA"/>
    <w:rsid w:val="00202E4E"/>
    <w:rsid w:val="002271CF"/>
    <w:rsid w:val="00230A0B"/>
    <w:rsid w:val="00230B60"/>
    <w:rsid w:val="002373A7"/>
    <w:rsid w:val="002439FA"/>
    <w:rsid w:val="00246A56"/>
    <w:rsid w:val="00250E90"/>
    <w:rsid w:val="00254D0C"/>
    <w:rsid w:val="002575A6"/>
    <w:rsid w:val="0026382E"/>
    <w:rsid w:val="00264612"/>
    <w:rsid w:val="00264B67"/>
    <w:rsid w:val="0026678C"/>
    <w:rsid w:val="00272A1E"/>
    <w:rsid w:val="002834BC"/>
    <w:rsid w:val="00287385"/>
    <w:rsid w:val="002908F2"/>
    <w:rsid w:val="002937EF"/>
    <w:rsid w:val="00294DE6"/>
    <w:rsid w:val="00297406"/>
    <w:rsid w:val="002A29DA"/>
    <w:rsid w:val="002A6CAF"/>
    <w:rsid w:val="002B16D9"/>
    <w:rsid w:val="002C1C0F"/>
    <w:rsid w:val="002E1388"/>
    <w:rsid w:val="002E5073"/>
    <w:rsid w:val="003073CD"/>
    <w:rsid w:val="00320A02"/>
    <w:rsid w:val="00321BB5"/>
    <w:rsid w:val="00327588"/>
    <w:rsid w:val="00330DC4"/>
    <w:rsid w:val="00332427"/>
    <w:rsid w:val="0033272C"/>
    <w:rsid w:val="00332AB0"/>
    <w:rsid w:val="00341AD8"/>
    <w:rsid w:val="003601D2"/>
    <w:rsid w:val="00360B24"/>
    <w:rsid w:val="00372F69"/>
    <w:rsid w:val="00375955"/>
    <w:rsid w:val="00382D5D"/>
    <w:rsid w:val="0038344B"/>
    <w:rsid w:val="00383C9B"/>
    <w:rsid w:val="00387A2B"/>
    <w:rsid w:val="003A1056"/>
    <w:rsid w:val="003A65AF"/>
    <w:rsid w:val="003B330B"/>
    <w:rsid w:val="003C3687"/>
    <w:rsid w:val="003D01FC"/>
    <w:rsid w:val="003D02EB"/>
    <w:rsid w:val="003D07DB"/>
    <w:rsid w:val="003E071E"/>
    <w:rsid w:val="003F00AF"/>
    <w:rsid w:val="003F1759"/>
    <w:rsid w:val="003F27C5"/>
    <w:rsid w:val="003F7B02"/>
    <w:rsid w:val="00404A72"/>
    <w:rsid w:val="00406BEA"/>
    <w:rsid w:val="00416EC5"/>
    <w:rsid w:val="00417243"/>
    <w:rsid w:val="00417792"/>
    <w:rsid w:val="004203D1"/>
    <w:rsid w:val="00422357"/>
    <w:rsid w:val="0042712C"/>
    <w:rsid w:val="00431845"/>
    <w:rsid w:val="004372A3"/>
    <w:rsid w:val="00437E25"/>
    <w:rsid w:val="004419C0"/>
    <w:rsid w:val="00451179"/>
    <w:rsid w:val="00457F76"/>
    <w:rsid w:val="00463910"/>
    <w:rsid w:val="00464286"/>
    <w:rsid w:val="004657B3"/>
    <w:rsid w:val="00480EE4"/>
    <w:rsid w:val="004852C8"/>
    <w:rsid w:val="00494052"/>
    <w:rsid w:val="004A6335"/>
    <w:rsid w:val="004B52F7"/>
    <w:rsid w:val="004B647F"/>
    <w:rsid w:val="004B7BE2"/>
    <w:rsid w:val="004C0561"/>
    <w:rsid w:val="004C0807"/>
    <w:rsid w:val="004C2151"/>
    <w:rsid w:val="004C7316"/>
    <w:rsid w:val="004D0C35"/>
    <w:rsid w:val="004D22A3"/>
    <w:rsid w:val="004D237F"/>
    <w:rsid w:val="004D4094"/>
    <w:rsid w:val="004E3A3C"/>
    <w:rsid w:val="004F12AE"/>
    <w:rsid w:val="004F21F9"/>
    <w:rsid w:val="004F675B"/>
    <w:rsid w:val="00503008"/>
    <w:rsid w:val="005037B7"/>
    <w:rsid w:val="005114A9"/>
    <w:rsid w:val="005153A4"/>
    <w:rsid w:val="0051621C"/>
    <w:rsid w:val="0051738C"/>
    <w:rsid w:val="005274B8"/>
    <w:rsid w:val="00530AB3"/>
    <w:rsid w:val="00535F99"/>
    <w:rsid w:val="005371E9"/>
    <w:rsid w:val="00541FAA"/>
    <w:rsid w:val="005451AA"/>
    <w:rsid w:val="00553D28"/>
    <w:rsid w:val="005603A7"/>
    <w:rsid w:val="00560C16"/>
    <w:rsid w:val="0057033B"/>
    <w:rsid w:val="00571D58"/>
    <w:rsid w:val="0058691F"/>
    <w:rsid w:val="00595FA3"/>
    <w:rsid w:val="005A1B8B"/>
    <w:rsid w:val="005A31F8"/>
    <w:rsid w:val="005A3B45"/>
    <w:rsid w:val="005D0DB9"/>
    <w:rsid w:val="005D0FD1"/>
    <w:rsid w:val="005D1B08"/>
    <w:rsid w:val="005D1F37"/>
    <w:rsid w:val="005D2D62"/>
    <w:rsid w:val="005D55ED"/>
    <w:rsid w:val="005E0580"/>
    <w:rsid w:val="005E2DD8"/>
    <w:rsid w:val="005E2E9A"/>
    <w:rsid w:val="005E3948"/>
    <w:rsid w:val="005E39A9"/>
    <w:rsid w:val="005F13C4"/>
    <w:rsid w:val="005F1F91"/>
    <w:rsid w:val="005F53C1"/>
    <w:rsid w:val="006031DD"/>
    <w:rsid w:val="00605E92"/>
    <w:rsid w:val="006105F9"/>
    <w:rsid w:val="00614829"/>
    <w:rsid w:val="006151C2"/>
    <w:rsid w:val="00620394"/>
    <w:rsid w:val="00620A9D"/>
    <w:rsid w:val="006260B6"/>
    <w:rsid w:val="006308DB"/>
    <w:rsid w:val="006369BD"/>
    <w:rsid w:val="0067085F"/>
    <w:rsid w:val="00672FA9"/>
    <w:rsid w:val="00675E8A"/>
    <w:rsid w:val="00677234"/>
    <w:rsid w:val="00690BB7"/>
    <w:rsid w:val="0069434E"/>
    <w:rsid w:val="00694AA0"/>
    <w:rsid w:val="006958CD"/>
    <w:rsid w:val="00696901"/>
    <w:rsid w:val="006B095E"/>
    <w:rsid w:val="006C07DE"/>
    <w:rsid w:val="006C0E46"/>
    <w:rsid w:val="006C1285"/>
    <w:rsid w:val="006C43A4"/>
    <w:rsid w:val="006C7EF1"/>
    <w:rsid w:val="006C7F0D"/>
    <w:rsid w:val="006D0F33"/>
    <w:rsid w:val="006D4E13"/>
    <w:rsid w:val="006D71BB"/>
    <w:rsid w:val="006E02CA"/>
    <w:rsid w:val="006E2FF9"/>
    <w:rsid w:val="006E4EF6"/>
    <w:rsid w:val="006E4FE9"/>
    <w:rsid w:val="006E54D0"/>
    <w:rsid w:val="006E6993"/>
    <w:rsid w:val="00705D43"/>
    <w:rsid w:val="0071478F"/>
    <w:rsid w:val="007271BA"/>
    <w:rsid w:val="00732ABC"/>
    <w:rsid w:val="00735D41"/>
    <w:rsid w:val="00743F92"/>
    <w:rsid w:val="00744035"/>
    <w:rsid w:val="00744149"/>
    <w:rsid w:val="00744E5D"/>
    <w:rsid w:val="0075205D"/>
    <w:rsid w:val="00760609"/>
    <w:rsid w:val="00761F8D"/>
    <w:rsid w:val="0076331E"/>
    <w:rsid w:val="007723EE"/>
    <w:rsid w:val="007746B8"/>
    <w:rsid w:val="00786D36"/>
    <w:rsid w:val="00787C20"/>
    <w:rsid w:val="007919A0"/>
    <w:rsid w:val="007A40DB"/>
    <w:rsid w:val="007B1022"/>
    <w:rsid w:val="007B49B0"/>
    <w:rsid w:val="007B5D5D"/>
    <w:rsid w:val="007C2A6B"/>
    <w:rsid w:val="007C7279"/>
    <w:rsid w:val="007D4854"/>
    <w:rsid w:val="007D5127"/>
    <w:rsid w:val="007D7528"/>
    <w:rsid w:val="007E0700"/>
    <w:rsid w:val="007E0897"/>
    <w:rsid w:val="007E3D88"/>
    <w:rsid w:val="007E5FA1"/>
    <w:rsid w:val="007F12FD"/>
    <w:rsid w:val="007F342E"/>
    <w:rsid w:val="007F665C"/>
    <w:rsid w:val="007F774A"/>
    <w:rsid w:val="00800384"/>
    <w:rsid w:val="00802C99"/>
    <w:rsid w:val="0080415F"/>
    <w:rsid w:val="008045B5"/>
    <w:rsid w:val="00810A90"/>
    <w:rsid w:val="00817367"/>
    <w:rsid w:val="00822F8C"/>
    <w:rsid w:val="008338EF"/>
    <w:rsid w:val="0083440D"/>
    <w:rsid w:val="00834B3F"/>
    <w:rsid w:val="00842E4D"/>
    <w:rsid w:val="0085307C"/>
    <w:rsid w:val="00854B88"/>
    <w:rsid w:val="00861681"/>
    <w:rsid w:val="00861A29"/>
    <w:rsid w:val="0086261E"/>
    <w:rsid w:val="0088429D"/>
    <w:rsid w:val="008877B1"/>
    <w:rsid w:val="00887D17"/>
    <w:rsid w:val="008903ED"/>
    <w:rsid w:val="008A469D"/>
    <w:rsid w:val="008B4A98"/>
    <w:rsid w:val="008B64C4"/>
    <w:rsid w:val="008D17FE"/>
    <w:rsid w:val="008D5BB8"/>
    <w:rsid w:val="008D7A07"/>
    <w:rsid w:val="008E7CD7"/>
    <w:rsid w:val="008F0729"/>
    <w:rsid w:val="008F5230"/>
    <w:rsid w:val="00900DAE"/>
    <w:rsid w:val="00905487"/>
    <w:rsid w:val="00911E0A"/>
    <w:rsid w:val="00916991"/>
    <w:rsid w:val="00916EE4"/>
    <w:rsid w:val="009206F6"/>
    <w:rsid w:val="0092292F"/>
    <w:rsid w:val="009343A1"/>
    <w:rsid w:val="00934DAF"/>
    <w:rsid w:val="009375F4"/>
    <w:rsid w:val="009547FF"/>
    <w:rsid w:val="00956E11"/>
    <w:rsid w:val="00957978"/>
    <w:rsid w:val="009606A3"/>
    <w:rsid w:val="00961803"/>
    <w:rsid w:val="009664E0"/>
    <w:rsid w:val="00971663"/>
    <w:rsid w:val="00973DFD"/>
    <w:rsid w:val="00987B43"/>
    <w:rsid w:val="009A3D16"/>
    <w:rsid w:val="009B2645"/>
    <w:rsid w:val="009B2B19"/>
    <w:rsid w:val="009B48A9"/>
    <w:rsid w:val="009C1959"/>
    <w:rsid w:val="009C2784"/>
    <w:rsid w:val="009D1E17"/>
    <w:rsid w:val="009D3B32"/>
    <w:rsid w:val="009D653F"/>
    <w:rsid w:val="009D6EB2"/>
    <w:rsid w:val="009E5DA3"/>
    <w:rsid w:val="009F0867"/>
    <w:rsid w:val="009F3BF8"/>
    <w:rsid w:val="00A0486A"/>
    <w:rsid w:val="00A13168"/>
    <w:rsid w:val="00A263CA"/>
    <w:rsid w:val="00A2705E"/>
    <w:rsid w:val="00A35FCC"/>
    <w:rsid w:val="00A376E7"/>
    <w:rsid w:val="00A4060F"/>
    <w:rsid w:val="00A43CE1"/>
    <w:rsid w:val="00A51741"/>
    <w:rsid w:val="00A51F14"/>
    <w:rsid w:val="00A60ED5"/>
    <w:rsid w:val="00A74BD6"/>
    <w:rsid w:val="00A92F5B"/>
    <w:rsid w:val="00A95773"/>
    <w:rsid w:val="00AA4B53"/>
    <w:rsid w:val="00AA74B0"/>
    <w:rsid w:val="00AB260C"/>
    <w:rsid w:val="00AD25E6"/>
    <w:rsid w:val="00AD3810"/>
    <w:rsid w:val="00AD5D43"/>
    <w:rsid w:val="00AD6467"/>
    <w:rsid w:val="00AE45EA"/>
    <w:rsid w:val="00AE7784"/>
    <w:rsid w:val="00AF126C"/>
    <w:rsid w:val="00AF1391"/>
    <w:rsid w:val="00AF2763"/>
    <w:rsid w:val="00AF3215"/>
    <w:rsid w:val="00B00D3D"/>
    <w:rsid w:val="00B02BB0"/>
    <w:rsid w:val="00B0477F"/>
    <w:rsid w:val="00B17D06"/>
    <w:rsid w:val="00B2012E"/>
    <w:rsid w:val="00B30A8A"/>
    <w:rsid w:val="00B36CB7"/>
    <w:rsid w:val="00B3715E"/>
    <w:rsid w:val="00B37D55"/>
    <w:rsid w:val="00B406E7"/>
    <w:rsid w:val="00B530E6"/>
    <w:rsid w:val="00B6109D"/>
    <w:rsid w:val="00B733E1"/>
    <w:rsid w:val="00B847BB"/>
    <w:rsid w:val="00B85405"/>
    <w:rsid w:val="00B9193B"/>
    <w:rsid w:val="00B9455E"/>
    <w:rsid w:val="00B95871"/>
    <w:rsid w:val="00BA07E6"/>
    <w:rsid w:val="00BA5B34"/>
    <w:rsid w:val="00BB16E5"/>
    <w:rsid w:val="00BB2328"/>
    <w:rsid w:val="00BB2CAF"/>
    <w:rsid w:val="00BB7734"/>
    <w:rsid w:val="00BE2371"/>
    <w:rsid w:val="00BF65B9"/>
    <w:rsid w:val="00BF6761"/>
    <w:rsid w:val="00C0159B"/>
    <w:rsid w:val="00C058D6"/>
    <w:rsid w:val="00C2727E"/>
    <w:rsid w:val="00C332D5"/>
    <w:rsid w:val="00C342FE"/>
    <w:rsid w:val="00C35E25"/>
    <w:rsid w:val="00C549CC"/>
    <w:rsid w:val="00C61C6C"/>
    <w:rsid w:val="00C6483A"/>
    <w:rsid w:val="00C80F2D"/>
    <w:rsid w:val="00C95ECD"/>
    <w:rsid w:val="00C970BF"/>
    <w:rsid w:val="00CB005A"/>
    <w:rsid w:val="00CB01C4"/>
    <w:rsid w:val="00CB04D4"/>
    <w:rsid w:val="00CB334A"/>
    <w:rsid w:val="00CC12D2"/>
    <w:rsid w:val="00CC7E10"/>
    <w:rsid w:val="00CD1AF3"/>
    <w:rsid w:val="00CD1CE9"/>
    <w:rsid w:val="00CD3A66"/>
    <w:rsid w:val="00CD40D4"/>
    <w:rsid w:val="00CD5440"/>
    <w:rsid w:val="00CE7F43"/>
    <w:rsid w:val="00CF49B2"/>
    <w:rsid w:val="00CF6594"/>
    <w:rsid w:val="00D000FE"/>
    <w:rsid w:val="00D039A9"/>
    <w:rsid w:val="00D04283"/>
    <w:rsid w:val="00D04B66"/>
    <w:rsid w:val="00D04CE9"/>
    <w:rsid w:val="00D070BA"/>
    <w:rsid w:val="00D139FA"/>
    <w:rsid w:val="00D13E92"/>
    <w:rsid w:val="00D203A0"/>
    <w:rsid w:val="00D21D40"/>
    <w:rsid w:val="00D2268F"/>
    <w:rsid w:val="00D24015"/>
    <w:rsid w:val="00D2541A"/>
    <w:rsid w:val="00D26C77"/>
    <w:rsid w:val="00D308D9"/>
    <w:rsid w:val="00D37178"/>
    <w:rsid w:val="00D55575"/>
    <w:rsid w:val="00D569E3"/>
    <w:rsid w:val="00D70555"/>
    <w:rsid w:val="00D739EE"/>
    <w:rsid w:val="00D7482D"/>
    <w:rsid w:val="00D80D8C"/>
    <w:rsid w:val="00D813B7"/>
    <w:rsid w:val="00D83B61"/>
    <w:rsid w:val="00D86891"/>
    <w:rsid w:val="00D90C6E"/>
    <w:rsid w:val="00D93AE7"/>
    <w:rsid w:val="00DA1353"/>
    <w:rsid w:val="00DA4F24"/>
    <w:rsid w:val="00DB2FFA"/>
    <w:rsid w:val="00DB41DF"/>
    <w:rsid w:val="00DD048D"/>
    <w:rsid w:val="00DD2B15"/>
    <w:rsid w:val="00DD3E47"/>
    <w:rsid w:val="00DE3DCE"/>
    <w:rsid w:val="00DE4489"/>
    <w:rsid w:val="00DF02A3"/>
    <w:rsid w:val="00E01E38"/>
    <w:rsid w:val="00E0319F"/>
    <w:rsid w:val="00E053D1"/>
    <w:rsid w:val="00E07754"/>
    <w:rsid w:val="00E256A3"/>
    <w:rsid w:val="00E260DE"/>
    <w:rsid w:val="00E32B69"/>
    <w:rsid w:val="00E3667B"/>
    <w:rsid w:val="00E3686F"/>
    <w:rsid w:val="00E47FD3"/>
    <w:rsid w:val="00E53E14"/>
    <w:rsid w:val="00E54D56"/>
    <w:rsid w:val="00E571BC"/>
    <w:rsid w:val="00E57C99"/>
    <w:rsid w:val="00E57DE7"/>
    <w:rsid w:val="00E64013"/>
    <w:rsid w:val="00E645F0"/>
    <w:rsid w:val="00E64EDD"/>
    <w:rsid w:val="00E66FE3"/>
    <w:rsid w:val="00E710A0"/>
    <w:rsid w:val="00E815F4"/>
    <w:rsid w:val="00E826DA"/>
    <w:rsid w:val="00E84712"/>
    <w:rsid w:val="00EB3807"/>
    <w:rsid w:val="00EB6947"/>
    <w:rsid w:val="00EB6C05"/>
    <w:rsid w:val="00EC6DC7"/>
    <w:rsid w:val="00ED3A3E"/>
    <w:rsid w:val="00ED4C41"/>
    <w:rsid w:val="00ED6910"/>
    <w:rsid w:val="00EF00B4"/>
    <w:rsid w:val="00EF432F"/>
    <w:rsid w:val="00EF7151"/>
    <w:rsid w:val="00F06B76"/>
    <w:rsid w:val="00F15E51"/>
    <w:rsid w:val="00F17DEF"/>
    <w:rsid w:val="00F20B7D"/>
    <w:rsid w:val="00F213A4"/>
    <w:rsid w:val="00F24FF5"/>
    <w:rsid w:val="00F25BC8"/>
    <w:rsid w:val="00F31BCF"/>
    <w:rsid w:val="00F324A5"/>
    <w:rsid w:val="00F344FD"/>
    <w:rsid w:val="00F35D4F"/>
    <w:rsid w:val="00F45113"/>
    <w:rsid w:val="00F46A5E"/>
    <w:rsid w:val="00F46B31"/>
    <w:rsid w:val="00F50417"/>
    <w:rsid w:val="00F56B44"/>
    <w:rsid w:val="00F61BB8"/>
    <w:rsid w:val="00F6730C"/>
    <w:rsid w:val="00F7753D"/>
    <w:rsid w:val="00F811AD"/>
    <w:rsid w:val="00F86F9D"/>
    <w:rsid w:val="00F93709"/>
    <w:rsid w:val="00F95B44"/>
    <w:rsid w:val="00FA1FAB"/>
    <w:rsid w:val="00FA3EB0"/>
    <w:rsid w:val="00FA5F6F"/>
    <w:rsid w:val="00FC2A11"/>
    <w:rsid w:val="00FD5FDC"/>
    <w:rsid w:val="00FD6894"/>
    <w:rsid w:val="00FE001D"/>
    <w:rsid w:val="00FE3EB5"/>
    <w:rsid w:val="00FE68CB"/>
    <w:rsid w:val="00FE6E7F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Revize">
    <w:name w:val="Revision"/>
    <w:hidden/>
    <w:uiPriority w:val="99"/>
    <w:semiHidden/>
    <w:rsid w:val="007919A0"/>
    <w:rPr>
      <w:sz w:val="22"/>
      <w:szCs w:val="22"/>
      <w:lang w:eastAsia="en-US"/>
    </w:rPr>
  </w:style>
  <w:style w:type="table" w:customStyle="1" w:styleId="GridTableLight">
    <w:name w:val="Grid Table Light"/>
    <w:basedOn w:val="Normlntabulka"/>
    <w:uiPriority w:val="40"/>
    <w:rsid w:val="004372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Revize">
    <w:name w:val="Revision"/>
    <w:hidden/>
    <w:uiPriority w:val="99"/>
    <w:semiHidden/>
    <w:rsid w:val="007919A0"/>
    <w:rPr>
      <w:sz w:val="22"/>
      <w:szCs w:val="22"/>
      <w:lang w:eastAsia="en-US"/>
    </w:rPr>
  </w:style>
  <w:style w:type="table" w:customStyle="1" w:styleId="GridTableLight">
    <w:name w:val="Grid Table Light"/>
    <w:basedOn w:val="Normlntabulka"/>
    <w:uiPriority w:val="40"/>
    <w:rsid w:val="004372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ochazka.Miloslav@fnbrno.cz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Kunderova.Nina@fnbr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2DWAXVAW3MHF-1200-53</_dlc_DocId>
    <_dlc_DocIdUrl xmlns="a7e37686-00e6-405d-9032-d05dd3ba55a9">
      <Url>http://vis/c012/WebVZ/_layouts/15/DocIdRedir.aspx?ID=2DWAXVAW3MHF-1200-53</Url>
      <Description>2DWAXVAW3MHF-1200-53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A4D41FAA16E48849546FEE2D5557E" ma:contentTypeVersion="0" ma:contentTypeDescription="Vytvoří nový dokument" ma:contentTypeScope="" ma:versionID="bac9ea51ffc74bd5e12af33ec9929429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129C-5760-4C60-997C-E4551B148741}"/>
</file>

<file path=customXml/itemProps2.xml><?xml version="1.0" encoding="utf-8"?>
<ds:datastoreItem xmlns:ds="http://schemas.openxmlformats.org/officeDocument/2006/customXml" ds:itemID="{7F35DDA8-CA26-4DC2-B4B9-F752A39934E8}"/>
</file>

<file path=customXml/itemProps3.xml><?xml version="1.0" encoding="utf-8"?>
<ds:datastoreItem xmlns:ds="http://schemas.openxmlformats.org/officeDocument/2006/customXml" ds:itemID="{6F15E3E4-4ED8-43D8-96F2-BE39A6C3CE01}"/>
</file>

<file path=customXml/itemProps4.xml><?xml version="1.0" encoding="utf-8"?>
<ds:datastoreItem xmlns:ds="http://schemas.openxmlformats.org/officeDocument/2006/customXml" ds:itemID="{E4535629-307E-4E4C-8112-88CED9061EA9}"/>
</file>

<file path=customXml/itemProps5.xml><?xml version="1.0" encoding="utf-8"?>
<ds:datastoreItem xmlns:ds="http://schemas.openxmlformats.org/officeDocument/2006/customXml" ds:itemID="{1774C7E9-D1C5-4D64-B5F0-212AF7BF19E4}"/>
</file>

<file path=customXml/itemProps6.xml><?xml version="1.0" encoding="utf-8"?>
<ds:datastoreItem xmlns:ds="http://schemas.openxmlformats.org/officeDocument/2006/customXml" ds:itemID="{F0E3A984-7625-4F43-95B5-18FB50216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3105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21387</CharactersWithSpaces>
  <SharedDoc>false</SharedDoc>
  <HLinks>
    <vt:vector size="18" baseType="variant">
      <vt:variant>
        <vt:i4>5046311</vt:i4>
      </vt:variant>
      <vt:variant>
        <vt:i4>6</vt:i4>
      </vt:variant>
      <vt:variant>
        <vt:i4>0</vt:i4>
      </vt:variant>
      <vt:variant>
        <vt:i4>5</vt:i4>
      </vt:variant>
      <vt:variant>
        <vt:lpwstr>mailto:Prochazka.Miloslav@fnbrno.cz</vt:lpwstr>
      </vt:variant>
      <vt:variant>
        <vt:lpwstr/>
      </vt:variant>
      <vt:variant>
        <vt:i4>6029373</vt:i4>
      </vt:variant>
      <vt:variant>
        <vt:i4>3</vt:i4>
      </vt:variant>
      <vt:variant>
        <vt:i4>0</vt:i4>
      </vt:variant>
      <vt:variant>
        <vt:i4>5</vt:i4>
      </vt:variant>
      <vt:variant>
        <vt:lpwstr>mailto:Kunderova.Nina@fnbrno.cz</vt:lpwstr>
      </vt:variant>
      <vt:variant>
        <vt:lpwstr/>
      </vt:variant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mailto:Kovarikova.Dagmar@fnbrno.cz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cp:lastModifiedBy>Láníčková Kateřina</cp:lastModifiedBy>
  <cp:revision>9</cp:revision>
  <cp:lastPrinted>2017-09-13T12:19:00Z</cp:lastPrinted>
  <dcterms:created xsi:type="dcterms:W3CDTF">2017-10-19T11:28:00Z</dcterms:created>
  <dcterms:modified xsi:type="dcterms:W3CDTF">2017-10-19T11:48:00Z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2DWAXVAW3MHF-651-11</vt:lpwstr>
  </property>
  <property fmtid="{D5CDD505-2E9C-101B-9397-08002B2CF9AE}" pid="3" name="_dlc_DocIdItemGuid">
    <vt:lpwstr>64545f61-0a64-4197-b52e-5ffdb2ce4097</vt:lpwstr>
  </property>
  <property fmtid="{D5CDD505-2E9C-101B-9397-08002B2CF9AE}" pid="4" name="_dlc_DocIdUrl">
    <vt:lpwstr>http://vis/c012/WebVZ/_layouts/15/DocIdRedir.aspx?ID=2DWAXVAW3MHF-651-11, 2DWAXVAW3MHF-651-11</vt:lpwstr>
  </property>
  <property fmtid="{D5CDD505-2E9C-101B-9397-08002B2CF9AE}" pid="5" name="ContentTypeId">
    <vt:lpwstr>0x010100E93A4D41FAA16E48849546FEE2D5557E</vt:lpwstr>
  </property>
</Properties>
</file>