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736E8D" w:rsidP="00736E8D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</w:t>
      </w:r>
    </w:p>
    <w:p w:rsidR="00736E8D" w:rsidRDefault="00736E8D" w:rsidP="00736E8D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Obchodní psaní</w:t>
      </w:r>
    </w:p>
    <w:p w:rsidR="00736E8D" w:rsidRDefault="00736E8D" w:rsidP="00736E8D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982407-0422/2016</w:t>
      </w:r>
      <w:r w:rsidR="0053001C">
        <w:rPr>
          <w:rFonts w:ascii="Arial" w:hAnsi="Arial" w:cs="Arial"/>
          <w:b/>
          <w:sz w:val="36"/>
        </w:rPr>
        <w:t>, E 2016/1911</w:t>
      </w:r>
    </w:p>
    <w:p w:rsidR="00736E8D" w:rsidRDefault="00736E8D" w:rsidP="00736E8D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736E8D" w:rsidRDefault="00736E8D" w:rsidP="00736E8D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736E8D" w:rsidRDefault="00736E8D" w:rsidP="00736E8D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736E8D" w:rsidRDefault="00736E8D" w:rsidP="00736E8D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736E8D" w:rsidRDefault="00736E8D" w:rsidP="00736E8D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Libor Plzák, obchodní ředitel regionu, obchod SČ</w:t>
      </w:r>
    </w:p>
    <w:p w:rsidR="00736E8D" w:rsidRDefault="00736E8D" w:rsidP="00736E8D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736E8D" w:rsidRDefault="00736E8D" w:rsidP="00736E8D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736E8D" w:rsidRDefault="00736E8D" w:rsidP="00736E8D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736E8D" w:rsidRDefault="00736E8D" w:rsidP="00736E8D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Jateční 436/77, 401 01 Ústí nad Labem</w:t>
      </w:r>
    </w:p>
    <w:p w:rsidR="00736E8D" w:rsidRDefault="00736E8D" w:rsidP="00736E8D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736E8D" w:rsidRDefault="00736E8D" w:rsidP="00736E8D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736E8D" w:rsidRDefault="00736E8D" w:rsidP="00736E8D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736E8D" w:rsidRDefault="00736E8D" w:rsidP="00736E8D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736E8D" w:rsidRDefault="0053001C" w:rsidP="00736E8D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736E8D" w:rsidRDefault="00736E8D" w:rsidP="00736E8D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53001C">
        <w:t>XXX</w:t>
      </w:r>
    </w:p>
    <w:p w:rsidR="00736E8D" w:rsidRDefault="00736E8D" w:rsidP="00736E8D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001C">
        <w:t>XXX</w:t>
      </w:r>
    </w:p>
    <w:p w:rsidR="00736E8D" w:rsidRDefault="0053001C" w:rsidP="00736E8D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736E8D" w:rsidRDefault="0053001C" w:rsidP="00736E8D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736E8D" w:rsidRDefault="00736E8D" w:rsidP="00736E8D">
      <w:pPr>
        <w:numPr>
          <w:ilvl w:val="0"/>
          <w:numId w:val="0"/>
        </w:numPr>
        <w:spacing w:before="50" w:after="70" w:line="240" w:lineRule="auto"/>
        <w:ind w:left="142"/>
      </w:pPr>
      <w:r>
        <w:t>zapsán</w:t>
      </w:r>
      <w:r w:rsidR="0053001C">
        <w:t>/a v obchodním rejstříku:</w:t>
      </w:r>
      <w:r w:rsidR="0053001C">
        <w:tab/>
      </w:r>
      <w:r w:rsidR="0053001C">
        <w:tab/>
        <w:t>XXX</w:t>
      </w:r>
    </w:p>
    <w:p w:rsidR="00736E8D" w:rsidRDefault="00736E8D" w:rsidP="00736E8D">
      <w:pPr>
        <w:numPr>
          <w:ilvl w:val="0"/>
          <w:numId w:val="0"/>
        </w:numPr>
        <w:spacing w:before="50" w:after="70" w:line="240" w:lineRule="auto"/>
        <w:ind w:left="142"/>
      </w:pPr>
      <w:r>
        <w:t>b</w:t>
      </w:r>
      <w:r w:rsidR="0053001C">
        <w:t>ankovní spojení:</w:t>
      </w:r>
      <w:r w:rsidR="0053001C">
        <w:tab/>
      </w:r>
      <w:r w:rsidR="0053001C">
        <w:tab/>
      </w:r>
      <w:r w:rsidR="0053001C">
        <w:tab/>
      </w:r>
      <w:r w:rsidR="0053001C">
        <w:tab/>
      </w:r>
      <w:r w:rsidR="0053001C">
        <w:tab/>
        <w:t>XXX</w:t>
      </w:r>
      <w:r>
        <w:t xml:space="preserve"> </w:t>
      </w:r>
    </w:p>
    <w:p w:rsidR="00736E8D" w:rsidRDefault="00736E8D" w:rsidP="00736E8D">
      <w:pPr>
        <w:numPr>
          <w:ilvl w:val="0"/>
          <w:numId w:val="0"/>
        </w:numPr>
        <w:spacing w:before="50" w:after="70" w:line="240" w:lineRule="auto"/>
        <w:ind w:left="142"/>
      </w:pPr>
      <w:r>
        <w:t>číslo úč</w:t>
      </w:r>
      <w:r w:rsidR="0053001C">
        <w:t>tu:</w:t>
      </w:r>
      <w:r w:rsidR="0053001C">
        <w:tab/>
      </w:r>
      <w:r w:rsidR="0053001C">
        <w:tab/>
      </w:r>
      <w:r w:rsidR="0053001C">
        <w:tab/>
      </w:r>
      <w:r w:rsidR="0053001C">
        <w:tab/>
      </w:r>
      <w:r w:rsidR="0053001C">
        <w:tab/>
      </w:r>
      <w:r w:rsidR="0053001C">
        <w:tab/>
      </w:r>
      <w:r w:rsidR="0053001C">
        <w:tab/>
        <w:t>XXX</w:t>
      </w:r>
    </w:p>
    <w:p w:rsidR="00736E8D" w:rsidRDefault="0053001C" w:rsidP="00736E8D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</w:t>
      </w:r>
    </w:p>
    <w:p w:rsidR="00736E8D" w:rsidRDefault="0053001C" w:rsidP="00736E8D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</w:t>
      </w:r>
    </w:p>
    <w:p w:rsidR="00736E8D" w:rsidRDefault="00736E8D" w:rsidP="00736E8D">
      <w:pPr>
        <w:numPr>
          <w:ilvl w:val="0"/>
          <w:numId w:val="0"/>
        </w:numPr>
        <w:spacing w:before="50" w:after="70" w:line="240" w:lineRule="auto"/>
        <w:ind w:left="142"/>
      </w:pPr>
      <w:r>
        <w:t>(dále jen "Podavatel")</w:t>
      </w:r>
    </w:p>
    <w:p w:rsidR="00736E8D" w:rsidRDefault="00736E8D" w:rsidP="00736E8D">
      <w:pPr>
        <w:numPr>
          <w:ilvl w:val="0"/>
          <w:numId w:val="0"/>
        </w:numPr>
        <w:spacing w:before="50" w:after="70" w:line="240" w:lineRule="auto"/>
        <w:ind w:left="142"/>
      </w:pPr>
    </w:p>
    <w:p w:rsidR="00736E8D" w:rsidRDefault="00736E8D" w:rsidP="00736E8D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Obchodní psaní (dále jen "Dohoda"). (dále jen "Dohoda").</w:t>
      </w:r>
    </w:p>
    <w:p w:rsidR="00736E8D" w:rsidRDefault="00736E8D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736E8D" w:rsidRPr="00736E8D" w:rsidRDefault="00736E8D" w:rsidP="00736E8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736E8D" w:rsidRDefault="00736E8D" w:rsidP="00736E8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Dohoda upravuje vzájemná práva a povinnosti obou Stran Dohody, které vzniknou z postupů při podávání poštovních zásilek Obchodní psaní (dále jen "Zásilka"). Není-li v Dohodě výslovně ujednáno jinak, vyplývají práva a </w:t>
      </w:r>
      <w:proofErr w:type="gramStart"/>
      <w:r>
        <w:t>povinnosti z  poštovní</w:t>
      </w:r>
      <w:proofErr w:type="gramEnd"/>
      <w:r>
        <w:t xml:space="preserve"> smlouvy uzavřené podáním zásilky z Poštovních podmínek služby Obchodní psaní platných v den podání zásilky (dále jen "Poštovní podmínky").</w:t>
      </w:r>
    </w:p>
    <w:p w:rsidR="00736E8D" w:rsidRDefault="00736E8D" w:rsidP="00736E8D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Podavatel potvrzuje, že se seznámil s obsahem a významem Poštovních podmínek, že mu byl text tohoto dokumentu dostatečně vysvětlen a že výslovně s jeho zněním souhlasí. ČP Podavateli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Podavatel je povinen se s novým zněním Poštovních podmínek seznámit. Uzavírání dílčích poštovních smluv se v otázkách neupravených touto Dohodou řídí Poštovními podmínkami účinnými ke dni podání.</w:t>
      </w:r>
    </w:p>
    <w:p w:rsidR="00736E8D" w:rsidRPr="00736E8D" w:rsidRDefault="00736E8D" w:rsidP="00736E8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736E8D" w:rsidRDefault="009C4C6F" w:rsidP="00736E8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Podací poštou je pošta </w:t>
      </w:r>
      <w:r w:rsidR="0053001C">
        <w:rPr>
          <w:b/>
        </w:rPr>
        <w:t>XXX</w:t>
      </w:r>
    </w:p>
    <w:p w:rsidR="00736E8D" w:rsidRDefault="00736E8D" w:rsidP="00736E8D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736E8D" w:rsidRDefault="00736E8D" w:rsidP="00736E8D">
      <w:pPr>
        <w:numPr>
          <w:ilvl w:val="3"/>
          <w:numId w:val="50"/>
        </w:numPr>
        <w:spacing w:after="120"/>
        <w:jc w:val="both"/>
      </w:pPr>
      <w:r>
        <w:t>na podací poště ve dnech pondělí - pátek   od 8:00 do 16:00 hod.</w:t>
      </w:r>
    </w:p>
    <w:p w:rsidR="00736E8D" w:rsidRDefault="00736E8D" w:rsidP="00736E8D">
      <w:pPr>
        <w:numPr>
          <w:ilvl w:val="1"/>
          <w:numId w:val="50"/>
        </w:numPr>
        <w:spacing w:after="120"/>
        <w:ind w:left="624" w:hanging="624"/>
        <w:jc w:val="both"/>
      </w:pPr>
      <w:r>
        <w:t>Podání více než 5000 ks Podavatel oznámí ČP nejméně 2 dny předem:</w:t>
      </w:r>
    </w:p>
    <w:p w:rsidR="00736E8D" w:rsidRDefault="00736E8D" w:rsidP="00736E8D">
      <w:pPr>
        <w:numPr>
          <w:ilvl w:val="3"/>
          <w:numId w:val="50"/>
        </w:numPr>
        <w:spacing w:after="120"/>
        <w:jc w:val="both"/>
      </w:pPr>
      <w:r>
        <w:t xml:space="preserve">e-mailem na adresu: </w:t>
      </w:r>
      <w:r w:rsidR="0053001C">
        <w:rPr>
          <w:b/>
        </w:rPr>
        <w:t>XXX</w:t>
      </w:r>
    </w:p>
    <w:p w:rsidR="00736E8D" w:rsidRDefault="00736E8D" w:rsidP="00736E8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každém podání předá Podavatel poště trojmo vyplněný tiskopis "Soupis OBCHODNÍCH PSANÍ podaných dne </w:t>
      </w:r>
      <w:proofErr w:type="gramStart"/>
      <w:r>
        <w:t>…..", ve</w:t>
      </w:r>
      <w:proofErr w:type="gramEnd"/>
      <w:r>
        <w:t xml:space="preserve"> kterém pošta Podavateli potvrdí počet podávaných Zásilek a potvrzenou kopii vrátí Podavateli.</w:t>
      </w:r>
    </w:p>
    <w:p w:rsidR="00736E8D" w:rsidRDefault="00736E8D" w:rsidP="00736E8D">
      <w:pPr>
        <w:numPr>
          <w:ilvl w:val="2"/>
          <w:numId w:val="50"/>
        </w:numPr>
        <w:spacing w:after="120"/>
        <w:ind w:left="624" w:hanging="624"/>
        <w:jc w:val="both"/>
      </w:pPr>
      <w:r>
        <w:t>Současně se "Soupisem OBCHODNÍCH PSANÍ podaných dne …</w:t>
      </w:r>
      <w:proofErr w:type="gramStart"/>
      <w:r>
        <w:t>….." předá</w:t>
      </w:r>
      <w:proofErr w:type="gramEnd"/>
      <w:r>
        <w:t xml:space="preserve"> Podavatel vzorek podávané zásilky, který si ČP ponechá.</w:t>
      </w:r>
    </w:p>
    <w:p w:rsidR="00736E8D" w:rsidRDefault="00736E8D" w:rsidP="00736E8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Před podáním vytvoří Podavatel ze zásilek svazky dle požadavků ČP. V případě podání nad 5 000 ks zásilek předá Podavatel poště vyplněný tiskopis "Seznam svazků OBCHODNÍCH PSANÍ podaných  dne ……..". Seznam svazků vyhotovuje Podavatel a musí odpovídat vzoru </w:t>
      </w:r>
      <w:proofErr w:type="gramStart"/>
      <w:r>
        <w:t>uvedeném</w:t>
      </w:r>
      <w:proofErr w:type="gramEnd"/>
      <w:r>
        <w:t xml:space="preserve"> v poštovních podmínkách této služby. </w:t>
      </w:r>
    </w:p>
    <w:p w:rsidR="00736E8D" w:rsidRDefault="00736E8D" w:rsidP="00736E8D">
      <w:pPr>
        <w:numPr>
          <w:ilvl w:val="1"/>
          <w:numId w:val="50"/>
        </w:numPr>
        <w:spacing w:after="120"/>
        <w:ind w:left="624" w:hanging="624"/>
        <w:jc w:val="both"/>
      </w:pPr>
      <w:r>
        <w:t>ČP předá Podavateli písemné pokyny (pracovní postupy) s bližšími instrukcemi upravujícími postup Podavatele při podání podle předchozích bodů tohoto článku.</w:t>
      </w:r>
    </w:p>
    <w:p w:rsidR="00736E8D" w:rsidRDefault="00736E8D" w:rsidP="00736E8D">
      <w:pPr>
        <w:numPr>
          <w:ilvl w:val="1"/>
          <w:numId w:val="50"/>
        </w:numPr>
        <w:spacing w:after="120"/>
        <w:ind w:left="624" w:hanging="624"/>
        <w:jc w:val="both"/>
      </w:pPr>
      <w:r>
        <w:t>Veškeré Zásilky podávané na základě této Dohody Podavatel označí dle Přílohy č. 1, a to v závislosti na způsobu úhrady ceny za službu a druhu Zásilky.</w:t>
      </w:r>
    </w:p>
    <w:p w:rsidR="00736E8D" w:rsidRDefault="00736E8D" w:rsidP="00736E8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Podavatel se zavazuje k minimálnímu jednorázovému podání alespoň 500ks zásilek shodných rozměru, shodného obsahu, shodného tvaru a stejného hmotnostního stupně podle Poštovních podmínek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</w:p>
    <w:p w:rsidR="00736E8D" w:rsidRPr="00736E8D" w:rsidRDefault="00736E8D" w:rsidP="00736E8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736E8D" w:rsidRDefault="00736E8D" w:rsidP="00736E8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Způsob úhrady ceny byl sjednán: </w:t>
      </w:r>
    </w:p>
    <w:p w:rsidR="00736E8D" w:rsidRPr="009C4C6F" w:rsidRDefault="00736E8D" w:rsidP="00736E8D">
      <w:pPr>
        <w:numPr>
          <w:ilvl w:val="3"/>
          <w:numId w:val="50"/>
        </w:numPr>
        <w:spacing w:after="120"/>
        <w:jc w:val="both"/>
        <w:rPr>
          <w:b/>
        </w:rPr>
      </w:pPr>
      <w:r w:rsidRPr="009C4C6F">
        <w:rPr>
          <w:b/>
        </w:rPr>
        <w:t>na základě faktury</w:t>
      </w:r>
    </w:p>
    <w:p w:rsidR="00736E8D" w:rsidRPr="009C4C6F" w:rsidRDefault="00736E8D" w:rsidP="00736E8D">
      <w:pPr>
        <w:numPr>
          <w:ilvl w:val="4"/>
          <w:numId w:val="50"/>
        </w:numPr>
        <w:spacing w:after="120"/>
        <w:jc w:val="both"/>
        <w:rPr>
          <w:b/>
        </w:rPr>
      </w:pPr>
      <w:r w:rsidRPr="009C4C6F">
        <w:rPr>
          <w:b/>
        </w:rPr>
        <w:lastRenderedPageBreak/>
        <w:t>převodem z účtu</w:t>
      </w:r>
    </w:p>
    <w:p w:rsidR="00736E8D" w:rsidRDefault="00736E8D" w:rsidP="00736E8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službu Obchodní psaní je účtována dle Poštovních podmínek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- Ceník základních poštovních služeb a ostatních služeb (dále jen "Ceník") platných v den podání Zásilky. Podavatel je povinen uhradit cenu s připočtenou DPH v zákonné výši. Ceník je dostupný na všech poštách v ČR a na internetové adrese http://www.ceskaposta.cz/.</w:t>
      </w:r>
    </w:p>
    <w:p w:rsidR="00736E8D" w:rsidRDefault="00736E8D" w:rsidP="00736E8D">
      <w:pPr>
        <w:numPr>
          <w:ilvl w:val="2"/>
          <w:numId w:val="50"/>
        </w:numPr>
        <w:spacing w:after="120"/>
        <w:ind w:left="624" w:hanging="624"/>
        <w:jc w:val="both"/>
      </w:pPr>
      <w:r>
        <w:t>Podavatel potvrzuje, že se seznámil s obsahem a významem Ceníku, že mu byl text tohoto dokumentu dostatečně vysvětlen a že výslovně s jeho zněním souhlasí. ČP Podavateli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Podavatel je povinen se s novým zněním Ceníku seznámit.</w:t>
      </w:r>
    </w:p>
    <w:p w:rsidR="00736E8D" w:rsidRDefault="00736E8D" w:rsidP="00736E8D">
      <w:pPr>
        <w:numPr>
          <w:ilvl w:val="1"/>
          <w:numId w:val="50"/>
        </w:numPr>
        <w:spacing w:after="120"/>
        <w:ind w:left="624" w:hanging="624"/>
        <w:jc w:val="both"/>
      </w:pPr>
      <w:r>
        <w:t>Příplatek za nedodržení bodu 4 poštovních podmínek služby Obchodní psaní (dovolený obsah zásilky), stanovený v bodu 13 Poštovních podmínek služby Obchodní psaní, je Podavatel povinen zaplatit ČP do 15 dnů od jeho vyúčtování, a to dle tohoto Čl. 3.</w:t>
      </w:r>
    </w:p>
    <w:p w:rsidR="00736E8D" w:rsidRDefault="00736E8D" w:rsidP="00736E8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Fakturu - daňový doklad bude ČP vystavovat </w:t>
      </w:r>
      <w:r w:rsidR="009C4C6F" w:rsidRPr="009C4C6F">
        <w:rPr>
          <w:b/>
        </w:rPr>
        <w:t>Po realizaci zakázky</w:t>
      </w:r>
      <w:r w:rsidRPr="009C4C6F">
        <w:rPr>
          <w:b/>
        </w:rPr>
        <w:t xml:space="preserve"> s lhůtou splatnosti </w:t>
      </w:r>
      <w:r w:rsidR="00BB63BF">
        <w:rPr>
          <w:b/>
        </w:rPr>
        <w:t>XXX</w:t>
      </w:r>
      <w:r>
        <w:t xml:space="preserve"> ode dne jejího vystavení.</w:t>
      </w:r>
    </w:p>
    <w:p w:rsidR="00736E8D" w:rsidRDefault="00736E8D" w:rsidP="00736E8D">
      <w:pPr>
        <w:numPr>
          <w:ilvl w:val="2"/>
          <w:numId w:val="50"/>
        </w:numPr>
        <w:spacing w:after="120"/>
        <w:ind w:left="624" w:hanging="624"/>
        <w:jc w:val="both"/>
      </w:pPr>
      <w:r>
        <w:t>Je-li Podavatel v prodlení s placením ceny, je povinen uhradit úroky z prodlení ve výši stanovené podle nařízení vlády č. 351/2013,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736E8D" w:rsidRPr="009C4C6F" w:rsidRDefault="00736E8D" w:rsidP="00736E8D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>
        <w:t xml:space="preserve">Faktury - daňové doklady budou ČP zasílány na adresu: </w:t>
      </w:r>
      <w:r w:rsidR="00BB63BF">
        <w:rPr>
          <w:b/>
        </w:rPr>
        <w:t>XXX</w:t>
      </w:r>
    </w:p>
    <w:p w:rsidR="00736E8D" w:rsidRDefault="00BB63BF" w:rsidP="00736E8D">
      <w:pPr>
        <w:numPr>
          <w:ilvl w:val="2"/>
          <w:numId w:val="50"/>
        </w:numPr>
        <w:spacing w:after="120"/>
        <w:ind w:left="624" w:hanging="624"/>
        <w:jc w:val="both"/>
      </w:pPr>
      <w:r>
        <w:t>ID CČK složky: XXX</w:t>
      </w:r>
    </w:p>
    <w:p w:rsidR="00736E8D" w:rsidRDefault="00736E8D" w:rsidP="00736E8D">
      <w:pPr>
        <w:numPr>
          <w:ilvl w:val="1"/>
          <w:numId w:val="50"/>
        </w:numPr>
        <w:spacing w:after="120"/>
        <w:ind w:left="624" w:hanging="624"/>
        <w:jc w:val="both"/>
      </w:pPr>
      <w:r>
        <w:t>Pokud Podavatel nevyrovná své dluhy vůči ČP ve lhůtě splatnosti stanovené v čl. 3, bodu 3.4 této Dohody, vyhrazuje si ČP právo po dobu prodlení Podavatele s úhradou jeho dluhů nepřevzít zásilky dle podmínek této Dohody, případně podmínit převzetí zásilek dle podmínek této Dohody podáním zásilek na ČP stanovené poště a platbou v hotovosti předem.</w:t>
      </w:r>
    </w:p>
    <w:p w:rsidR="00736E8D" w:rsidRPr="00736E8D" w:rsidRDefault="00736E8D" w:rsidP="00736E8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736E8D" w:rsidRDefault="00736E8D" w:rsidP="00736E8D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Podavatele jsou:</w:t>
      </w:r>
    </w:p>
    <w:p w:rsidR="00736E8D" w:rsidRDefault="00BB63BF" w:rsidP="00736E8D">
      <w:pPr>
        <w:numPr>
          <w:ilvl w:val="5"/>
          <w:numId w:val="50"/>
        </w:numPr>
        <w:spacing w:after="120"/>
        <w:jc w:val="both"/>
      </w:pPr>
      <w:r>
        <w:t>XXX</w:t>
      </w:r>
    </w:p>
    <w:p w:rsidR="00736E8D" w:rsidRDefault="00736E8D" w:rsidP="00736E8D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736E8D" w:rsidRDefault="00BB63BF" w:rsidP="00736E8D">
      <w:pPr>
        <w:numPr>
          <w:ilvl w:val="5"/>
          <w:numId w:val="50"/>
        </w:numPr>
        <w:spacing w:after="120"/>
        <w:jc w:val="both"/>
      </w:pPr>
      <w:r>
        <w:t>XXX</w:t>
      </w:r>
    </w:p>
    <w:p w:rsidR="00BB63BF" w:rsidRDefault="00BB63BF" w:rsidP="00736E8D">
      <w:pPr>
        <w:numPr>
          <w:ilvl w:val="5"/>
          <w:numId w:val="50"/>
        </w:numPr>
        <w:spacing w:after="120"/>
        <w:jc w:val="both"/>
      </w:pPr>
      <w:r>
        <w:t>XXX</w:t>
      </w:r>
    </w:p>
    <w:p w:rsidR="00736E8D" w:rsidRDefault="00736E8D" w:rsidP="00736E8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 všech změnách kontaktních osob a spojení, které jsou uvedeny v Čl. 2 a v bodu </w:t>
      </w:r>
      <w:proofErr w:type="gramStart"/>
      <w:r>
        <w:t>4.1. tohoto</w:t>
      </w:r>
      <w:proofErr w:type="gramEnd"/>
      <w:r>
        <w:t xml:space="preserve"> Čl. 4, se budou strany Dohody neprodleně písemně informovat. Tyto změny nejsou důvodem k sepsání Dodatku.</w:t>
      </w:r>
    </w:p>
    <w:p w:rsidR="00736E8D" w:rsidRPr="00736E8D" w:rsidRDefault="00736E8D" w:rsidP="00736E8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736E8D" w:rsidRDefault="00736E8D" w:rsidP="00736E8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do </w:t>
      </w:r>
      <w:proofErr w:type="gramStart"/>
      <w:r w:rsidRPr="009C4C6F">
        <w:rPr>
          <w:b/>
        </w:rPr>
        <w:t>30.6.2019</w:t>
      </w:r>
      <w:proofErr w:type="gramEnd"/>
      <w:r>
        <w:t xml:space="preserve">. Každá ze Stran Dohody může Dohodu vypovědět i bez udání důvodů s tím, že výpovědní doba 1 měsíc začne běžet dnem následujícím po doručení výpovědi druhé Straně Dohody. Pokud Podavatel písemně odmítne změnu Ceníku a/nebo Poštovních podmínek, současně s tímto oznámením o odmítnutí změn vypovídá tuto Dohodu. Výpovědní doba </w:t>
      </w:r>
      <w:r>
        <w:lastRenderedPageBreak/>
        <w:t>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Podavatelem musí mít písemnou formu.</w:t>
      </w:r>
    </w:p>
    <w:p w:rsidR="00736E8D" w:rsidRDefault="00736E8D" w:rsidP="00736E8D">
      <w:pPr>
        <w:numPr>
          <w:ilvl w:val="2"/>
          <w:numId w:val="50"/>
        </w:numPr>
        <w:spacing w:after="120"/>
        <w:ind w:left="624" w:hanging="624"/>
        <w:jc w:val="both"/>
      </w:pPr>
      <w:r>
        <w:t>Po skončení účinnosti Dohody vrátí Podavatel ČP nepoužité adresní štítky.</w:t>
      </w:r>
    </w:p>
    <w:p w:rsidR="00736E8D" w:rsidRDefault="00736E8D" w:rsidP="00736E8D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Dohody, jestliže Podavatel přes upozornění nedodržuje sjednané podmínky. Toto upozornění ČP písemně oznámí Podavateli na jeho poslední známou adresu s tím, že je Podavatel povinen ve lhůtě 15 dnů napravit zjištěné nedostatky. V případě marného uplynutí této lhůty má ČP právo od této Dohody odstoupit.</w:t>
      </w:r>
    </w:p>
    <w:p w:rsidR="00736E8D" w:rsidRDefault="00736E8D" w:rsidP="00736E8D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Podavatele nebo kdykoliv v jeho průběhu. V takovém případě není Podavateli poskytnuta dodatečná lhůta 15 dnů a ČP je oprávněna odstoupit od této Dohody bez předchozího upozornění.</w:t>
      </w:r>
    </w:p>
    <w:p w:rsidR="00736E8D" w:rsidRDefault="00736E8D" w:rsidP="00736E8D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Podavatel je povinen uhradit cenu služeb, poskytnutých ČP do odstoupení.</w:t>
      </w:r>
    </w:p>
    <w:p w:rsidR="00736E8D" w:rsidRDefault="00736E8D" w:rsidP="00736E8D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Dohoda měněna pouze vzestupně očíslovanými písemnými dodatky k Dohodě podepsanými oběma Stranami Dohody.</w:t>
      </w:r>
    </w:p>
    <w:p w:rsidR="00736E8D" w:rsidRDefault="00736E8D" w:rsidP="00736E8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736E8D" w:rsidRDefault="00736E8D" w:rsidP="00736E8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je vyhotovena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736E8D" w:rsidRDefault="00736E8D" w:rsidP="00736E8D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736E8D" w:rsidRDefault="00736E8D" w:rsidP="00736E8D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736E8D" w:rsidRDefault="00736E8D" w:rsidP="00736E8D">
      <w:pPr>
        <w:numPr>
          <w:ilvl w:val="1"/>
          <w:numId w:val="50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736E8D" w:rsidRDefault="00736E8D" w:rsidP="00736E8D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736E8D" w:rsidRDefault="00736E8D" w:rsidP="00736E8D">
      <w:pPr>
        <w:numPr>
          <w:ilvl w:val="0"/>
          <w:numId w:val="0"/>
        </w:numPr>
        <w:spacing w:after="120"/>
        <w:jc w:val="both"/>
      </w:pPr>
    </w:p>
    <w:p w:rsidR="00BB63BF" w:rsidRDefault="00BB63BF" w:rsidP="00736E8D">
      <w:pPr>
        <w:numPr>
          <w:ilvl w:val="0"/>
          <w:numId w:val="0"/>
        </w:numPr>
        <w:spacing w:after="120"/>
        <w:jc w:val="both"/>
      </w:pPr>
    </w:p>
    <w:p w:rsidR="00BB63BF" w:rsidRDefault="00BB63BF" w:rsidP="00736E8D">
      <w:pPr>
        <w:numPr>
          <w:ilvl w:val="0"/>
          <w:numId w:val="0"/>
        </w:numPr>
        <w:spacing w:after="120"/>
        <w:jc w:val="both"/>
      </w:pPr>
    </w:p>
    <w:p w:rsidR="00BB63BF" w:rsidRDefault="00BB63BF" w:rsidP="00736E8D">
      <w:pPr>
        <w:numPr>
          <w:ilvl w:val="0"/>
          <w:numId w:val="0"/>
        </w:numPr>
        <w:spacing w:after="120"/>
        <w:jc w:val="both"/>
      </w:pPr>
    </w:p>
    <w:p w:rsidR="00BB63BF" w:rsidRDefault="00BB63BF" w:rsidP="00736E8D">
      <w:pPr>
        <w:numPr>
          <w:ilvl w:val="0"/>
          <w:numId w:val="0"/>
        </w:numPr>
        <w:spacing w:after="120"/>
        <w:jc w:val="both"/>
      </w:pPr>
    </w:p>
    <w:p w:rsidR="00BB63BF" w:rsidRDefault="00BB63BF" w:rsidP="00736E8D">
      <w:pPr>
        <w:numPr>
          <w:ilvl w:val="0"/>
          <w:numId w:val="0"/>
        </w:numPr>
        <w:spacing w:after="120"/>
        <w:jc w:val="both"/>
      </w:pPr>
    </w:p>
    <w:p w:rsidR="00BB63BF" w:rsidRDefault="00BB63BF" w:rsidP="00736E8D">
      <w:pPr>
        <w:numPr>
          <w:ilvl w:val="0"/>
          <w:numId w:val="0"/>
        </w:numPr>
        <w:spacing w:after="120"/>
        <w:jc w:val="both"/>
      </w:pPr>
    </w:p>
    <w:p w:rsidR="00BB63BF" w:rsidRDefault="00BB63BF" w:rsidP="00736E8D">
      <w:pPr>
        <w:numPr>
          <w:ilvl w:val="0"/>
          <w:numId w:val="0"/>
        </w:numPr>
        <w:spacing w:after="120"/>
        <w:jc w:val="both"/>
      </w:pPr>
    </w:p>
    <w:p w:rsidR="00BB63BF" w:rsidRDefault="00BB63BF" w:rsidP="00736E8D">
      <w:pPr>
        <w:numPr>
          <w:ilvl w:val="0"/>
          <w:numId w:val="0"/>
        </w:numPr>
        <w:spacing w:after="120"/>
        <w:jc w:val="both"/>
      </w:pPr>
    </w:p>
    <w:p w:rsidR="00BB63BF" w:rsidRDefault="00BB63BF" w:rsidP="00736E8D">
      <w:pPr>
        <w:numPr>
          <w:ilvl w:val="0"/>
          <w:numId w:val="0"/>
        </w:numPr>
        <w:spacing w:after="120"/>
        <w:jc w:val="both"/>
      </w:pPr>
    </w:p>
    <w:p w:rsidR="00BB63BF" w:rsidRDefault="00BB63BF" w:rsidP="00736E8D">
      <w:pPr>
        <w:numPr>
          <w:ilvl w:val="0"/>
          <w:numId w:val="0"/>
        </w:numPr>
        <w:spacing w:after="120"/>
        <w:jc w:val="both"/>
      </w:pPr>
    </w:p>
    <w:p w:rsidR="00BB63BF" w:rsidRDefault="00BB63BF" w:rsidP="00736E8D">
      <w:pPr>
        <w:numPr>
          <w:ilvl w:val="0"/>
          <w:numId w:val="0"/>
        </w:numPr>
        <w:spacing w:after="120"/>
        <w:jc w:val="both"/>
      </w:pPr>
    </w:p>
    <w:p w:rsidR="00736E8D" w:rsidRDefault="00736E8D" w:rsidP="00736E8D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lastRenderedPageBreak/>
        <w:t>Příloha:</w:t>
      </w:r>
    </w:p>
    <w:p w:rsidR="00736E8D" w:rsidRDefault="00736E8D" w:rsidP="00736E8D">
      <w:pPr>
        <w:numPr>
          <w:ilvl w:val="0"/>
          <w:numId w:val="0"/>
        </w:numPr>
        <w:spacing w:after="120"/>
        <w:jc w:val="both"/>
      </w:pPr>
      <w:r>
        <w:t>Příloha č. 1 - Vzory adresní strany OP</w:t>
      </w:r>
    </w:p>
    <w:p w:rsidR="00736E8D" w:rsidRDefault="00736E8D" w:rsidP="00736E8D">
      <w:pPr>
        <w:numPr>
          <w:ilvl w:val="0"/>
          <w:numId w:val="0"/>
        </w:numPr>
        <w:spacing w:before="120" w:after="120"/>
        <w:jc w:val="both"/>
      </w:pPr>
    </w:p>
    <w:p w:rsidR="00736E8D" w:rsidRDefault="00736E8D" w:rsidP="00736E8D">
      <w:pPr>
        <w:numPr>
          <w:ilvl w:val="0"/>
          <w:numId w:val="0"/>
        </w:numPr>
        <w:spacing w:after="120"/>
        <w:jc w:val="both"/>
        <w:sectPr w:rsidR="00736E8D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36E8D" w:rsidRDefault="00736E8D" w:rsidP="00736E8D">
      <w:pPr>
        <w:numPr>
          <w:ilvl w:val="0"/>
          <w:numId w:val="0"/>
        </w:numPr>
        <w:spacing w:after="120"/>
        <w:jc w:val="both"/>
      </w:pPr>
      <w:r>
        <w:lastRenderedPageBreak/>
        <w:t xml:space="preserve">V Ústí nad Labem dne </w:t>
      </w:r>
    </w:p>
    <w:p w:rsidR="00736E8D" w:rsidRDefault="00736E8D" w:rsidP="00736E8D">
      <w:pPr>
        <w:numPr>
          <w:ilvl w:val="0"/>
          <w:numId w:val="0"/>
        </w:numPr>
        <w:spacing w:after="120"/>
        <w:jc w:val="both"/>
      </w:pPr>
    </w:p>
    <w:p w:rsidR="00736E8D" w:rsidRDefault="00736E8D" w:rsidP="00736E8D">
      <w:pPr>
        <w:numPr>
          <w:ilvl w:val="0"/>
          <w:numId w:val="0"/>
        </w:numPr>
        <w:spacing w:after="120"/>
        <w:jc w:val="both"/>
      </w:pPr>
      <w:r>
        <w:t>Za ČP:</w:t>
      </w:r>
    </w:p>
    <w:p w:rsidR="00736E8D" w:rsidRDefault="00736E8D" w:rsidP="00736E8D">
      <w:pPr>
        <w:numPr>
          <w:ilvl w:val="0"/>
          <w:numId w:val="0"/>
        </w:numPr>
        <w:spacing w:after="120"/>
        <w:jc w:val="both"/>
      </w:pPr>
    </w:p>
    <w:p w:rsidR="00736E8D" w:rsidRDefault="00736E8D" w:rsidP="00736E8D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36E8D" w:rsidRDefault="00736E8D" w:rsidP="00736E8D">
      <w:pPr>
        <w:numPr>
          <w:ilvl w:val="0"/>
          <w:numId w:val="0"/>
        </w:numPr>
        <w:spacing w:after="120"/>
        <w:jc w:val="center"/>
      </w:pPr>
    </w:p>
    <w:p w:rsidR="00736E8D" w:rsidRDefault="00736E8D" w:rsidP="00736E8D">
      <w:pPr>
        <w:numPr>
          <w:ilvl w:val="0"/>
          <w:numId w:val="0"/>
        </w:numPr>
        <w:spacing w:after="120"/>
        <w:jc w:val="center"/>
      </w:pPr>
      <w:r>
        <w:t>Ing. Libor Plzák</w:t>
      </w:r>
    </w:p>
    <w:p w:rsidR="00736E8D" w:rsidRDefault="00736E8D" w:rsidP="00736E8D">
      <w:pPr>
        <w:numPr>
          <w:ilvl w:val="0"/>
          <w:numId w:val="0"/>
        </w:numPr>
        <w:spacing w:after="120"/>
        <w:jc w:val="center"/>
      </w:pPr>
      <w:r>
        <w:t>obchodní ředitel regionu, obchod SČ</w:t>
      </w:r>
    </w:p>
    <w:p w:rsidR="00736E8D" w:rsidRDefault="00736E8D" w:rsidP="00736E8D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9C4C6F">
        <w:t>Teplicích</w:t>
      </w:r>
      <w:r>
        <w:t xml:space="preserve"> dne </w:t>
      </w:r>
    </w:p>
    <w:p w:rsidR="00736E8D" w:rsidRDefault="00736E8D" w:rsidP="00736E8D">
      <w:pPr>
        <w:numPr>
          <w:ilvl w:val="0"/>
          <w:numId w:val="0"/>
        </w:numPr>
        <w:spacing w:after="120"/>
      </w:pPr>
    </w:p>
    <w:p w:rsidR="00736E8D" w:rsidRDefault="00736E8D" w:rsidP="00736E8D">
      <w:pPr>
        <w:numPr>
          <w:ilvl w:val="0"/>
          <w:numId w:val="0"/>
        </w:numPr>
        <w:spacing w:after="120"/>
      </w:pPr>
      <w:r>
        <w:t>Za Podavatele:</w:t>
      </w:r>
    </w:p>
    <w:p w:rsidR="00736E8D" w:rsidRDefault="00736E8D" w:rsidP="00736E8D">
      <w:pPr>
        <w:numPr>
          <w:ilvl w:val="0"/>
          <w:numId w:val="0"/>
        </w:numPr>
        <w:spacing w:after="120"/>
      </w:pPr>
    </w:p>
    <w:p w:rsidR="00736E8D" w:rsidRDefault="00736E8D" w:rsidP="00736E8D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36E8D" w:rsidRDefault="00736E8D" w:rsidP="00736E8D">
      <w:pPr>
        <w:numPr>
          <w:ilvl w:val="0"/>
          <w:numId w:val="0"/>
        </w:numPr>
        <w:spacing w:after="120"/>
        <w:jc w:val="center"/>
      </w:pPr>
    </w:p>
    <w:p w:rsidR="00736E8D" w:rsidRDefault="00BB63BF" w:rsidP="00736E8D">
      <w:pPr>
        <w:numPr>
          <w:ilvl w:val="0"/>
          <w:numId w:val="0"/>
        </w:numPr>
        <w:spacing w:after="120"/>
        <w:jc w:val="center"/>
      </w:pPr>
      <w:r>
        <w:t>XXX</w:t>
      </w:r>
    </w:p>
    <w:p w:rsidR="00736E8D" w:rsidRDefault="00BB63BF" w:rsidP="00736E8D">
      <w:pPr>
        <w:numPr>
          <w:ilvl w:val="0"/>
          <w:numId w:val="0"/>
        </w:numPr>
        <w:spacing w:after="120"/>
        <w:jc w:val="center"/>
      </w:pPr>
      <w:r>
        <w:t>XXX</w:t>
      </w:r>
    </w:p>
    <w:p w:rsidR="00736E8D" w:rsidRDefault="00736E8D" w:rsidP="00736E8D">
      <w:pPr>
        <w:numPr>
          <w:ilvl w:val="0"/>
          <w:numId w:val="0"/>
        </w:numPr>
        <w:spacing w:after="120"/>
        <w:jc w:val="center"/>
      </w:pPr>
    </w:p>
    <w:p w:rsidR="00736E8D" w:rsidRDefault="00736E8D" w:rsidP="00736E8D">
      <w:pPr>
        <w:numPr>
          <w:ilvl w:val="0"/>
          <w:numId w:val="0"/>
        </w:numPr>
        <w:spacing w:after="120"/>
        <w:jc w:val="center"/>
      </w:pPr>
    </w:p>
    <w:p w:rsidR="00736E8D" w:rsidRDefault="00736E8D" w:rsidP="00736E8D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36E8D" w:rsidRDefault="00736E8D" w:rsidP="00736E8D">
      <w:pPr>
        <w:numPr>
          <w:ilvl w:val="0"/>
          <w:numId w:val="0"/>
        </w:numPr>
        <w:spacing w:after="120"/>
        <w:jc w:val="center"/>
      </w:pPr>
    </w:p>
    <w:p w:rsidR="00736E8D" w:rsidRDefault="00BB63BF" w:rsidP="00736E8D">
      <w:pPr>
        <w:numPr>
          <w:ilvl w:val="0"/>
          <w:numId w:val="0"/>
        </w:numPr>
        <w:spacing w:after="120"/>
        <w:jc w:val="center"/>
      </w:pPr>
      <w:r>
        <w:t>XXX</w:t>
      </w:r>
    </w:p>
    <w:p w:rsidR="00736E8D" w:rsidRPr="00736E8D" w:rsidRDefault="00BB63BF" w:rsidP="00736E8D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736E8D" w:rsidRPr="00736E8D" w:rsidSect="00736E8D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6B4" w:rsidRDefault="00EC46B4">
      <w:r>
        <w:separator/>
      </w:r>
    </w:p>
  </w:endnote>
  <w:endnote w:type="continuationSeparator" w:id="0">
    <w:p w:rsidR="00EC46B4" w:rsidRDefault="00EC4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ind w:left="0" w:firstLine="0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BB63BF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BB63BF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6B4" w:rsidRDefault="00EC46B4">
      <w:r>
        <w:separator/>
      </w:r>
    </w:p>
  </w:footnote>
  <w:footnote w:type="continuationSeparator" w:id="0">
    <w:p w:rsidR="00EC46B4" w:rsidRDefault="00EC4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727BB3" w:rsidP="009D7203">
    <w:pPr>
      <w:pStyle w:val="Zhlav"/>
      <w:spacing w:after="0" w:line="80" w:lineRule="exact"/>
      <w:ind w:left="1344" w:firstLine="0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A566F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36E8D" w:rsidP="009D7203">
    <w:pPr>
      <w:pStyle w:val="Zhlav"/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 Obchodní psaní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736E8D" w:rsidP="001B1415">
    <w:pPr>
      <w:pStyle w:val="Zhlav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982407-0422/2016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A6A268E"/>
    <w:multiLevelType w:val="multilevel"/>
    <w:tmpl w:val="8D325B36"/>
    <w:numStyleLink w:val="Styl1"/>
  </w:abstractNum>
  <w:abstractNum w:abstractNumId="41">
    <w:nsid w:val="6BBA7E32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0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86333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3001C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36E8D"/>
    <w:rsid w:val="00753269"/>
    <w:rsid w:val="007A53F2"/>
    <w:rsid w:val="007A5C30"/>
    <w:rsid w:val="007B2811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8F643D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C4C6F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63BF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C46B4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BA79EC6-99DA-4108-8823-CE3A3EF8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numPr>
        <w:numId w:val="49"/>
      </w:numPr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numPr>
        <w:numId w:val="0"/>
      </w:numPr>
      <w:ind w:left="983" w:hanging="303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numPr>
        <w:numId w:val="0"/>
      </w:numPr>
      <w:ind w:left="983" w:hanging="303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numPr>
        <w:numId w:val="0"/>
      </w:numPr>
      <w:tabs>
        <w:tab w:val="right" w:pos="8953"/>
        <w:tab w:val="left" w:pos="0"/>
      </w:tabs>
      <w:spacing w:line="240" w:lineRule="atLeast"/>
      <w:ind w:left="983" w:hanging="303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  <w:pPr>
      <w:numPr>
        <w:numId w:val="0"/>
      </w:numPr>
      <w:ind w:left="983" w:hanging="303"/>
    </w:pPr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numPr>
        <w:numId w:val="0"/>
      </w:num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numPr>
        <w:numId w:val="0"/>
      </w:numPr>
      <w:ind w:left="983" w:hanging="303"/>
      <w:jc w:val="both"/>
    </w:pPr>
    <w:rPr>
      <w:sz w:val="24"/>
    </w:rPr>
  </w:style>
  <w:style w:type="paragraph" w:styleId="Zkladntext2">
    <w:name w:val="Body Tex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Nzev">
    <w:name w:val="Title"/>
    <w:basedOn w:val="Normln"/>
    <w:qFormat/>
    <w:rsid w:val="009C2E59"/>
    <w:pPr>
      <w:numPr>
        <w:numId w:val="0"/>
      </w:numPr>
      <w:ind w:left="983" w:hanging="303"/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paragraph" w:styleId="Zkladntextodsazen2">
    <w:name w:val="Body Text Inden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Zkladntextodsazen3">
    <w:name w:val="Body Text Indent 3"/>
    <w:basedOn w:val="Normln"/>
    <w:rsid w:val="009C2E59"/>
    <w:pPr>
      <w:numPr>
        <w:numId w:val="0"/>
      </w:numPr>
      <w:ind w:left="1080" w:hanging="303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numPr>
        <w:numId w:val="0"/>
      </w:numPr>
      <w:suppressAutoHyphens/>
      <w:spacing w:line="276" w:lineRule="auto"/>
      <w:ind w:left="983" w:hanging="303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pPr>
      <w:numPr>
        <w:numId w:val="0"/>
      </w:numPr>
      <w:ind w:left="983" w:hanging="303"/>
    </w:pPr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  <w:pPr>
      <w:numPr>
        <w:numId w:val="0"/>
      </w:numPr>
      <w:ind w:left="983" w:hanging="303"/>
    </w:pPr>
  </w:style>
  <w:style w:type="paragraph" w:customStyle="1" w:styleId="P-HLTITULEK">
    <w:name w:val="ČP - HL.TITULEK"/>
    <w:basedOn w:val="Normln"/>
    <w:rsid w:val="009C2E59"/>
    <w:pPr>
      <w:numPr>
        <w:numId w:val="0"/>
      </w:numPr>
      <w:ind w:left="983" w:hanging="303"/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numPr>
        <w:numId w:val="0"/>
      </w:numPr>
      <w:shd w:val="clear" w:color="auto" w:fill="000080"/>
      <w:ind w:left="983" w:hanging="303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pPr>
      <w:numPr>
        <w:numId w:val="0"/>
      </w:numPr>
      <w:ind w:left="983" w:hanging="303"/>
    </w:pPr>
    <w:rPr>
      <w:rFonts w:cs="Tahoma"/>
    </w:rPr>
  </w:style>
  <w:style w:type="paragraph" w:styleId="AdresaHTML">
    <w:name w:val="HTML Address"/>
    <w:basedOn w:val="Normln"/>
    <w:rsid w:val="009C2E59"/>
    <w:pPr>
      <w:numPr>
        <w:numId w:val="0"/>
      </w:numPr>
      <w:ind w:left="983" w:hanging="303"/>
    </w:pPr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numPr>
        <w:numId w:val="0"/>
      </w:numPr>
      <w:ind w:left="2880" w:hanging="303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  <w:pPr>
      <w:numPr>
        <w:numId w:val="0"/>
      </w:numPr>
      <w:ind w:left="983" w:hanging="303"/>
    </w:pPr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Normlnweb">
    <w:name w:val="Normal (Web)"/>
    <w:basedOn w:val="Normln"/>
    <w:rsid w:val="009C2E59"/>
    <w:pPr>
      <w:numPr>
        <w:numId w:val="0"/>
      </w:numPr>
      <w:ind w:left="983" w:hanging="303"/>
    </w:pPr>
    <w:rPr>
      <w:sz w:val="24"/>
      <w:szCs w:val="24"/>
    </w:rPr>
  </w:style>
  <w:style w:type="paragraph" w:styleId="Normlnodsazen">
    <w:name w:val="Normal Indent"/>
    <w:basedOn w:val="Normln"/>
    <w:rsid w:val="009C2E59"/>
    <w:pPr>
      <w:numPr>
        <w:numId w:val="0"/>
      </w:numPr>
      <w:ind w:left="708" w:hanging="303"/>
    </w:pPr>
  </w:style>
  <w:style w:type="paragraph" w:styleId="Osloven">
    <w:name w:val="Salutation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Podpis">
    <w:name w:val="Signature"/>
    <w:basedOn w:val="Normln"/>
    <w:rsid w:val="009C2E59"/>
    <w:pPr>
      <w:numPr>
        <w:numId w:val="0"/>
      </w:numPr>
      <w:ind w:left="4252" w:hanging="303"/>
    </w:pPr>
  </w:style>
  <w:style w:type="paragraph" w:styleId="Podpise-mailu">
    <w:name w:val="E-mail Signature"/>
    <w:basedOn w:val="Normln"/>
    <w:rsid w:val="009C2E59"/>
    <w:pPr>
      <w:numPr>
        <w:numId w:val="0"/>
      </w:numPr>
      <w:ind w:left="983" w:hanging="303"/>
    </w:pPr>
  </w:style>
  <w:style w:type="paragraph" w:styleId="Podtitul">
    <w:name w:val="Subtitle"/>
    <w:basedOn w:val="Normln"/>
    <w:qFormat/>
    <w:rsid w:val="009C2E59"/>
    <w:pPr>
      <w:numPr>
        <w:numId w:val="0"/>
      </w:numPr>
      <w:spacing w:after="60"/>
      <w:ind w:left="983" w:hanging="303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numPr>
        <w:numId w:val="0"/>
      </w:numPr>
      <w:spacing w:after="120"/>
      <w:ind w:left="283" w:hanging="303"/>
    </w:pPr>
  </w:style>
  <w:style w:type="paragraph" w:styleId="Pokraovnseznamu2">
    <w:name w:val="List Continue 2"/>
    <w:basedOn w:val="Normln"/>
    <w:rsid w:val="009C2E59"/>
    <w:pPr>
      <w:numPr>
        <w:numId w:val="0"/>
      </w:numPr>
      <w:spacing w:after="120"/>
      <w:ind w:left="566" w:hanging="303"/>
    </w:pPr>
  </w:style>
  <w:style w:type="paragraph" w:styleId="Pokraovnseznamu3">
    <w:name w:val="List Continue 3"/>
    <w:basedOn w:val="Normln"/>
    <w:rsid w:val="009C2E59"/>
    <w:pPr>
      <w:numPr>
        <w:numId w:val="0"/>
      </w:numPr>
      <w:spacing w:after="120"/>
      <w:ind w:left="849" w:hanging="303"/>
    </w:pPr>
  </w:style>
  <w:style w:type="paragraph" w:styleId="Pokraovnseznamu4">
    <w:name w:val="List Continue 4"/>
    <w:basedOn w:val="Normln"/>
    <w:rsid w:val="009C2E59"/>
    <w:pPr>
      <w:numPr>
        <w:numId w:val="0"/>
      </w:numPr>
      <w:spacing w:after="120"/>
      <w:ind w:left="1132" w:hanging="303"/>
    </w:pPr>
  </w:style>
  <w:style w:type="paragraph" w:styleId="Pokraovnseznamu5">
    <w:name w:val="List Continue 5"/>
    <w:basedOn w:val="Normln"/>
    <w:rsid w:val="009C2E59"/>
    <w:pPr>
      <w:numPr>
        <w:numId w:val="0"/>
      </w:numPr>
      <w:spacing w:after="120"/>
      <w:ind w:left="1415" w:hanging="303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numPr>
        <w:numId w:val="0"/>
      </w:numPr>
      <w:ind w:left="283" w:hanging="283"/>
    </w:pPr>
  </w:style>
  <w:style w:type="paragraph" w:styleId="Seznam2">
    <w:name w:val="List 2"/>
    <w:basedOn w:val="Normln"/>
    <w:rsid w:val="009C2E59"/>
    <w:pPr>
      <w:numPr>
        <w:numId w:val="0"/>
      </w:numPr>
      <w:ind w:left="566" w:hanging="283"/>
    </w:pPr>
  </w:style>
  <w:style w:type="paragraph" w:styleId="Seznam3">
    <w:name w:val="List 3"/>
    <w:basedOn w:val="Normln"/>
    <w:rsid w:val="009C2E59"/>
    <w:pPr>
      <w:numPr>
        <w:numId w:val="0"/>
      </w:numPr>
      <w:ind w:left="849" w:hanging="283"/>
    </w:pPr>
  </w:style>
  <w:style w:type="paragraph" w:styleId="Seznam4">
    <w:name w:val="List 4"/>
    <w:basedOn w:val="Normln"/>
    <w:rsid w:val="009C2E59"/>
    <w:pPr>
      <w:numPr>
        <w:numId w:val="0"/>
      </w:numPr>
      <w:ind w:left="1132" w:hanging="283"/>
    </w:pPr>
  </w:style>
  <w:style w:type="paragraph" w:styleId="Seznam5">
    <w:name w:val="List 5"/>
    <w:basedOn w:val="Normln"/>
    <w:rsid w:val="009C2E59"/>
    <w:pPr>
      <w:numPr>
        <w:numId w:val="0"/>
      </w:num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numPr>
        <w:numId w:val="0"/>
      </w:numPr>
      <w:spacing w:after="120"/>
      <w:ind w:left="1440" w:right="1440" w:hanging="303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numPr>
        <w:numId w:val="0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numPr>
        <w:numId w:val="0"/>
      </w:numPr>
      <w:spacing w:after="120"/>
      <w:ind w:left="983" w:hanging="303"/>
    </w:pPr>
    <w:rPr>
      <w:sz w:val="16"/>
      <w:szCs w:val="16"/>
    </w:rPr>
  </w:style>
  <w:style w:type="paragraph" w:styleId="Zvr">
    <w:name w:val="Closing"/>
    <w:basedOn w:val="Normln"/>
    <w:rsid w:val="009C2E59"/>
    <w:pPr>
      <w:numPr>
        <w:numId w:val="0"/>
      </w:numPr>
      <w:ind w:left="4252" w:hanging="303"/>
    </w:pPr>
  </w:style>
  <w:style w:type="paragraph" w:styleId="Zptenadresanaoblku">
    <w:name w:val="envelope return"/>
    <w:basedOn w:val="Normln"/>
    <w:rsid w:val="009C2E59"/>
    <w:pPr>
      <w:numPr>
        <w:numId w:val="0"/>
      </w:numPr>
      <w:ind w:left="983" w:hanging="303"/>
    </w:pPr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numPr>
        <w:numId w:val="0"/>
      </w:numPr>
      <w:ind w:left="720" w:hanging="303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42CE5-0854-4D3E-837C-8D9F767E2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6</TotalTime>
  <Pages>5</Pages>
  <Words>1365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Valentová Renata</cp:lastModifiedBy>
  <cp:revision>4</cp:revision>
  <cp:lastPrinted>2010-01-28T11:34:00Z</cp:lastPrinted>
  <dcterms:created xsi:type="dcterms:W3CDTF">2016-07-28T11:28:00Z</dcterms:created>
  <dcterms:modified xsi:type="dcterms:W3CDTF">2016-07-28T11:33:00Z</dcterms:modified>
</cp:coreProperties>
</file>