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7E" w:rsidRPr="006F6F11" w:rsidRDefault="0033377E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>SMLOUVA O DÍLO č. 0</w:t>
      </w:r>
      <w:r>
        <w:rPr>
          <w:rFonts w:ascii="Arial" w:hAnsi="Arial" w:cs="Arial"/>
          <w:b/>
          <w:sz w:val="24"/>
          <w:szCs w:val="24"/>
        </w:rPr>
        <w:t>2</w:t>
      </w:r>
      <w:r w:rsidRPr="006F6F11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7, č. 3308</w:t>
      </w:r>
    </w:p>
    <w:p w:rsidR="0033377E" w:rsidRPr="006F6F11" w:rsidRDefault="0033377E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77E" w:rsidRPr="006F6F11" w:rsidRDefault="0033377E" w:rsidP="003A3F0F">
      <w:pPr>
        <w:tabs>
          <w:tab w:val="left" w:pos="6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uzavřená dle §2586 a následujícího zákona č.89/2012 Sb. občanského zákona v platném znění 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6C5D65">
      <w:pPr>
        <w:rPr>
          <w:rFonts w:cs="Arial"/>
          <w:szCs w:val="24"/>
        </w:rPr>
      </w:pPr>
      <w:r w:rsidRPr="006F6F11">
        <w:rPr>
          <w:rFonts w:cs="Arial"/>
          <w:szCs w:val="24"/>
        </w:rPr>
        <w:t>Smluvní strany: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>Objednatel: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Město Holice, Holubova 1, 534 14 Holice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Zastoupená starostou města</w:t>
      </w:r>
    </w:p>
    <w:p w:rsidR="0033377E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Mgr. Ladislavem Effenberkem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IČO 00273571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DIČ CZ 00273571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Bankovní spojení – KB Pardubice, expozitura Holice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Číslo účtu 19-1628561/0100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Osoby oprávněné jednat: </w:t>
      </w:r>
    </w:p>
    <w:p w:rsidR="0033377E" w:rsidRPr="006F6F11" w:rsidRDefault="0033377E" w:rsidP="003A3F0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Ve věcech smluvních </w:t>
      </w:r>
      <w:r w:rsidRPr="006F6F1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Ladislav Effenberk"/>
        </w:smartTagPr>
        <w:r w:rsidRPr="006F6F11">
          <w:rPr>
            <w:rFonts w:ascii="Arial" w:hAnsi="Arial" w:cs="Arial"/>
            <w:sz w:val="24"/>
            <w:szCs w:val="24"/>
          </w:rPr>
          <w:t>Ladislav Effenberk</w:t>
        </w:r>
      </w:smartTag>
    </w:p>
    <w:p w:rsidR="0033377E" w:rsidRPr="006F6F11" w:rsidRDefault="0033377E" w:rsidP="003A3F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Ve věcech technických </w:t>
      </w:r>
      <w:r w:rsidRPr="006F6F11">
        <w:rPr>
          <w:rFonts w:ascii="Arial" w:hAnsi="Arial" w:cs="Arial"/>
          <w:sz w:val="24"/>
          <w:szCs w:val="24"/>
        </w:rPr>
        <w:tab/>
        <w:t xml:space="preserve">Martina Klasovitá </w:t>
      </w:r>
    </w:p>
    <w:p w:rsidR="0033377E" w:rsidRPr="006F6F11" w:rsidRDefault="0033377E" w:rsidP="003A3F0F">
      <w:pPr>
        <w:tabs>
          <w:tab w:val="left" w:pos="64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3A3F0F">
      <w:pPr>
        <w:tabs>
          <w:tab w:val="left" w:pos="64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3A3F0F">
      <w:pPr>
        <w:tabs>
          <w:tab w:val="left" w:pos="64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 xml:space="preserve">Zhotovitel: 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ADONIS PROJEKT spol. s r.o., Jižní 870, 500 03 Hradec Králové</w:t>
      </w:r>
    </w:p>
    <w:p w:rsidR="0033377E" w:rsidRPr="006F6F11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Zastoupená jednatelem společnosti</w:t>
      </w:r>
    </w:p>
    <w:p w:rsidR="0033377E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Pr="006F6F11">
        <w:rPr>
          <w:rFonts w:ascii="Arial" w:hAnsi="Arial" w:cs="Arial"/>
          <w:sz w:val="24"/>
          <w:szCs w:val="24"/>
        </w:rPr>
        <w:t>Janisem Vlachopulosem</w:t>
      </w:r>
    </w:p>
    <w:p w:rsidR="0033377E" w:rsidRPr="006F6F11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IČO</w:t>
      </w:r>
      <w:r w:rsidRPr="006F6F11">
        <w:rPr>
          <w:rFonts w:ascii="Arial" w:hAnsi="Arial" w:cs="Arial"/>
          <w:sz w:val="24"/>
          <w:szCs w:val="24"/>
        </w:rPr>
        <w:tab/>
        <w:t xml:space="preserve">62024477 </w:t>
      </w:r>
    </w:p>
    <w:p w:rsidR="0033377E" w:rsidRPr="006F6F11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DIČ CZ62024477 </w:t>
      </w:r>
    </w:p>
    <w:p w:rsidR="0033377E" w:rsidRPr="006F6F11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Bankovní spojení</w:t>
      </w:r>
      <w:r w:rsidRPr="006F6F11">
        <w:rPr>
          <w:rFonts w:ascii="Arial" w:hAnsi="Arial" w:cs="Arial"/>
          <w:sz w:val="24"/>
          <w:szCs w:val="24"/>
        </w:rPr>
        <w:tab/>
        <w:t xml:space="preserve">ČSOB Hradec Králové </w:t>
      </w:r>
    </w:p>
    <w:p w:rsidR="0033377E" w:rsidRPr="006F6F11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Číslo účtu 222163788/0300</w:t>
      </w:r>
    </w:p>
    <w:p w:rsidR="0033377E" w:rsidRPr="006F6F11" w:rsidRDefault="0033377E" w:rsidP="003A3F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Osoby oprávněné jednat:</w:t>
      </w:r>
      <w:r w:rsidRPr="006F6F11">
        <w:rPr>
          <w:rFonts w:ascii="Arial" w:hAnsi="Arial" w:cs="Arial"/>
          <w:sz w:val="24"/>
          <w:szCs w:val="24"/>
        </w:rPr>
        <w:tab/>
        <w:t xml:space="preserve"> </w:t>
      </w:r>
    </w:p>
    <w:p w:rsidR="0033377E" w:rsidRPr="006F6F11" w:rsidRDefault="0033377E" w:rsidP="003A3F0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Ve věcech smluvních</w:t>
      </w:r>
      <w:r w:rsidRPr="006F6F11">
        <w:rPr>
          <w:rFonts w:ascii="Arial" w:hAnsi="Arial" w:cs="Arial"/>
          <w:sz w:val="24"/>
          <w:szCs w:val="24"/>
        </w:rPr>
        <w:tab/>
        <w:t xml:space="preserve">Janis Vlachopulos </w:t>
      </w:r>
      <w:r w:rsidRPr="006F6F11">
        <w:rPr>
          <w:rFonts w:ascii="Arial" w:hAnsi="Arial" w:cs="Arial"/>
          <w:sz w:val="24"/>
          <w:szCs w:val="24"/>
        </w:rPr>
        <w:tab/>
      </w:r>
    </w:p>
    <w:p w:rsidR="0033377E" w:rsidRPr="006F6F11" w:rsidRDefault="0033377E" w:rsidP="003A3F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Ve věcech technických</w:t>
      </w:r>
      <w:r w:rsidRPr="006F6F11">
        <w:rPr>
          <w:rFonts w:ascii="Arial" w:hAnsi="Arial" w:cs="Arial"/>
          <w:sz w:val="24"/>
          <w:szCs w:val="24"/>
        </w:rPr>
        <w:tab/>
        <w:t>Janis Vlachopulos, Ing. Petr Vrba</w:t>
      </w:r>
      <w:r>
        <w:rPr>
          <w:rFonts w:ascii="Arial" w:hAnsi="Arial" w:cs="Arial"/>
          <w:sz w:val="24"/>
          <w:szCs w:val="24"/>
        </w:rPr>
        <w:t>, René Severa DiS</w:t>
      </w:r>
      <w:r w:rsidRPr="006F6F11">
        <w:rPr>
          <w:rFonts w:ascii="Arial" w:hAnsi="Arial" w:cs="Arial"/>
          <w:sz w:val="24"/>
          <w:szCs w:val="24"/>
        </w:rPr>
        <w:t xml:space="preserve"> </w:t>
      </w:r>
      <w:r w:rsidRPr="006F6F11">
        <w:rPr>
          <w:rFonts w:ascii="Arial" w:hAnsi="Arial" w:cs="Arial"/>
          <w:sz w:val="24"/>
          <w:szCs w:val="24"/>
        </w:rPr>
        <w:tab/>
      </w:r>
    </w:p>
    <w:p w:rsidR="0033377E" w:rsidRPr="006F6F11" w:rsidRDefault="0033377E" w:rsidP="005756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>Zapsán v OR</w:t>
      </w:r>
      <w:r w:rsidRPr="006F6F11">
        <w:rPr>
          <w:rFonts w:ascii="Arial" w:hAnsi="Arial" w:cs="Arial"/>
          <w:sz w:val="24"/>
          <w:szCs w:val="24"/>
        </w:rPr>
        <w:tab/>
        <w:t>, vedeného Krajským soudem v Hradci Králové, oddíl C, vložka 6688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>I.</w:t>
      </w:r>
    </w:p>
    <w:p w:rsidR="0033377E" w:rsidRPr="006F6F11" w:rsidRDefault="0033377E" w:rsidP="00CF1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F11">
        <w:rPr>
          <w:rFonts w:ascii="Arial" w:hAnsi="Arial" w:cs="Arial"/>
          <w:b/>
          <w:sz w:val="24"/>
          <w:szCs w:val="24"/>
        </w:rPr>
        <w:t>Předmět díla</w:t>
      </w:r>
    </w:p>
    <w:p w:rsidR="0033377E" w:rsidRPr="006F6F11" w:rsidRDefault="0033377E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77E" w:rsidRDefault="0033377E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F2F">
        <w:rPr>
          <w:rFonts w:ascii="Arial" w:hAnsi="Arial" w:cs="Arial"/>
          <w:b/>
          <w:sz w:val="24"/>
          <w:szCs w:val="24"/>
        </w:rPr>
        <w:t>„ZMĚNOVÁ DOKUM</w:t>
      </w:r>
      <w:r>
        <w:rPr>
          <w:rFonts w:ascii="Arial" w:hAnsi="Arial" w:cs="Arial"/>
          <w:b/>
          <w:sz w:val="24"/>
          <w:szCs w:val="24"/>
        </w:rPr>
        <w:t>E</w:t>
      </w:r>
      <w:r w:rsidRPr="00267F2F">
        <w:rPr>
          <w:rFonts w:ascii="Arial" w:hAnsi="Arial" w:cs="Arial"/>
          <w:b/>
          <w:sz w:val="24"/>
          <w:szCs w:val="24"/>
        </w:rPr>
        <w:t xml:space="preserve">NTACE A ZAJIŠTĚNÍ SOUVISEJÍCÍ INŽENÝRSKÉ ČINNOSTI </w:t>
      </w:r>
    </w:p>
    <w:p w:rsidR="0033377E" w:rsidRPr="00267F2F" w:rsidRDefault="0033377E" w:rsidP="00267F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F2F">
        <w:rPr>
          <w:rFonts w:ascii="Arial" w:hAnsi="Arial" w:cs="Arial"/>
          <w:b/>
          <w:bCs/>
          <w:sz w:val="24"/>
          <w:szCs w:val="24"/>
        </w:rPr>
        <w:t>K ÚZEMNÍMU ŘÍZENÍ V AREÁLU MĚSTSKÉHO STADIONU V HOLICÍCH“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F11">
        <w:rPr>
          <w:rFonts w:ascii="Arial" w:hAnsi="Arial" w:cs="Arial"/>
          <w:sz w:val="24"/>
          <w:szCs w:val="24"/>
        </w:rPr>
        <w:t xml:space="preserve">Zhotovitel se zavazuje provést na svůj náklad a nebezpečí pro objednatele dílo, které spočívá ve zpracování projektové dokumentace pro územní řízení zakázky vedené pod </w:t>
      </w:r>
      <w:r>
        <w:rPr>
          <w:rFonts w:ascii="Arial" w:hAnsi="Arial" w:cs="Arial"/>
          <w:sz w:val="24"/>
          <w:szCs w:val="24"/>
        </w:rPr>
        <w:t xml:space="preserve">výše uvedeným </w:t>
      </w:r>
      <w:r w:rsidRPr="006F6F11">
        <w:rPr>
          <w:rFonts w:ascii="Arial" w:hAnsi="Arial" w:cs="Arial"/>
          <w:sz w:val="24"/>
          <w:szCs w:val="24"/>
        </w:rPr>
        <w:t>názvem</w:t>
      </w:r>
      <w:r>
        <w:rPr>
          <w:rFonts w:ascii="Arial" w:hAnsi="Arial" w:cs="Arial"/>
          <w:sz w:val="24"/>
          <w:szCs w:val="24"/>
        </w:rPr>
        <w:t>,</w:t>
      </w:r>
      <w:r w:rsidRPr="006F6F11">
        <w:rPr>
          <w:rFonts w:ascii="Arial" w:hAnsi="Arial" w:cs="Arial"/>
          <w:sz w:val="24"/>
          <w:szCs w:val="24"/>
        </w:rPr>
        <w:t xml:space="preserve"> včetně všech úkonů a činností spojených s vydáním rozhodnutí o umístění stavby, a zajištění nutných přípravných prací uvedených v odstavci níže. Objednatel se zavazuje dílo převzít a zaplatit níže sjednanou cenu díla</w:t>
      </w: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6F6F11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>Upřesněný obsah předmětu díla:</w:t>
      </w:r>
    </w:p>
    <w:p w:rsidR="0033377E" w:rsidRPr="00267F2F" w:rsidRDefault="0033377E" w:rsidP="00CF1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7F2F">
        <w:rPr>
          <w:rFonts w:ascii="Arial" w:hAnsi="Arial" w:cs="Arial"/>
          <w:b/>
          <w:bCs/>
          <w:sz w:val="24"/>
          <w:szCs w:val="24"/>
        </w:rPr>
        <w:t xml:space="preserve">1. Zpracování dokumentace změn dle vyhlášky dle soupisu změn zpracovaných jednotlivými zpracovateli dílčích projektů (Ekomonitor, Bestprojekt, Ateliér Ing. Vrbický)   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7F2F">
        <w:rPr>
          <w:rFonts w:ascii="Arial" w:hAnsi="Arial" w:cs="Arial"/>
          <w:bCs/>
          <w:sz w:val="24"/>
          <w:szCs w:val="24"/>
        </w:rPr>
        <w:t>Průvodní a souhrnná technická zpráva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7F2F">
        <w:rPr>
          <w:rFonts w:ascii="Arial" w:hAnsi="Arial" w:cs="Arial"/>
          <w:bCs/>
          <w:sz w:val="24"/>
          <w:szCs w:val="24"/>
        </w:rPr>
        <w:t xml:space="preserve">Popisy změn jednotlivých inženýrských a stavebních objektů 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7F2F">
        <w:rPr>
          <w:rFonts w:ascii="Arial" w:hAnsi="Arial" w:cs="Arial"/>
          <w:bCs/>
          <w:sz w:val="24"/>
          <w:szCs w:val="24"/>
        </w:rPr>
        <w:t>Popisy nových inženýrských objektů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7F2F">
        <w:rPr>
          <w:rFonts w:ascii="Arial" w:hAnsi="Arial" w:cs="Arial"/>
          <w:bCs/>
          <w:sz w:val="24"/>
          <w:szCs w:val="24"/>
        </w:rPr>
        <w:t>Zpracování nutné grafické části – situace širších vztahů, katastrální situace, koordinační situace atd.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377E" w:rsidRPr="00267F2F" w:rsidRDefault="0033377E" w:rsidP="00267F2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7F2F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267F2F">
        <w:rPr>
          <w:rFonts w:ascii="Arial" w:hAnsi="Arial" w:cs="Arial"/>
          <w:b/>
          <w:bCs/>
          <w:sz w:val="24"/>
          <w:szCs w:val="24"/>
        </w:rPr>
        <w:tab/>
        <w:t>Zpracování podkladů k žádosti na odbor životního prostředí KÚPK</w:t>
      </w:r>
    </w:p>
    <w:p w:rsidR="0033377E" w:rsidRPr="00267F2F" w:rsidRDefault="0033377E" w:rsidP="00267F2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bCs/>
          <w:sz w:val="24"/>
          <w:szCs w:val="24"/>
        </w:rPr>
        <w:t xml:space="preserve">a) </w:t>
      </w:r>
      <w:r w:rsidRPr="00267F2F">
        <w:rPr>
          <w:rFonts w:ascii="Arial" w:hAnsi="Arial" w:cs="Arial"/>
          <w:bCs/>
          <w:sz w:val="24"/>
          <w:szCs w:val="24"/>
        </w:rPr>
        <w:tab/>
        <w:t xml:space="preserve">Zpracování žádosti o vyjádření, zda bude KÚ posuzovat změny oproti vydanému ÚR </w:t>
      </w:r>
      <w:r>
        <w:rPr>
          <w:rFonts w:ascii="Arial" w:hAnsi="Arial" w:cs="Arial"/>
          <w:bCs/>
          <w:sz w:val="24"/>
          <w:szCs w:val="24"/>
        </w:rPr>
        <w:t>dle</w:t>
      </w:r>
      <w:r w:rsidRPr="00267F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přílohy č.</w:t>
      </w:r>
      <w:r w:rsidRPr="00267F2F">
        <w:rPr>
          <w:rFonts w:ascii="Arial" w:hAnsi="Arial" w:cs="Arial"/>
          <w:bCs/>
          <w:sz w:val="24"/>
          <w:szCs w:val="24"/>
        </w:rPr>
        <w:t xml:space="preserve">3a nebo dle </w:t>
      </w:r>
      <w:r>
        <w:rPr>
          <w:rFonts w:ascii="Arial" w:hAnsi="Arial" w:cs="Arial"/>
          <w:bCs/>
          <w:sz w:val="24"/>
          <w:szCs w:val="24"/>
        </w:rPr>
        <w:t>přílohy č.</w:t>
      </w:r>
      <w:r w:rsidRPr="00267F2F">
        <w:rPr>
          <w:rFonts w:ascii="Arial" w:hAnsi="Arial" w:cs="Arial"/>
          <w:bCs/>
          <w:sz w:val="24"/>
          <w:szCs w:val="24"/>
        </w:rPr>
        <w:t>3 zákona č. 100/2001 Sb)</w:t>
      </w:r>
      <w:r w:rsidRPr="00267F2F">
        <w:rPr>
          <w:rFonts w:ascii="Arial" w:hAnsi="Arial" w:cs="Arial"/>
          <w:sz w:val="24"/>
          <w:szCs w:val="24"/>
        </w:rPr>
        <w:t>. Tato žádosti bude zpracována na základě  soupisu změn a jejich specifikací.</w:t>
      </w:r>
    </w:p>
    <w:p w:rsidR="0033377E" w:rsidRPr="00267F2F" w:rsidRDefault="0033377E" w:rsidP="00267F2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>b)</w:t>
      </w:r>
      <w:r w:rsidRPr="00267F2F">
        <w:rPr>
          <w:rFonts w:ascii="Arial" w:hAnsi="Arial" w:cs="Arial"/>
          <w:sz w:val="24"/>
          <w:szCs w:val="24"/>
        </w:rPr>
        <w:tab/>
        <w:t>Přepracování řešení stacionárních zdrojů hluku z posuzované haly se zapracováním výsledků z původní hlukové studie, která bude přepracována na situaci bez hluku z venkovního hřiště, na kterém bude stát  posuzovaná hala (součástí řešení není případný návrh konkrétních protihlukových opatření). K vypočteným hodnotám z nově posuzované kryté haly budou přičteny výsledky z přepracované hlukové studie, které budou reprezentativní pro celkovou hlukovou zátěž</w:t>
      </w:r>
    </w:p>
    <w:p w:rsidR="0033377E" w:rsidRPr="00267F2F" w:rsidRDefault="0033377E" w:rsidP="00267F2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>c)</w:t>
      </w:r>
      <w:r w:rsidRPr="00267F2F">
        <w:rPr>
          <w:rFonts w:ascii="Arial" w:hAnsi="Arial" w:cs="Arial"/>
          <w:sz w:val="24"/>
          <w:szCs w:val="24"/>
        </w:rPr>
        <w:tab/>
        <w:t xml:space="preserve">Pokud bude KÚPK požadováno podlimitní oznámení dle přílohy 3, nebo 3a, zákona 100/2001, tak tato činnost není součástí </w:t>
      </w:r>
      <w:r>
        <w:rPr>
          <w:rFonts w:ascii="Arial" w:hAnsi="Arial" w:cs="Arial"/>
          <w:sz w:val="24"/>
          <w:szCs w:val="24"/>
        </w:rPr>
        <w:t>této smlouvy o dílo</w:t>
      </w:r>
      <w:r w:rsidRPr="00267F2F">
        <w:rPr>
          <w:rFonts w:ascii="Arial" w:hAnsi="Arial" w:cs="Arial"/>
          <w:sz w:val="24"/>
          <w:szCs w:val="24"/>
        </w:rPr>
        <w:t xml:space="preserve"> a bude </w:t>
      </w:r>
      <w:r>
        <w:rPr>
          <w:rFonts w:ascii="Arial" w:hAnsi="Arial" w:cs="Arial"/>
          <w:sz w:val="24"/>
          <w:szCs w:val="24"/>
        </w:rPr>
        <w:t xml:space="preserve">případně </w:t>
      </w:r>
      <w:r w:rsidRPr="00267F2F">
        <w:rPr>
          <w:rFonts w:ascii="Arial" w:hAnsi="Arial" w:cs="Arial"/>
          <w:sz w:val="24"/>
          <w:szCs w:val="24"/>
        </w:rPr>
        <w:t xml:space="preserve">vyspecifikována a oceněna až </w:t>
      </w:r>
      <w:r>
        <w:rPr>
          <w:rFonts w:ascii="Arial" w:hAnsi="Arial" w:cs="Arial"/>
          <w:sz w:val="24"/>
          <w:szCs w:val="24"/>
        </w:rPr>
        <w:t>v dodatku SOD</w:t>
      </w:r>
      <w:r w:rsidRPr="00267F2F">
        <w:rPr>
          <w:rFonts w:ascii="Arial" w:hAnsi="Arial" w:cs="Arial"/>
          <w:sz w:val="24"/>
          <w:szCs w:val="24"/>
        </w:rPr>
        <w:t>.</w:t>
      </w:r>
    </w:p>
    <w:p w:rsidR="0033377E" w:rsidRPr="00267F2F" w:rsidRDefault="0033377E" w:rsidP="00267F2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7F2F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267F2F">
        <w:rPr>
          <w:rFonts w:ascii="Arial" w:hAnsi="Arial" w:cs="Arial"/>
          <w:b/>
          <w:bCs/>
          <w:sz w:val="24"/>
          <w:szCs w:val="24"/>
        </w:rPr>
        <w:tab/>
        <w:t>Inženýrská činnost spojená se změnou územního rozhodnutí</w:t>
      </w:r>
    </w:p>
    <w:p w:rsidR="0033377E" w:rsidRPr="00267F2F" w:rsidRDefault="0033377E" w:rsidP="00267F2F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7F2F">
        <w:rPr>
          <w:rFonts w:ascii="Arial" w:hAnsi="Arial" w:cs="Arial"/>
          <w:bCs/>
          <w:sz w:val="24"/>
          <w:szCs w:val="24"/>
        </w:rPr>
        <w:t xml:space="preserve">a) </w:t>
      </w:r>
      <w:r w:rsidRPr="00267F2F">
        <w:rPr>
          <w:rFonts w:ascii="Arial" w:hAnsi="Arial" w:cs="Arial"/>
          <w:bCs/>
          <w:sz w:val="24"/>
          <w:szCs w:val="24"/>
        </w:rPr>
        <w:tab/>
        <w:t>Zajištění dokladů správců stávajících sítí – komplet</w:t>
      </w:r>
    </w:p>
    <w:p w:rsidR="0033377E" w:rsidRPr="00267F2F" w:rsidRDefault="0033377E" w:rsidP="00267F2F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7F2F">
        <w:rPr>
          <w:rFonts w:ascii="Arial" w:hAnsi="Arial" w:cs="Arial"/>
          <w:bCs/>
          <w:sz w:val="24"/>
          <w:szCs w:val="24"/>
        </w:rPr>
        <w:t xml:space="preserve">b) </w:t>
      </w:r>
      <w:r w:rsidRPr="00267F2F">
        <w:rPr>
          <w:rFonts w:ascii="Arial" w:hAnsi="Arial" w:cs="Arial"/>
          <w:bCs/>
          <w:sz w:val="24"/>
          <w:szCs w:val="24"/>
        </w:rPr>
        <w:tab/>
        <w:t>Zajištění všech potřebných vyjádření a stanovisek dotčených orgánů státní správy  a účastníků řízení, dokladů vlastnických atd.</w:t>
      </w:r>
    </w:p>
    <w:p w:rsidR="0033377E" w:rsidRPr="007D3A68" w:rsidRDefault="0033377E" w:rsidP="00267F2F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7F2F">
        <w:rPr>
          <w:rFonts w:ascii="Arial" w:hAnsi="Arial" w:cs="Arial"/>
          <w:bCs/>
          <w:sz w:val="24"/>
          <w:szCs w:val="24"/>
        </w:rPr>
        <w:t xml:space="preserve">c) </w:t>
      </w:r>
      <w:r w:rsidRPr="00267F2F">
        <w:rPr>
          <w:rFonts w:ascii="Arial" w:hAnsi="Arial" w:cs="Arial"/>
          <w:bCs/>
          <w:sz w:val="24"/>
          <w:szCs w:val="24"/>
        </w:rPr>
        <w:tab/>
        <w:t xml:space="preserve">Zpracování žádosti o zahájení a následného vydání změny územního rozhodnutí </w:t>
      </w:r>
      <w:r w:rsidRPr="007D3A68">
        <w:rPr>
          <w:rFonts w:ascii="Arial" w:hAnsi="Arial" w:cs="Arial"/>
          <w:bCs/>
          <w:sz w:val="24"/>
          <w:szCs w:val="24"/>
        </w:rPr>
        <w:t>včetně všech potřebných grafických a textových příloh</w:t>
      </w:r>
    </w:p>
    <w:p w:rsidR="0033377E" w:rsidRPr="007D3A68" w:rsidRDefault="0033377E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77E" w:rsidRPr="007D3A68" w:rsidRDefault="0033377E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77E" w:rsidRPr="007D3A68" w:rsidRDefault="0033377E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 xml:space="preserve">II. </w:t>
      </w: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Čas a místo plnění</w:t>
      </w:r>
    </w:p>
    <w:p w:rsidR="0033377E" w:rsidRPr="007D3A68" w:rsidRDefault="0033377E" w:rsidP="007D3A68">
      <w:pPr>
        <w:pStyle w:val="ListParagraph"/>
        <w:ind w:left="0"/>
        <w:jc w:val="both"/>
        <w:rPr>
          <w:rFonts w:cs="Arial"/>
          <w:szCs w:val="24"/>
        </w:rPr>
      </w:pPr>
    </w:p>
    <w:p w:rsidR="0033377E" w:rsidRPr="00650BF1" w:rsidRDefault="0033377E" w:rsidP="007D3A68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a) </w:t>
      </w:r>
      <w:r w:rsidRPr="007D3A68">
        <w:rPr>
          <w:rFonts w:ascii="Arial" w:hAnsi="Arial" w:cs="Arial"/>
          <w:sz w:val="24"/>
          <w:szCs w:val="24"/>
        </w:rPr>
        <w:tab/>
        <w:t xml:space="preserve">Zpracování textových a grafických částí dokumentace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BF1">
        <w:rPr>
          <w:rFonts w:ascii="Arial" w:hAnsi="Arial" w:cs="Arial"/>
          <w:sz w:val="24"/>
          <w:szCs w:val="24"/>
        </w:rPr>
        <w:t>do 20.10.2017</w:t>
      </w:r>
    </w:p>
    <w:p w:rsidR="0033377E" w:rsidRPr="00650BF1" w:rsidRDefault="0033377E" w:rsidP="007D3A68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>b)</w:t>
      </w:r>
      <w:r w:rsidRPr="00650BF1">
        <w:rPr>
          <w:rFonts w:ascii="Arial" w:hAnsi="Arial" w:cs="Arial"/>
          <w:sz w:val="24"/>
          <w:szCs w:val="24"/>
        </w:rPr>
        <w:tab/>
        <w:t xml:space="preserve">Zajištění dokladů a vyjádření k novému řízení, předpoklad </w:t>
      </w:r>
      <w:r w:rsidRPr="00650BF1">
        <w:rPr>
          <w:rFonts w:ascii="Arial" w:hAnsi="Arial" w:cs="Arial"/>
          <w:sz w:val="24"/>
          <w:szCs w:val="24"/>
        </w:rPr>
        <w:tab/>
        <w:t>do 15.01.2018</w:t>
      </w:r>
    </w:p>
    <w:p w:rsidR="0033377E" w:rsidRPr="00650BF1" w:rsidRDefault="0033377E" w:rsidP="007D3A68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 xml:space="preserve">c)  Podání žádosti ke stavebnímu úřadu, předpoklad </w:t>
      </w:r>
      <w:r w:rsidRPr="00650BF1">
        <w:rPr>
          <w:rFonts w:ascii="Arial" w:hAnsi="Arial" w:cs="Arial"/>
          <w:sz w:val="24"/>
          <w:szCs w:val="24"/>
        </w:rPr>
        <w:tab/>
      </w:r>
      <w:r w:rsidRPr="00650BF1">
        <w:rPr>
          <w:rFonts w:ascii="Arial" w:hAnsi="Arial" w:cs="Arial"/>
          <w:sz w:val="24"/>
          <w:szCs w:val="24"/>
        </w:rPr>
        <w:tab/>
      </w:r>
      <w:r w:rsidRPr="00650BF1">
        <w:rPr>
          <w:rFonts w:ascii="Arial" w:hAnsi="Arial" w:cs="Arial"/>
          <w:sz w:val="24"/>
          <w:szCs w:val="24"/>
        </w:rPr>
        <w:tab/>
        <w:t xml:space="preserve">do 25.01.2018 </w:t>
      </w:r>
    </w:p>
    <w:p w:rsidR="0033377E" w:rsidRPr="007D3A68" w:rsidRDefault="0033377E" w:rsidP="007D3A6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 xml:space="preserve">III. </w:t>
      </w: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Cena díla</w:t>
      </w: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Cena díla za všechny činnosti, uvedené v článku I. této SOD, je stanovena dohodou ve výši </w:t>
      </w:r>
    </w:p>
    <w:p w:rsidR="0033377E" w:rsidRPr="00650BF1" w:rsidRDefault="0033377E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 xml:space="preserve">a) </w:t>
      </w:r>
      <w:r w:rsidRPr="00650BF1">
        <w:rPr>
          <w:rFonts w:ascii="Arial" w:hAnsi="Arial" w:cs="Arial"/>
          <w:sz w:val="24"/>
          <w:szCs w:val="24"/>
        </w:rPr>
        <w:tab/>
        <w:t>Zajištění kompletní dokladové části k novému územnímu řízení změny</w:t>
      </w:r>
    </w:p>
    <w:p w:rsidR="0033377E" w:rsidRPr="00650BF1" w:rsidRDefault="0033377E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ab/>
        <w:t>116.000,- Kč</w:t>
      </w:r>
    </w:p>
    <w:p w:rsidR="0033377E" w:rsidRPr="00650BF1" w:rsidRDefault="0033377E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 xml:space="preserve">b) </w:t>
      </w:r>
      <w:r w:rsidRPr="00650BF1">
        <w:rPr>
          <w:rFonts w:ascii="Arial" w:hAnsi="Arial" w:cs="Arial"/>
          <w:sz w:val="24"/>
          <w:szCs w:val="24"/>
        </w:rPr>
        <w:tab/>
        <w:t xml:space="preserve">Zpracování podkladů pro žádost na KÚPK dle vyhlášky 100/2001 </w:t>
      </w:r>
    </w:p>
    <w:p w:rsidR="0033377E" w:rsidRPr="00650BF1" w:rsidRDefault="0033377E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ab/>
        <w:t>24.000,- Kč</w:t>
      </w:r>
    </w:p>
    <w:p w:rsidR="0033377E" w:rsidRPr="00650BF1" w:rsidRDefault="0033377E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 xml:space="preserve">c) </w:t>
      </w:r>
      <w:r w:rsidRPr="00650BF1">
        <w:rPr>
          <w:rFonts w:ascii="Arial" w:hAnsi="Arial" w:cs="Arial"/>
          <w:sz w:val="24"/>
          <w:szCs w:val="24"/>
        </w:rPr>
        <w:tab/>
        <w:t>Zpracování grafických a textových částí dokumentace, planografie, kompletace</w:t>
      </w:r>
    </w:p>
    <w:p w:rsidR="0033377E" w:rsidRPr="00650BF1" w:rsidRDefault="0033377E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ab/>
        <w:t>84.000,- Kč</w:t>
      </w:r>
    </w:p>
    <w:p w:rsidR="0033377E" w:rsidRPr="007D3A68" w:rsidRDefault="0033377E" w:rsidP="007D3A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77E" w:rsidRPr="00650BF1" w:rsidRDefault="0033377E" w:rsidP="00650BF1">
      <w:pPr>
        <w:tabs>
          <w:tab w:val="left" w:pos="426"/>
          <w:tab w:val="righ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 xml:space="preserve">Celková cena bez DPH    </w:t>
      </w:r>
      <w:r w:rsidRPr="00650BF1">
        <w:rPr>
          <w:rFonts w:ascii="Arial" w:hAnsi="Arial" w:cs="Arial"/>
          <w:sz w:val="24"/>
          <w:szCs w:val="24"/>
        </w:rPr>
        <w:tab/>
        <w:t xml:space="preserve">224.000,- Kč  </w:t>
      </w:r>
    </w:p>
    <w:p w:rsidR="0033377E" w:rsidRPr="00650BF1" w:rsidRDefault="0033377E" w:rsidP="00650BF1">
      <w:pPr>
        <w:tabs>
          <w:tab w:val="left" w:pos="426"/>
          <w:tab w:val="righ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0BF1">
        <w:rPr>
          <w:rFonts w:ascii="Arial" w:hAnsi="Arial" w:cs="Arial"/>
          <w:sz w:val="24"/>
          <w:szCs w:val="24"/>
        </w:rPr>
        <w:t>DPH 21%</w:t>
      </w:r>
      <w:r w:rsidRPr="00650BF1">
        <w:rPr>
          <w:rFonts w:ascii="Arial" w:hAnsi="Arial" w:cs="Arial"/>
          <w:sz w:val="24"/>
          <w:szCs w:val="24"/>
        </w:rPr>
        <w:tab/>
        <w:t>47.040,- Kč</w:t>
      </w:r>
    </w:p>
    <w:p w:rsidR="0033377E" w:rsidRPr="007416C0" w:rsidRDefault="0033377E" w:rsidP="00650BF1">
      <w:pPr>
        <w:tabs>
          <w:tab w:val="left" w:pos="426"/>
          <w:tab w:val="right" w:pos="5812"/>
        </w:tabs>
        <w:rPr>
          <w:rFonts w:ascii="Arial" w:hAnsi="Arial" w:cs="Arial"/>
          <w:b/>
          <w:sz w:val="24"/>
          <w:szCs w:val="24"/>
        </w:rPr>
      </w:pPr>
      <w:r w:rsidRPr="007416C0">
        <w:rPr>
          <w:rFonts w:ascii="Arial" w:hAnsi="Arial" w:cs="Arial"/>
          <w:b/>
          <w:sz w:val="24"/>
          <w:szCs w:val="24"/>
        </w:rPr>
        <w:t>Celková cena včetně DPH</w:t>
      </w:r>
      <w:r w:rsidRPr="007416C0">
        <w:rPr>
          <w:rFonts w:ascii="Arial" w:hAnsi="Arial" w:cs="Arial"/>
          <w:b/>
          <w:sz w:val="24"/>
          <w:szCs w:val="24"/>
        </w:rPr>
        <w:tab/>
        <w:t>271.040,- Kč</w:t>
      </w:r>
    </w:p>
    <w:p w:rsidR="0033377E" w:rsidRPr="00650BF1" w:rsidRDefault="0033377E" w:rsidP="00650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V ceně díla nejsou zahrnuty případné správní poplatky, spojené se získáním územního rozhodnutí, tyto hradí zadavatel. </w:t>
      </w: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 xml:space="preserve">IV. </w:t>
      </w: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Platební podmínky</w:t>
      </w: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Dílo bude hrazeno v dohodnutých splátkách, které jsou vázány na jednotlivá dílčí plnění dle oddílu II. této SOD. </w:t>
      </w: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K datu předání a protokolárního převzetí dílčího plnění:</w:t>
      </w:r>
    </w:p>
    <w:p w:rsidR="0033377E" w:rsidRDefault="0033377E" w:rsidP="00650BF1">
      <w:pPr>
        <w:pStyle w:val="ListParagraph"/>
        <w:ind w:left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a) Po předání dokladové části a požádání o vydání změny územního řízení</w:t>
      </w:r>
      <w:r w:rsidRPr="007D3A68"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 xml:space="preserve">částku </w:t>
      </w:r>
      <w:r w:rsidRPr="007D3A68">
        <w:rPr>
          <w:rFonts w:cs="Arial"/>
          <w:color w:val="auto"/>
          <w:szCs w:val="24"/>
        </w:rPr>
        <w:t xml:space="preserve">ve výši </w:t>
      </w:r>
      <w:r>
        <w:rPr>
          <w:rFonts w:cs="Arial"/>
          <w:color w:val="auto"/>
          <w:szCs w:val="24"/>
        </w:rPr>
        <w:t xml:space="preserve">    </w:t>
      </w:r>
    </w:p>
    <w:p w:rsidR="0033377E" w:rsidRDefault="0033377E" w:rsidP="00650BF1">
      <w:pPr>
        <w:pStyle w:val="ListParagraph"/>
        <w:ind w:left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   </w:t>
      </w:r>
    </w:p>
    <w:p w:rsidR="0033377E" w:rsidRPr="007D3A68" w:rsidRDefault="0033377E" w:rsidP="00650BF1">
      <w:pPr>
        <w:pStyle w:val="ListParagraph"/>
        <w:ind w:left="0"/>
        <w:rPr>
          <w:rFonts w:cs="Arial"/>
          <w:color w:val="auto"/>
          <w:szCs w:val="24"/>
        </w:rPr>
      </w:pPr>
      <w:r w:rsidRPr="007D3A68">
        <w:rPr>
          <w:rFonts w:cs="Arial"/>
          <w:color w:val="auto"/>
          <w:szCs w:val="24"/>
        </w:rPr>
        <w:t>2</w:t>
      </w:r>
      <w:r>
        <w:rPr>
          <w:rFonts w:cs="Arial"/>
          <w:color w:val="auto"/>
          <w:szCs w:val="24"/>
        </w:rPr>
        <w:t>00</w:t>
      </w:r>
      <w:r w:rsidRPr="007D3A68">
        <w:rPr>
          <w:rFonts w:cs="Arial"/>
          <w:color w:val="auto"/>
          <w:szCs w:val="24"/>
        </w:rPr>
        <w:t>.000,- Kč bez DPH.</w:t>
      </w:r>
    </w:p>
    <w:p w:rsidR="0033377E" w:rsidRPr="007D3A68" w:rsidRDefault="0033377E" w:rsidP="00650BF1">
      <w:pPr>
        <w:pStyle w:val="ListParagraph"/>
        <w:ind w:left="0"/>
        <w:rPr>
          <w:rFonts w:cs="Arial"/>
          <w:szCs w:val="24"/>
        </w:rPr>
      </w:pPr>
    </w:p>
    <w:p w:rsidR="0033377E" w:rsidRPr="007D3A68" w:rsidRDefault="0033377E" w:rsidP="007D3A68">
      <w:pPr>
        <w:pStyle w:val="ListParagraph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b) Po vydání změny územního rozhodnutí a nabytí jeho právní moc zbývající </w:t>
      </w:r>
      <w:r w:rsidRPr="007D3A68">
        <w:rPr>
          <w:rFonts w:cs="Arial"/>
          <w:szCs w:val="24"/>
        </w:rPr>
        <w:t>částku ve výši</w:t>
      </w:r>
      <w:r w:rsidRPr="007D3A68">
        <w:rPr>
          <w:rFonts w:cs="Arial"/>
          <w:szCs w:val="24"/>
        </w:rPr>
        <w:tab/>
      </w:r>
      <w:r>
        <w:rPr>
          <w:rFonts w:cs="Arial"/>
          <w:szCs w:val="24"/>
        </w:rPr>
        <w:t>24</w:t>
      </w:r>
      <w:r w:rsidRPr="007D3A68">
        <w:rPr>
          <w:rFonts w:cs="Arial"/>
          <w:szCs w:val="24"/>
        </w:rPr>
        <w:t>.000,- Kč bez DPH</w:t>
      </w: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DPH bude přičteno k dílčím splátkám dle aktuální sazby stanovené zákonem. Cena díla nebo její dílčí části, jsou splatné ve lhůtě 14 dnů od doručení daňového dokladu (faktury) objednateli a budou zaplaceny formou bankovního převodu na účet zhotovitele, uvedený v záhlaví smlouvy.</w:t>
      </w: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V.</w:t>
      </w: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Způsob převzetí dodávky</w:t>
      </w: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Zhotovitel předmět díla předá v šesti tištěných vyhotoveních a jednou digitálně na nosiči CD ROM ve formátech „PDF“. Dílo bude předáno formou písemného předávacího protokolu, přičemž k převzetí předmětu díla poskytne objednatel nezbytnou součinnost. Dílo se považuje za předané, je-li dokončeno a zhotovitel umožní objednateli jeho užití.</w:t>
      </w: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VI.</w:t>
      </w: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Odpovědnost za vady, reklamační řízení</w:t>
      </w: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Zhotovitel zodpovídá za to, že předmět této smlouvy je zhotovený podle podmínek smlouvy  bude mít vlastnosti dohodnuté v této smlouvě. Zhotovitel odpovídá za vady, které má dílo v čase odevzdání objednateli. Za vady, které se projevily po odevzdání díla zodpovídá zhotovitel jen tehdy, jestliže byly způsobeny porušením jeho povinností.</w:t>
      </w: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>Zhotovitel se zavazuje začít s odstraňováním případných vad předmětu plnění okamžitě od uplatnění oprávněné reklamace objednatelem a vady odstranit do 15 dnů. Objednatel se zavazuje, že případnou reklamaci vady díla uplatní bezodkladně po jejím zjištění písemnou formou do rukou oprávněného zástupce zhotovitele.</w:t>
      </w: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VII.</w:t>
      </w:r>
    </w:p>
    <w:p w:rsidR="0033377E" w:rsidRPr="007D3A68" w:rsidRDefault="0033377E" w:rsidP="007D3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Smluvní sankce</w:t>
      </w:r>
    </w:p>
    <w:p w:rsidR="0033377E" w:rsidRPr="007D3A68" w:rsidRDefault="0033377E" w:rsidP="007D3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D3A68" w:rsidRDefault="0033377E" w:rsidP="007D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Pro případ prodlení objednatele se zaplacením ceny díla sjednávají smluvní strany smluvní pokutu ve výši 0,2% denně za každý i započatý den prodlení. </w:t>
      </w:r>
    </w:p>
    <w:p w:rsidR="0033377E" w:rsidRPr="007D3A68" w:rsidRDefault="0033377E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Pro případ prodlení zhotovitele s termínovým plněním díla nebo jeho částmi sjednávají strany smluvní pokutu ve výši 0,2% denně za každý další den prodlení z jednotlivých dílčích cen díla, které budou v prodlení. </w:t>
      </w:r>
    </w:p>
    <w:p w:rsidR="0033377E" w:rsidRPr="007D3A68" w:rsidRDefault="0033377E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. </w:t>
      </w:r>
    </w:p>
    <w:p w:rsidR="0033377E" w:rsidRPr="007D3A68" w:rsidRDefault="0033377E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VIII.</w:t>
      </w:r>
    </w:p>
    <w:p w:rsidR="0033377E" w:rsidRPr="007D3A68" w:rsidRDefault="0033377E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68">
        <w:rPr>
          <w:rFonts w:ascii="Arial" w:hAnsi="Arial" w:cs="Arial"/>
          <w:b/>
          <w:sz w:val="24"/>
          <w:szCs w:val="24"/>
        </w:rPr>
        <w:t>Jiná ujednání</w:t>
      </w:r>
    </w:p>
    <w:p w:rsidR="0033377E" w:rsidRPr="007D3A68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A68">
        <w:rPr>
          <w:rFonts w:ascii="Arial" w:hAnsi="Arial" w:cs="Arial"/>
          <w:sz w:val="24"/>
          <w:szCs w:val="24"/>
        </w:rPr>
        <w:t xml:space="preserve">Ve věcech souvisejících s realizací díla dle této smlouvy pověřily smluvní strany k jednání tyto svoje zástupce: za objednatele </w:t>
      </w:r>
      <w:r>
        <w:rPr>
          <w:rFonts w:ascii="Arial" w:hAnsi="Arial" w:cs="Arial"/>
          <w:sz w:val="24"/>
          <w:szCs w:val="24"/>
        </w:rPr>
        <w:t xml:space="preserve">Mgr. Ladislava Effenberka, Petra Bajera a </w:t>
      </w:r>
      <w:r w:rsidRPr="007D3A68">
        <w:rPr>
          <w:rFonts w:ascii="Arial" w:hAnsi="Arial" w:cs="Arial"/>
          <w:sz w:val="24"/>
          <w:szCs w:val="24"/>
        </w:rPr>
        <w:t xml:space="preserve"> Martin</w:t>
      </w:r>
      <w:r>
        <w:rPr>
          <w:rFonts w:ascii="Arial" w:hAnsi="Arial" w:cs="Arial"/>
          <w:sz w:val="24"/>
          <w:szCs w:val="24"/>
        </w:rPr>
        <w:t>u</w:t>
      </w:r>
      <w:r w:rsidRPr="007D3A68">
        <w:rPr>
          <w:rFonts w:ascii="Arial" w:hAnsi="Arial" w:cs="Arial"/>
          <w:sz w:val="24"/>
          <w:szCs w:val="24"/>
        </w:rPr>
        <w:t xml:space="preserve"> Klas</w:t>
      </w:r>
      <w:r w:rsidRPr="00267F2F">
        <w:rPr>
          <w:rFonts w:ascii="Arial" w:hAnsi="Arial" w:cs="Arial"/>
          <w:sz w:val="24"/>
          <w:szCs w:val="24"/>
        </w:rPr>
        <w:t>ovit</w:t>
      </w:r>
      <w:r>
        <w:rPr>
          <w:rFonts w:ascii="Arial" w:hAnsi="Arial" w:cs="Arial"/>
          <w:sz w:val="24"/>
          <w:szCs w:val="24"/>
        </w:rPr>
        <w:t>ou</w:t>
      </w:r>
      <w:r w:rsidRPr="00267F2F">
        <w:rPr>
          <w:rFonts w:ascii="Arial" w:hAnsi="Arial" w:cs="Arial"/>
          <w:sz w:val="24"/>
          <w:szCs w:val="24"/>
        </w:rPr>
        <w:t>.</w:t>
      </w:r>
    </w:p>
    <w:p w:rsidR="0033377E" w:rsidRPr="00267F2F" w:rsidRDefault="0033377E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>Za zhotovitele: Ing. Janis Vlachopulos, Ing. Petr Vrba</w:t>
      </w:r>
      <w:r>
        <w:rPr>
          <w:rFonts w:ascii="Arial" w:hAnsi="Arial" w:cs="Arial"/>
          <w:sz w:val="24"/>
          <w:szCs w:val="24"/>
        </w:rPr>
        <w:t>, René Severa DiS.</w:t>
      </w:r>
      <w:r w:rsidRPr="00267F2F">
        <w:rPr>
          <w:rFonts w:ascii="Arial" w:hAnsi="Arial" w:cs="Arial"/>
          <w:sz w:val="24"/>
          <w:szCs w:val="24"/>
        </w:rPr>
        <w:t xml:space="preserve">. Změnu výše uvedených osob je příslušný účastník povinen neprodleně písemně oznámit druhému účastníkovi. Případné změny této smlouvy budou provedeny písemně formou dodatků a druhou stranou podepsány. 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F2F">
        <w:rPr>
          <w:rFonts w:ascii="Arial" w:hAnsi="Arial" w:cs="Arial"/>
          <w:b/>
          <w:sz w:val="24"/>
          <w:szCs w:val="24"/>
        </w:rPr>
        <w:t>IX.</w:t>
      </w:r>
    </w:p>
    <w:p w:rsidR="0033377E" w:rsidRPr="00267F2F" w:rsidRDefault="0033377E" w:rsidP="0026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F2F">
        <w:rPr>
          <w:rFonts w:ascii="Arial" w:hAnsi="Arial" w:cs="Arial"/>
          <w:b/>
          <w:sz w:val="24"/>
          <w:szCs w:val="24"/>
        </w:rPr>
        <w:t>Ustanovení přechodná a závěrečná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7475B7" w:rsidRDefault="0033377E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5B7">
        <w:rPr>
          <w:rFonts w:ascii="Arial" w:hAnsi="Arial" w:cs="Arial"/>
          <w:sz w:val="24"/>
          <w:szCs w:val="24"/>
        </w:rPr>
        <w:t>Tato smlouva o d</w:t>
      </w:r>
      <w:r>
        <w:rPr>
          <w:rFonts w:ascii="Arial" w:hAnsi="Arial" w:cs="Arial"/>
          <w:sz w:val="24"/>
          <w:szCs w:val="24"/>
        </w:rPr>
        <w:t>ílo má pět</w:t>
      </w:r>
      <w:r w:rsidRPr="007475B7">
        <w:rPr>
          <w:rFonts w:ascii="Arial" w:hAnsi="Arial" w:cs="Arial"/>
          <w:sz w:val="24"/>
          <w:szCs w:val="24"/>
        </w:rPr>
        <w:t xml:space="preserve"> stran.</w:t>
      </w:r>
      <w:r>
        <w:rPr>
          <w:rFonts w:ascii="Arial" w:hAnsi="Arial" w:cs="Arial"/>
          <w:sz w:val="24"/>
          <w:szCs w:val="24"/>
        </w:rPr>
        <w:t xml:space="preserve"> V</w:t>
      </w:r>
      <w:r w:rsidRPr="002B5792">
        <w:rPr>
          <w:rFonts w:ascii="Arial" w:hAnsi="Arial" w:cs="Arial"/>
          <w:sz w:val="24"/>
          <w:szCs w:val="24"/>
        </w:rPr>
        <w:t xml:space="preserve">e </w:t>
      </w:r>
      <w:r w:rsidRPr="007475B7">
        <w:rPr>
          <w:rFonts w:ascii="Arial" w:hAnsi="Arial" w:cs="Arial"/>
          <w:sz w:val="24"/>
          <w:szCs w:val="24"/>
        </w:rPr>
        <w:t xml:space="preserve">třech vyhotoveních s platností originálu, z nichž  jeden obdrží zhotovitel a dva obdrží objednatel. Práva a povinnosti smluvních stran v této smlouvě výslovně neupravená se řídí příslušnými ustanoveními zákona č.89/2012 a předpisy s tím souvisejícími. </w:t>
      </w:r>
    </w:p>
    <w:p w:rsidR="0033377E" w:rsidRDefault="0033377E" w:rsidP="007475B7">
      <w:pPr>
        <w:spacing w:before="80"/>
        <w:jc w:val="both"/>
        <w:rPr>
          <w:rFonts w:ascii="Arial" w:hAnsi="Arial" w:cs="Arial"/>
          <w:sz w:val="24"/>
          <w:szCs w:val="24"/>
        </w:rPr>
      </w:pPr>
      <w:r w:rsidRPr="007475B7">
        <w:rPr>
          <w:rFonts w:ascii="Arial" w:hAnsi="Arial" w:cs="Arial"/>
          <w:sz w:val="24"/>
          <w:szCs w:val="24"/>
        </w:rPr>
        <w:t xml:space="preserve">Smluvní strany po řádném přečtení této smlouvy prohlašují, že písemné vyhotovení smlouvy se shoduje se souhlasnými, svobodnými a vážnými projevy jejich skutečné vůle a že se o obsahu smlouvy dohodly tak, aby mezi nimi nedošlo k rozporům. </w:t>
      </w:r>
    </w:p>
    <w:p w:rsidR="0033377E" w:rsidRPr="007475B7" w:rsidRDefault="0033377E" w:rsidP="007475B7">
      <w:pPr>
        <w:spacing w:before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Objednatel </w:t>
      </w:r>
      <w:r w:rsidRPr="007475B7">
        <w:rPr>
          <w:rFonts w:ascii="Arial" w:hAnsi="Arial" w:cs="Arial"/>
          <w:sz w:val="24"/>
          <w:szCs w:val="24"/>
        </w:rPr>
        <w:t xml:space="preserve"> zajistí zákonné zveřejnění smlouvy v Registru smluv.</w:t>
      </w:r>
    </w:p>
    <w:p w:rsidR="0033377E" w:rsidRPr="007475B7" w:rsidRDefault="0033377E" w:rsidP="002B5792">
      <w:pPr>
        <w:pStyle w:val="NormlnIMP"/>
        <w:jc w:val="both"/>
        <w:rPr>
          <w:rFonts w:ascii="Arial" w:hAnsi="Arial" w:cs="Arial"/>
          <w:szCs w:val="24"/>
        </w:rPr>
      </w:pPr>
      <w:r w:rsidRPr="007475B7">
        <w:rPr>
          <w:rFonts w:ascii="Arial" w:hAnsi="Arial" w:cs="Arial"/>
          <w:szCs w:val="24"/>
        </w:rPr>
        <w:t xml:space="preserve">Doložka dle ustanovení § 41 zákona č. 128/2000 Sb., o obcích. </w:t>
      </w:r>
    </w:p>
    <w:p w:rsidR="0033377E" w:rsidRPr="002B5792" w:rsidRDefault="0033377E" w:rsidP="002B5792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2B5792">
        <w:rPr>
          <w:rFonts w:ascii="Arial" w:hAnsi="Arial" w:cs="Arial"/>
          <w:sz w:val="24"/>
          <w:szCs w:val="24"/>
        </w:rPr>
        <w:t xml:space="preserve">Uzavřít tuto smlouvu rozhodla Rada města Holice dne 9. 10. 2017 </w:t>
      </w:r>
      <w:r w:rsidRPr="002B5792">
        <w:rPr>
          <w:rFonts w:ascii="Arial" w:hAnsi="Arial" w:cs="Arial"/>
          <w:color w:val="000000"/>
          <w:sz w:val="24"/>
          <w:szCs w:val="24"/>
        </w:rPr>
        <w:t>Usnesením č. 403/2017.</w:t>
      </w:r>
    </w:p>
    <w:p w:rsidR="0033377E" w:rsidRPr="00267F2F" w:rsidRDefault="0033377E" w:rsidP="0026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 xml:space="preserve">V Holicích dne ……………… </w:t>
      </w:r>
      <w:r w:rsidRPr="00267F2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  <w:t xml:space="preserve">V Hradci Králové </w:t>
      </w:r>
      <w:r>
        <w:rPr>
          <w:rFonts w:ascii="Arial" w:hAnsi="Arial" w:cs="Arial"/>
          <w:sz w:val="24"/>
          <w:szCs w:val="24"/>
        </w:rPr>
        <w:t>……………..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 xml:space="preserve">Za objednatele: </w:t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  <w:t xml:space="preserve">Za zhotovitele: 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F2F">
        <w:rPr>
          <w:rFonts w:ascii="Arial" w:hAnsi="Arial" w:cs="Arial"/>
          <w:sz w:val="24"/>
          <w:szCs w:val="24"/>
        </w:rPr>
        <w:t>…………………….</w:t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</w:r>
      <w:r w:rsidRPr="00267F2F">
        <w:rPr>
          <w:rFonts w:ascii="Arial" w:hAnsi="Arial" w:cs="Arial"/>
          <w:sz w:val="24"/>
          <w:szCs w:val="24"/>
        </w:rPr>
        <w:tab/>
        <w:t xml:space="preserve">       …………………………………</w:t>
      </w:r>
    </w:p>
    <w:p w:rsidR="0033377E" w:rsidRPr="00267F2F" w:rsidRDefault="0033377E" w:rsidP="00267F2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377E" w:rsidRPr="00267F2F" w:rsidSect="000335C7">
      <w:footerReference w:type="default" r:id="rId7"/>
      <w:pgSz w:w="12240" w:h="15840" w:code="1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7E" w:rsidRDefault="0033377E" w:rsidP="000335C7">
      <w:pPr>
        <w:spacing w:after="0" w:line="240" w:lineRule="auto"/>
      </w:pPr>
      <w:r>
        <w:separator/>
      </w:r>
    </w:p>
  </w:endnote>
  <w:endnote w:type="continuationSeparator" w:id="0">
    <w:p w:rsidR="0033377E" w:rsidRDefault="0033377E" w:rsidP="000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7E" w:rsidRDefault="0033377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3377E" w:rsidRDefault="00333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7E" w:rsidRDefault="0033377E" w:rsidP="000335C7">
      <w:pPr>
        <w:spacing w:after="0" w:line="240" w:lineRule="auto"/>
      </w:pPr>
      <w:r>
        <w:separator/>
      </w:r>
    </w:p>
  </w:footnote>
  <w:footnote w:type="continuationSeparator" w:id="0">
    <w:p w:rsidR="0033377E" w:rsidRDefault="0033377E" w:rsidP="0003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AA7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2C2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F42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1C1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3AF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90D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26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D2B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6B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3A1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835F9C"/>
    <w:multiLevelType w:val="hybridMultilevel"/>
    <w:tmpl w:val="0792CF04"/>
    <w:lvl w:ilvl="0" w:tplc="D786BF86">
      <w:start w:val="8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C6281"/>
    <w:multiLevelType w:val="hybridMultilevel"/>
    <w:tmpl w:val="C2002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84DC9"/>
    <w:multiLevelType w:val="hybridMultilevel"/>
    <w:tmpl w:val="386CE9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B52F09"/>
    <w:multiLevelType w:val="hybridMultilevel"/>
    <w:tmpl w:val="B2560F18"/>
    <w:lvl w:ilvl="0" w:tplc="7944C3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B2A458F"/>
    <w:multiLevelType w:val="hybridMultilevel"/>
    <w:tmpl w:val="1C92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F96D1E"/>
    <w:multiLevelType w:val="hybridMultilevel"/>
    <w:tmpl w:val="03C645F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85977"/>
    <w:multiLevelType w:val="hybridMultilevel"/>
    <w:tmpl w:val="BA48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D25"/>
    <w:rsid w:val="0001490C"/>
    <w:rsid w:val="00027612"/>
    <w:rsid w:val="000335C7"/>
    <w:rsid w:val="0009033B"/>
    <w:rsid w:val="000A1D6E"/>
    <w:rsid w:val="00110781"/>
    <w:rsid w:val="00116E64"/>
    <w:rsid w:val="001322D9"/>
    <w:rsid w:val="00133D72"/>
    <w:rsid w:val="001604E8"/>
    <w:rsid w:val="001753AB"/>
    <w:rsid w:val="00186276"/>
    <w:rsid w:val="00190D83"/>
    <w:rsid w:val="00196D72"/>
    <w:rsid w:val="001B2F99"/>
    <w:rsid w:val="001D5D3B"/>
    <w:rsid w:val="00222D05"/>
    <w:rsid w:val="00240547"/>
    <w:rsid w:val="00254C6F"/>
    <w:rsid w:val="00265F33"/>
    <w:rsid w:val="00267F2F"/>
    <w:rsid w:val="00275E3C"/>
    <w:rsid w:val="00282580"/>
    <w:rsid w:val="00293865"/>
    <w:rsid w:val="00295684"/>
    <w:rsid w:val="002A3365"/>
    <w:rsid w:val="002A47CF"/>
    <w:rsid w:val="002B5792"/>
    <w:rsid w:val="002C34F8"/>
    <w:rsid w:val="002C459F"/>
    <w:rsid w:val="002D08EA"/>
    <w:rsid w:val="002D5CC6"/>
    <w:rsid w:val="00310403"/>
    <w:rsid w:val="0033377E"/>
    <w:rsid w:val="0033494A"/>
    <w:rsid w:val="00370D3C"/>
    <w:rsid w:val="003923D8"/>
    <w:rsid w:val="00393AE9"/>
    <w:rsid w:val="003A3F0F"/>
    <w:rsid w:val="003C5021"/>
    <w:rsid w:val="003D27AC"/>
    <w:rsid w:val="003F1832"/>
    <w:rsid w:val="003F40FF"/>
    <w:rsid w:val="004143D5"/>
    <w:rsid w:val="00420EC6"/>
    <w:rsid w:val="004322C1"/>
    <w:rsid w:val="00432B2F"/>
    <w:rsid w:val="004B7BC1"/>
    <w:rsid w:val="00501822"/>
    <w:rsid w:val="00505813"/>
    <w:rsid w:val="005219DB"/>
    <w:rsid w:val="005657EB"/>
    <w:rsid w:val="00575643"/>
    <w:rsid w:val="0057575F"/>
    <w:rsid w:val="005A055E"/>
    <w:rsid w:val="005A6011"/>
    <w:rsid w:val="005C5DB1"/>
    <w:rsid w:val="005D0944"/>
    <w:rsid w:val="005D3238"/>
    <w:rsid w:val="005E7B51"/>
    <w:rsid w:val="006369CF"/>
    <w:rsid w:val="00650BF1"/>
    <w:rsid w:val="006539A2"/>
    <w:rsid w:val="006A3501"/>
    <w:rsid w:val="006C5D65"/>
    <w:rsid w:val="006D2BC3"/>
    <w:rsid w:val="006F6F11"/>
    <w:rsid w:val="007130D7"/>
    <w:rsid w:val="00722386"/>
    <w:rsid w:val="007416C0"/>
    <w:rsid w:val="00742832"/>
    <w:rsid w:val="007475B7"/>
    <w:rsid w:val="00747CD1"/>
    <w:rsid w:val="00750E41"/>
    <w:rsid w:val="00795971"/>
    <w:rsid w:val="007D3A68"/>
    <w:rsid w:val="007D66D7"/>
    <w:rsid w:val="007E3F29"/>
    <w:rsid w:val="007E7B4B"/>
    <w:rsid w:val="007E7F84"/>
    <w:rsid w:val="007F3703"/>
    <w:rsid w:val="00822C05"/>
    <w:rsid w:val="00835555"/>
    <w:rsid w:val="0085709D"/>
    <w:rsid w:val="00861566"/>
    <w:rsid w:val="00870FB0"/>
    <w:rsid w:val="008C6ADE"/>
    <w:rsid w:val="008E11B1"/>
    <w:rsid w:val="00904DA7"/>
    <w:rsid w:val="00907EB4"/>
    <w:rsid w:val="00911488"/>
    <w:rsid w:val="0095167C"/>
    <w:rsid w:val="00977C1C"/>
    <w:rsid w:val="009F3487"/>
    <w:rsid w:val="00A56A66"/>
    <w:rsid w:val="00AB4787"/>
    <w:rsid w:val="00AE6E2D"/>
    <w:rsid w:val="00BA6AB8"/>
    <w:rsid w:val="00BA6ECB"/>
    <w:rsid w:val="00BB0C28"/>
    <w:rsid w:val="00BB73A8"/>
    <w:rsid w:val="00BD2053"/>
    <w:rsid w:val="00BF66C4"/>
    <w:rsid w:val="00C06DFA"/>
    <w:rsid w:val="00C407A9"/>
    <w:rsid w:val="00C47FD1"/>
    <w:rsid w:val="00C52CD3"/>
    <w:rsid w:val="00C775B6"/>
    <w:rsid w:val="00C8226D"/>
    <w:rsid w:val="00C97A82"/>
    <w:rsid w:val="00CF1F49"/>
    <w:rsid w:val="00D15C13"/>
    <w:rsid w:val="00D43396"/>
    <w:rsid w:val="00D81D70"/>
    <w:rsid w:val="00D9723D"/>
    <w:rsid w:val="00DC79EF"/>
    <w:rsid w:val="00E524BB"/>
    <w:rsid w:val="00EA3CE1"/>
    <w:rsid w:val="00EE1C4B"/>
    <w:rsid w:val="00EE5551"/>
    <w:rsid w:val="00F32AA2"/>
    <w:rsid w:val="00F42937"/>
    <w:rsid w:val="00F52A8E"/>
    <w:rsid w:val="00F61D25"/>
    <w:rsid w:val="00F62172"/>
    <w:rsid w:val="00F81A15"/>
    <w:rsid w:val="00F8238C"/>
    <w:rsid w:val="00F93A15"/>
    <w:rsid w:val="00FB2DAA"/>
    <w:rsid w:val="00FB53C6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226D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186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11B1"/>
    <w:pPr>
      <w:spacing w:after="0" w:line="240" w:lineRule="auto"/>
      <w:ind w:left="720"/>
      <w:contextualSpacing/>
    </w:pPr>
    <w:rPr>
      <w:rFonts w:ascii="Arial" w:hAnsi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0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35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B4B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al"/>
    <w:uiPriority w:val="99"/>
    <w:rsid w:val="007475B7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2B57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1109</Words>
  <Characters>6548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šebková</dc:creator>
  <cp:keywords/>
  <dc:description/>
  <cp:lastModifiedBy>klasovita</cp:lastModifiedBy>
  <cp:revision>2</cp:revision>
  <cp:lastPrinted>2015-06-14T14:35:00Z</cp:lastPrinted>
  <dcterms:created xsi:type="dcterms:W3CDTF">2017-10-10T11:27:00Z</dcterms:created>
  <dcterms:modified xsi:type="dcterms:W3CDTF">2017-10-10T11:27:00Z</dcterms:modified>
</cp:coreProperties>
</file>