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9ED9DEA" w:rsidP="00CD4599">
      <w:pPr>
        <w:spacing w:after="0"/>
        <w:ind w:left="6372" w:firstLine="708"/>
      </w:pPr>
      <w:r>
        <w:t>Univerzita Karlova, Filozofická fakulta</w:t>
      </w:r>
    </w:p>
    <w:p w:rsidR="00E7458F" w:rsidRDefault="09ED9DEA" w:rsidP="00CD4599">
      <w:pPr>
        <w:spacing w:after="0"/>
        <w:ind w:left="6372" w:firstLine="708"/>
      </w:pPr>
      <w:r>
        <w:t>Nám. Jana Palacha 1/2, 116 38 Praha 1</w:t>
      </w:r>
    </w:p>
    <w:p w:rsidR="00E7458F" w:rsidRDefault="09ED9DEA" w:rsidP="00CD4599">
      <w:pPr>
        <w:spacing w:after="0"/>
        <w:ind w:left="6372" w:firstLine="708"/>
      </w:pPr>
      <w:r>
        <w:t>IČ: 00216208</w:t>
      </w:r>
    </w:p>
    <w:p w:rsidR="00E7458F" w:rsidRDefault="09ED9DEA" w:rsidP="00CD4599">
      <w:pPr>
        <w:spacing w:after="0"/>
        <w:ind w:left="6372" w:firstLine="708"/>
      </w:pPr>
      <w:r>
        <w:t>DIČ: CZ00216208</w:t>
      </w:r>
    </w:p>
    <w:p w:rsidR="00CD4599" w:rsidRPr="00CD4599" w:rsidRDefault="09ED9DEA" w:rsidP="00CD4599">
      <w:pPr>
        <w:spacing w:after="0"/>
        <w:ind w:left="4248"/>
        <w:rPr>
          <w:b/>
          <w:sz w:val="32"/>
        </w:rPr>
      </w:pPr>
      <w:r w:rsidRPr="09ED9DEA">
        <w:rPr>
          <w:b/>
          <w:bCs/>
          <w:sz w:val="32"/>
          <w:szCs w:val="32"/>
        </w:rPr>
        <w:t xml:space="preserve">   Objednávka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9ED9DE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Číslo objednávky:</w:t>
            </w:r>
          </w:p>
        </w:tc>
        <w:tc>
          <w:tcPr>
            <w:tcW w:w="3544" w:type="dxa"/>
            <w:shd w:val="clear" w:color="auto" w:fill="auto"/>
          </w:tcPr>
          <w:p w:rsidR="00F45FA2" w:rsidRDefault="09ED9DEA" w:rsidP="00753F84">
            <w:r w:rsidRPr="09ED9DEA">
              <w:rPr>
                <w:rFonts w:ascii="Calibri" w:eastAsia="Calibri" w:hAnsi="Calibri" w:cs="Calibri"/>
              </w:rPr>
              <w:t>2016/0550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28947D3E" w:rsidP="00753F84">
            <w:pPr>
              <w:rPr>
                <w:b/>
              </w:rPr>
            </w:pPr>
            <w:r w:rsidRPr="28947D3E">
              <w:rPr>
                <w:b/>
                <w:bCs/>
              </w:rPr>
              <w:t>Název/jméno</w:t>
            </w:r>
            <w:r w:rsidRPr="28947D3E">
              <w:rPr>
                <w:rFonts w:eastAsiaTheme="minorEastAsia" w:cstheme="minorBidi"/>
              </w:rPr>
              <w:t>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9ED9DEA" w:rsidP="00753F84">
            <w:r w:rsidRPr="09ED9DEA">
              <w:rPr>
                <w:rFonts w:eastAsiaTheme="minorEastAsia" w:cstheme="minorBidi"/>
              </w:rPr>
              <w:t>Togga, spol. s r. 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9ED9DEA" w:rsidP="00753F84">
            <w:r w:rsidRPr="09ED9DEA">
              <w:rPr>
                <w:b/>
                <w:bCs/>
              </w:rPr>
              <w:t>Číslo zakázky: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9ED9DEA" w:rsidP="00753F84">
            <w:r>
              <w:t>711001911</w:t>
            </w:r>
          </w:p>
        </w:tc>
      </w:tr>
      <w:tr w:rsidR="00753F84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9ED9DEA" w:rsidP="00753F84">
            <w:r w:rsidRPr="09ED9DEA">
              <w:rPr>
                <w:rFonts w:ascii="Calibri" w:eastAsia="Calibri" w:hAnsi="Calibri" w:cs="Calibri"/>
              </w:rP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09ED9DEA" w:rsidP="00753F84">
            <w:r w:rsidRPr="09ED9DEA">
              <w:rPr>
                <w:b/>
                <w:bCs/>
              </w:rPr>
              <w:t>Kontaktní osoba objednatele (i pro zaslání faktury):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9ED9DEA" w:rsidP="00753F84">
            <w:r w:rsidRPr="09ED9DEA">
              <w:rPr>
                <w:rFonts w:ascii="Calibri" w:eastAsia="Calibri" w:hAnsi="Calibri" w:cs="Calibri"/>
              </w:rP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0A07D4" w:rsidP="00753F84">
            <w:r>
              <w:t>xxx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9ED9DEA" w:rsidP="00753F84">
            <w:r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0A07D4" w:rsidP="00753F84">
            <w:r>
              <w:t>xxx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9ED9DEA" w:rsidRDefault="09ED9DEA" w:rsidP="09ED9DEA">
            <w:r w:rsidRPr="09ED9DEA">
              <w:rPr>
                <w:rFonts w:eastAsiaTheme="minorEastAsia" w:cstheme="minorBidi"/>
              </w:rPr>
              <w:t>Volutová 2524/12</w:t>
            </w:r>
          </w:p>
          <w:p w:rsidR="00F45FA2" w:rsidRPr="00F45FA2" w:rsidRDefault="09ED9DEA" w:rsidP="00753F84">
            <w:r w:rsidRPr="09ED9DEA">
              <w:rPr>
                <w:rFonts w:eastAsiaTheme="minorEastAsia" w:cstheme="minorBidi"/>
              </w:rPr>
              <w:t>158 00  Praha 13 - Stodůlky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0A07D4" w:rsidP="00753F84">
            <w:r>
              <w:t>xxx</w:t>
            </w:r>
          </w:p>
        </w:tc>
      </w:tr>
      <w:tr w:rsidR="00F45FA2" w:rsidRPr="001563A1" w:rsidTr="09ED9DEA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E-mail: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0A07D4" w:rsidP="00753F84">
            <w:r>
              <w:t>xxx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9ED9DEA" w:rsidP="00D721CC">
            <w:pPr>
              <w:rPr>
                <w:b/>
              </w:rPr>
            </w:pPr>
            <w:r w:rsidRPr="09ED9DEA">
              <w:rPr>
                <w:b/>
                <w:bCs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9ED9DEA" w:rsidP="00137406">
            <w:r>
              <w:t xml:space="preserve">Výroba katalogu soutěže dle poptávky v rámci veřejné zakázky malého rozsahu vyhlášené pod č. j. 2016UKFF06644, která je přílohou této objednávky. V rámci doručených odpovědí oslovených dodavatelů evidovaných pod č.j. 2016UKFF06672, 2016UKFF06674, </w:t>
            </w:r>
            <w:r w:rsidR="006108C5" w:rsidRPr="006108C5">
              <w:t>2016UKFF06686</w:t>
            </w:r>
            <w:r>
              <w:t xml:space="preserve">, byla vybrána </w:t>
            </w:r>
            <w:r w:rsidR="006108C5">
              <w:t>Vaše nabídka.</w:t>
            </w:r>
          </w:p>
        </w:tc>
      </w:tr>
      <w:tr w:rsidR="001563A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9ED9DEA" w:rsidP="008D7E71">
            <w:pPr>
              <w:rPr>
                <w:b/>
              </w:rPr>
            </w:pPr>
            <w:r w:rsidRPr="09ED9DEA">
              <w:rPr>
                <w:b/>
                <w:bCs/>
              </w:rPr>
              <w:t>Cena bez DPH: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5F3209" w:rsidP="00D721CC">
            <w:r>
              <w:t>121.800</w:t>
            </w:r>
            <w:r w:rsidR="000A07D4">
              <w:t>,-</w:t>
            </w:r>
            <w:r>
              <w:t xml:space="preserve"> Kč</w:t>
            </w:r>
          </w:p>
        </w:tc>
      </w:tr>
      <w:tr w:rsidR="008D7E7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8D7E71" w:rsidRPr="001563A1" w:rsidRDefault="09ED9DEA" w:rsidP="00D721CC">
            <w:pPr>
              <w:rPr>
                <w:b/>
              </w:rPr>
            </w:pPr>
            <w:r w:rsidRPr="09ED9DEA">
              <w:rPr>
                <w:b/>
                <w:bCs/>
              </w:rPr>
              <w:t>Cena vč. DPH:</w:t>
            </w:r>
          </w:p>
        </w:tc>
        <w:tc>
          <w:tcPr>
            <w:tcW w:w="7655" w:type="dxa"/>
            <w:shd w:val="clear" w:color="auto" w:fill="auto"/>
          </w:tcPr>
          <w:p w:rsidR="008D7E71" w:rsidRPr="001563A1" w:rsidRDefault="0060031D" w:rsidP="00D721CC">
            <w:r>
              <w:t>1</w:t>
            </w:r>
            <w:r w:rsidR="0033760C">
              <w:t>33.980</w:t>
            </w:r>
            <w:r w:rsidR="000A07D4">
              <w:t>,-</w:t>
            </w:r>
            <w:r w:rsidR="0033760C">
              <w:t xml:space="preserve"> Kč</w:t>
            </w:r>
          </w:p>
        </w:tc>
      </w:tr>
      <w:tr w:rsidR="001563A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9ED9DEA" w:rsidP="00D721CC">
            <w:pPr>
              <w:rPr>
                <w:b/>
              </w:rPr>
            </w:pPr>
            <w:r w:rsidRPr="09ED9DEA">
              <w:rPr>
                <w:b/>
                <w:bCs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9ED9DEA" w:rsidP="00D721CC">
            <w:r>
              <w:t>25. 10. 2016</w:t>
            </w:r>
          </w:p>
        </w:tc>
      </w:tr>
      <w:tr w:rsidR="001563A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9ED9DEA" w:rsidP="00D721CC">
            <w:pPr>
              <w:rPr>
                <w:b/>
              </w:rPr>
            </w:pPr>
            <w:r w:rsidRPr="09ED9DEA">
              <w:rPr>
                <w:b/>
                <w:bCs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9ED9DEA" w:rsidP="00D721CC">
            <w:r>
              <w:t>Dopravu zajišťuje dodavatel na své náklady</w:t>
            </w:r>
          </w:p>
        </w:tc>
      </w:tr>
      <w:tr w:rsidR="001563A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9ED9DEA" w:rsidP="00D721CC">
            <w:pPr>
              <w:rPr>
                <w:b/>
              </w:rPr>
            </w:pPr>
            <w:r w:rsidRPr="09ED9DEA">
              <w:rPr>
                <w:b/>
                <w:bCs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9ED9DEA" w:rsidP="00D721CC">
            <w:r>
              <w:t>Do sídla objednavatele</w:t>
            </w:r>
          </w:p>
        </w:tc>
      </w:tr>
      <w:tr w:rsidR="001563A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9ED9DEA" w:rsidP="001563A1">
            <w:pPr>
              <w:rPr>
                <w:b/>
              </w:rPr>
            </w:pPr>
            <w:r w:rsidRPr="09ED9DEA">
              <w:rPr>
                <w:b/>
                <w:bCs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9ED9DEA" w:rsidP="00D721CC">
            <w:r>
              <w:t>21 dní od prokazatelného doručení objednateli</w:t>
            </w:r>
          </w:p>
        </w:tc>
      </w:tr>
      <w:tr w:rsidR="001563A1" w:rsidRPr="001563A1" w:rsidTr="09ED9DE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9ED9DEA" w:rsidP="001563A1">
            <w:pPr>
              <w:rPr>
                <w:b/>
              </w:rPr>
            </w:pPr>
            <w:r w:rsidRPr="09ED9DEA">
              <w:rPr>
                <w:b/>
                <w:bCs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9ED9DEA" w:rsidP="00F45FA2">
            <w:r>
              <w:t>bankovním převodem na účet dodavatele u bank. ústavu v ČR 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09ED9DEA" w:rsidP="00810E4C">
      <w:pPr>
        <w:spacing w:after="0"/>
        <w:rPr>
          <w:sz w:val="18"/>
          <w:szCs w:val="18"/>
        </w:rPr>
      </w:pPr>
      <w:r w:rsidRPr="09ED9DEA">
        <w:rPr>
          <w:sz w:val="18"/>
          <w:szCs w:val="18"/>
          <w:u w:val="single"/>
        </w:rPr>
        <w:t>Další smluvní ujednání</w:t>
      </w:r>
      <w:r w:rsidRPr="09ED9DEA">
        <w:rPr>
          <w:sz w:val="18"/>
          <w:szCs w:val="18"/>
        </w:rPr>
        <w:t>:</w:t>
      </w:r>
    </w:p>
    <w:p w:rsidR="00482821" w:rsidRPr="003B76AB" w:rsidRDefault="09ED9DE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Zástupci objednavatele a dodavatele prohlašují, že mají oprávnění k zastupování smluvní strany v rámci tohoto smluvního vztahu.</w:t>
      </w:r>
    </w:p>
    <w:p w:rsidR="00482821" w:rsidRPr="003B76AB" w:rsidRDefault="09ED9DE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Objednávka je platná po jejím potvrzení oběma smluvními stranami a prokazatelném doručení potvrzené objednávky objednateli. Pokud dodavatel nedoručí potvrzenou objednávku odběrateli do 10 dnů od data vystavení objednávky, pozbývá tato objednávka platnosti, objednatel není objednávkou vázán a dodavatel není oprávněn provést objednané plnění.</w:t>
      </w:r>
    </w:p>
    <w:p w:rsidR="001877C9" w:rsidRPr="003B76AB" w:rsidRDefault="09ED9DE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Dodavatel je oprávněn vystavit fakturu až po dodání objednaného plnění objednateli. Objednatel neproplatí fakturu, která nebude obsahovat číslo této objednávky a nebude mít náležitosti řádného dokladu.</w:t>
      </w:r>
    </w:p>
    <w:p w:rsidR="001877C9" w:rsidRPr="003B76AB" w:rsidRDefault="09ED9DE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09ED9DE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09ED9DEA" w:rsidP="0068025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9ED9DEA">
        <w:rPr>
          <w:sz w:val="18"/>
          <w:szCs w:val="18"/>
        </w:rPr>
        <w:t xml:space="preserve">Dodavatel bere na vědomí, že objednatel má povinnost některé smlouvy, tedy i objednávky a jejich akceptace, </w:t>
      </w:r>
      <w:r w:rsidRPr="09ED9DEA">
        <w:rPr>
          <w:sz w:val="18"/>
          <w:szCs w:val="18"/>
        </w:rPr>
        <w:t>zveřejnit v registru smluv postupem podle zákona č. 340/2015 Sb., o zvláštních podmínkách účinnosti některých smluv, uveřejňování těchto smluv a o registru smluv (zákon o registru smluv), ve znění pozdějších předpisů. Dodavatel prohlašuje, že v této objednávce nejsou 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O uveřejnění bude dodavatel informován e-mailovou notifikací na kontaktní e-mailovou adresu uvedenou v této objednávce.</w:t>
      </w:r>
    </w:p>
    <w:p w:rsidR="00482821" w:rsidRPr="003B76AB" w:rsidRDefault="09ED9DE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Smluvní parametry stanovené touto objednávkou není možno měnit jinak než shodnou formou, jakou byla objednávka učiněna.</w:t>
      </w:r>
    </w:p>
    <w:p w:rsidR="00482821" w:rsidRPr="003B76AB" w:rsidRDefault="09ED9DE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09ED9DEA" w:rsidP="09ED9DEA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9ED9DEA">
        <w:rPr>
          <w:sz w:val="18"/>
          <w:szCs w:val="18"/>
        </w:rPr>
        <w:t>Je vyloučeno potvrzení této objednávky ze strany dodavatele s dodatkem, výhradou či odchylkou.</w:t>
      </w:r>
    </w:p>
    <w:p w:rsidR="008D7E71" w:rsidRDefault="09ED9DEA" w:rsidP="09ED9DEA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9ED9DEA">
        <w:rPr>
          <w:sz w:val="18"/>
          <w:szCs w:val="18"/>
        </w:rPr>
        <w:t>Výše uvedená cena je konečná, obsahuje všechny náklady dodavatele a je možno ji změnit pouze v případě změny sazby DPH.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09ED9DEA">
        <w:tc>
          <w:tcPr>
            <w:tcW w:w="5518" w:type="dxa"/>
            <w:shd w:val="clear" w:color="auto" w:fill="auto"/>
          </w:tcPr>
          <w:p w:rsidR="00D06765" w:rsidRDefault="09ED9DEA" w:rsidP="00D06765">
            <w:r>
              <w:t>Objednatel tímto závazně objednává.</w:t>
            </w:r>
          </w:p>
          <w:p w:rsidR="00D06765" w:rsidRDefault="09ED9DEA" w:rsidP="002A59A6">
            <w:r>
              <w:t>Dne: 21. 9. 2016</w:t>
            </w:r>
          </w:p>
          <w:p w:rsidR="00D06765" w:rsidRDefault="00D06765" w:rsidP="00D06765"/>
          <w:p w:rsidR="006108C5" w:rsidRDefault="006108C5" w:rsidP="00D06765"/>
          <w:p w:rsidR="00D06765" w:rsidRDefault="09ED9DEA" w:rsidP="008F0F4B">
            <w:r>
              <w:t xml:space="preserve">Za objednatele: </w:t>
            </w:r>
            <w:r w:rsidR="008F0F4B">
              <w:t xml:space="preserve">Filip Malý, tajemník fakulty </w:t>
            </w:r>
          </w:p>
        </w:tc>
        <w:tc>
          <w:tcPr>
            <w:tcW w:w="5539" w:type="dxa"/>
            <w:shd w:val="clear" w:color="auto" w:fill="auto"/>
          </w:tcPr>
          <w:p w:rsidR="00D06765" w:rsidRDefault="09ED9DEA" w:rsidP="00D06765">
            <w:r>
              <w:t>Dodavatel tímto objednávku přijímá.</w:t>
            </w:r>
          </w:p>
          <w:p w:rsidR="00D06765" w:rsidRDefault="09ED9DEA" w:rsidP="002A59A6">
            <w:r>
              <w:t>Dne: 21. 9. 2016</w:t>
            </w:r>
          </w:p>
          <w:p w:rsidR="00D06765" w:rsidRDefault="00D06765" w:rsidP="00D06765"/>
          <w:p w:rsidR="000A07D4" w:rsidRDefault="000A07D4" w:rsidP="00CD4599"/>
          <w:p w:rsidR="00D06765" w:rsidRDefault="09ED9DEA" w:rsidP="000A07D4">
            <w:r>
              <w:t>Za dodavatele:</w:t>
            </w:r>
            <w:r w:rsidR="000A07D4">
              <w:t xml:space="preserve"> </w:t>
            </w:r>
            <w:r w:rsidR="00C94DA0">
              <w:rPr>
                <w:rFonts w:eastAsiaTheme="minorEastAsia" w:cstheme="minorBidi"/>
              </w:rPr>
              <w:t>Dušan Neumahr, jednatel společnosti</w:t>
            </w:r>
            <w:bookmarkStart w:id="0" w:name="_GoBack"/>
            <w:bookmarkEnd w:id="0"/>
          </w:p>
        </w:tc>
      </w:tr>
    </w:tbl>
    <w:p w:rsidR="002D1762" w:rsidRDefault="002D1762">
      <w:r>
        <w:br w:type="page"/>
      </w:r>
    </w:p>
    <w:p w:rsidR="0063198C" w:rsidRDefault="09ED9DEA" w:rsidP="000B2937">
      <w:pPr>
        <w:spacing w:after="0" w:line="240" w:lineRule="auto"/>
        <w:outlineLvl w:val="0"/>
        <w:rPr>
          <w:sz w:val="20"/>
          <w:szCs w:val="20"/>
          <w:lang w:eastAsia="cs-CZ"/>
        </w:rPr>
      </w:pPr>
      <w:r w:rsidRPr="09ED9DEA">
        <w:rPr>
          <w:b/>
          <w:bCs/>
          <w:sz w:val="20"/>
          <w:szCs w:val="20"/>
          <w:lang w:eastAsia="cs-CZ"/>
        </w:rPr>
        <w:lastRenderedPageBreak/>
        <w:t>From:</w:t>
      </w:r>
      <w:r w:rsidRPr="09ED9DEA">
        <w:rPr>
          <w:sz w:val="20"/>
          <w:szCs w:val="20"/>
          <w:lang w:eastAsia="cs-CZ"/>
        </w:rPr>
        <w:t xml:space="preserve"> Malý, Filip </w:t>
      </w:r>
      <w:r w:rsidR="002D1762">
        <w:br/>
      </w:r>
      <w:r w:rsidRPr="09ED9DEA">
        <w:rPr>
          <w:b/>
          <w:bCs/>
          <w:sz w:val="20"/>
          <w:szCs w:val="20"/>
          <w:lang w:eastAsia="cs-CZ"/>
        </w:rPr>
        <w:t>Sent:</w:t>
      </w:r>
      <w:r w:rsidRPr="09ED9DEA">
        <w:rPr>
          <w:sz w:val="20"/>
          <w:szCs w:val="20"/>
          <w:lang w:eastAsia="cs-CZ"/>
        </w:rPr>
        <w:t xml:space="preserve"> Wednesday, September 21, 2016 10:43 AM</w:t>
      </w:r>
      <w:r w:rsidR="002D1762">
        <w:br/>
      </w:r>
      <w:r w:rsidRPr="09ED9DEA">
        <w:rPr>
          <w:b/>
          <w:bCs/>
          <w:sz w:val="20"/>
          <w:szCs w:val="20"/>
          <w:lang w:eastAsia="cs-CZ"/>
        </w:rPr>
        <w:t>To:</w:t>
      </w:r>
      <w:r w:rsidRPr="09ED9DEA">
        <w:rPr>
          <w:sz w:val="20"/>
          <w:szCs w:val="20"/>
          <w:lang w:eastAsia="cs-CZ"/>
        </w:rPr>
        <w:t xml:space="preserve"> </w:t>
      </w:r>
      <w:r w:rsidR="0063198C">
        <w:rPr>
          <w:sz w:val="20"/>
          <w:szCs w:val="20"/>
          <w:lang w:eastAsia="cs-CZ"/>
        </w:rPr>
        <w:t>xxx; xxx;</w:t>
      </w:r>
      <w:r w:rsidRPr="09ED9DEA">
        <w:rPr>
          <w:sz w:val="20"/>
          <w:szCs w:val="20"/>
          <w:lang w:eastAsia="cs-CZ"/>
        </w:rPr>
        <w:t xml:space="preserve"> </w:t>
      </w:r>
      <w:r w:rsidR="0063198C">
        <w:rPr>
          <w:sz w:val="20"/>
          <w:szCs w:val="20"/>
          <w:lang w:eastAsia="cs-CZ"/>
        </w:rPr>
        <w:t>xxx;</w:t>
      </w:r>
      <w:r w:rsidRPr="09ED9DEA">
        <w:rPr>
          <w:sz w:val="20"/>
          <w:szCs w:val="20"/>
          <w:lang w:eastAsia="cs-CZ"/>
        </w:rPr>
        <w:t xml:space="preserve"> </w:t>
      </w:r>
      <w:r w:rsidR="002D1762">
        <w:br/>
      </w:r>
      <w:r w:rsidRPr="09ED9DEA">
        <w:rPr>
          <w:b/>
          <w:bCs/>
          <w:sz w:val="20"/>
          <w:szCs w:val="20"/>
          <w:lang w:eastAsia="cs-CZ"/>
        </w:rPr>
        <w:t>Cc:</w:t>
      </w:r>
      <w:r w:rsidRPr="09ED9DEA">
        <w:rPr>
          <w:sz w:val="20"/>
          <w:szCs w:val="20"/>
          <w:lang w:eastAsia="cs-CZ"/>
        </w:rPr>
        <w:t xml:space="preserve"> </w:t>
      </w:r>
      <w:r w:rsidR="0063198C">
        <w:rPr>
          <w:sz w:val="20"/>
          <w:szCs w:val="20"/>
          <w:lang w:eastAsia="cs-CZ"/>
        </w:rPr>
        <w:t>xxx</w:t>
      </w:r>
      <w:r w:rsidRPr="09ED9DEA">
        <w:rPr>
          <w:sz w:val="20"/>
          <w:szCs w:val="20"/>
          <w:lang w:eastAsia="cs-CZ"/>
        </w:rPr>
        <w:t xml:space="preserve">; </w:t>
      </w:r>
      <w:r w:rsidR="0063198C">
        <w:rPr>
          <w:sz w:val="20"/>
          <w:szCs w:val="20"/>
          <w:lang w:eastAsia="cs-CZ"/>
        </w:rPr>
        <w:t>xxx</w:t>
      </w:r>
    </w:p>
    <w:p w:rsidR="002D1762" w:rsidRPr="000B2937" w:rsidRDefault="09ED9DEA" w:rsidP="000B2937">
      <w:pPr>
        <w:spacing w:after="0" w:line="240" w:lineRule="auto"/>
        <w:outlineLvl w:val="0"/>
        <w:rPr>
          <w:sz w:val="20"/>
          <w:szCs w:val="20"/>
          <w:lang w:eastAsia="cs-CZ"/>
        </w:rPr>
      </w:pPr>
      <w:r w:rsidRPr="09ED9DEA">
        <w:rPr>
          <w:b/>
          <w:bCs/>
          <w:sz w:val="20"/>
          <w:szCs w:val="20"/>
          <w:lang w:eastAsia="cs-CZ"/>
        </w:rPr>
        <w:t>Subject:</w:t>
      </w:r>
      <w:r w:rsidRPr="09ED9DEA">
        <w:rPr>
          <w:sz w:val="20"/>
          <w:szCs w:val="20"/>
          <w:lang w:eastAsia="cs-CZ"/>
        </w:rPr>
        <w:t xml:space="preserve"> Poptávka na grafické zpracování, sazbu a tisk publikace (č. j. 2016UKFF6644)</w:t>
      </w:r>
    </w:p>
    <w:p w:rsidR="000B2937" w:rsidRDefault="000B2937" w:rsidP="000B2937">
      <w:pPr>
        <w:spacing w:after="0" w:line="240" w:lineRule="auto"/>
        <w:rPr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</w:rPr>
        <w:t>Togga s.r.o.</w:t>
      </w: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</w:rPr>
        <w:t>Heyduk, Musil &amp; Strnad s.r.o.</w:t>
      </w: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</w:rPr>
        <w:t>Univerzita Karlova, Nakladatelství Karolinum</w:t>
      </w:r>
    </w:p>
    <w:p w:rsidR="002D1762" w:rsidRPr="000B2937" w:rsidRDefault="09ED9DEA" w:rsidP="000B2937">
      <w:pPr>
        <w:spacing w:after="0" w:line="240" w:lineRule="auto"/>
        <w:rPr>
          <w:sz w:val="20"/>
          <w:szCs w:val="20"/>
          <w:u w:val="single"/>
        </w:rPr>
      </w:pPr>
      <w:r w:rsidRPr="09ED9DEA">
        <w:rPr>
          <w:sz w:val="20"/>
          <w:szCs w:val="20"/>
          <w:u w:val="single"/>
        </w:rPr>
        <w:t>emailem</w:t>
      </w:r>
    </w:p>
    <w:p w:rsidR="002D1762" w:rsidRPr="000B2937" w:rsidRDefault="002D1762" w:rsidP="000B2937">
      <w:pPr>
        <w:spacing w:after="0" w:line="240" w:lineRule="auto"/>
        <w:rPr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</w:rPr>
        <w:t>Vážení přátelé,</w:t>
      </w:r>
    </w:p>
    <w:p w:rsidR="002D1762" w:rsidRPr="000B2937" w:rsidRDefault="002D1762" w:rsidP="000B2937">
      <w:pPr>
        <w:spacing w:after="0" w:line="240" w:lineRule="auto"/>
        <w:rPr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ind w:firstLine="708"/>
        <w:rPr>
          <w:sz w:val="20"/>
          <w:szCs w:val="20"/>
        </w:rPr>
      </w:pPr>
      <w:r w:rsidRPr="09ED9DEA">
        <w:rPr>
          <w:sz w:val="20"/>
          <w:szCs w:val="20"/>
        </w:rPr>
        <w:t xml:space="preserve">na základě předchozích dobrých zkušeností s vaší prací si vás dovolujeme oslovit s poptávkou na grafický koncept a sestavení katalogu z výstavních panelů, individuální sazbu a tisk katalogu architektonické soutěže na rekonstrukci fakultních objektů v Opletalově ulici v Praze (více k soutěži: </w:t>
      </w:r>
      <w:hyperlink r:id="rId12">
        <w:r w:rsidRPr="00C9349C">
          <w:rPr>
            <w:rStyle w:val="Hypertextovodkaz"/>
            <w:sz w:val="20"/>
            <w:szCs w:val="20"/>
          </w:rPr>
          <w:t>http://opletalova-soutez.cz</w:t>
        </w:r>
      </w:hyperlink>
      <w:r w:rsidRPr="00C9349C">
        <w:rPr>
          <w:rStyle w:val="Hypertextovodkaz"/>
          <w:sz w:val="20"/>
          <w:szCs w:val="20"/>
        </w:rPr>
        <w:t>)</w:t>
      </w:r>
      <w:r w:rsidRPr="00C9349C">
        <w:rPr>
          <w:sz w:val="20"/>
          <w:szCs w:val="20"/>
        </w:rPr>
        <w:t xml:space="preserve">. Příklad obdobného katalogu viz např. </w:t>
      </w:r>
      <w:hyperlink r:id="rId13">
        <w:r w:rsidRPr="00C9349C">
          <w:rPr>
            <w:rStyle w:val="Hypertextovodkaz"/>
            <w:sz w:val="20"/>
            <w:szCs w:val="20"/>
          </w:rPr>
          <w:t>http://www.iprpraha.cz/uploads/assets/dokumenty/kps/brozury/brozura%20smichov_151208.pdf</w:t>
        </w:r>
      </w:hyperlink>
      <w:r w:rsidRPr="00C9349C">
        <w:rPr>
          <w:sz w:val="20"/>
          <w:szCs w:val="20"/>
        </w:rPr>
        <w:t>.</w:t>
      </w:r>
      <w:r w:rsidRPr="09ED9DEA">
        <w:rPr>
          <w:sz w:val="20"/>
          <w:szCs w:val="20"/>
        </w:rPr>
        <w:t xml:space="preserve"> </w:t>
      </w:r>
    </w:p>
    <w:p w:rsidR="002D1762" w:rsidRPr="000B2937" w:rsidRDefault="002D1762" w:rsidP="000B2937">
      <w:pPr>
        <w:spacing w:after="0" w:line="240" w:lineRule="auto"/>
        <w:rPr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  <w:u w:val="single"/>
        </w:rPr>
        <w:t>Parametry</w:t>
      </w:r>
      <w:r w:rsidRPr="09ED9DEA">
        <w:rPr>
          <w:sz w:val="20"/>
          <w:szCs w:val="20"/>
        </w:rPr>
        <w:t>: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formát: 215 x 215 mm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papír: munken pure / G-print 115–130 g/m2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tisk: 4/4, plnobarevný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vazba: V2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papír obálky: munken pure, 240 g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tisk obálky: plnobarevný, s matným laminem počet stran: 60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text viz příloha, dále grafické panely soutěžních návrhů (nejsou přiloženy k objednávce)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náklad 500 ks</w:t>
      </w:r>
    </w:p>
    <w:p w:rsidR="002D1762" w:rsidRPr="000B2937" w:rsidRDefault="09ED9DEA" w:rsidP="09ED9DEA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 xml:space="preserve">při respektování grafického manuálu fakulty: </w:t>
      </w:r>
    </w:p>
    <w:p w:rsidR="002D1762" w:rsidRPr="000B2937" w:rsidRDefault="00C94DA0" w:rsidP="000B2937">
      <w:pPr>
        <w:pStyle w:val="Odstavecseseznamem"/>
        <w:spacing w:after="0" w:line="240" w:lineRule="auto"/>
        <w:rPr>
          <w:rFonts w:ascii="Calibri" w:hAnsi="Calibri"/>
          <w:sz w:val="20"/>
          <w:szCs w:val="20"/>
        </w:rPr>
      </w:pPr>
      <w:hyperlink r:id="rId14" w:history="1">
        <w:r w:rsidR="002D1762" w:rsidRPr="00C9349C">
          <w:rPr>
            <w:rStyle w:val="Hypertextovodkaz"/>
            <w:rFonts w:ascii="Calibri" w:hAnsi="Calibri"/>
            <w:sz w:val="20"/>
            <w:szCs w:val="20"/>
          </w:rPr>
          <w:t>http://www.ff.cuni.cz/fakulta/o-</w:t>
        </w:r>
      </w:hyperlink>
      <w:r w:rsidR="002D1762" w:rsidRPr="00C9349C">
        <w:rPr>
          <w:rStyle w:val="Hypertextovodkaz"/>
          <w:rFonts w:ascii="Calibri" w:hAnsi="Calibri"/>
          <w:sz w:val="20"/>
          <w:szCs w:val="20"/>
        </w:rPr>
        <w:t>fakulte/vizualni-styl/</w:t>
      </w:r>
      <w:r w:rsidR="002D1762" w:rsidRPr="000B2937">
        <w:rPr>
          <w:rFonts w:ascii="Calibri" w:hAnsi="Calibri"/>
          <w:sz w:val="20"/>
          <w:szCs w:val="20"/>
        </w:rPr>
        <w:t xml:space="preserve"> </w:t>
      </w:r>
    </w:p>
    <w:p w:rsidR="002D1762" w:rsidRPr="000B2937" w:rsidRDefault="002D1762" w:rsidP="000B2937">
      <w:pPr>
        <w:spacing w:after="0" w:line="240" w:lineRule="auto"/>
        <w:rPr>
          <w:rFonts w:ascii="Calibri" w:hAnsi="Calibri"/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  <w:u w:val="single"/>
        </w:rPr>
        <w:t>Harmonogram</w:t>
      </w:r>
      <w:r w:rsidRPr="09ED9DEA">
        <w:rPr>
          <w:sz w:val="20"/>
          <w:szCs w:val="20"/>
        </w:rPr>
        <w:t>:</w:t>
      </w:r>
    </w:p>
    <w:p w:rsidR="002D1762" w:rsidRPr="000B2937" w:rsidRDefault="09ED9DEA" w:rsidP="09ED9DEA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příjem nabídek: do pátku 23. 9. 2016 do 12:00 hod.</w:t>
      </w:r>
    </w:p>
    <w:p w:rsidR="002D1762" w:rsidRPr="000B2937" w:rsidRDefault="09ED9DEA" w:rsidP="09ED9DEA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vystavení závazné objednávky: 23. 9. 2016 odpoledne po vyhodnocení nabídek</w:t>
      </w:r>
    </w:p>
    <w:p w:rsidR="002D1762" w:rsidRPr="000B2937" w:rsidRDefault="09ED9DEA" w:rsidP="09ED9DEA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předání podkladů: ihned po potvrzení objednávky</w:t>
      </w:r>
    </w:p>
    <w:p w:rsidR="002D1762" w:rsidRPr="000B2937" w:rsidRDefault="09ED9DEA" w:rsidP="09ED9DEA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tři korektury</w:t>
      </w:r>
    </w:p>
    <w:p w:rsidR="002D1762" w:rsidRPr="000B2937" w:rsidRDefault="09ED9DEA" w:rsidP="09ED9DEA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předání hotového díla v sídle objednatele: 25. 10. 2016</w:t>
      </w:r>
    </w:p>
    <w:p w:rsidR="002D1762" w:rsidRPr="000B2937" w:rsidRDefault="002D1762" w:rsidP="000B2937">
      <w:pPr>
        <w:spacing w:after="0" w:line="240" w:lineRule="auto"/>
        <w:rPr>
          <w:rFonts w:ascii="Calibri" w:hAnsi="Calibri"/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  <w:u w:val="single"/>
        </w:rPr>
        <w:t>Podání a hodnocení nabídek</w:t>
      </w:r>
      <w:r w:rsidRPr="09ED9DEA">
        <w:rPr>
          <w:sz w:val="20"/>
          <w:szCs w:val="20"/>
        </w:rPr>
        <w:t>:</w:t>
      </w:r>
    </w:p>
    <w:p w:rsidR="002D1762" w:rsidRPr="000B2937" w:rsidRDefault="09ED9DEA" w:rsidP="09ED9DEA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náležitosti nabídky: název zájemce, nabídková cena bez DPH v Kč</w:t>
      </w:r>
    </w:p>
    <w:p w:rsidR="002D1762" w:rsidRPr="000B2937" w:rsidRDefault="09ED9DEA" w:rsidP="09ED9DEA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 xml:space="preserve">způsob doručení nabídek: emailem na </w:t>
      </w:r>
      <w:hyperlink r:id="rId15">
        <w:r w:rsidRPr="09ED9DEA">
          <w:rPr>
            <w:rStyle w:val="Hypertextovodkaz"/>
            <w:rFonts w:ascii="Calibri" w:eastAsia="Calibri" w:hAnsi="Calibri" w:cs="Calibri"/>
            <w:sz w:val="20"/>
            <w:szCs w:val="20"/>
          </w:rPr>
          <w:t>tajemnik@ff.cuni.cz</w:t>
        </w:r>
      </w:hyperlink>
      <w:r w:rsidRPr="09ED9DEA">
        <w:rPr>
          <w:rFonts w:ascii="Calibri" w:eastAsia="Calibri" w:hAnsi="Calibri" w:cs="Calibri"/>
          <w:sz w:val="20"/>
          <w:szCs w:val="20"/>
        </w:rPr>
        <w:t xml:space="preserve"> </w:t>
      </w:r>
    </w:p>
    <w:p w:rsidR="002D1762" w:rsidRPr="000B2937" w:rsidRDefault="09ED9DEA" w:rsidP="09ED9DEA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hodnotící kritérium: nejnižší nabídková cena bez DPH</w:t>
      </w:r>
    </w:p>
    <w:p w:rsidR="002D1762" w:rsidRPr="000B2937" w:rsidRDefault="09ED9DEA" w:rsidP="09ED9DEA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nejvyšší možná nabídková cena zahrnující kompletní náklady na publikaci (grafická úprava, sazba, produkce, tisk a doprava do sídla objednatele): 122.000 Kč bez DPH</w:t>
      </w:r>
    </w:p>
    <w:p w:rsidR="002D1762" w:rsidRPr="000B2937" w:rsidRDefault="09ED9DEA" w:rsidP="09ED9DEA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9ED9DEA">
        <w:rPr>
          <w:rFonts w:ascii="Calibri" w:eastAsia="Calibri" w:hAnsi="Calibri" w:cs="Calibri"/>
          <w:sz w:val="20"/>
          <w:szCs w:val="20"/>
        </w:rPr>
        <w:t>postupuje se podle opatření rektora UK č. 52/2015, zejm. čl. 19 a násl., formou uzavřené výzvy třem potenciálním dodavatelům, nepostupuje se podle zákona o zadávání veřejných zakázek č. 137/2006 Sb.</w:t>
      </w:r>
    </w:p>
    <w:p w:rsidR="002D1762" w:rsidRPr="000B2937" w:rsidRDefault="002D1762" w:rsidP="000B2937">
      <w:pPr>
        <w:spacing w:after="0" w:line="240" w:lineRule="auto"/>
        <w:rPr>
          <w:rFonts w:ascii="Calibri" w:hAnsi="Calibri"/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ind w:firstLine="708"/>
        <w:rPr>
          <w:sz w:val="20"/>
          <w:szCs w:val="20"/>
        </w:rPr>
      </w:pPr>
      <w:r w:rsidRPr="09ED9DEA">
        <w:rPr>
          <w:sz w:val="20"/>
          <w:szCs w:val="20"/>
        </w:rPr>
        <w:t>Pokud by v poptávce byly uvedeny názvy konkrétních produktů, zadavatel výslovně prohlašuje, že zájemce může dodat plnění prostřednictvím jiné značky při dodržení kvalitativních parametrů.</w:t>
      </w:r>
    </w:p>
    <w:p w:rsidR="002D1762" w:rsidRPr="000B2937" w:rsidRDefault="002D1762" w:rsidP="000B2937">
      <w:pPr>
        <w:spacing w:after="0" w:line="240" w:lineRule="auto"/>
        <w:rPr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rPr>
          <w:sz w:val="20"/>
          <w:szCs w:val="20"/>
        </w:rPr>
      </w:pPr>
      <w:r w:rsidRPr="09ED9DEA">
        <w:rPr>
          <w:sz w:val="20"/>
          <w:szCs w:val="20"/>
        </w:rPr>
        <w:t xml:space="preserve">                Budeme rádi, pokud se zúčastníte svou nabídkou poptávkového řízení. Případné doplňující otázky je možno pokládat výhradně prostřednictvím emailu na </w:t>
      </w:r>
      <w:hyperlink r:id="rId16">
        <w:r w:rsidRPr="09ED9DEA">
          <w:rPr>
            <w:rStyle w:val="Hypertextovodkaz"/>
            <w:sz w:val="20"/>
            <w:szCs w:val="20"/>
          </w:rPr>
          <w:t>tajemnik@ff.cuni.cz</w:t>
        </w:r>
      </w:hyperlink>
      <w:r w:rsidRPr="09ED9DEA">
        <w:rPr>
          <w:sz w:val="20"/>
          <w:szCs w:val="20"/>
        </w:rPr>
        <w:t xml:space="preserve"> tak, aby otázky a odpovědi mohly být následně zprostředkovány i druhým dvěma osloveným potenciálním dodavatelům.</w:t>
      </w:r>
    </w:p>
    <w:p w:rsidR="002D1762" w:rsidRPr="000B2937" w:rsidRDefault="002D1762" w:rsidP="000B2937">
      <w:pPr>
        <w:spacing w:after="0" w:line="240" w:lineRule="auto"/>
        <w:rPr>
          <w:sz w:val="20"/>
          <w:szCs w:val="20"/>
        </w:rPr>
      </w:pPr>
    </w:p>
    <w:p w:rsidR="002D1762" w:rsidRPr="000B2937" w:rsidRDefault="09ED9DEA" w:rsidP="000B2937">
      <w:pPr>
        <w:spacing w:after="0" w:line="240" w:lineRule="auto"/>
        <w:ind w:firstLine="708"/>
        <w:rPr>
          <w:sz w:val="20"/>
          <w:szCs w:val="20"/>
        </w:rPr>
      </w:pPr>
      <w:r w:rsidRPr="09ED9DEA">
        <w:rPr>
          <w:sz w:val="20"/>
          <w:szCs w:val="20"/>
        </w:rPr>
        <w:t xml:space="preserve">Se srdečným pozdravem, </w:t>
      </w:r>
    </w:p>
    <w:p w:rsidR="002D1762" w:rsidRPr="000B2937" w:rsidRDefault="09ED9DEA" w:rsidP="000B2937">
      <w:pPr>
        <w:spacing w:after="0" w:line="240" w:lineRule="auto"/>
        <w:ind w:left="2832"/>
        <w:rPr>
          <w:sz w:val="20"/>
          <w:szCs w:val="20"/>
        </w:rPr>
      </w:pPr>
      <w:r w:rsidRPr="09ED9DEA">
        <w:rPr>
          <w:sz w:val="20"/>
          <w:szCs w:val="20"/>
        </w:rPr>
        <w:t>Filip Malý, v. r.</w:t>
      </w:r>
    </w:p>
    <w:p w:rsidR="002D1762" w:rsidRPr="000B2937" w:rsidRDefault="09ED9DEA" w:rsidP="000B2937">
      <w:pPr>
        <w:spacing w:after="0" w:line="240" w:lineRule="auto"/>
        <w:ind w:left="2832"/>
        <w:rPr>
          <w:sz w:val="20"/>
          <w:szCs w:val="20"/>
        </w:rPr>
      </w:pPr>
      <w:r w:rsidRPr="09ED9DEA">
        <w:rPr>
          <w:sz w:val="20"/>
          <w:szCs w:val="20"/>
        </w:rPr>
        <w:t>tajemník fakulty</w:t>
      </w:r>
    </w:p>
    <w:p w:rsidR="002D1762" w:rsidRPr="000B2937" w:rsidRDefault="09ED9DEA" w:rsidP="000B2937">
      <w:pPr>
        <w:spacing w:after="0" w:line="240" w:lineRule="auto"/>
        <w:ind w:left="283" w:hanging="283"/>
        <w:rPr>
          <w:sz w:val="20"/>
          <w:szCs w:val="20"/>
          <w:lang w:eastAsia="cs-CZ"/>
        </w:rPr>
      </w:pPr>
      <w:r w:rsidRPr="09ED9DEA">
        <w:rPr>
          <w:sz w:val="20"/>
          <w:szCs w:val="20"/>
          <w:lang w:eastAsia="cs-CZ"/>
        </w:rPr>
        <w:t>---</w:t>
      </w:r>
    </w:p>
    <w:p w:rsidR="002D1762" w:rsidRPr="000B2937" w:rsidRDefault="09ED9DEA" w:rsidP="000B2937">
      <w:pPr>
        <w:spacing w:after="0" w:line="240" w:lineRule="auto"/>
        <w:ind w:left="283" w:hanging="283"/>
        <w:rPr>
          <w:sz w:val="20"/>
          <w:szCs w:val="20"/>
          <w:lang w:eastAsia="cs-CZ"/>
        </w:rPr>
      </w:pPr>
      <w:r w:rsidRPr="09ED9DEA">
        <w:rPr>
          <w:b/>
          <w:bCs/>
          <w:sz w:val="20"/>
          <w:szCs w:val="20"/>
          <w:lang w:eastAsia="cs-CZ"/>
        </w:rPr>
        <w:t>Filip MALÝ</w:t>
      </w:r>
    </w:p>
    <w:p w:rsidR="002D1762" w:rsidRPr="000B2937" w:rsidRDefault="09ED9DEA" w:rsidP="000B2937">
      <w:pPr>
        <w:spacing w:after="0" w:line="240" w:lineRule="auto"/>
        <w:ind w:left="283" w:hanging="283"/>
        <w:rPr>
          <w:sz w:val="20"/>
          <w:szCs w:val="20"/>
          <w:lang w:val="en-US" w:eastAsia="cs-CZ"/>
        </w:rPr>
      </w:pPr>
      <w:r w:rsidRPr="09ED9DEA">
        <w:rPr>
          <w:sz w:val="20"/>
          <w:szCs w:val="20"/>
          <w:lang w:val="en-US" w:eastAsia="cs-CZ"/>
        </w:rPr>
        <w:t>tajemník fakulty / faculty bursar</w:t>
      </w:r>
    </w:p>
    <w:p w:rsidR="002D1762" w:rsidRPr="000B2937" w:rsidRDefault="09ED9DEA" w:rsidP="000B2937">
      <w:pPr>
        <w:spacing w:after="0" w:line="240" w:lineRule="auto"/>
        <w:ind w:left="283" w:hanging="283"/>
        <w:rPr>
          <w:sz w:val="20"/>
          <w:szCs w:val="20"/>
          <w:lang w:val="en-US" w:eastAsia="cs-CZ"/>
        </w:rPr>
      </w:pPr>
      <w:r w:rsidRPr="09ED9DEA">
        <w:rPr>
          <w:i/>
          <w:iCs/>
          <w:sz w:val="20"/>
          <w:szCs w:val="20"/>
          <w:lang w:val="en-US" w:eastAsia="cs-CZ"/>
        </w:rPr>
        <w:t>Filozofická fakulta UK / Faculty of Arts, Charles University</w:t>
      </w:r>
    </w:p>
    <w:p w:rsidR="002D1762" w:rsidRPr="000B2937" w:rsidRDefault="00944BB0" w:rsidP="000B2937">
      <w:pPr>
        <w:spacing w:after="0" w:line="240" w:lineRule="auto"/>
        <w:ind w:left="283" w:hanging="283"/>
        <w:rPr>
          <w:sz w:val="20"/>
          <w:szCs w:val="20"/>
          <w:lang w:val="en-US" w:eastAsia="cs-CZ"/>
        </w:rPr>
      </w:pPr>
      <w:r>
        <w:rPr>
          <w:sz w:val="20"/>
          <w:szCs w:val="20"/>
          <w:lang w:val="en-US" w:eastAsia="cs-CZ"/>
        </w:rPr>
        <w:t>tel. xxx</w:t>
      </w:r>
    </w:p>
    <w:p w:rsidR="002D1762" w:rsidRPr="000B2937" w:rsidRDefault="00944BB0" w:rsidP="000B2937">
      <w:pPr>
        <w:spacing w:after="0" w:line="240" w:lineRule="auto"/>
        <w:ind w:left="283" w:hanging="283"/>
        <w:rPr>
          <w:sz w:val="20"/>
          <w:szCs w:val="20"/>
          <w:lang w:val="en-US" w:eastAsia="cs-CZ"/>
        </w:rPr>
      </w:pPr>
      <w:r>
        <w:rPr>
          <w:sz w:val="20"/>
          <w:szCs w:val="20"/>
          <w:lang w:val="en-US" w:eastAsia="cs-CZ"/>
        </w:rPr>
        <w:t>mob. xxx</w:t>
      </w:r>
    </w:p>
    <w:p w:rsidR="002D1762" w:rsidRPr="000B2937" w:rsidRDefault="09ED9DEA" w:rsidP="000B2937">
      <w:pPr>
        <w:spacing w:after="0" w:line="240" w:lineRule="auto"/>
        <w:ind w:left="283" w:hanging="283"/>
        <w:rPr>
          <w:sz w:val="20"/>
          <w:szCs w:val="20"/>
          <w:lang w:val="en-US" w:eastAsia="cs-CZ"/>
        </w:rPr>
      </w:pPr>
      <w:r w:rsidRPr="09ED9DEA">
        <w:rPr>
          <w:sz w:val="20"/>
          <w:szCs w:val="20"/>
          <w:lang w:val="en-US" w:eastAsia="cs-CZ"/>
        </w:rPr>
        <w:t xml:space="preserve">web: </w:t>
      </w:r>
      <w:hyperlink r:id="rId17">
        <w:r w:rsidRPr="09ED9DEA">
          <w:rPr>
            <w:rStyle w:val="Hypertextovodkaz"/>
            <w:color w:val="0000FF"/>
            <w:sz w:val="20"/>
            <w:szCs w:val="20"/>
            <w:lang w:val="en-US" w:eastAsia="cs-CZ"/>
          </w:rPr>
          <w:t>http://www.ff.cuni.cz</w:t>
        </w:r>
      </w:hyperlink>
      <w:r w:rsidRPr="09ED9DEA">
        <w:rPr>
          <w:sz w:val="20"/>
          <w:szCs w:val="20"/>
          <w:lang w:val="en-US" w:eastAsia="cs-CZ"/>
        </w:rPr>
        <w:t xml:space="preserve"> </w:t>
      </w:r>
    </w:p>
    <w:p w:rsidR="00122BA8" w:rsidRPr="00D7611E" w:rsidRDefault="09ED9DEA" w:rsidP="00D7611E">
      <w:pPr>
        <w:spacing w:after="0" w:line="240" w:lineRule="auto"/>
        <w:rPr>
          <w:sz w:val="20"/>
          <w:szCs w:val="20"/>
          <w:lang w:val="en-US" w:eastAsia="cs-CZ"/>
        </w:rPr>
      </w:pPr>
      <w:r w:rsidRPr="09ED9DEA">
        <w:rPr>
          <w:sz w:val="20"/>
          <w:szCs w:val="20"/>
          <w:lang w:val="en-US" w:eastAsia="cs-CZ"/>
        </w:rPr>
        <w:t>Nám. J. Palacha 2, 116 38 PRAHA 1, Czech Republic</w:t>
      </w:r>
    </w:p>
    <w:sectPr w:rsidR="00122BA8" w:rsidRPr="00D7611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81" w:rsidRDefault="002B0081" w:rsidP="002D1762">
      <w:pPr>
        <w:spacing w:after="0" w:line="240" w:lineRule="auto"/>
      </w:pPr>
      <w:r>
        <w:separator/>
      </w:r>
    </w:p>
  </w:endnote>
  <w:endnote w:type="continuationSeparator" w:id="0">
    <w:p w:rsidR="002B0081" w:rsidRDefault="002B0081" w:rsidP="002D1762">
      <w:pPr>
        <w:spacing w:after="0" w:line="240" w:lineRule="auto"/>
      </w:pPr>
      <w:r>
        <w:continuationSeparator/>
      </w:r>
    </w:p>
  </w:endnote>
  <w:endnote w:type="continuationNotice" w:id="1">
    <w:p w:rsidR="002B0081" w:rsidRDefault="002B0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81" w:rsidRDefault="002B0081" w:rsidP="002D1762">
      <w:pPr>
        <w:spacing w:after="0" w:line="240" w:lineRule="auto"/>
      </w:pPr>
      <w:r>
        <w:separator/>
      </w:r>
    </w:p>
  </w:footnote>
  <w:footnote w:type="continuationSeparator" w:id="0">
    <w:p w:rsidR="002B0081" w:rsidRDefault="002B0081" w:rsidP="002D1762">
      <w:pPr>
        <w:spacing w:after="0" w:line="240" w:lineRule="auto"/>
      </w:pPr>
      <w:r>
        <w:continuationSeparator/>
      </w:r>
    </w:p>
  </w:footnote>
  <w:footnote w:type="continuationNotice" w:id="1">
    <w:p w:rsidR="002B0081" w:rsidRDefault="002B00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8CCE1"/>
    <w:multiLevelType w:val="hybridMultilevel"/>
    <w:tmpl w:val="21F3FD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21BB8"/>
    <w:multiLevelType w:val="hybridMultilevel"/>
    <w:tmpl w:val="3FA2A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01F0"/>
    <w:multiLevelType w:val="hybridMultilevel"/>
    <w:tmpl w:val="19D8D0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EA99B"/>
    <w:multiLevelType w:val="hybridMultilevel"/>
    <w:tmpl w:val="2AF8DF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D6593C"/>
    <w:multiLevelType w:val="hybridMultilevel"/>
    <w:tmpl w:val="17BA9F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20691"/>
    <w:rsid w:val="00060CBC"/>
    <w:rsid w:val="00084B38"/>
    <w:rsid w:val="000A07D4"/>
    <w:rsid w:val="000B2937"/>
    <w:rsid w:val="00122BA8"/>
    <w:rsid w:val="00137406"/>
    <w:rsid w:val="001449B3"/>
    <w:rsid w:val="001563A1"/>
    <w:rsid w:val="001877C9"/>
    <w:rsid w:val="001E2816"/>
    <w:rsid w:val="002114CA"/>
    <w:rsid w:val="00212813"/>
    <w:rsid w:val="002A59A6"/>
    <w:rsid w:val="002B0081"/>
    <w:rsid w:val="002C5D98"/>
    <w:rsid w:val="002D1762"/>
    <w:rsid w:val="0033760C"/>
    <w:rsid w:val="0039552F"/>
    <w:rsid w:val="003B76AB"/>
    <w:rsid w:val="0047584F"/>
    <w:rsid w:val="004759B3"/>
    <w:rsid w:val="00482821"/>
    <w:rsid w:val="004913CF"/>
    <w:rsid w:val="004E1656"/>
    <w:rsid w:val="005F3209"/>
    <w:rsid w:val="0060031D"/>
    <w:rsid w:val="006108C5"/>
    <w:rsid w:val="0063198C"/>
    <w:rsid w:val="00645C24"/>
    <w:rsid w:val="0067178F"/>
    <w:rsid w:val="006762CA"/>
    <w:rsid w:val="0068025B"/>
    <w:rsid w:val="0070787E"/>
    <w:rsid w:val="00730391"/>
    <w:rsid w:val="00753F84"/>
    <w:rsid w:val="00760064"/>
    <w:rsid w:val="007638E0"/>
    <w:rsid w:val="007E5984"/>
    <w:rsid w:val="00810E4C"/>
    <w:rsid w:val="00874175"/>
    <w:rsid w:val="008D7E71"/>
    <w:rsid w:val="008E10F3"/>
    <w:rsid w:val="008F0124"/>
    <w:rsid w:val="008F0F4B"/>
    <w:rsid w:val="00944BB0"/>
    <w:rsid w:val="009D39A0"/>
    <w:rsid w:val="00A323CA"/>
    <w:rsid w:val="00A378AC"/>
    <w:rsid w:val="00A43260"/>
    <w:rsid w:val="00AF0CEE"/>
    <w:rsid w:val="00AF273B"/>
    <w:rsid w:val="00BA702A"/>
    <w:rsid w:val="00BB21B2"/>
    <w:rsid w:val="00C3119C"/>
    <w:rsid w:val="00C31403"/>
    <w:rsid w:val="00C454C3"/>
    <w:rsid w:val="00C9349C"/>
    <w:rsid w:val="00C94DA0"/>
    <w:rsid w:val="00C9773F"/>
    <w:rsid w:val="00CD4599"/>
    <w:rsid w:val="00D06765"/>
    <w:rsid w:val="00D12101"/>
    <w:rsid w:val="00D24B42"/>
    <w:rsid w:val="00D41442"/>
    <w:rsid w:val="00D721CC"/>
    <w:rsid w:val="00D7611E"/>
    <w:rsid w:val="00D92D30"/>
    <w:rsid w:val="00D950FA"/>
    <w:rsid w:val="00E001B3"/>
    <w:rsid w:val="00E7458F"/>
    <w:rsid w:val="00E8528A"/>
    <w:rsid w:val="00F11282"/>
    <w:rsid w:val="00F17818"/>
    <w:rsid w:val="00F26F40"/>
    <w:rsid w:val="00F45FA2"/>
    <w:rsid w:val="00FD15D2"/>
    <w:rsid w:val="00FD6DD5"/>
    <w:rsid w:val="09ED9DEA"/>
    <w:rsid w:val="28947D3E"/>
    <w:rsid w:val="2C49C83A"/>
    <w:rsid w:val="414AA66B"/>
    <w:rsid w:val="47B41E61"/>
    <w:rsid w:val="75D3A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D1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2D1762"/>
    <w:rPr>
      <w:b/>
      <w:bCs/>
    </w:rPr>
  </w:style>
  <w:style w:type="character" w:customStyle="1" w:styleId="field">
    <w:name w:val="field"/>
    <w:basedOn w:val="Standardnpsmoodstavce"/>
    <w:rsid w:val="002D1762"/>
  </w:style>
  <w:style w:type="character" w:styleId="Zdraznn">
    <w:name w:val="Emphasis"/>
    <w:basedOn w:val="Standardnpsmoodstavce"/>
    <w:uiPriority w:val="20"/>
    <w:qFormat/>
    <w:rsid w:val="002D1762"/>
    <w:rPr>
      <w:i/>
      <w:iCs/>
    </w:rPr>
  </w:style>
  <w:style w:type="paragraph" w:styleId="Bezmezer">
    <w:name w:val="No Spacing"/>
    <w:uiPriority w:val="1"/>
    <w:qFormat/>
    <w:rsid w:val="002D1762"/>
    <w:pPr>
      <w:spacing w:after="0" w:line="240" w:lineRule="auto"/>
    </w:pPr>
    <w:rPr>
      <w:rFonts w:eastAsiaTheme="minorHAnsi" w:cstheme="minorBidi"/>
      <w:lang w:val="en-US" w:bidi="he-IL"/>
    </w:rPr>
  </w:style>
  <w:style w:type="paragraph" w:customStyle="1" w:styleId="Pa3">
    <w:name w:val="Pa3"/>
    <w:basedOn w:val="Normln"/>
    <w:next w:val="Normln"/>
    <w:uiPriority w:val="99"/>
    <w:rsid w:val="002D1762"/>
    <w:pPr>
      <w:autoSpaceDE w:val="0"/>
      <w:autoSpaceDN w:val="0"/>
      <w:adjustRightInd w:val="0"/>
      <w:spacing w:after="0" w:line="18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2D1762"/>
    <w:pPr>
      <w:autoSpaceDE w:val="0"/>
      <w:autoSpaceDN w:val="0"/>
      <w:adjustRightInd w:val="0"/>
      <w:spacing w:after="0" w:line="18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Default">
    <w:name w:val="Default"/>
    <w:rsid w:val="002D1762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  <w:lang w:bidi="he-IL"/>
    </w:rPr>
  </w:style>
  <w:style w:type="paragraph" w:customStyle="1" w:styleId="Pa9">
    <w:name w:val="Pa9"/>
    <w:basedOn w:val="Default"/>
    <w:next w:val="Default"/>
    <w:uiPriority w:val="99"/>
    <w:rsid w:val="002D1762"/>
    <w:pPr>
      <w:spacing w:line="181" w:lineRule="atLeast"/>
    </w:pPr>
    <w:rPr>
      <w:rFonts w:cstheme="minorBidi"/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762"/>
    <w:pPr>
      <w:spacing w:after="0" w:line="240" w:lineRule="auto"/>
    </w:pPr>
    <w:rPr>
      <w:rFonts w:eastAsiaTheme="minorHAnsi" w:cstheme="minorBid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762"/>
    <w:rPr>
      <w:rFonts w:eastAsiaTheme="minorHAnsi" w:cstheme="minorBidi"/>
      <w:sz w:val="20"/>
      <w:szCs w:val="20"/>
      <w:lang w:val="en-US" w:bidi="he-IL"/>
    </w:rPr>
  </w:style>
  <w:style w:type="character" w:styleId="Znakapoznpodarou">
    <w:name w:val="footnote reference"/>
    <w:basedOn w:val="Standardnpsmoodstavce"/>
    <w:uiPriority w:val="99"/>
    <w:semiHidden/>
    <w:unhideWhenUsed/>
    <w:rsid w:val="002D1762"/>
    <w:rPr>
      <w:vertAlign w:val="superscript"/>
    </w:rPr>
  </w:style>
  <w:style w:type="paragraph" w:styleId="Zkladntext">
    <w:name w:val="Body Text"/>
    <w:basedOn w:val="Normln"/>
    <w:link w:val="ZkladntextChar"/>
    <w:rsid w:val="002D176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D1762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2D1762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7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59B3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semiHidden/>
    <w:unhideWhenUsed/>
    <w:rsid w:val="0047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59B3"/>
    <w:rPr>
      <w:rFonts w:cs="Times New Roman"/>
      <w:lang w:bidi="he-IL"/>
    </w:rPr>
  </w:style>
  <w:style w:type="table" w:styleId="Svtltabulkasmkou1zvraznn1">
    <w:name w:val="Grid Table 1 Light Accent 1"/>
    <w:basedOn w:val="Normlntabulka"/>
    <w:uiPriority w:val="46"/>
    <w:rsid w:val="00F26F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rpraha.cz/uploads/assets/dokumenty/kps/brozury/brozura%20smichov_15120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pletalova-soutez.cz" TargetMode="External"/><Relationship Id="rId17" Type="http://schemas.openxmlformats.org/officeDocument/2006/relationships/hyperlink" Target="http://www.ff.cuni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jemnik@ff.cuni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ajemnik@ff.cuni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f.cuni.cz/fakulta/o-fakulte/vizualni-sty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8a6dad-d97f-4916-bf72-d4d25e1bc3bd">
      <UserInfo>
        <DisplayName>Kaňková, Eliška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1FD8A9AB3E41881ECC8E8690AC66" ma:contentTypeVersion="3" ma:contentTypeDescription="Vytvoří nový dokument" ma:contentTypeScope="" ma:versionID="fdc17e05476e18f6908460e83a2dd778">
  <xsd:schema xmlns:xsd="http://www.w3.org/2001/XMLSchema" xmlns:xs="http://www.w3.org/2001/XMLSchema" xmlns:p="http://schemas.microsoft.com/office/2006/metadata/properties" xmlns:ns2="0b8a6dad-d97f-4916-bf72-d4d25e1bc3bd" targetNamespace="http://schemas.microsoft.com/office/2006/metadata/properties" ma:root="true" ma:fieldsID="42f66e3b168a5acd00264a73679afb7e" ns2:_="">
    <xsd:import namespace="0b8a6dad-d97f-4916-bf72-d4d25e1bc3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dad-d97f-4916-bf72-d4d25e1bc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  <ds:schemaRef ds:uri="0b8a6dad-d97f-4916-bf72-d4d25e1bc3bd"/>
  </ds:schemaRefs>
</ds:datastoreItem>
</file>

<file path=customXml/itemProps2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C217A-FA4D-41BA-B533-EA4D62D5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6dad-d97f-4916-bf72-d4d25e1bc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1E1E4-4D5D-4C0E-B469-A86EAE7E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F396DF6</Template>
  <TotalTime>85</TotalTime>
  <Pages>2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36</cp:revision>
  <cp:lastPrinted>2016-09-21T15:18:00Z</cp:lastPrinted>
  <dcterms:created xsi:type="dcterms:W3CDTF">2016-08-16T13:26:00Z</dcterms:created>
  <dcterms:modified xsi:type="dcterms:W3CDTF">2016-10-06T14:35:00Z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0x010100AE401FD8A9AB3E41881ECC8E8690AC66</vt:lpwstr>
  </property>
</Properties>
</file>