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5C2" w:rsidRPr="00EE15C2" w:rsidRDefault="00EE15C2" w:rsidP="00EE15C2">
      <w:pPr>
        <w:spacing w:line="240" w:lineRule="auto"/>
        <w:rPr>
          <w:rFonts w:eastAsia="Times New Roman"/>
          <w:sz w:val="24"/>
          <w:szCs w:val="24"/>
          <w:lang w:eastAsia="cs-CZ"/>
        </w:rPr>
      </w:pPr>
      <w:r w:rsidRPr="00EE15C2">
        <w:rPr>
          <w:rFonts w:eastAsia="Times New Roman"/>
          <w:sz w:val="24"/>
          <w:szCs w:val="24"/>
          <w:lang w:eastAsia="cs-CZ"/>
        </w:rPr>
        <w:br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162"/>
      </w:tblGrid>
      <w:tr w:rsidR="00EE15C2" w:rsidRPr="00EE15C2" w:rsidTr="00EE15C2">
        <w:trPr>
          <w:tblCellSpacing w:w="0" w:type="dxa"/>
        </w:trPr>
        <w:tc>
          <w:tcPr>
            <w:tcW w:w="0" w:type="auto"/>
            <w:noWrap/>
            <w:hideMark/>
          </w:tcPr>
          <w:p w:rsidR="00EE15C2" w:rsidRPr="00EE15C2" w:rsidRDefault="00EE15C2" w:rsidP="00EE15C2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EE15C2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EE15C2" w:rsidRPr="00EE15C2" w:rsidRDefault="00EE15C2" w:rsidP="00EE15C2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EE15C2">
              <w:rPr>
                <w:rFonts w:eastAsia="Times New Roman"/>
                <w:sz w:val="24"/>
                <w:szCs w:val="24"/>
                <w:lang w:eastAsia="cs-CZ"/>
              </w:rPr>
              <w:t xml:space="preserve">RE: </w:t>
            </w:r>
            <w:proofErr w:type="spellStart"/>
            <w:r w:rsidRPr="00EE15C2">
              <w:rPr>
                <w:rFonts w:eastAsia="Times New Roman"/>
                <w:sz w:val="24"/>
                <w:szCs w:val="24"/>
                <w:lang w:eastAsia="cs-CZ"/>
              </w:rPr>
              <w:t>Objednavka</w:t>
            </w:r>
            <w:proofErr w:type="spellEnd"/>
          </w:p>
        </w:tc>
      </w:tr>
      <w:tr w:rsidR="00EE15C2" w:rsidRPr="00EE15C2" w:rsidTr="00EE15C2">
        <w:trPr>
          <w:tblCellSpacing w:w="0" w:type="dxa"/>
        </w:trPr>
        <w:tc>
          <w:tcPr>
            <w:tcW w:w="0" w:type="auto"/>
            <w:noWrap/>
            <w:hideMark/>
          </w:tcPr>
          <w:p w:rsidR="00EE15C2" w:rsidRPr="00EE15C2" w:rsidRDefault="00EE15C2" w:rsidP="00EE15C2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EE15C2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EE15C2" w:rsidRPr="00EE15C2" w:rsidRDefault="00EE15C2" w:rsidP="00EE15C2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 w:rsidRPr="00EE15C2">
              <w:rPr>
                <w:rFonts w:eastAsia="Times New Roman"/>
                <w:sz w:val="24"/>
                <w:szCs w:val="24"/>
                <w:lang w:eastAsia="cs-CZ"/>
              </w:rPr>
              <w:t>Thu</w:t>
            </w:r>
            <w:proofErr w:type="spellEnd"/>
            <w:r w:rsidRPr="00EE15C2">
              <w:rPr>
                <w:rFonts w:eastAsia="Times New Roman"/>
                <w:sz w:val="24"/>
                <w:szCs w:val="24"/>
                <w:lang w:eastAsia="cs-CZ"/>
              </w:rPr>
              <w:t xml:space="preserve">, 6 </w:t>
            </w:r>
            <w:proofErr w:type="spellStart"/>
            <w:r w:rsidRPr="00EE15C2">
              <w:rPr>
                <w:rFonts w:eastAsia="Times New Roman"/>
                <w:sz w:val="24"/>
                <w:szCs w:val="24"/>
                <w:lang w:eastAsia="cs-CZ"/>
              </w:rPr>
              <w:t>Oct</w:t>
            </w:r>
            <w:proofErr w:type="spellEnd"/>
            <w:r w:rsidRPr="00EE15C2">
              <w:rPr>
                <w:rFonts w:eastAsia="Times New Roman"/>
                <w:sz w:val="24"/>
                <w:szCs w:val="24"/>
                <w:lang w:eastAsia="cs-CZ"/>
              </w:rPr>
              <w:t xml:space="preserve"> 2016 16:13:59 +0200</w:t>
            </w:r>
          </w:p>
        </w:tc>
      </w:tr>
      <w:tr w:rsidR="00EE15C2" w:rsidRPr="00EE15C2" w:rsidTr="00EE15C2">
        <w:trPr>
          <w:tblCellSpacing w:w="0" w:type="dxa"/>
        </w:trPr>
        <w:tc>
          <w:tcPr>
            <w:tcW w:w="0" w:type="auto"/>
            <w:noWrap/>
            <w:hideMark/>
          </w:tcPr>
          <w:p w:rsidR="00EE15C2" w:rsidRPr="00EE15C2" w:rsidRDefault="00EE15C2" w:rsidP="00EE15C2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EE15C2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EE15C2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EE15C2" w:rsidRPr="00EE15C2" w:rsidRDefault="00EE15C2" w:rsidP="00EE15C2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cs-CZ"/>
              </w:rPr>
              <w:t>xxxxxxxxxxxxxxx</w:t>
            </w:r>
            <w:proofErr w:type="spellEnd"/>
          </w:p>
        </w:tc>
      </w:tr>
      <w:tr w:rsidR="00EE15C2" w:rsidRPr="00EE15C2" w:rsidTr="00EE15C2">
        <w:trPr>
          <w:tblCellSpacing w:w="0" w:type="dxa"/>
        </w:trPr>
        <w:tc>
          <w:tcPr>
            <w:tcW w:w="0" w:type="auto"/>
            <w:noWrap/>
            <w:hideMark/>
          </w:tcPr>
          <w:p w:rsidR="00EE15C2" w:rsidRPr="00EE15C2" w:rsidRDefault="00EE15C2" w:rsidP="00EE15C2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EE15C2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EE15C2" w:rsidRPr="00EE15C2" w:rsidRDefault="00EE15C2" w:rsidP="00EE15C2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EE15C2">
              <w:rPr>
                <w:rFonts w:eastAsia="Times New Roman"/>
                <w:sz w:val="24"/>
                <w:szCs w:val="24"/>
                <w:lang w:eastAsia="cs-CZ"/>
              </w:rPr>
              <w:t xml:space="preserve">'Knihovna AV CR' </w:t>
            </w:r>
            <w:proofErr w:type="spellStart"/>
            <w:r>
              <w:rPr>
                <w:rFonts w:eastAsia="Times New Roman"/>
                <w:sz w:val="24"/>
                <w:szCs w:val="24"/>
                <w:lang w:eastAsia="cs-CZ"/>
              </w:rPr>
              <w:t>xxxxxxxxx</w:t>
            </w:r>
            <w:proofErr w:type="spellEnd"/>
          </w:p>
        </w:tc>
      </w:tr>
    </w:tbl>
    <w:p w:rsidR="00EE15C2" w:rsidRPr="00EE15C2" w:rsidRDefault="00EE15C2" w:rsidP="00EE15C2">
      <w:pPr>
        <w:spacing w:after="240" w:line="240" w:lineRule="auto"/>
        <w:rPr>
          <w:rFonts w:eastAsia="Times New Roman"/>
          <w:sz w:val="24"/>
          <w:szCs w:val="24"/>
          <w:lang w:eastAsia="cs-CZ"/>
        </w:rPr>
      </w:pP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Dobrý den,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</w:t>
      </w:r>
      <w:proofErr w:type="spellEnd"/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potvrzuji Vaši objednávku.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S přáním hezkého dne,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  <w:proofErr w:type="spellEnd"/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Kosmas, s.r.o.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Za Halami 877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252 62 Horoměřice</w:t>
      </w:r>
    </w:p>
    <w:p w:rsid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Tel.: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</w:t>
      </w:r>
      <w:proofErr w:type="spellEnd"/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e-mail: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  <w:proofErr w:type="spellEnd"/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bookmarkStart w:id="0" w:name="_GoBack"/>
      <w:bookmarkEnd w:id="0"/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</w:t>
      </w: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] 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Thursday</w:t>
      </w:r>
      <w:proofErr w:type="spellEnd"/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October</w:t>
      </w:r>
      <w:proofErr w:type="spellEnd"/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6, 2016 5:01 PM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</w:t>
      </w:r>
      <w:proofErr w:type="spellEnd"/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proofErr w:type="gramEnd"/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  <w:proofErr w:type="spellEnd"/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Kosmas s.r.o.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Lublaňská 34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Praha 2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120 00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  <w:proofErr w:type="spellEnd"/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Malý slovník základních pojmů z hudební akustiky a hudební elektroniky / Václav Syrový, Milan </w:t>
      </w:r>
      <w:proofErr w:type="spellStart"/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Guštar</w:t>
      </w:r>
      <w:proofErr w:type="spellEnd"/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.  Akademie múzických umění, 2016.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978-80-7331-383-8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KM16/1950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cena: :  84.00</w:t>
      </w:r>
      <w:proofErr w:type="gramEnd"/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Celková cena::  84.00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Wiedemann</w:t>
      </w:r>
      <w:proofErr w:type="spellEnd"/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, Andreas.  Pojď s námi budovat pohraničí.  Prostor, 2016.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978-80-7260-337-4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KM16/1951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cena: :  317.00</w:t>
      </w:r>
      <w:proofErr w:type="gramEnd"/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317.00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15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15C2" w:rsidRPr="00EE15C2" w:rsidRDefault="00EE15C2" w:rsidP="00EE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7327A" w:rsidRDefault="00C7327A"/>
    <w:sectPr w:rsidR="00C7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5C2"/>
    <w:rsid w:val="00551780"/>
    <w:rsid w:val="00C7327A"/>
    <w:rsid w:val="00EE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E1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E15C2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E1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E15C2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srajerova</dc:creator>
  <cp:lastModifiedBy>mullerova</cp:lastModifiedBy>
  <cp:revision>2</cp:revision>
  <cp:lastPrinted>2016-10-07T06:13:00Z</cp:lastPrinted>
  <dcterms:created xsi:type="dcterms:W3CDTF">2016-10-07T06:14:00Z</dcterms:created>
  <dcterms:modified xsi:type="dcterms:W3CDTF">2016-10-07T06:14:00Z</dcterms:modified>
</cp:coreProperties>
</file>