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34730D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34730D" w:rsidRPr="0034730D">
        <w:rPr>
          <w:rFonts w:cs="Arial"/>
          <w:b/>
          <w:sz w:val="28"/>
          <w:szCs w:val="28"/>
        </w:rPr>
        <w:t>OTA-MN-137/2016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34730D" w:rsidRPr="0034730D">
        <w:rPr>
          <w:rFonts w:cs="Arial"/>
          <w:b/>
          <w:bCs/>
          <w:sz w:val="28"/>
          <w:szCs w:val="28"/>
        </w:rPr>
        <w:t>CZ.03</w:t>
      </w:r>
      <w:r w:rsidR="0034730D" w:rsidRPr="0034730D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34730D" w:rsidRPr="0034730D">
        <w:t xml:space="preserve">Ing. </w:t>
      </w:r>
      <w:r w:rsidR="0034730D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34730D" w:rsidRPr="0034730D">
        <w:t>ředitelka Krajské</w:t>
      </w:r>
      <w:r w:rsidR="0034730D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34730D" w:rsidRPr="0034730D">
        <w:t>Dobrovského 1278</w:t>
      </w:r>
      <w:r w:rsidR="0034730D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4730D" w:rsidRPr="0034730D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4730D" w:rsidRPr="0034730D">
        <w:t>Úřad práce</w:t>
      </w:r>
      <w:r w:rsidR="0034730D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4730D" w:rsidRPr="0034730D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4730D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4730D" w:rsidRPr="0034730D">
        <w:t>KOEXPRO OSTRAVA</w:t>
      </w:r>
      <w:r w:rsidR="0034730D">
        <w:rPr>
          <w:szCs w:val="20"/>
        </w:rPr>
        <w:t>, a.s.</w:t>
      </w:r>
      <w:bookmarkStart w:id="0" w:name="_GoBack"/>
      <w:bookmarkEnd w:id="0"/>
    </w:p>
    <w:p w:rsidR="000E23BB" w:rsidRPr="004521C7" w:rsidRDefault="0034730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34730D">
        <w:rPr>
          <w:noProof/>
        </w:rPr>
        <w:t>Naďa Pařenicová</w:t>
      </w:r>
      <w:r>
        <w:rPr>
          <w:noProof/>
        </w:rPr>
        <w:t>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>Ing. Eduard Hájek, člen představenstva</w:t>
      </w:r>
    </w:p>
    <w:p w:rsidR="000E23BB" w:rsidRPr="004521C7" w:rsidRDefault="0034730D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34730D">
        <w:t>U Cementárny</w:t>
      </w:r>
      <w:r>
        <w:rPr>
          <w:szCs w:val="20"/>
        </w:rPr>
        <w:t xml:space="preserve"> č.p. 1303/16, Vítkovice, 703 00 Ostrava 3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4730D" w:rsidRPr="0034730D">
        <w:t>60793121</w:t>
      </w:r>
    </w:p>
    <w:p w:rsidR="00C2620A" w:rsidRPr="004521C7" w:rsidRDefault="0034730D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34730D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34730D">
        <w:t>U Cementárny</w:t>
      </w:r>
      <w:r>
        <w:rPr>
          <w:szCs w:val="20"/>
        </w:rPr>
        <w:t xml:space="preserve"> č.p. 1303/16, Vítkovice, 703 00 Ostrava 3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4730D" w:rsidRPr="0034730D">
        <w:t>3508400287/0100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34730D" w:rsidRPr="0034730D">
        <w:rPr>
          <w:bCs/>
        </w:rPr>
        <w:t>Podpora odborného</w:t>
      </w:r>
      <w:r w:rsidR="0034730D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34730D" w:rsidRPr="0034730D">
        <w:rPr>
          <w:bCs/>
        </w:rPr>
        <w:t>CZ.03</w:t>
      </w:r>
      <w:r w:rsidR="0034730D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34730D" w:rsidRPr="0034730D">
        <w:rPr>
          <w:b/>
        </w:rPr>
        <w:t>Vedoucí provozu</w:t>
      </w:r>
      <w:r w:rsidR="0034730D" w:rsidRPr="0034730D">
        <w:rPr>
          <w:b/>
          <w:szCs w:val="20"/>
        </w:rPr>
        <w:t xml:space="preserve"> - mistr/mistrová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34730D" w:rsidRPr="0034730D">
        <w:rPr>
          <w:b/>
        </w:rPr>
        <w:t>124,00</w:t>
      </w:r>
      <w:r w:rsidRPr="0034730D">
        <w:rPr>
          <w:b/>
        </w:rPr>
        <w:t xml:space="preserve"> </w:t>
      </w:r>
      <w:r w:rsidRPr="0034730D">
        <w:rPr>
          <w:b/>
        </w:rPr>
        <w:tab/>
      </w:r>
      <w:r w:rsidR="00E53B1B" w:rsidRPr="0034730D">
        <w:rPr>
          <w:b/>
        </w:rPr>
        <w:t>vyuč</w:t>
      </w:r>
      <w:r w:rsidR="0034730D">
        <w:rPr>
          <w:b/>
        </w:rPr>
        <w:t>.</w:t>
      </w:r>
      <w:r w:rsidR="00E53B1B" w:rsidRPr="0034730D">
        <w:rPr>
          <w:b/>
        </w:rPr>
        <w:t> </w:t>
      </w:r>
      <w:r w:rsidRPr="0034730D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34730D" w:rsidRPr="0034730D">
        <w:t>120,00</w:t>
      </w:r>
      <w:r>
        <w:rPr>
          <w:lang w:val="en-US"/>
        </w:rPr>
        <w:tab/>
      </w:r>
      <w:r w:rsidR="00E53B1B" w:rsidRPr="00E53B1B">
        <w:t>vyuč</w:t>
      </w:r>
      <w:r w:rsidR="0034730D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lastRenderedPageBreak/>
        <w:tab/>
        <w:t>- praktická příprava:</w:t>
      </w:r>
      <w:r>
        <w:tab/>
      </w:r>
      <w:r w:rsidR="0034730D" w:rsidRPr="0034730D">
        <w:t>0,00</w:t>
      </w:r>
      <w:r>
        <w:tab/>
      </w:r>
      <w:r w:rsidR="00E53B1B" w:rsidRPr="00E53B1B">
        <w:t>vyuč</w:t>
      </w:r>
      <w:r w:rsidR="0034730D">
        <w:t>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4730D" w:rsidRPr="0034730D">
        <w:t>4,00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Pr="0034730D" w:rsidRDefault="005E6F04" w:rsidP="001F74BF">
      <w:pPr>
        <w:pStyle w:val="BoddohodyIII"/>
        <w:tabs>
          <w:tab w:val="left" w:pos="3969"/>
        </w:tabs>
        <w:rPr>
          <w:b/>
        </w:rPr>
      </w:pPr>
      <w:r>
        <w:t>Dodavatel vzdělávací aktivity:</w:t>
      </w:r>
      <w:r w:rsidR="001F74BF">
        <w:tab/>
      </w:r>
      <w:r w:rsidR="0034730D">
        <w:rPr>
          <w:b/>
          <w:szCs w:val="20"/>
        </w:rPr>
        <w:t>K.I.S.S. vzdělávání s.r.o., IČO: 285 62 267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34730D">
        <w:rPr>
          <w:b/>
        </w:rPr>
        <w:t xml:space="preserve"> </w:t>
      </w:r>
      <w:r w:rsidR="0034730D" w:rsidRPr="0034730D">
        <w:rPr>
          <w:b/>
        </w:rPr>
        <w:t>12.10</w:t>
      </w:r>
      <w:r w:rsidR="0034730D" w:rsidRPr="0034730D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34730D" w:rsidRPr="0034730D">
        <w:rPr>
          <w:b/>
        </w:rPr>
        <w:t>31.12</w:t>
      </w:r>
      <w:r w:rsidR="0034730D" w:rsidRPr="0034730D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34730D" w:rsidRPr="0034730D">
        <w:rPr>
          <w:b/>
        </w:rPr>
        <w:t>Písemný test</w:t>
      </w:r>
      <w:r w:rsidR="0034730D" w:rsidRPr="0034730D">
        <w:rPr>
          <w:b/>
          <w:szCs w:val="20"/>
        </w:rPr>
        <w:t>, ústní zkouška</w:t>
      </w:r>
      <w:r w:rsidR="000E23BB" w:rsidRPr="0034730D">
        <w:rPr>
          <w:b/>
        </w:rPr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4730D" w:rsidRPr="0034730D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4730D" w:rsidRPr="0034730D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34730D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4730D" w:rsidRPr="0034730D">
        <w:rPr>
          <w:b/>
          <w:szCs w:val="20"/>
        </w:rPr>
        <w:t>60 405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4730D">
        <w:rPr>
          <w:szCs w:val="20"/>
        </w:rPr>
        <w:t>31 505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4730D" w:rsidRPr="0034730D">
        <w:rPr>
          <w:bCs/>
          <w:lang w:val="en-US"/>
        </w:rPr>
        <w:t>28 900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34730D" w:rsidRPr="0034730D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34730D" w:rsidRPr="0034730D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lastRenderedPageBreak/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34730D" w:rsidP="001C4C77">
      <w:pPr>
        <w:pStyle w:val="BoddohodyII"/>
        <w:keepNext/>
        <w:numPr>
          <w:ilvl w:val="0"/>
          <w:numId w:val="0"/>
        </w:numPr>
      </w:pPr>
      <w:r w:rsidRPr="0034730D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34730D">
        <w:rPr>
          <w:bCs/>
          <w:lang w:val="en-US"/>
        </w:rPr>
        <w:t>7.10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34730D" w:rsidP="001C4C77">
      <w:pPr>
        <w:keepNext/>
        <w:keepLines/>
        <w:jc w:val="center"/>
        <w:rPr>
          <w:rFonts w:cs="Arial"/>
          <w:szCs w:val="20"/>
        </w:rPr>
      </w:pPr>
      <w:r w:rsidRPr="0034730D">
        <w:t>Ing. Petr</w:t>
      </w:r>
      <w:r>
        <w:rPr>
          <w:szCs w:val="20"/>
        </w:rPr>
        <w:t xml:space="preserve"> Piskorz</w:t>
      </w:r>
      <w:r>
        <w:rPr>
          <w:szCs w:val="20"/>
        </w:rPr>
        <w:tab/>
      </w:r>
      <w:r>
        <w:rPr>
          <w:szCs w:val="20"/>
        </w:rPr>
        <w:br/>
        <w:t>zmocněnec</w:t>
      </w:r>
      <w:r>
        <w:rPr>
          <w:szCs w:val="20"/>
        </w:rPr>
        <w:tab/>
      </w:r>
      <w:r>
        <w:rPr>
          <w:szCs w:val="20"/>
        </w:rPr>
        <w:br/>
        <w:t>KOEXPRO OSTRAVA,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34730D" w:rsidP="001C4C77">
      <w:pPr>
        <w:keepNext/>
        <w:tabs>
          <w:tab w:val="center" w:pos="1800"/>
          <w:tab w:val="center" w:pos="7200"/>
        </w:tabs>
        <w:jc w:val="center"/>
      </w:pPr>
      <w:r w:rsidRPr="0034730D">
        <w:t xml:space="preserve">Ing. </w:t>
      </w:r>
      <w:r>
        <w:rPr>
          <w:szCs w:val="20"/>
        </w:rPr>
        <w:t>arch. Yvona Jungová</w:t>
      </w:r>
    </w:p>
    <w:p w:rsidR="00580136" w:rsidRDefault="0034730D" w:rsidP="00580136">
      <w:pPr>
        <w:tabs>
          <w:tab w:val="center" w:pos="1800"/>
          <w:tab w:val="center" w:pos="7200"/>
        </w:tabs>
        <w:jc w:val="center"/>
      </w:pPr>
      <w:r w:rsidRPr="0034730D">
        <w:t>ředitelka Krajské</w:t>
      </w:r>
      <w:r>
        <w:rPr>
          <w:szCs w:val="20"/>
        </w:rPr>
        <w:t xml:space="preserve"> pobočky ÚP ČR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34730D" w:rsidRPr="0034730D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4730D" w:rsidRPr="0034730D">
        <w:t>950 143</w:t>
      </w:r>
      <w:r w:rsidR="0034730D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0D" w:rsidRDefault="0034730D">
      <w:r>
        <w:separator/>
      </w:r>
    </w:p>
  </w:endnote>
  <w:endnote w:type="continuationSeparator" w:id="0">
    <w:p w:rsidR="0034730D" w:rsidRDefault="0034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0D" w:rsidRDefault="00347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4730D" w:rsidRPr="0034730D">
      <w:rPr>
        <w:i/>
      </w:rPr>
      <w:t>OTA-MN-137/2016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4730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4730D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4730D" w:rsidRPr="0034730D">
      <w:rPr>
        <w:i/>
      </w:rPr>
      <w:t>OTA-MN-137/2016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4730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34730D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0D" w:rsidRDefault="0034730D">
      <w:r>
        <w:separator/>
      </w:r>
    </w:p>
  </w:footnote>
  <w:footnote w:type="continuationSeparator" w:id="0">
    <w:p w:rsidR="0034730D" w:rsidRDefault="0034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0D" w:rsidRDefault="00347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34730D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4730D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6019-441C-4667-9FD6-0D46A3D4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3601</Words>
  <Characters>21248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24800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2016-10-07T06:02:00Z</cp:lastPrinted>
  <dcterms:created xsi:type="dcterms:W3CDTF">2016-10-07T05:57:00Z</dcterms:created>
  <dcterms:modified xsi:type="dcterms:W3CDTF">2016-10-07T06:02:00Z</dcterms:modified>
</cp:coreProperties>
</file>