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proofErr w:type="gramStart"/>
      <w:r>
        <w:t>V E Ř E J N O P R Á V N Í   S M L O U V A</w:t>
      </w:r>
      <w:proofErr w:type="gramEnd"/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014B4F">
        <w:rPr>
          <w:sz w:val="24"/>
          <w:szCs w:val="24"/>
        </w:rPr>
        <w:t xml:space="preserve"> 1</w:t>
      </w:r>
      <w:r w:rsidR="008039CF">
        <w:rPr>
          <w:sz w:val="24"/>
          <w:szCs w:val="24"/>
        </w:rPr>
        <w:t>66</w:t>
      </w:r>
      <w:r>
        <w:rPr>
          <w:sz w:val="24"/>
          <w:szCs w:val="24"/>
        </w:rPr>
        <w:t>/201</w:t>
      </w:r>
      <w:r w:rsidR="00A03B91">
        <w:rPr>
          <w:sz w:val="24"/>
          <w:szCs w:val="24"/>
        </w:rPr>
        <w:t>6</w:t>
      </w:r>
      <w:r>
        <w:rPr>
          <w:sz w:val="24"/>
          <w:szCs w:val="24"/>
        </w:rPr>
        <w:t>/OŠKTv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investiční dotace z prostředků rozpočtu statutárního města</w:t>
      </w: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Mlad￡ Boleslav na"/>
        </w:smartTagPr>
        <w:r w:rsidRPr="00623AB2">
          <w:rPr>
            <w:b/>
            <w:sz w:val="24"/>
            <w:szCs w:val="24"/>
          </w:rPr>
          <w:t>Mladá Boleslav na</w:t>
        </w:r>
      </w:smartTag>
      <w:r w:rsidRPr="00623AB2">
        <w:rPr>
          <w:b/>
          <w:sz w:val="24"/>
          <w:szCs w:val="24"/>
        </w:rPr>
        <w:t xml:space="preserve"> </w:t>
      </w:r>
      <w:r w:rsidR="00716D6B">
        <w:rPr>
          <w:b/>
          <w:sz w:val="24"/>
          <w:szCs w:val="24"/>
        </w:rPr>
        <w:t>pokrytí výdajů spojených s nákupem velkoplošné LCD obrazovky</w:t>
      </w:r>
      <w:r w:rsidR="00A03B91">
        <w:rPr>
          <w:b/>
          <w:sz w:val="24"/>
          <w:szCs w:val="24"/>
        </w:rPr>
        <w:t xml:space="preserve"> 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3A7510">
        <w:t>xxxxxxx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4272D" w:rsidRPr="007524D0" w:rsidRDefault="00F85F67" w:rsidP="0064272D">
      <w:pPr>
        <w:rPr>
          <w:b/>
        </w:rPr>
      </w:pPr>
      <w:r>
        <w:rPr>
          <w:b/>
        </w:rPr>
        <w:t>Kultura města Mladá Boleslav a.s.</w:t>
      </w:r>
    </w:p>
    <w:p w:rsidR="0064272D" w:rsidRDefault="0064272D" w:rsidP="0064272D">
      <w:pPr>
        <w:pStyle w:val="Zkladntext"/>
        <w:spacing w:after="0"/>
      </w:pPr>
      <w:r>
        <w:t xml:space="preserve">Právní forma: </w:t>
      </w:r>
      <w:r w:rsidR="00F85F67">
        <w:t>akciová společnost</w:t>
      </w:r>
    </w:p>
    <w:p w:rsidR="0064272D" w:rsidRDefault="0064272D" w:rsidP="0064272D">
      <w:pPr>
        <w:pStyle w:val="Zkladntext"/>
        <w:spacing w:after="0"/>
      </w:pPr>
      <w:r>
        <w:t xml:space="preserve">Se sídlem: </w:t>
      </w:r>
      <w:r w:rsidR="00F85F67">
        <w:t>Dukelská 1093</w:t>
      </w:r>
      <w:r w:rsidRPr="00AE73BE">
        <w:t xml:space="preserve">, </w:t>
      </w:r>
      <w:r w:rsidR="00F85F67">
        <w:t xml:space="preserve">Mladá Boleslav, </w:t>
      </w:r>
      <w:r w:rsidRPr="00AE73BE">
        <w:t xml:space="preserve">PSČ </w:t>
      </w:r>
      <w:r w:rsidR="00F85F67">
        <w:t>293 01</w:t>
      </w:r>
    </w:p>
    <w:p w:rsidR="0064272D" w:rsidRDefault="0064272D" w:rsidP="0064272D">
      <w:pPr>
        <w:pStyle w:val="Zkladntext"/>
        <w:spacing w:after="0"/>
      </w:pPr>
      <w:r>
        <w:t xml:space="preserve">IČO: </w:t>
      </w:r>
      <w:r w:rsidR="00F85F67">
        <w:t>28166426</w: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>Zastoupen</w:t>
      </w:r>
      <w:r w:rsidR="00F85F67">
        <w:t>á</w:t>
      </w:r>
      <w:r>
        <w:t xml:space="preserve">: </w:t>
      </w:r>
      <w:r w:rsidR="00F85F67">
        <w:t>Milanem Prunerem</w:t>
      </w:r>
      <w:r w:rsidR="001C07F5">
        <w:t>, předsedou představenstva</w:t>
      </w:r>
      <w:r w:rsidR="000658D4"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64272D" w:rsidRDefault="0064272D" w:rsidP="0064272D">
      <w:pPr>
        <w:pStyle w:val="Zkladntext"/>
        <w:spacing w:after="0"/>
      </w:pPr>
      <w:r>
        <w:t>Bankovní spojení:</w:t>
      </w:r>
      <w:r w:rsidR="00F85F67">
        <w:t xml:space="preserve"> </w:t>
      </w:r>
      <w:r w:rsidR="003A7510">
        <w:t>xxxxxxxx</w:t>
      </w:r>
      <w:r>
        <w:t xml:space="preserve">  </w:t>
      </w:r>
    </w:p>
    <w:p w:rsidR="0064272D" w:rsidRDefault="0064272D" w:rsidP="0064272D">
      <w:pPr>
        <w:pStyle w:val="Zkladntext"/>
        <w:spacing w:after="0"/>
      </w:pPr>
      <w:r>
        <w:t xml:space="preserve">č. účtu: </w:t>
      </w:r>
      <w:r w:rsidR="003A7510">
        <w:t>xxxxxxx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3A7510">
        <w:t>xxxxxxx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jc w:val="both"/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 xml:space="preserve">Příjemce dotace je právnickou osobou zabývající </w:t>
      </w:r>
      <w:proofErr w:type="gramStart"/>
      <w:r>
        <w:t xml:space="preserve">se </w:t>
      </w:r>
      <w:r w:rsidR="0051427C">
        <w:t xml:space="preserve"> provoz</w:t>
      </w:r>
      <w:r w:rsidR="00716D6B">
        <w:t>em</w:t>
      </w:r>
      <w:proofErr w:type="gramEnd"/>
      <w:r w:rsidR="0051427C">
        <w:t xml:space="preserve"> kulturních </w:t>
      </w:r>
      <w:r w:rsidR="00716D6B">
        <w:t>zařízení a organizováním kulturních činností.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Město v souladu s ustanovením </w:t>
      </w:r>
      <w:r w:rsidRPr="00A36550">
        <w:rPr>
          <w:sz w:val="18"/>
          <w:szCs w:val="18"/>
        </w:rPr>
        <w:t xml:space="preserve">§ </w:t>
      </w:r>
      <w:r w:rsidR="00716D6B">
        <w:rPr>
          <w:sz w:val="18"/>
          <w:szCs w:val="18"/>
        </w:rPr>
        <w:t>85</w:t>
      </w:r>
      <w:r w:rsidR="0051427C">
        <w:rPr>
          <w:sz w:val="18"/>
          <w:szCs w:val="18"/>
        </w:rPr>
        <w:t xml:space="preserve"> písm. </w:t>
      </w:r>
      <w:r w:rsidR="00716D6B">
        <w:rPr>
          <w:sz w:val="18"/>
          <w:szCs w:val="18"/>
        </w:rPr>
        <w:t>c</w:t>
      </w:r>
      <w:r w:rsidR="0051427C">
        <w:rPr>
          <w:sz w:val="18"/>
          <w:szCs w:val="18"/>
        </w:rPr>
        <w:t>)</w:t>
      </w:r>
      <w:r>
        <w:t xml:space="preserve"> zákona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51427C">
        <w:t>6</w:t>
      </w:r>
      <w:r>
        <w:t xml:space="preserve"> finanční prostředky ve výši </w:t>
      </w:r>
      <w:r w:rsidR="00716D6B" w:rsidRPr="00716D6B">
        <w:rPr>
          <w:b/>
        </w:rPr>
        <w:t>518.400</w:t>
      </w:r>
      <w:r>
        <w:t xml:space="preserve"> </w:t>
      </w:r>
      <w:r w:rsidRPr="00A36550">
        <w:rPr>
          <w:b/>
        </w:rPr>
        <w:t>Kč</w:t>
      </w:r>
      <w:r>
        <w:t xml:space="preserve"> (slovy: </w:t>
      </w:r>
      <w:r w:rsidR="00716D6B">
        <w:t>pět set osmnáct tisíc čtyři sta</w:t>
      </w:r>
      <w:r w:rsidR="00295E96">
        <w:t xml:space="preserve"> </w:t>
      </w:r>
      <w:r>
        <w:t>korun českých) jako investiční dotaci pro rok 201</w:t>
      </w:r>
      <w:r w:rsidR="0051427C">
        <w:t>6</w:t>
      </w:r>
      <w:r>
        <w:t xml:space="preserve"> </w:t>
      </w:r>
      <w:r w:rsidRPr="003446F7">
        <w:rPr>
          <w:b/>
        </w:rPr>
        <w:t xml:space="preserve">na </w:t>
      </w:r>
      <w:r w:rsidR="00716D6B">
        <w:rPr>
          <w:b/>
        </w:rPr>
        <w:t xml:space="preserve">pořízení velkoplošné LCD obrazovky do velkého sálu DK, </w:t>
      </w:r>
      <w:r w:rsidR="00716D6B" w:rsidRPr="00716D6B">
        <w:t>která byla</w:t>
      </w:r>
      <w:r w:rsidR="00716D6B">
        <w:rPr>
          <w:b/>
        </w:rPr>
        <w:t xml:space="preserve"> </w:t>
      </w:r>
      <w:r w:rsidR="00716D6B" w:rsidRPr="00716D6B">
        <w:t>pořízena v roce 2015</w:t>
      </w:r>
      <w:r>
        <w:t xml:space="preserve"> (dále také „dotace“ nebo „poskytnuté finanční prostředky“) a příjemce dotace poskytnuté finanční prostředky přijímá.</w:t>
      </w: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</w:t>
      </w:r>
      <w:proofErr w:type="gramStart"/>
      <w:r>
        <w:t>této</w:t>
      </w:r>
      <w:proofErr w:type="gramEnd"/>
      <w:r>
        <w:t xml:space="preserve"> smlouvy. 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64272D" w:rsidRDefault="0064272D" w:rsidP="0064272D">
      <w:pPr>
        <w:pStyle w:val="Zkladntext"/>
        <w:spacing w:after="0"/>
        <w:jc w:val="both"/>
        <w:rPr>
          <w:u w:val="single"/>
        </w:rPr>
      </w:pPr>
      <w:r>
        <w:t xml:space="preserve">       Dotace </w:t>
      </w:r>
      <w:r w:rsidR="00725438">
        <w:t>je poskytována</w:t>
      </w:r>
      <w:r>
        <w:t xml:space="preserve"> na období kalendářního roku </w:t>
      </w:r>
      <w:r w:rsidR="00725438">
        <w:t xml:space="preserve">2016 </w:t>
      </w:r>
      <w:r>
        <w:t>a nelze ji převádět do roku následujícího.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Dotace bude v účetnictví příjemce dotace vedena odděleně tak, aby byla možná kontrola poskytovatelem dotace. Příjemce dotace je povinen odděleně evidovat její přijetí i čerpání. </w:t>
      </w:r>
      <w:r w:rsidR="00134C9E">
        <w:t>Originály dokladů hrazených z dotace je příjemce dotace povinen označit trvanlivým zápisem s textem: „Dotace statutárního města Mladá Boleslav č. sml. 166/2016/OŠKTv“, aby byla možná kontrola poskytovatelem dotace.</w:t>
      </w:r>
      <w:r>
        <w:t xml:space="preserve">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lastRenderedPageBreak/>
        <w:t xml:space="preserve">Každý doklad použitý ve vyúčtování příjemce dotace musí být vyhotoven trvanlivým zápisem a mít min. tyto náležitosti: číslo dokladu, datum plnění a vystavení, identifikaci dodavatele (poskytovatele služby), specifikaci druhu výdaje (dodávky, </w:t>
      </w:r>
      <w:proofErr w:type="gramStart"/>
      <w:r>
        <w:t>služby..), peněžní</w:t>
      </w:r>
      <w:proofErr w:type="gramEnd"/>
      <w:r>
        <w:t xml:space="preserve">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134C9E">
        <w:rPr>
          <w:b/>
        </w:rPr>
        <w:t>31. 8</w:t>
      </w:r>
      <w:r w:rsidRPr="00E1530C">
        <w:rPr>
          <w:b/>
        </w:rPr>
        <w:t>. 201</w:t>
      </w:r>
      <w:r w:rsidR="0051427C">
        <w:rPr>
          <w:b/>
        </w:rPr>
        <w:t>6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64272D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460829" w:rsidRDefault="0064272D" w:rsidP="0064272D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Příjemce dotace se zavazuje doložit ve vyúčtování </w:t>
      </w:r>
    </w:p>
    <w:p w:rsidR="00460829" w:rsidRDefault="00460829" w:rsidP="0064272D">
      <w:pPr>
        <w:pStyle w:val="Zkladntext"/>
        <w:spacing w:after="0"/>
        <w:jc w:val="both"/>
      </w:pPr>
      <w:r>
        <w:t xml:space="preserve">       prokazatelným způsobem (např. fotodokumentací), že v době realizace projektu byla prezentována finanční</w:t>
      </w:r>
    </w:p>
    <w:p w:rsidR="0064272D" w:rsidRPr="00E1530C" w:rsidRDefault="00460829" w:rsidP="0064272D">
      <w:pPr>
        <w:pStyle w:val="Zkladntext"/>
        <w:spacing w:after="0"/>
        <w:jc w:val="both"/>
      </w:pPr>
      <w:r>
        <w:t xml:space="preserve">       spoluúčast poskytovatele (Statutární město Mladá Boleslav).</w:t>
      </w:r>
    </w:p>
    <w:p w:rsidR="0064272D" w:rsidRPr="00E1530C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</w:t>
      </w:r>
      <w:smartTag w:uri="urn:schemas-microsoft-com:office:smarttags" w:element="PersonName">
        <w:smartTagPr>
          <w:attr w:name="ProductID" w:val="Mladá Boleslav nejpozději"/>
        </w:smartTagPr>
        <w:r w:rsidRPr="00E1530C">
          <w:t xml:space="preserve">Mladá Boleslav </w:t>
        </w:r>
        <w:r w:rsidRPr="00E1530C">
          <w:rPr>
            <w:b/>
          </w:rPr>
          <w:t>nejpozději</w:t>
        </w:r>
      </w:smartTag>
      <w:r w:rsidRPr="00E1530C">
        <w:rPr>
          <w:b/>
        </w:rPr>
        <w:t xml:space="preserve"> do </w:t>
      </w:r>
      <w:r w:rsidR="00134C9E">
        <w:rPr>
          <w:b/>
        </w:rPr>
        <w:t>5. 9</w:t>
      </w:r>
      <w:r w:rsidRPr="00E1530C">
        <w:rPr>
          <w:b/>
        </w:rPr>
        <w:t>. 201</w:t>
      </w:r>
      <w:r w:rsidR="0051427C">
        <w:rPr>
          <w:b/>
        </w:rPr>
        <w:t>6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>Jakékoliv porušení podmínek stanovených touto smlouvou podléhá sankcím a pokutám ve smyslu zákona 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§ 10a,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460829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lastRenderedPageBreak/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V Mladé Boleslavi dne ……</w:t>
      </w:r>
      <w:proofErr w:type="gramStart"/>
      <w:r>
        <w:t>…............</w:t>
      </w:r>
      <w:r>
        <w:tab/>
      </w:r>
      <w:r>
        <w:tab/>
      </w:r>
      <w:r>
        <w:tab/>
      </w:r>
      <w:r>
        <w:tab/>
        <w:t>V Mladé</w:t>
      </w:r>
      <w:proofErr w:type="gramEnd"/>
      <w:r>
        <w:t xml:space="preserve">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                                                                </w:t>
      </w:r>
      <w:r w:rsidR="0051427C">
        <w:t>Milan Pruner</w:t>
      </w: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T</w:t>
      </w:r>
      <w:r w:rsidR="00134C9E">
        <w:t>o</w:t>
      </w:r>
      <w:r>
        <w:t xml:space="preserve">to právní </w:t>
      </w:r>
      <w:r w:rsidR="00134C9E">
        <w:t>jednání</w:t>
      </w:r>
      <w:r>
        <w:t xml:space="preserve"> statutárního města Mladá Boleslav byl</w:t>
      </w:r>
      <w:r w:rsidR="00134C9E">
        <w:t>o</w:t>
      </w:r>
      <w:r>
        <w:t xml:space="preserve"> v souladu s ustanovením § </w:t>
      </w:r>
      <w:r w:rsidR="00134C9E">
        <w:t>85</w:t>
      </w:r>
      <w:r w:rsidR="00BD2B74">
        <w:t xml:space="preserve"> </w:t>
      </w:r>
      <w:r w:rsidR="0051427C">
        <w:t xml:space="preserve">písm. </w:t>
      </w:r>
      <w:r w:rsidR="00134C9E">
        <w:t>c</w:t>
      </w:r>
      <w:r w:rsidR="0051427C">
        <w:t>)</w:t>
      </w:r>
      <w:r>
        <w:t xml:space="preserve"> zákona o obcích schválen</w:t>
      </w:r>
      <w:r w:rsidR="00134C9E">
        <w:t>o</w:t>
      </w:r>
      <w:r>
        <w:t xml:space="preserve"> </w:t>
      </w:r>
      <w:proofErr w:type="gramStart"/>
      <w:r w:rsidR="0051427C">
        <w:t xml:space="preserve">Zastupitelstvem </w:t>
      </w:r>
      <w:r>
        <w:t xml:space="preserve"> města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Mlad￡ Boleslav usnesen￭m"/>
        </w:smartTagPr>
        <w:r>
          <w:t>Mladá Boleslav usnesením</w:t>
        </w:r>
      </w:smartTag>
      <w:r>
        <w:t xml:space="preserve"> č.</w:t>
      </w:r>
      <w:r w:rsidR="0051427C">
        <w:t xml:space="preserve"> </w:t>
      </w:r>
      <w:r w:rsidR="00134C9E">
        <w:t>2238</w:t>
      </w:r>
      <w:r w:rsidR="00BD2B74" w:rsidRPr="00014B4F">
        <w:t xml:space="preserve"> </w:t>
      </w:r>
      <w:r w:rsidRPr="00014B4F">
        <w:t xml:space="preserve">ze dne </w:t>
      </w:r>
      <w:r w:rsidR="0051427C" w:rsidRPr="00014B4F">
        <w:t xml:space="preserve">28. </w:t>
      </w:r>
      <w:r w:rsidR="00134C9E">
        <w:t xml:space="preserve">6. </w:t>
      </w:r>
      <w:r w:rsidR="0051427C" w:rsidRPr="00014B4F">
        <w:t>2016</w:t>
      </w:r>
      <w:r w:rsidRPr="00014B4F">
        <w:t>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</w:pPr>
      <w:r>
        <w:t>V Mladé Boleslavi dne   ……</w:t>
      </w:r>
      <w:proofErr w:type="gramStart"/>
      <w:r>
        <w:t>…..</w:t>
      </w:r>
      <w:proofErr w:type="gramEnd"/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64272D" w:rsidRDefault="0064272D" w:rsidP="0064272D">
      <w:pPr>
        <w:pStyle w:val="Zkladntext"/>
        <w:spacing w:after="0"/>
        <w:outlineLvl w:val="0"/>
      </w:pPr>
      <w:r>
        <w:t>Mgr. Václav Kalát</w:t>
      </w:r>
    </w:p>
    <w:p w:rsidR="0064272D" w:rsidRDefault="0064272D" w:rsidP="0064272D">
      <w:pPr>
        <w:pStyle w:val="Zkladntext"/>
        <w:spacing w:after="0"/>
      </w:pPr>
      <w:r>
        <w:t>vedoucí odboru</w:t>
      </w:r>
    </w:p>
    <w:p w:rsidR="0064272D" w:rsidRDefault="0064272D" w:rsidP="0064272D">
      <w:pPr>
        <w:pStyle w:val="Zkladntext"/>
        <w:spacing w:after="0"/>
      </w:pPr>
      <w:r>
        <w:t xml:space="preserve">Odbor školství, kultury a tělovýchovy </w:t>
      </w:r>
    </w:p>
    <w:p w:rsidR="0064272D" w:rsidRDefault="0064272D" w:rsidP="0064272D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&#10;"/>
        </w:smartTagPr>
        <w:r>
          <w:t>Mladá Boleslav</w:t>
        </w:r>
      </w:smartTag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AD" w:rsidRDefault="00AF7EAD">
      <w:r>
        <w:separator/>
      </w:r>
    </w:p>
  </w:endnote>
  <w:endnote w:type="continuationSeparator" w:id="0">
    <w:p w:rsidR="00AF7EAD" w:rsidRDefault="00A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593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F593A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AD" w:rsidRDefault="00AF7EAD">
      <w:r>
        <w:separator/>
      </w:r>
    </w:p>
  </w:footnote>
  <w:footnote w:type="continuationSeparator" w:id="0">
    <w:p w:rsidR="00AF7EAD" w:rsidRDefault="00AF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14B4F"/>
    <w:rsid w:val="000658D4"/>
    <w:rsid w:val="000B1743"/>
    <w:rsid w:val="000F1601"/>
    <w:rsid w:val="00134C9E"/>
    <w:rsid w:val="00154FD6"/>
    <w:rsid w:val="0015762B"/>
    <w:rsid w:val="001C07F5"/>
    <w:rsid w:val="00244819"/>
    <w:rsid w:val="00245BE7"/>
    <w:rsid w:val="00295E96"/>
    <w:rsid w:val="002A694C"/>
    <w:rsid w:val="00390713"/>
    <w:rsid w:val="003A7510"/>
    <w:rsid w:val="003C2AE6"/>
    <w:rsid w:val="00460829"/>
    <w:rsid w:val="004F593A"/>
    <w:rsid w:val="0051427C"/>
    <w:rsid w:val="0064272D"/>
    <w:rsid w:val="00682DF1"/>
    <w:rsid w:val="00716D6B"/>
    <w:rsid w:val="00725438"/>
    <w:rsid w:val="007A22E7"/>
    <w:rsid w:val="007E532C"/>
    <w:rsid w:val="008039CF"/>
    <w:rsid w:val="008A24E5"/>
    <w:rsid w:val="009E5C51"/>
    <w:rsid w:val="00A03B91"/>
    <w:rsid w:val="00AD75C7"/>
    <w:rsid w:val="00AF7EAD"/>
    <w:rsid w:val="00B4459D"/>
    <w:rsid w:val="00BD2B74"/>
    <w:rsid w:val="00C656A0"/>
    <w:rsid w:val="00CB314A"/>
    <w:rsid w:val="00F03BB3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244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81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244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81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2016-06-29T06:37:00Z</cp:lastPrinted>
  <dcterms:created xsi:type="dcterms:W3CDTF">2016-07-28T11:38:00Z</dcterms:created>
  <dcterms:modified xsi:type="dcterms:W3CDTF">2016-07-28T11:38:00Z</dcterms:modified>
</cp:coreProperties>
</file>