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D64C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D64C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D64C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D64C6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8D64C6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8D64C6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8D64C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D64C6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D64C6">
        <w:rPr>
          <w:rFonts w:ascii="Arial" w:hAnsi="Arial" w:cs="Arial"/>
          <w:sz w:val="22"/>
          <w:szCs w:val="22"/>
        </w:rPr>
        <w:t>z</w:t>
      </w:r>
      <w:r w:rsidR="00AD4CDE" w:rsidRPr="008D64C6">
        <w:rPr>
          <w:rFonts w:ascii="Arial" w:hAnsi="Arial" w:cs="Arial"/>
          <w:sz w:val="22"/>
          <w:szCs w:val="22"/>
        </w:rPr>
        <w:t>ast</w:t>
      </w:r>
      <w:r w:rsidRPr="008D64C6">
        <w:rPr>
          <w:rFonts w:ascii="Arial" w:hAnsi="Arial" w:cs="Arial"/>
          <w:sz w:val="22"/>
          <w:szCs w:val="22"/>
        </w:rPr>
        <w:t>oupená</w:t>
      </w:r>
      <w:r w:rsidR="00B2414E" w:rsidRPr="008D64C6">
        <w:rPr>
          <w:rFonts w:ascii="Arial" w:hAnsi="Arial" w:cs="Arial"/>
          <w:sz w:val="22"/>
          <w:szCs w:val="22"/>
        </w:rPr>
        <w:t xml:space="preserve"> </w:t>
      </w:r>
      <w:r w:rsidR="00AD4CDE" w:rsidRPr="008D64C6">
        <w:rPr>
          <w:rFonts w:ascii="Arial" w:hAnsi="Arial" w:cs="Arial"/>
          <w:sz w:val="22"/>
          <w:szCs w:val="22"/>
        </w:rPr>
        <w:t xml:space="preserve"> ředitelkou</w:t>
      </w:r>
      <w:proofErr w:type="gramEnd"/>
      <w:r w:rsidR="00AD4CDE" w:rsidRPr="008D64C6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8D64C6">
        <w:rPr>
          <w:rFonts w:ascii="Arial" w:hAnsi="Arial" w:cs="Arial"/>
          <w:sz w:val="22"/>
          <w:szCs w:val="22"/>
        </w:rPr>
        <w:t xml:space="preserve">  (dále jen </w:t>
      </w:r>
      <w:r w:rsidR="00A21E60" w:rsidRPr="008D64C6">
        <w:rPr>
          <w:rFonts w:ascii="Arial" w:hAnsi="Arial" w:cs="Arial"/>
          <w:sz w:val="22"/>
          <w:szCs w:val="22"/>
        </w:rPr>
        <w:t>“</w:t>
      </w:r>
      <w:r w:rsidR="00DC5978" w:rsidRPr="008D64C6">
        <w:rPr>
          <w:rFonts w:ascii="Arial" w:hAnsi="Arial" w:cs="Arial"/>
          <w:sz w:val="22"/>
          <w:szCs w:val="22"/>
        </w:rPr>
        <w:t>KPÚ</w:t>
      </w:r>
      <w:r w:rsidR="00A21E60" w:rsidRPr="008D64C6">
        <w:rPr>
          <w:rFonts w:ascii="Arial" w:hAnsi="Arial" w:cs="Arial"/>
          <w:sz w:val="22"/>
          <w:szCs w:val="22"/>
        </w:rPr>
        <w:t>“</w:t>
      </w:r>
      <w:r w:rsidR="00DC5978" w:rsidRPr="008D64C6">
        <w:rPr>
          <w:rFonts w:ascii="Arial" w:hAnsi="Arial" w:cs="Arial"/>
          <w:sz w:val="22"/>
          <w:szCs w:val="22"/>
        </w:rPr>
        <w:t>)</w:t>
      </w:r>
      <w:r w:rsidR="00F15025" w:rsidRPr="008D64C6">
        <w:rPr>
          <w:rFonts w:ascii="Arial" w:hAnsi="Arial" w:cs="Arial"/>
          <w:sz w:val="22"/>
          <w:szCs w:val="22"/>
        </w:rPr>
        <w:t>,</w:t>
      </w: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D64C6">
        <w:rPr>
          <w:rFonts w:ascii="Arial" w:hAnsi="Arial" w:cs="Arial"/>
          <w:color w:val="000000"/>
          <w:sz w:val="22"/>
          <w:szCs w:val="22"/>
        </w:rPr>
        <w:t xml:space="preserve">Rudolfovská </w:t>
      </w:r>
      <w:proofErr w:type="gramStart"/>
      <w:r w:rsidR="00887698" w:rsidRPr="008D64C6">
        <w:rPr>
          <w:rFonts w:ascii="Arial" w:hAnsi="Arial" w:cs="Arial"/>
          <w:color w:val="000000"/>
          <w:sz w:val="22"/>
          <w:szCs w:val="22"/>
        </w:rPr>
        <w:t>80,  37001</w:t>
      </w:r>
      <w:proofErr w:type="gramEnd"/>
      <w:r w:rsidR="00887698" w:rsidRPr="008D64C6">
        <w:rPr>
          <w:rFonts w:ascii="Arial" w:hAnsi="Arial" w:cs="Arial"/>
          <w:color w:val="000000"/>
          <w:sz w:val="22"/>
          <w:szCs w:val="22"/>
        </w:rPr>
        <w:t xml:space="preserve"> České Budějovice</w:t>
      </w:r>
      <w:r w:rsidR="00B01442" w:rsidRPr="008D64C6">
        <w:rPr>
          <w:rFonts w:ascii="Arial" w:hAnsi="Arial" w:cs="Arial"/>
          <w:sz w:val="22"/>
          <w:szCs w:val="22"/>
        </w:rPr>
        <w:t>,</w:t>
      </w:r>
    </w:p>
    <w:p w:rsidR="00DC5978" w:rsidRPr="008D64C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D64C6" w:rsidRDefault="00887698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8D64C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(dále jen </w:t>
      </w:r>
      <w:r w:rsidR="00C90E09" w:rsidRPr="008D64C6">
        <w:rPr>
          <w:rFonts w:ascii="Arial" w:hAnsi="Arial" w:cs="Arial"/>
          <w:sz w:val="22"/>
          <w:szCs w:val="22"/>
        </w:rPr>
        <w:t>“</w:t>
      </w:r>
      <w:r w:rsidRPr="008D64C6">
        <w:rPr>
          <w:rFonts w:ascii="Arial" w:hAnsi="Arial" w:cs="Arial"/>
          <w:b/>
          <w:sz w:val="22"/>
          <w:szCs w:val="22"/>
        </w:rPr>
        <w:t>převádějící</w:t>
      </w:r>
      <w:r w:rsidRPr="008D64C6">
        <w:rPr>
          <w:rFonts w:ascii="Arial" w:hAnsi="Arial" w:cs="Arial"/>
          <w:sz w:val="22"/>
          <w:szCs w:val="22"/>
        </w:rPr>
        <w:t>“)</w:t>
      </w: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64C6" w:rsidRDefault="00DC5978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a</w:t>
      </w:r>
    </w:p>
    <w:p w:rsidR="00DC5978" w:rsidRPr="008D64C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D64C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8D64C6">
        <w:rPr>
          <w:rFonts w:ascii="Arial" w:hAnsi="Arial" w:cs="Arial"/>
          <w:b/>
          <w:sz w:val="22"/>
          <w:szCs w:val="22"/>
        </w:rPr>
        <w:t>Sabáček</w:t>
      </w:r>
      <w:proofErr w:type="spellEnd"/>
      <w:r w:rsidRPr="008D64C6">
        <w:rPr>
          <w:rFonts w:ascii="Arial" w:hAnsi="Arial" w:cs="Arial"/>
          <w:b/>
          <w:sz w:val="22"/>
          <w:szCs w:val="22"/>
        </w:rPr>
        <w:t xml:space="preserve"> Václav</w:t>
      </w:r>
      <w:bookmarkStart w:id="0" w:name="_GoBack"/>
      <w:bookmarkEnd w:id="0"/>
      <w:r w:rsidR="008D64C6" w:rsidRPr="008D64C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8D64C6">
        <w:rPr>
          <w:rFonts w:ascii="Arial" w:hAnsi="Arial" w:cs="Arial"/>
          <w:sz w:val="22"/>
          <w:szCs w:val="22"/>
        </w:rPr>
        <w:t>r.č</w:t>
      </w:r>
      <w:proofErr w:type="spellEnd"/>
      <w:r w:rsidRPr="008D64C6">
        <w:rPr>
          <w:rFonts w:ascii="Arial" w:hAnsi="Arial" w:cs="Arial"/>
          <w:sz w:val="22"/>
          <w:szCs w:val="22"/>
        </w:rPr>
        <w:t>.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55</w:t>
      </w:r>
      <w:r w:rsidR="0090150E">
        <w:rPr>
          <w:rFonts w:ascii="Arial" w:hAnsi="Arial" w:cs="Arial"/>
          <w:sz w:val="22"/>
          <w:szCs w:val="22"/>
        </w:rPr>
        <w:t>XXXXXXXX</w:t>
      </w:r>
      <w:r w:rsidRPr="008D64C6">
        <w:rPr>
          <w:rFonts w:ascii="Arial" w:hAnsi="Arial" w:cs="Arial"/>
          <w:sz w:val="22"/>
          <w:szCs w:val="22"/>
        </w:rPr>
        <w:t xml:space="preserve">, trvale bytem </w:t>
      </w:r>
      <w:r w:rsidR="0090150E">
        <w:rPr>
          <w:rFonts w:ascii="Arial" w:hAnsi="Arial" w:cs="Arial"/>
          <w:sz w:val="22"/>
          <w:szCs w:val="22"/>
        </w:rPr>
        <w:t>XXXXXXXXXX</w:t>
      </w:r>
      <w:r w:rsidRPr="008D64C6">
        <w:rPr>
          <w:rFonts w:ascii="Arial" w:hAnsi="Arial" w:cs="Arial"/>
          <w:sz w:val="22"/>
          <w:szCs w:val="22"/>
        </w:rPr>
        <w:t>, České Budějovice 37001</w:t>
      </w:r>
    </w:p>
    <w:p w:rsidR="0090426D" w:rsidRPr="008D64C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(dále jen "</w:t>
      </w:r>
      <w:r w:rsidR="008D64C6" w:rsidRPr="008D64C6">
        <w:rPr>
          <w:rFonts w:ascii="Arial" w:hAnsi="Arial" w:cs="Arial"/>
          <w:b/>
          <w:sz w:val="22"/>
          <w:szCs w:val="22"/>
        </w:rPr>
        <w:t>nabyvatel</w:t>
      </w:r>
      <w:r w:rsidR="008D64C6" w:rsidRPr="008D64C6">
        <w:rPr>
          <w:rFonts w:ascii="Arial" w:hAnsi="Arial" w:cs="Arial"/>
          <w:sz w:val="22"/>
          <w:szCs w:val="22"/>
        </w:rPr>
        <w:t xml:space="preserve">") </w:t>
      </w:r>
    </w:p>
    <w:p w:rsidR="0090426D" w:rsidRPr="008D64C6" w:rsidRDefault="008D6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 </w:t>
      </w:r>
    </w:p>
    <w:p w:rsidR="0090426D" w:rsidRPr="008D64C6" w:rsidRDefault="0090426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0426D" w:rsidRPr="008D64C6" w:rsidRDefault="008D6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b/>
          <w:sz w:val="22"/>
          <w:szCs w:val="22"/>
        </w:rPr>
        <w:t xml:space="preserve">u z a v í r a j í  </w:t>
      </w:r>
      <w:r w:rsidRPr="008D64C6">
        <w:rPr>
          <w:rFonts w:ascii="Arial" w:hAnsi="Arial" w:cs="Arial"/>
          <w:sz w:val="22"/>
          <w:szCs w:val="22"/>
        </w:rPr>
        <w:t xml:space="preserve"> </w:t>
      </w:r>
    </w:p>
    <w:p w:rsidR="0090426D" w:rsidRPr="008D64C6" w:rsidRDefault="0090426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0426D" w:rsidRPr="008D64C6" w:rsidRDefault="008D6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gramStart"/>
      <w:r w:rsidRPr="008D64C6">
        <w:rPr>
          <w:rFonts w:ascii="Arial" w:hAnsi="Arial" w:cs="Arial"/>
          <w:sz w:val="22"/>
          <w:szCs w:val="22"/>
        </w:rPr>
        <w:t>podle  § 18a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90426D" w:rsidRPr="008D64C6" w:rsidRDefault="0090426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8D64C6">
        <w:rPr>
          <w:rFonts w:ascii="Arial" w:hAnsi="Arial" w:cs="Arial"/>
          <w:sz w:val="22"/>
          <w:szCs w:val="22"/>
        </w:rPr>
        <w:t>smlouvu o</w:t>
      </w:r>
      <w:r w:rsidR="0043267F" w:rsidRPr="008D64C6">
        <w:rPr>
          <w:rFonts w:ascii="Arial" w:hAnsi="Arial" w:cs="Arial"/>
          <w:sz w:val="22"/>
          <w:szCs w:val="22"/>
        </w:rPr>
        <w:t xml:space="preserve"> </w:t>
      </w:r>
      <w:r w:rsidRPr="008D64C6">
        <w:rPr>
          <w:rFonts w:ascii="Arial" w:hAnsi="Arial" w:cs="Arial"/>
          <w:sz w:val="22"/>
          <w:szCs w:val="22"/>
        </w:rPr>
        <w:t xml:space="preserve">převodu pozemku </w:t>
      </w:r>
      <w:r w:rsidRPr="008D64C6">
        <w:rPr>
          <w:rFonts w:ascii="Arial" w:hAnsi="Arial" w:cs="Arial"/>
          <w:sz w:val="22"/>
          <w:szCs w:val="22"/>
        </w:rPr>
        <w:br/>
        <w:t>číslo</w:t>
      </w:r>
      <w:r w:rsidR="001965CB" w:rsidRPr="008D64C6">
        <w:rPr>
          <w:rFonts w:ascii="Arial" w:hAnsi="Arial" w:cs="Arial"/>
          <w:sz w:val="22"/>
          <w:szCs w:val="22"/>
        </w:rPr>
        <w:t>:</w:t>
      </w:r>
      <w:r w:rsidRPr="008D64C6">
        <w:rPr>
          <w:rFonts w:ascii="Arial" w:hAnsi="Arial" w:cs="Arial"/>
          <w:sz w:val="22"/>
          <w:szCs w:val="22"/>
        </w:rPr>
        <w:t xml:space="preserve"> 28PR17/33</w:t>
      </w: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Čl. I.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katastrální území Frymburk, obec Frymburk.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D64C6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8D64C6">
        <w:rPr>
          <w:rFonts w:ascii="Arial" w:hAnsi="Arial" w:cs="Arial"/>
          <w:b/>
          <w:sz w:val="22"/>
          <w:szCs w:val="22"/>
          <w:u w:val="single"/>
        </w:rPr>
        <w:t>.</w:t>
      </w:r>
      <w:r w:rsidRPr="008D64C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D64C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D64C6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8D64C6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8D64C6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8D64C6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8D64C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756/7</w:t>
      </w:r>
      <w:r w:rsidRPr="008D64C6">
        <w:rPr>
          <w:rFonts w:ascii="Arial" w:hAnsi="Arial" w:cs="Arial"/>
          <w:sz w:val="22"/>
          <w:szCs w:val="22"/>
        </w:rPr>
        <w:tab/>
        <w:t>trvalý travní porost</w:t>
      </w:r>
      <w:r w:rsidRPr="008D64C6">
        <w:rPr>
          <w:rFonts w:ascii="Arial" w:hAnsi="Arial" w:cs="Arial"/>
          <w:sz w:val="22"/>
          <w:szCs w:val="22"/>
        </w:rPr>
        <w:tab/>
        <w:t>1 000 m2</w:t>
      </w:r>
      <w:r w:rsidRPr="008D64C6">
        <w:rPr>
          <w:rFonts w:ascii="Arial" w:hAnsi="Arial" w:cs="Arial"/>
          <w:sz w:val="22"/>
          <w:szCs w:val="22"/>
        </w:rPr>
        <w:tab/>
        <w:t xml:space="preserve">0,00 Kč </w:t>
      </w:r>
      <w:r w:rsidRPr="008D64C6">
        <w:rPr>
          <w:rFonts w:ascii="Arial" w:hAnsi="Arial" w:cs="Arial"/>
          <w:sz w:val="22"/>
          <w:szCs w:val="22"/>
        </w:rPr>
        <w:tab/>
        <w:t>9 520,00 Kč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Parcela vznikla na základě geometrického plánu č. 2890-57/2017, ze dne: </w:t>
      </w:r>
      <w:proofErr w:type="gramStart"/>
      <w:r w:rsidR="008D64C6">
        <w:rPr>
          <w:rFonts w:ascii="Arial" w:hAnsi="Arial" w:cs="Arial"/>
          <w:sz w:val="22"/>
          <w:szCs w:val="22"/>
        </w:rPr>
        <w:t>4.4.2017</w:t>
      </w:r>
      <w:proofErr w:type="gramEnd"/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Původní parcela: 756/1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b/>
          <w:sz w:val="22"/>
          <w:szCs w:val="22"/>
        </w:rPr>
        <w:t xml:space="preserve">Za smlouvu celkem: </w:t>
      </w:r>
      <w:r w:rsidRPr="008D64C6">
        <w:rPr>
          <w:rFonts w:ascii="Arial" w:hAnsi="Arial" w:cs="Arial"/>
          <w:sz w:val="22"/>
          <w:szCs w:val="22"/>
        </w:rPr>
        <w:tab/>
        <w:t xml:space="preserve">1 000 m2 </w:t>
      </w:r>
      <w:r w:rsidRPr="008D64C6">
        <w:rPr>
          <w:rFonts w:ascii="Arial" w:hAnsi="Arial" w:cs="Arial"/>
          <w:sz w:val="22"/>
          <w:szCs w:val="22"/>
        </w:rPr>
        <w:tab/>
        <w:t xml:space="preserve"> </w:t>
      </w:r>
      <w:r w:rsidRPr="008D64C6">
        <w:rPr>
          <w:rFonts w:ascii="Arial" w:hAnsi="Arial" w:cs="Arial"/>
          <w:sz w:val="22"/>
          <w:szCs w:val="22"/>
        </w:rPr>
        <w:tab/>
        <w:t>9 520,00 Kč</w:t>
      </w:r>
    </w:p>
    <w:p w:rsidR="00AD4CDE" w:rsidRPr="008D64C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Vlastnické právo státu k zemědělskému pozemku nelze doložit listinnými doklady. Aby bylo možné realizovat převod tohoto pozemku, byl dne </w:t>
      </w:r>
      <w:proofErr w:type="gramStart"/>
      <w:r w:rsidRPr="008D64C6">
        <w:rPr>
          <w:rFonts w:ascii="Arial" w:hAnsi="Arial" w:cs="Arial"/>
          <w:sz w:val="22"/>
          <w:szCs w:val="22"/>
        </w:rPr>
        <w:t>20.11.2002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8D64C6">
        <w:rPr>
          <w:rFonts w:ascii="Arial" w:hAnsi="Arial" w:cs="Arial"/>
          <w:sz w:val="22"/>
          <w:szCs w:val="22"/>
        </w:rPr>
        <w:t>ust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8D64C6">
        <w:rPr>
          <w:rFonts w:ascii="Arial" w:hAnsi="Arial" w:cs="Arial"/>
          <w:sz w:val="22"/>
          <w:szCs w:val="22"/>
        </w:rPr>
        <w:t>ust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, § 20 zák. č. 503/2012 Sb.) zveřejněn zamýšlený převod pozemku a bylo vyzváno k podání případných námitek vlastnického práva jiné osoby, a to nejpozději do </w:t>
      </w:r>
      <w:proofErr w:type="gramStart"/>
      <w:r w:rsidRPr="008D64C6">
        <w:rPr>
          <w:rFonts w:ascii="Arial" w:hAnsi="Arial" w:cs="Arial"/>
          <w:sz w:val="22"/>
          <w:szCs w:val="22"/>
        </w:rPr>
        <w:t>21.2..2003</w:t>
      </w:r>
      <w:proofErr w:type="gramEnd"/>
      <w:r w:rsidRPr="008D64C6">
        <w:rPr>
          <w:rFonts w:ascii="Arial" w:hAnsi="Arial" w:cs="Arial"/>
          <w:sz w:val="22"/>
          <w:szCs w:val="22"/>
        </w:rPr>
        <w:t>. V uvedeném termínu nebyla podána námitka vlastnického práva ze strany třetí osoby.</w:t>
      </w:r>
    </w:p>
    <w:p w:rsidR="00AD4CDE" w:rsidRPr="008D6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Převáděný pozemek byl oceněn ve znaleckém posudku soudního znalce Hobza Pavel, Ing., </w:t>
      </w:r>
      <w:proofErr w:type="gramStart"/>
      <w:r w:rsidRPr="008D64C6">
        <w:rPr>
          <w:rFonts w:ascii="Arial" w:hAnsi="Arial" w:cs="Arial"/>
          <w:sz w:val="22"/>
          <w:szCs w:val="22"/>
        </w:rPr>
        <w:t>ze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dne 18. 6. 2017, pod </w:t>
      </w:r>
      <w:proofErr w:type="gramStart"/>
      <w:r w:rsidRPr="008D64C6">
        <w:rPr>
          <w:rFonts w:ascii="Arial" w:hAnsi="Arial" w:cs="Arial"/>
          <w:sz w:val="22"/>
          <w:szCs w:val="22"/>
        </w:rPr>
        <w:t>č.j.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246/82-2017, podle </w:t>
      </w:r>
      <w:proofErr w:type="spellStart"/>
      <w:r w:rsidRPr="008D64C6">
        <w:rPr>
          <w:rFonts w:ascii="Arial" w:hAnsi="Arial" w:cs="Arial"/>
          <w:sz w:val="22"/>
          <w:szCs w:val="22"/>
        </w:rPr>
        <w:t>vyhl.č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8D64C6">
        <w:rPr>
          <w:rFonts w:ascii="Arial" w:hAnsi="Arial" w:cs="Arial"/>
          <w:sz w:val="22"/>
          <w:szCs w:val="22"/>
        </w:rPr>
        <w:t>vyhl.č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. 316/1990 Sb., celkovou částkou 9 520,00 Kč (slovy: </w:t>
      </w:r>
      <w:proofErr w:type="spellStart"/>
      <w:r w:rsidRPr="008D64C6">
        <w:rPr>
          <w:rFonts w:ascii="Arial" w:hAnsi="Arial" w:cs="Arial"/>
          <w:sz w:val="22"/>
          <w:szCs w:val="22"/>
        </w:rPr>
        <w:t>devěttisícpětsetdvacet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D6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64C6" w:rsidRDefault="008D64C6">
      <w:pPr>
        <w:pStyle w:val="para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b/>
          <w:sz w:val="22"/>
          <w:szCs w:val="22"/>
        </w:rPr>
        <w:t>Nárok na poskytnut</w:t>
      </w:r>
      <w:r w:rsidR="0090150E">
        <w:rPr>
          <w:rFonts w:ascii="Arial" w:hAnsi="Arial" w:cs="Arial"/>
          <w:b/>
          <w:sz w:val="22"/>
          <w:szCs w:val="22"/>
        </w:rPr>
        <w:t xml:space="preserve">í náhrady </w:t>
      </w:r>
      <w:r w:rsidRPr="008D64C6">
        <w:rPr>
          <w:rFonts w:ascii="Arial" w:hAnsi="Arial" w:cs="Arial"/>
          <w:b/>
          <w:sz w:val="22"/>
          <w:szCs w:val="22"/>
        </w:rPr>
        <w:t xml:space="preserve">podle § 18a zákona o půdě vznikl: </w:t>
      </w:r>
      <w:r w:rsidR="00AD4CDE" w:rsidRPr="008D64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- smlouvou o postoupení pohledávky, uzavřenou dne 17. 8. 2017, ve výši 9 520,00 Kč, mezi postupitelem Ječný Miloslav </w:t>
      </w:r>
      <w:proofErr w:type="gramStart"/>
      <w:r w:rsidRPr="008D64C6">
        <w:rPr>
          <w:rFonts w:ascii="Arial" w:hAnsi="Arial" w:cs="Arial"/>
          <w:sz w:val="22"/>
          <w:szCs w:val="22"/>
        </w:rPr>
        <w:t>Ing.  a nabyvatelem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.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</w:t>
      </w:r>
      <w:proofErr w:type="gramStart"/>
      <w:r w:rsidRPr="008D64C6">
        <w:rPr>
          <w:rFonts w:ascii="Arial" w:hAnsi="Arial" w:cs="Arial"/>
          <w:sz w:val="22"/>
          <w:szCs w:val="22"/>
        </w:rPr>
        <w:t>Sb. ), ze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dne 2. 10. 2017, ve výši 2 913 362,20 Kč.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 -  znaleckým posudkem znalce Ing. Daniel </w:t>
      </w:r>
      <w:proofErr w:type="spellStart"/>
      <w:r w:rsidRPr="008D64C6">
        <w:rPr>
          <w:rFonts w:ascii="Arial" w:hAnsi="Arial" w:cs="Arial"/>
          <w:sz w:val="22"/>
          <w:szCs w:val="22"/>
        </w:rPr>
        <w:t>Fiřt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,  č.j.  335-26/2016, ze dne 7. 4. 2016, podle </w:t>
      </w:r>
      <w:proofErr w:type="spellStart"/>
      <w:proofErr w:type="gramStart"/>
      <w:r w:rsidRPr="008D64C6">
        <w:rPr>
          <w:rFonts w:ascii="Arial" w:hAnsi="Arial" w:cs="Arial"/>
          <w:sz w:val="22"/>
          <w:szCs w:val="22"/>
        </w:rPr>
        <w:t>vyhl.č</w:t>
      </w:r>
      <w:proofErr w:type="spellEnd"/>
      <w:r w:rsidRPr="008D64C6">
        <w:rPr>
          <w:rFonts w:ascii="Arial" w:hAnsi="Arial" w:cs="Arial"/>
          <w:sz w:val="22"/>
          <w:szCs w:val="22"/>
        </w:rPr>
        <w:t>.</w:t>
      </w:r>
      <w:proofErr w:type="gramEnd"/>
      <w:r w:rsidRPr="008D64C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8D64C6">
        <w:rPr>
          <w:rFonts w:ascii="Arial" w:hAnsi="Arial" w:cs="Arial"/>
          <w:sz w:val="22"/>
          <w:szCs w:val="22"/>
        </w:rPr>
        <w:t>vyhl.č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. 316/1990 Sb., celkovou částkou 2 913 362,20 Kč (slovy: </w:t>
      </w:r>
      <w:proofErr w:type="spellStart"/>
      <w:r w:rsidRPr="008D64C6">
        <w:rPr>
          <w:rFonts w:ascii="Arial" w:hAnsi="Arial" w:cs="Arial"/>
          <w:sz w:val="22"/>
          <w:szCs w:val="22"/>
        </w:rPr>
        <w:t>dvamilionydevětsettřinácttisíctřistašedesátdvě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 koruny české dvacet haléřů). 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Původní vlastník nároku: Helena Křížková</w:t>
      </w:r>
      <w:r>
        <w:rPr>
          <w:rFonts w:ascii="Arial" w:hAnsi="Arial" w:cs="Arial"/>
          <w:sz w:val="22"/>
          <w:szCs w:val="22"/>
        </w:rPr>
        <w:t>, Emanuel Mimra</w:t>
      </w:r>
    </w:p>
    <w:p w:rsidR="0090426D" w:rsidRPr="008D64C6" w:rsidRDefault="008D64C6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Z toho bude touto smlouvou vypořádáno 9 520,00 Kč. </w:t>
      </w:r>
    </w:p>
    <w:p w:rsidR="008D64C6" w:rsidRDefault="008D64C6">
      <w:pPr>
        <w:pStyle w:val="para"/>
        <w:rPr>
          <w:rFonts w:ascii="Arial" w:hAnsi="Arial" w:cs="Arial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Čl. III.</w:t>
      </w:r>
    </w:p>
    <w:p w:rsidR="00AD4CDE" w:rsidRPr="008D64C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D64C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D6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64C6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8D64C6" w:rsidRPr="008D64C6" w:rsidRDefault="008D64C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8D64C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</w:t>
      </w:r>
    </w:p>
    <w:p w:rsidR="00AD4CDE" w:rsidRPr="008D64C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 xml:space="preserve">     Užívací vztah k převáděnému pozemku je řešen nájemní smlouvou číslo 98N15/33, uzavřenou s Farma </w:t>
      </w:r>
      <w:proofErr w:type="spellStart"/>
      <w:r w:rsidRPr="008D64C6">
        <w:rPr>
          <w:rFonts w:ascii="Arial" w:hAnsi="Arial" w:cs="Arial"/>
          <w:sz w:val="22"/>
          <w:szCs w:val="22"/>
        </w:rPr>
        <w:t>Cetviny</w:t>
      </w:r>
      <w:proofErr w:type="spellEnd"/>
      <w:r w:rsidRPr="008D64C6">
        <w:rPr>
          <w:rFonts w:ascii="Arial" w:hAnsi="Arial" w:cs="Arial"/>
          <w:sz w:val="22"/>
          <w:szCs w:val="22"/>
        </w:rPr>
        <w:t xml:space="preserve"> s.r.o., jakožto nájemcem. S obsahem nájemní smlouvy byl nabyvatel seznámen před podpisem této smlouvy, což stvrzuje svým podpisem.</w:t>
      </w:r>
    </w:p>
    <w:p w:rsidR="008D64C6" w:rsidRPr="008D64C6" w:rsidRDefault="008D64C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D6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8D64C6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8D64C6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8D64C6">
        <w:rPr>
          <w:rFonts w:ascii="Arial" w:hAnsi="Arial" w:cs="Arial"/>
          <w:sz w:val="22"/>
          <w:szCs w:val="22"/>
        </w:rPr>
        <w:t>č.340</w:t>
      </w:r>
      <w:proofErr w:type="gramEnd"/>
      <w:r w:rsidRPr="008D64C6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D64C6">
        <w:rPr>
          <w:rFonts w:ascii="Arial" w:hAnsi="Arial" w:cs="Arial"/>
          <w:sz w:val="22"/>
          <w:szCs w:val="22"/>
        </w:rPr>
        <w:t>ř</w:t>
      </w:r>
      <w:r w:rsidRPr="008D64C6">
        <w:rPr>
          <w:rFonts w:ascii="Arial" w:hAnsi="Arial" w:cs="Arial"/>
          <w:sz w:val="22"/>
          <w:szCs w:val="22"/>
        </w:rPr>
        <w:t>evádějící.</w:t>
      </w:r>
    </w:p>
    <w:p w:rsidR="002B7458" w:rsidRPr="008D64C6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Č</w:t>
      </w:r>
      <w:r w:rsidR="007457FE" w:rsidRPr="008D64C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8D64C6">
        <w:rPr>
          <w:rFonts w:ascii="Arial" w:hAnsi="Arial" w:cs="Arial"/>
          <w:sz w:val="22"/>
          <w:szCs w:val="22"/>
          <w:lang w:val="en-US"/>
        </w:rPr>
        <w:t>/</w:t>
      </w:r>
      <w:r w:rsidR="007457FE" w:rsidRPr="008D64C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8D64C6">
        <w:rPr>
          <w:rFonts w:ascii="Arial" w:hAnsi="Arial" w:cs="Arial"/>
          <w:sz w:val="22"/>
          <w:szCs w:val="22"/>
        </w:rPr>
        <w:t>/</w:t>
      </w:r>
      <w:r w:rsidR="007457FE" w:rsidRPr="008D64C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8D64C6">
        <w:rPr>
          <w:rFonts w:ascii="Arial" w:hAnsi="Arial" w:cs="Arial"/>
          <w:sz w:val="22"/>
          <w:szCs w:val="22"/>
        </w:rPr>
        <w:t>§ 12 a 21 zákona č. 101/</w:t>
      </w:r>
      <w:r w:rsidR="007457FE" w:rsidRPr="008D64C6">
        <w:rPr>
          <w:rFonts w:ascii="Arial" w:hAnsi="Arial" w:cs="Arial"/>
          <w:sz w:val="22"/>
          <w:szCs w:val="22"/>
        </w:rPr>
        <w:t>20</w:t>
      </w:r>
      <w:r w:rsidR="00BE6FC3" w:rsidRPr="008D64C6">
        <w:rPr>
          <w:rFonts w:ascii="Arial" w:hAnsi="Arial" w:cs="Arial"/>
          <w:sz w:val="22"/>
          <w:szCs w:val="22"/>
        </w:rPr>
        <w:t>00</w:t>
      </w:r>
      <w:r w:rsidR="007457FE" w:rsidRPr="008D64C6">
        <w:rPr>
          <w:rFonts w:ascii="Arial" w:hAnsi="Arial" w:cs="Arial"/>
          <w:sz w:val="22"/>
          <w:szCs w:val="22"/>
        </w:rPr>
        <w:t xml:space="preserve"> Sb</w:t>
      </w:r>
      <w:r w:rsidR="002B7458" w:rsidRPr="008D64C6">
        <w:rPr>
          <w:rFonts w:ascii="Arial" w:hAnsi="Arial" w:cs="Arial"/>
          <w:sz w:val="22"/>
          <w:szCs w:val="22"/>
        </w:rPr>
        <w:t>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N</w:t>
      </w:r>
      <w:r w:rsidRPr="008D64C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D64C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D64C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D64C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D64C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D64C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D64C6">
        <w:rPr>
          <w:rFonts w:ascii="Arial" w:hAnsi="Arial" w:cs="Arial"/>
          <w:sz w:val="22"/>
          <w:szCs w:val="22"/>
        </w:rPr>
        <w:t>ust</w:t>
      </w:r>
      <w:proofErr w:type="spellEnd"/>
      <w:r w:rsidRPr="008D64C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D64C6">
        <w:rPr>
          <w:rFonts w:ascii="Arial" w:hAnsi="Arial" w:cs="Arial"/>
          <w:color w:val="000000"/>
          <w:sz w:val="22"/>
          <w:szCs w:val="22"/>
        </w:rPr>
        <w:t>.</w:t>
      </w:r>
    </w:p>
    <w:p w:rsidR="008D64C6" w:rsidRPr="008D64C6" w:rsidRDefault="008D64C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D64C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V</w:t>
      </w:r>
      <w:r w:rsidR="008D64C6">
        <w:rPr>
          <w:rFonts w:ascii="Arial" w:hAnsi="Arial" w:cs="Arial"/>
          <w:color w:val="000000"/>
          <w:sz w:val="22"/>
          <w:szCs w:val="22"/>
        </w:rPr>
        <w:t> Českém Krumlově</w:t>
      </w:r>
      <w:r w:rsidRPr="008D64C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D64C6">
        <w:rPr>
          <w:rFonts w:ascii="Arial" w:hAnsi="Arial" w:cs="Arial"/>
          <w:color w:val="000000"/>
          <w:sz w:val="22"/>
          <w:szCs w:val="22"/>
        </w:rPr>
        <w:t>dne ......................</w:t>
      </w:r>
      <w:r w:rsidRPr="008D64C6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D64C6">
        <w:rPr>
          <w:rFonts w:ascii="Arial" w:hAnsi="Arial" w:cs="Arial"/>
          <w:color w:val="000000"/>
          <w:sz w:val="22"/>
          <w:szCs w:val="22"/>
        </w:rPr>
        <w:t>Českém</w:t>
      </w:r>
      <w:proofErr w:type="gramEnd"/>
      <w:r w:rsidR="008D64C6">
        <w:rPr>
          <w:rFonts w:ascii="Arial" w:hAnsi="Arial" w:cs="Arial"/>
          <w:color w:val="000000"/>
          <w:sz w:val="22"/>
          <w:szCs w:val="22"/>
        </w:rPr>
        <w:t xml:space="preserve"> Krumlově</w:t>
      </w:r>
      <w:r w:rsidRPr="008D64C6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D64C6" w:rsidRPr="008D64C6" w:rsidRDefault="008D64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8D64C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8D64C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8D64C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8D64C6">
        <w:rPr>
          <w:rFonts w:ascii="Arial" w:hAnsi="Arial" w:cs="Arial"/>
          <w:b/>
          <w:color w:val="000000"/>
          <w:sz w:val="22"/>
          <w:szCs w:val="22"/>
        </w:rPr>
        <w:t>p</w:t>
      </w:r>
      <w:r w:rsidRPr="008D64C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8D64C6">
        <w:rPr>
          <w:rFonts w:ascii="Arial" w:hAnsi="Arial" w:cs="Arial"/>
          <w:color w:val="000000"/>
          <w:sz w:val="22"/>
          <w:szCs w:val="22"/>
        </w:rPr>
        <w:tab/>
      </w:r>
      <w:r w:rsidR="00A75704" w:rsidRPr="008D64C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8D64C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8D64C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8D64C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8D64C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8D64C6">
        <w:rPr>
          <w:rFonts w:ascii="Arial" w:hAnsi="Arial" w:cs="Arial"/>
          <w:color w:val="000000"/>
          <w:sz w:val="22"/>
          <w:szCs w:val="22"/>
        </w:rPr>
        <w:tab/>
      </w:r>
    </w:p>
    <w:p w:rsid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8D64C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D64C6">
        <w:rPr>
          <w:rFonts w:ascii="Arial" w:hAnsi="Arial" w:cs="Arial"/>
          <w:color w:val="000000"/>
          <w:sz w:val="22"/>
          <w:szCs w:val="22"/>
        </w:rPr>
        <w:t>Sabáček</w:t>
      </w:r>
      <w:proofErr w:type="spellEnd"/>
      <w:r w:rsidRPr="008D64C6">
        <w:rPr>
          <w:rFonts w:ascii="Arial" w:hAnsi="Arial" w:cs="Arial"/>
          <w:color w:val="000000"/>
          <w:sz w:val="22"/>
          <w:szCs w:val="22"/>
        </w:rPr>
        <w:t xml:space="preserve"> Václav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64C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64C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64C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8D64C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D64C6" w:rsidRDefault="008D64C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8D64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Ing. Josef Jakeš</w:t>
      </w:r>
      <w:r w:rsidR="008D64C6"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Start"/>
      <w:r w:rsidR="008D64C6"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:rsidR="00F722EF" w:rsidRPr="008D64C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8D64C6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8D64C6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8D64C6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8D64C6" w:rsidRDefault="008D64C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Novotná </w:t>
      </w:r>
      <w:r w:rsidR="00AD4CDE" w:rsidRPr="008D64C6">
        <w:rPr>
          <w:rFonts w:ascii="Arial" w:hAnsi="Arial" w:cs="Arial"/>
          <w:color w:val="000000"/>
          <w:sz w:val="22"/>
          <w:szCs w:val="22"/>
        </w:rPr>
        <w:t>......…</w:t>
      </w:r>
      <w:proofErr w:type="gramEnd"/>
      <w:r w:rsidR="00AD4CDE" w:rsidRPr="008D64C6">
        <w:rPr>
          <w:rFonts w:ascii="Arial" w:hAnsi="Arial" w:cs="Arial"/>
          <w:color w:val="000000"/>
          <w:sz w:val="22"/>
          <w:szCs w:val="22"/>
        </w:rPr>
        <w:t>……........</w:t>
      </w:r>
      <w:r w:rsidR="00C5124F" w:rsidRPr="008D64C6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D64C6" w:rsidRDefault="008D64C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D64C6" w:rsidRPr="008D64C6" w:rsidRDefault="008D64C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8D64C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8D64C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D64C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64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D64C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8D64C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D64C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64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D64C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8D64C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8D64C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64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D64C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D64C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8D64C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8D64C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8D64C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8D64C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8D64C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8D64C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D64C6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8D64C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8D64C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8D64C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6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ID číslo převáděné nemovitosti: 70136,  </w:t>
      </w:r>
    </w:p>
    <w:p w:rsidR="00AD4CDE" w:rsidRPr="008D64C6" w:rsidRDefault="00AD4CDE">
      <w:pPr>
        <w:widowControl/>
        <w:rPr>
          <w:rFonts w:ascii="Arial" w:hAnsi="Arial" w:cs="Arial"/>
          <w:sz w:val="22"/>
          <w:szCs w:val="22"/>
        </w:rPr>
      </w:pPr>
      <w:r w:rsidRPr="008D64C6">
        <w:rPr>
          <w:rFonts w:ascii="Arial" w:hAnsi="Arial" w:cs="Arial"/>
          <w:color w:val="000000"/>
          <w:sz w:val="22"/>
          <w:szCs w:val="22"/>
        </w:rPr>
        <w:t xml:space="preserve">Datum tisku: 2. 10. </w:t>
      </w:r>
      <w:proofErr w:type="gramStart"/>
      <w:r w:rsidRPr="008D64C6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8D64C6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8D64C6" w:rsidSect="008D64C6">
      <w:pgSz w:w="12240" w:h="15840"/>
      <w:pgMar w:top="1134" w:right="1418" w:bottom="709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64C6"/>
    <w:rsid w:val="008D75D8"/>
    <w:rsid w:val="0090150E"/>
    <w:rsid w:val="0090426D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AC28E"/>
  <w14:defaultImageDpi w14:val="0"/>
  <w15:docId w15:val="{59BFE33F-AFC4-4AF6-9D05-1BABDEF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D6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D6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Jana</dc:creator>
  <cp:keywords/>
  <dc:description/>
  <cp:lastModifiedBy>Novotná Jana</cp:lastModifiedBy>
  <cp:revision>2</cp:revision>
  <cp:lastPrinted>2017-10-02T12:16:00Z</cp:lastPrinted>
  <dcterms:created xsi:type="dcterms:W3CDTF">2017-10-23T06:25:00Z</dcterms:created>
  <dcterms:modified xsi:type="dcterms:W3CDTF">2017-10-23T06:25:00Z</dcterms:modified>
</cp:coreProperties>
</file>