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3A" w:rsidRDefault="00AE533A" w:rsidP="00E07663">
      <w:pPr>
        <w:tabs>
          <w:tab w:val="left" w:pos="4536"/>
          <w:tab w:val="right" w:pos="9072"/>
        </w:tabs>
        <w:spacing w:line="240" w:lineRule="auto"/>
      </w:pPr>
      <w:r>
        <w:tab/>
      </w:r>
      <w:r w:rsidR="00A92CC5">
        <w:tab/>
      </w:r>
      <w:r w:rsidR="00FA398F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90pt">
            <v:imagedata r:id="rId13" o:title="logo"/>
          </v:shape>
        </w:pict>
      </w:r>
    </w:p>
    <w:p w:rsidR="00D274FF" w:rsidRDefault="00D274FF" w:rsidP="00AE533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smlouvy: V-2100-</w:t>
      </w:r>
      <w:r w:rsidR="00125981">
        <w:rPr>
          <w:rFonts w:ascii="Times New Roman" w:hAnsi="Times New Roman" w:cs="Times New Roman"/>
          <w:sz w:val="24"/>
          <w:szCs w:val="24"/>
        </w:rPr>
        <w:t>360</w:t>
      </w:r>
      <w:r>
        <w:rPr>
          <w:rFonts w:ascii="Times New Roman" w:hAnsi="Times New Roman" w:cs="Times New Roman"/>
          <w:sz w:val="24"/>
          <w:szCs w:val="24"/>
        </w:rPr>
        <w:t>-2017</w:t>
      </w:r>
    </w:p>
    <w:p w:rsidR="00AE533A" w:rsidRPr="00940F3E" w:rsidRDefault="00AE533A" w:rsidP="00AE533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0F3E"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2887/2017/EVID</w:t>
      </w:r>
    </w:p>
    <w:p w:rsidR="00AE533A" w:rsidRPr="00940F3E" w:rsidRDefault="00AE533A" w:rsidP="00AE533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3E">
        <w:rPr>
          <w:rFonts w:ascii="Times New Roman" w:hAnsi="Times New Roman" w:cs="Times New Roman"/>
          <w:sz w:val="24"/>
          <w:szCs w:val="24"/>
        </w:rPr>
        <w:t>Datum:</w:t>
      </w:r>
      <w:r w:rsidR="00AE4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6. 10. 2017</w:t>
      </w:r>
      <w:r w:rsidRPr="00940F3E">
        <w:rPr>
          <w:rFonts w:ascii="Times New Roman" w:hAnsi="Times New Roman" w:cs="Times New Roman"/>
          <w:sz w:val="24"/>
          <w:szCs w:val="24"/>
        </w:rPr>
        <w:tab/>
        <w:t xml:space="preserve">Datum vrácení: </w:t>
      </w:r>
      <w:r>
        <w:rPr>
          <w:rFonts w:ascii="Times New Roman" w:hAnsi="Times New Roman" w:cs="Times New Roman"/>
          <w:sz w:val="24"/>
          <w:szCs w:val="24"/>
        </w:rPr>
        <w:t>2. 2. 2018</w:t>
      </w:r>
    </w:p>
    <w:p w:rsidR="00AE533A" w:rsidRPr="00940F3E" w:rsidRDefault="00AE533A" w:rsidP="00AE533A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533A" w:rsidRPr="00857356" w:rsidRDefault="00AE533A" w:rsidP="00AE533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57356">
        <w:rPr>
          <w:rFonts w:ascii="Times New Roman" w:hAnsi="Times New Roman" w:cs="Times New Roman"/>
          <w:b/>
          <w:sz w:val="24"/>
          <w:szCs w:val="24"/>
        </w:rPr>
        <w:t>Galerie hlavního města Prahy</w:t>
      </w:r>
    </w:p>
    <w:p w:rsidR="00AE533A" w:rsidRPr="00940F3E" w:rsidRDefault="00AE533A" w:rsidP="00AE533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40F3E">
        <w:rPr>
          <w:rFonts w:ascii="Times New Roman" w:hAnsi="Times New Roman" w:cs="Times New Roman"/>
          <w:sz w:val="24"/>
          <w:szCs w:val="24"/>
        </w:rPr>
        <w:t>Staroměstské nám</w:t>
      </w:r>
      <w:r w:rsidR="00F425CD">
        <w:rPr>
          <w:rFonts w:ascii="Times New Roman" w:hAnsi="Times New Roman" w:cs="Times New Roman"/>
          <w:sz w:val="24"/>
          <w:szCs w:val="24"/>
        </w:rPr>
        <w:t>ěstí</w:t>
      </w:r>
      <w:r w:rsidRPr="00940F3E">
        <w:rPr>
          <w:rFonts w:ascii="Times New Roman" w:hAnsi="Times New Roman" w:cs="Times New Roman"/>
          <w:sz w:val="24"/>
          <w:szCs w:val="24"/>
        </w:rPr>
        <w:t xml:space="preserve"> </w:t>
      </w:r>
      <w:r w:rsidR="000C43D7">
        <w:rPr>
          <w:rFonts w:ascii="Times New Roman" w:hAnsi="Times New Roman" w:cs="Times New Roman"/>
          <w:sz w:val="24"/>
          <w:szCs w:val="24"/>
        </w:rPr>
        <w:t>605/</w:t>
      </w:r>
      <w:r w:rsidRPr="00940F3E">
        <w:rPr>
          <w:rFonts w:ascii="Times New Roman" w:hAnsi="Times New Roman" w:cs="Times New Roman"/>
          <w:sz w:val="24"/>
          <w:szCs w:val="24"/>
        </w:rPr>
        <w:t>13</w:t>
      </w:r>
    </w:p>
    <w:p w:rsidR="00AE533A" w:rsidRPr="00940F3E" w:rsidRDefault="00AE533A" w:rsidP="00AE533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40F3E">
        <w:rPr>
          <w:rFonts w:ascii="Times New Roman" w:hAnsi="Times New Roman" w:cs="Times New Roman"/>
          <w:sz w:val="24"/>
          <w:szCs w:val="24"/>
        </w:rPr>
        <w:t>110 00 Praha 1</w:t>
      </w:r>
    </w:p>
    <w:p w:rsidR="00AE533A" w:rsidRDefault="00AE533A" w:rsidP="00AE533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40F3E">
        <w:rPr>
          <w:rFonts w:ascii="Times New Roman" w:hAnsi="Times New Roman" w:cs="Times New Roman"/>
          <w:sz w:val="24"/>
          <w:szCs w:val="24"/>
        </w:rPr>
        <w:t xml:space="preserve">IČO: </w:t>
      </w:r>
      <w:r w:rsidR="0019262F">
        <w:rPr>
          <w:rFonts w:ascii="Times New Roman" w:hAnsi="Times New Roman" w:cs="Times New Roman"/>
          <w:sz w:val="24"/>
          <w:szCs w:val="24"/>
        </w:rPr>
        <w:t>00064416</w:t>
      </w:r>
    </w:p>
    <w:p w:rsidR="00D274FF" w:rsidRDefault="00D274FF" w:rsidP="00AE53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PhDr. Magdalenou Juříkovou, ředitelkou</w:t>
      </w:r>
    </w:p>
    <w:p w:rsidR="009174F8" w:rsidRDefault="009174F8" w:rsidP="009174F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 (GHMP)</w:t>
      </w:r>
    </w:p>
    <w:p w:rsidR="00AE533A" w:rsidRDefault="00AE533A" w:rsidP="00AE53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E533A" w:rsidRDefault="00AE533A" w:rsidP="00AE53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07B39" w:rsidRDefault="00C07B39" w:rsidP="00AE53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C3FCB" w:rsidRDefault="00D2774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Spolek výtvarných umělců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S.V.U.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Mánes)</w:t>
      </w:r>
    </w:p>
    <w:p w:rsidR="002C3FCB" w:rsidRDefault="00D27743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Spálená 82/4</w:t>
      </w:r>
    </w:p>
    <w:p w:rsidR="002C3FCB" w:rsidRDefault="00D27743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110 00 Praha 1</w:t>
      </w:r>
    </w:p>
    <w:p w:rsidR="00AE533A" w:rsidRDefault="00AE533A" w:rsidP="00AE53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00269824</w:t>
      </w:r>
    </w:p>
    <w:p w:rsidR="00D274FF" w:rsidRDefault="00D274FF" w:rsidP="00AE53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Ivanem Exnerem,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</w:t>
      </w:r>
      <w:proofErr w:type="spellEnd"/>
      <w:r>
        <w:rPr>
          <w:rFonts w:ascii="Times New Roman" w:hAnsi="Times New Roman" w:cs="Times New Roman"/>
          <w:sz w:val="24"/>
          <w:szCs w:val="24"/>
        </w:rPr>
        <w:t>., předsedou</w:t>
      </w:r>
    </w:p>
    <w:p w:rsidR="00AE533A" w:rsidRDefault="00AE533A" w:rsidP="00AE53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 (zájemce)</w:t>
      </w:r>
      <w:r w:rsidRPr="00940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33A" w:rsidRDefault="00AE533A" w:rsidP="00AE53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E533A" w:rsidRDefault="00AE533A" w:rsidP="00AE53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uvedené smluvní strany uzavírají</w:t>
      </w:r>
    </w:p>
    <w:p w:rsidR="00AE533A" w:rsidRDefault="00AE533A" w:rsidP="00AE53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E533A" w:rsidRDefault="00AE533A" w:rsidP="00AE53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E533A" w:rsidRPr="00A438CE" w:rsidRDefault="00D12BE1" w:rsidP="00AE533A">
      <w:pPr>
        <w:pStyle w:val="Bezmezer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38CE">
        <w:rPr>
          <w:rFonts w:ascii="Times New Roman" w:eastAsia="Times New Roman" w:hAnsi="Times New Roman" w:cs="Times New Roman"/>
          <w:b/>
          <w:sz w:val="32"/>
          <w:szCs w:val="32"/>
        </w:rPr>
        <w:t>Smlouvu o výpůjčce uměleckých děl</w:t>
      </w:r>
    </w:p>
    <w:p w:rsidR="00A52530" w:rsidRDefault="00A52530" w:rsidP="00AE533A">
      <w:pPr>
        <w:pStyle w:val="Bezmezer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533A" w:rsidRPr="00847081" w:rsidRDefault="00AE533A" w:rsidP="00847081">
      <w:pPr>
        <w:pStyle w:val="Bezmezer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8CE">
        <w:rPr>
          <w:rFonts w:ascii="Times New Roman" w:eastAsia="Times New Roman" w:hAnsi="Times New Roman" w:cs="Times New Roman"/>
          <w:b/>
          <w:sz w:val="24"/>
          <w:szCs w:val="24"/>
        </w:rPr>
        <w:t>I. Předmět smlouvy</w:t>
      </w:r>
    </w:p>
    <w:p w:rsidR="002C3FCB" w:rsidRPr="00D274FF" w:rsidRDefault="00A52530" w:rsidP="00D274FF">
      <w:pPr>
        <w:pStyle w:val="Bezmezer"/>
        <w:rPr>
          <w:rFonts w:ascii="Times New Roman" w:eastAsia="Times New Roman" w:hAnsi="Times New Roman" w:cs="Times New Roman"/>
          <w:sz w:val="24"/>
        </w:rPr>
      </w:pPr>
      <w:r w:rsidRPr="00A52530">
        <w:rPr>
          <w:rFonts w:ascii="Times New Roman" w:eastAsia="Times New Roman" w:hAnsi="Times New Roman" w:cs="Times New Roman"/>
          <w:sz w:val="24"/>
        </w:rPr>
        <w:t>GHMP na základě této smlo</w:t>
      </w:r>
      <w:r w:rsidR="00F85A1C">
        <w:rPr>
          <w:rFonts w:ascii="Times New Roman" w:eastAsia="Times New Roman" w:hAnsi="Times New Roman" w:cs="Times New Roman"/>
          <w:sz w:val="24"/>
        </w:rPr>
        <w:t xml:space="preserve">uvy zapůjčí zájemci pro výstavu </w:t>
      </w:r>
      <w:r>
        <w:rPr>
          <w:rFonts w:ascii="Times New Roman" w:eastAsia="Times New Roman" w:hAnsi="Times New Roman" w:cs="Times New Roman"/>
          <w:b/>
          <w:sz w:val="24"/>
        </w:rPr>
        <w:t>Jan Kutálek</w:t>
      </w:r>
      <w:r w:rsidR="006D342C">
        <w:rPr>
          <w:rFonts w:ascii="Times New Roman" w:eastAsia="Times New Roman" w:hAnsi="Times New Roman" w:cs="Times New Roman"/>
          <w:sz w:val="24"/>
        </w:rPr>
        <w:t xml:space="preserve">, konanou v době od </w:t>
      </w:r>
      <w:r>
        <w:rPr>
          <w:rFonts w:ascii="Times New Roman" w:eastAsia="Times New Roman" w:hAnsi="Times New Roman" w:cs="Times New Roman"/>
          <w:b/>
          <w:sz w:val="24"/>
        </w:rPr>
        <w:t>9. 11. 2017</w:t>
      </w:r>
      <w:r w:rsidR="006D342C">
        <w:rPr>
          <w:rFonts w:ascii="Times New Roman" w:eastAsia="Times New Roman" w:hAnsi="Times New Roman" w:cs="Times New Roman"/>
          <w:sz w:val="24"/>
        </w:rPr>
        <w:t xml:space="preserve"> do </w:t>
      </w:r>
      <w:r>
        <w:rPr>
          <w:rFonts w:ascii="Times New Roman" w:eastAsia="Times New Roman" w:hAnsi="Times New Roman" w:cs="Times New Roman"/>
          <w:b/>
          <w:sz w:val="24"/>
        </w:rPr>
        <w:t>25. 1. 2018</w:t>
      </w:r>
      <w:r w:rsidR="001C6CA8">
        <w:rPr>
          <w:rFonts w:ascii="Times New Roman" w:eastAsia="Times New Roman" w:hAnsi="Times New Roman" w:cs="Times New Roman"/>
          <w:sz w:val="24"/>
        </w:rPr>
        <w:t xml:space="preserve"> </w:t>
      </w:r>
      <w:r w:rsidRPr="00A52530">
        <w:rPr>
          <w:rFonts w:ascii="Times New Roman" w:eastAsia="Times New Roman" w:hAnsi="Times New Roman" w:cs="Times New Roman"/>
          <w:sz w:val="24"/>
        </w:rPr>
        <w:t xml:space="preserve">ve výstavních prostorách zájemce následující sbírkové předměty </w:t>
      </w:r>
      <w:r w:rsidR="00D274FF">
        <w:rPr>
          <w:rFonts w:ascii="Times New Roman" w:eastAsia="Times New Roman" w:hAnsi="Times New Roman" w:cs="Times New Roman"/>
          <w:sz w:val="24"/>
        </w:rPr>
        <w:t xml:space="preserve">(umělecká díla) ze sbírek GHMP (viz </w:t>
      </w:r>
      <w:r w:rsidR="00D274FF" w:rsidRPr="00D274FF">
        <w:rPr>
          <w:rFonts w:ascii="Times New Roman" w:eastAsia="Times New Roman" w:hAnsi="Times New Roman" w:cs="Times New Roman"/>
          <w:b/>
          <w:sz w:val="24"/>
        </w:rPr>
        <w:t>Příloha č. 1</w:t>
      </w:r>
      <w:r w:rsidR="00D274FF">
        <w:rPr>
          <w:rFonts w:ascii="Times New Roman" w:eastAsia="Times New Roman" w:hAnsi="Times New Roman" w:cs="Times New Roman"/>
          <w:sz w:val="24"/>
        </w:rPr>
        <w:t>)</w:t>
      </w:r>
    </w:p>
    <w:p w:rsidR="005C620A" w:rsidRDefault="005C620A" w:rsidP="00AE533A">
      <w:pPr>
        <w:pStyle w:val="Bezmezer"/>
        <w:rPr>
          <w:rFonts w:ascii="Times New Roman" w:eastAsia="Times New Roman" w:hAnsi="Times New Roman" w:cs="Times New Roman"/>
          <w:b/>
          <w:sz w:val="24"/>
        </w:rPr>
      </w:pPr>
    </w:p>
    <w:p w:rsidR="00262FC5" w:rsidRPr="005A2999" w:rsidRDefault="00262FC5" w:rsidP="00AE533A">
      <w:pPr>
        <w:pStyle w:val="Bezmezer"/>
        <w:rPr>
          <w:rFonts w:ascii="Times New Roman" w:eastAsia="Times New Roman" w:hAnsi="Times New Roman" w:cs="Times New Roman"/>
          <w:b/>
          <w:sz w:val="24"/>
        </w:rPr>
      </w:pPr>
    </w:p>
    <w:p w:rsidR="00AE533A" w:rsidRPr="00B85557" w:rsidRDefault="00AE533A" w:rsidP="00B85557">
      <w:pPr>
        <w:pStyle w:val="Bezmezer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8CE">
        <w:rPr>
          <w:rFonts w:ascii="Times New Roman" w:eastAsia="Times New Roman" w:hAnsi="Times New Roman" w:cs="Times New Roman"/>
          <w:b/>
          <w:sz w:val="24"/>
          <w:szCs w:val="24"/>
        </w:rPr>
        <w:t>II. Práva a povinnosti:</w:t>
      </w:r>
    </w:p>
    <w:p w:rsidR="00AE533A" w:rsidRDefault="00AE533A" w:rsidP="009B486E">
      <w:pPr>
        <w:pStyle w:val="Bezmezer"/>
        <w:keepLines/>
        <w:rPr>
          <w:rFonts w:ascii="Times New Roman" w:eastAsia="Times New Roman" w:hAnsi="Times New Roman" w:cs="Times New Roman"/>
          <w:sz w:val="24"/>
          <w:szCs w:val="24"/>
        </w:rPr>
      </w:pPr>
      <w:r w:rsidRPr="00C16C8A">
        <w:rPr>
          <w:rFonts w:ascii="Times New Roman" w:eastAsia="Times New Roman" w:hAnsi="Times New Roman" w:cs="Times New Roman"/>
          <w:sz w:val="24"/>
          <w:szCs w:val="24"/>
        </w:rPr>
        <w:t>Zájemce se zavazuje, že splní tyto podmínky:</w:t>
      </w:r>
    </w:p>
    <w:p w:rsidR="00F5757B" w:rsidRPr="007F093F" w:rsidRDefault="00F5757B" w:rsidP="009B486E">
      <w:pPr>
        <w:pStyle w:val="Bezmezer"/>
        <w:keepLines/>
        <w:rPr>
          <w:rFonts w:ascii="Times New Roman" w:eastAsia="Times New Roman" w:hAnsi="Times New Roman" w:cs="Times New Roman"/>
          <w:sz w:val="24"/>
          <w:szCs w:val="24"/>
        </w:rPr>
      </w:pPr>
    </w:p>
    <w:p w:rsidR="00BF7100" w:rsidRDefault="00BF7100" w:rsidP="009B486E">
      <w:pPr>
        <w:pStyle w:val="Bezmezer"/>
        <w:keepLines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BF7100">
        <w:rPr>
          <w:rFonts w:ascii="Times New Roman" w:eastAsia="Times New Roman" w:hAnsi="Times New Roman" w:cs="Times New Roman"/>
          <w:sz w:val="24"/>
        </w:rPr>
        <w:t>na sbírkových předmětech (uměleckých dílech) nebudou prováděny žádné změny, úpravy ani žádné restaurátorské práce</w:t>
      </w:r>
    </w:p>
    <w:p w:rsidR="00BF7100" w:rsidRDefault="00BF7100" w:rsidP="007F093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BF7100">
        <w:rPr>
          <w:rFonts w:ascii="Times New Roman" w:eastAsia="Times New Roman" w:hAnsi="Times New Roman" w:cs="Times New Roman"/>
          <w:sz w:val="24"/>
        </w:rPr>
        <w:t xml:space="preserve">sbírkové předměty (umělecká díla) budou umístěny v prostředí odpovídajícím jejich významu a stavu za dodržení dostatečných bezpečnostních, klimatických (teplota se musí pohybovat v rozmezí 18-21°C, relativní vlhkost v rozmezí 45-55%) a světelných podmínek (hladina světla ve výstavních prostorech by měla být nižší než 200 luxů, nesmí však překročit 300 luxů. Předměty, jejichž materiálem je papír nebo jiné organické a </w:t>
      </w:r>
      <w:r w:rsidRPr="00BF7100">
        <w:rPr>
          <w:rFonts w:ascii="Times New Roman" w:eastAsia="Times New Roman" w:hAnsi="Times New Roman" w:cs="Times New Roman"/>
          <w:sz w:val="24"/>
        </w:rPr>
        <w:lastRenderedPageBreak/>
        <w:t>citlivé materiály nesmí být vystaveny působení denního světla. Hladina umělého osvětlení je stanovena na 50 – 100 luxů), aby nedošlo k jejich poškození nebo ztrátě</w:t>
      </w:r>
    </w:p>
    <w:p w:rsidR="00BF7100" w:rsidRDefault="00BF7100" w:rsidP="007F093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BF7100">
        <w:rPr>
          <w:rFonts w:ascii="Times New Roman" w:eastAsia="Times New Roman" w:hAnsi="Times New Roman" w:cs="Times New Roman"/>
          <w:sz w:val="24"/>
        </w:rPr>
        <w:t>grafické listy a kresby nesmějí být vyjímány z paspart a rámů</w:t>
      </w:r>
    </w:p>
    <w:p w:rsidR="00BF7100" w:rsidRDefault="00BF7100" w:rsidP="007F093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BF7100">
        <w:rPr>
          <w:rFonts w:ascii="Times New Roman" w:eastAsia="Times New Roman" w:hAnsi="Times New Roman" w:cs="Times New Roman"/>
          <w:sz w:val="24"/>
        </w:rPr>
        <w:t>GHMP souhlasí s reprodukováním zapůjčených předmětů v souvislosti s propagací, recenzí v tisku a pro reklamní účely v souvislosti s</w:t>
      </w:r>
      <w:r>
        <w:rPr>
          <w:rFonts w:ascii="Times New Roman" w:eastAsia="Times New Roman" w:hAnsi="Times New Roman" w:cs="Times New Roman"/>
          <w:sz w:val="24"/>
        </w:rPr>
        <w:t> </w:t>
      </w:r>
      <w:r w:rsidRPr="00BF7100">
        <w:rPr>
          <w:rFonts w:ascii="Times New Roman" w:eastAsia="Times New Roman" w:hAnsi="Times New Roman" w:cs="Times New Roman"/>
          <w:sz w:val="24"/>
        </w:rPr>
        <w:t>výstavou</w:t>
      </w:r>
    </w:p>
    <w:p w:rsidR="00BF7100" w:rsidRDefault="00BF7100" w:rsidP="007F093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BF7100">
        <w:rPr>
          <w:rFonts w:ascii="Times New Roman" w:eastAsia="Times New Roman" w:hAnsi="Times New Roman" w:cs="Times New Roman"/>
          <w:sz w:val="24"/>
        </w:rPr>
        <w:t>sbírkové předměty (umělecká díla) nebudou použity pro jiný než sjednaný účel a nebudou v době zápůjčky zapůjčeny dále jinému uživateli</w:t>
      </w:r>
    </w:p>
    <w:p w:rsidR="00BF7100" w:rsidRDefault="00BF7100" w:rsidP="007F093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BF7100">
        <w:rPr>
          <w:rFonts w:ascii="Times New Roman" w:eastAsia="Times New Roman" w:hAnsi="Times New Roman" w:cs="Times New Roman"/>
          <w:sz w:val="24"/>
        </w:rPr>
        <w:t>náklady na přepravu sbírkových předmětů (uměleckých děl) na místo určení a zpět na místo vrácení předem dohodnutým způsobem budou hrazeny zájemcem</w:t>
      </w:r>
    </w:p>
    <w:p w:rsidR="00B0235C" w:rsidRDefault="00B0235C" w:rsidP="007F093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B0235C">
        <w:rPr>
          <w:rFonts w:ascii="Times New Roman" w:eastAsia="Times New Roman" w:hAnsi="Times New Roman" w:cs="Times New Roman"/>
          <w:sz w:val="24"/>
        </w:rPr>
        <w:t xml:space="preserve">zájemce vrátí sbírkové předměty do </w:t>
      </w:r>
      <w:r w:rsidR="00D274FF">
        <w:rPr>
          <w:rFonts w:ascii="Times New Roman" w:eastAsia="Times New Roman" w:hAnsi="Times New Roman" w:cs="Times New Roman"/>
          <w:sz w:val="24"/>
        </w:rPr>
        <w:t>čtrnácti</w:t>
      </w:r>
      <w:r w:rsidRPr="00B0235C">
        <w:rPr>
          <w:rFonts w:ascii="Times New Roman" w:eastAsia="Times New Roman" w:hAnsi="Times New Roman" w:cs="Times New Roman"/>
          <w:sz w:val="24"/>
        </w:rPr>
        <w:t xml:space="preserve"> dnů od skončení platnosti této smlouvy</w:t>
      </w:r>
    </w:p>
    <w:p w:rsidR="00B0235C" w:rsidRDefault="00B0235C" w:rsidP="007F093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B0235C">
        <w:rPr>
          <w:rFonts w:ascii="Times New Roman" w:eastAsia="Times New Roman" w:hAnsi="Times New Roman" w:cs="Times New Roman"/>
          <w:sz w:val="24"/>
        </w:rPr>
        <w:t>nepřevezme-li zájemce díla přímo od Galerie hlavního města Prahy, ale s jejím předchozím souhlasem od předchozího zájemce, zašle přejímající zájemce bez prodlení Galerii hlavního města Prahy Protokol o převzetí děl, z něhož je zřejmé, od kdy za sbírkové předměty přebírá odpovědnost a v jakém stavu díla jsou</w:t>
      </w:r>
    </w:p>
    <w:p w:rsidR="00B0235C" w:rsidRDefault="00B0235C" w:rsidP="007F093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B0235C">
        <w:rPr>
          <w:rFonts w:ascii="Times New Roman" w:eastAsia="Times New Roman" w:hAnsi="Times New Roman" w:cs="Times New Roman"/>
          <w:sz w:val="24"/>
        </w:rPr>
        <w:t>nevrátí-li zájemce sbírkové předměty (umělecká díla) přímo Galerii hlavního města Prahy, nýbrž s jejím předchozím souhlasem a za přítomnosti pracovníka GHMP je předá dalšímu zájemci, předá původní zájemce bez prodlení Galerii hlavního města Prahy Protokol o předání děl, z něhož je zřejmé, od kdy přebírá odpovědnost za díla další zájemce a v jakém stavu byla díla předána</w:t>
      </w:r>
    </w:p>
    <w:p w:rsidR="00B0235C" w:rsidRDefault="00B0235C" w:rsidP="007F093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B0235C">
        <w:rPr>
          <w:rFonts w:ascii="Times New Roman" w:eastAsia="Times New Roman" w:hAnsi="Times New Roman" w:cs="Times New Roman"/>
          <w:sz w:val="24"/>
        </w:rPr>
        <w:t xml:space="preserve">zájemce zašle Galerii hlavního města Prahy jeden katalog výstavy, bude-li vydán a </w:t>
      </w:r>
      <w:proofErr w:type="gramStart"/>
      <w:r w:rsidRPr="00B0235C">
        <w:rPr>
          <w:rFonts w:ascii="Times New Roman" w:eastAsia="Times New Roman" w:hAnsi="Times New Roman" w:cs="Times New Roman"/>
          <w:sz w:val="24"/>
        </w:rPr>
        <w:t>pozvánku</w:t>
      </w:r>
      <w:proofErr w:type="gramEnd"/>
    </w:p>
    <w:p w:rsidR="00B0235C" w:rsidRDefault="00B0235C" w:rsidP="007F093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B0235C">
        <w:rPr>
          <w:rFonts w:ascii="Times New Roman" w:eastAsia="Times New Roman" w:hAnsi="Times New Roman" w:cs="Times New Roman"/>
          <w:sz w:val="24"/>
        </w:rPr>
        <w:t>v odůvodněných případech bude zajištěn odborný dohled na dobu přenechání sbírkových předmětů (uměleckých děl) na náklad zájemce</w:t>
      </w:r>
    </w:p>
    <w:p w:rsidR="00B0235C" w:rsidRPr="00B0235C" w:rsidRDefault="00B0235C" w:rsidP="007F093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B0235C">
        <w:rPr>
          <w:rFonts w:ascii="Times New Roman" w:eastAsia="Times New Roman" w:hAnsi="Times New Roman" w:cs="Times New Roman"/>
          <w:b/>
          <w:sz w:val="24"/>
        </w:rPr>
        <w:t>zájemce odpovídá za jakékoliv poškození, znehodnocení, zkázu nebo ztrátu díla, ať vznikly jakýmkoliv způsobem, až do výše pojistných částek jednotlivých děl, a to od okamžiku jejich převzetí až do předání dalšímu zájemci nebo GHMP</w:t>
      </w:r>
    </w:p>
    <w:p w:rsidR="00B0235C" w:rsidRDefault="00B0235C" w:rsidP="007F093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B0235C">
        <w:rPr>
          <w:rFonts w:ascii="Times New Roman" w:eastAsia="Times New Roman" w:hAnsi="Times New Roman" w:cs="Times New Roman"/>
          <w:sz w:val="24"/>
        </w:rPr>
        <w:t>v případě potřeby může Galerie hlavního města Prahy žádat okamžité vrácení děl i před uplynutím smluvené doby bez jakéhokoliv dalšího nároku ze strany zájemce</w:t>
      </w:r>
    </w:p>
    <w:p w:rsidR="00B0235C" w:rsidRDefault="00B0235C" w:rsidP="007F093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B0235C">
        <w:rPr>
          <w:rFonts w:ascii="Times New Roman" w:eastAsia="Times New Roman" w:hAnsi="Times New Roman" w:cs="Times New Roman"/>
          <w:sz w:val="24"/>
        </w:rPr>
        <w:t>v odůvodněných případech musejí být vypůjčené sbírkové předměty provázeny kurátorem nebo jiným odpovědným pracovníkem Galerie hlavního města Prahy.</w:t>
      </w:r>
    </w:p>
    <w:p w:rsidR="00AE533A" w:rsidRDefault="00AE533A" w:rsidP="00AE533A">
      <w:pPr>
        <w:pStyle w:val="Bezmezer"/>
        <w:rPr>
          <w:rFonts w:ascii="Times New Roman" w:eastAsia="Times New Roman" w:hAnsi="Times New Roman" w:cs="Times New Roman"/>
          <w:b/>
          <w:sz w:val="28"/>
        </w:rPr>
      </w:pPr>
    </w:p>
    <w:p w:rsidR="00C73799" w:rsidRDefault="00C73799" w:rsidP="00AE533A">
      <w:pPr>
        <w:pStyle w:val="Bezmezer"/>
        <w:rPr>
          <w:rFonts w:ascii="Times New Roman" w:eastAsia="Times New Roman" w:hAnsi="Times New Roman" w:cs="Times New Roman"/>
          <w:b/>
          <w:sz w:val="28"/>
        </w:rPr>
      </w:pPr>
    </w:p>
    <w:p w:rsidR="00AE533A" w:rsidRPr="00B85557" w:rsidRDefault="00AE533A" w:rsidP="00B85557">
      <w:pPr>
        <w:pStyle w:val="Bezmezer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8CE">
        <w:rPr>
          <w:rFonts w:ascii="Times New Roman" w:eastAsia="Times New Roman" w:hAnsi="Times New Roman" w:cs="Times New Roman"/>
          <w:b/>
          <w:sz w:val="24"/>
          <w:szCs w:val="24"/>
        </w:rPr>
        <w:t>III. Zvláštní ustanovení</w:t>
      </w:r>
    </w:p>
    <w:p w:rsidR="00AE533A" w:rsidRDefault="00197702" w:rsidP="00AE533A">
      <w:pPr>
        <w:pStyle w:val="Bezmezer"/>
        <w:jc w:val="both"/>
        <w:rPr>
          <w:rFonts w:ascii="Times New Roman" w:eastAsia="Times New Roman" w:hAnsi="Times New Roman" w:cs="Times New Roman"/>
          <w:sz w:val="24"/>
        </w:rPr>
      </w:pPr>
      <w:r w:rsidRPr="00197702">
        <w:rPr>
          <w:rFonts w:ascii="Times New Roman" w:eastAsia="Times New Roman" w:hAnsi="Times New Roman" w:cs="Times New Roman"/>
          <w:sz w:val="24"/>
        </w:rPr>
        <w:t>Zájemce se zavazuje užívat sbírkové předměty (umělecká díla) řádně dle této smlouvy a spravovat je v souladu s odbornými poznatky a všeobecnými právními předpisy v oblasti muzejnictví. Za nedodržení podmínek a termínů zápůjčky stanovených ve smlouvě vyvodí Galerie hlavního města Prahy příslušné právní důsledky.</w:t>
      </w:r>
    </w:p>
    <w:p w:rsidR="007E3488" w:rsidRDefault="007E3488" w:rsidP="00AE533A">
      <w:pPr>
        <w:pStyle w:val="Bezmezer"/>
        <w:jc w:val="both"/>
        <w:rPr>
          <w:rFonts w:ascii="Times New Roman" w:eastAsia="Times New Roman" w:hAnsi="Times New Roman" w:cs="Times New Roman"/>
          <w:sz w:val="24"/>
        </w:rPr>
      </w:pPr>
    </w:p>
    <w:p w:rsidR="00AE533A" w:rsidRPr="000C43D7" w:rsidRDefault="00AE533A" w:rsidP="000C43D7">
      <w:pPr>
        <w:pStyle w:val="Bezmezer"/>
        <w:keepNext/>
        <w:keepLine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8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 Závěrečná ustanovení</w:t>
      </w:r>
    </w:p>
    <w:p w:rsidR="00A92CC5" w:rsidRDefault="007E3488" w:rsidP="00C81E63">
      <w:pPr>
        <w:keepNext/>
        <w:keepLines/>
        <w:tabs>
          <w:tab w:val="right" w:pos="8931"/>
        </w:tabs>
        <w:rPr>
          <w:rFonts w:ascii="Times New Roman" w:eastAsia="Times New Roman" w:hAnsi="Times New Roman" w:cs="Times New Roman"/>
          <w:sz w:val="24"/>
        </w:rPr>
      </w:pPr>
      <w:r w:rsidRPr="007E3488">
        <w:rPr>
          <w:rFonts w:ascii="Times New Roman" w:eastAsia="Times New Roman" w:hAnsi="Times New Roman" w:cs="Times New Roman"/>
          <w:sz w:val="24"/>
        </w:rPr>
        <w:t xml:space="preserve">Smlouvu lze kdykoliv měnit písemným dodatkem odsouhlaseným oběma smluvními stranami. Smlouva je vypracována ve </w:t>
      </w:r>
      <w:r w:rsidR="00D274FF">
        <w:rPr>
          <w:rFonts w:ascii="Times New Roman" w:eastAsia="Times New Roman" w:hAnsi="Times New Roman" w:cs="Times New Roman"/>
          <w:sz w:val="24"/>
        </w:rPr>
        <w:t>třech</w:t>
      </w:r>
      <w:r w:rsidRPr="007E3488">
        <w:rPr>
          <w:rFonts w:ascii="Times New Roman" w:eastAsia="Times New Roman" w:hAnsi="Times New Roman" w:cs="Times New Roman"/>
          <w:sz w:val="24"/>
        </w:rPr>
        <w:t xml:space="preserve"> stejných vyhotoveních, z nichž </w:t>
      </w:r>
      <w:r w:rsidR="00D274FF">
        <w:rPr>
          <w:rFonts w:ascii="Times New Roman" w:eastAsia="Times New Roman" w:hAnsi="Times New Roman" w:cs="Times New Roman"/>
          <w:sz w:val="24"/>
        </w:rPr>
        <w:t xml:space="preserve">GHMP obdrží vyhotovení dvě a zájemce vyhotovení jedno. </w:t>
      </w:r>
    </w:p>
    <w:p w:rsidR="00A92CC5" w:rsidRDefault="00A92CC5" w:rsidP="00C81E63">
      <w:pPr>
        <w:keepNext/>
        <w:keepLines/>
        <w:tabs>
          <w:tab w:val="right" w:pos="8931"/>
        </w:tabs>
        <w:rPr>
          <w:rFonts w:ascii="Times New Roman" w:eastAsia="Times New Roman" w:hAnsi="Times New Roman" w:cs="Times New Roman"/>
          <w:sz w:val="24"/>
        </w:rPr>
      </w:pPr>
    </w:p>
    <w:p w:rsidR="00A92CC5" w:rsidRDefault="00A92CC5" w:rsidP="00C81E63">
      <w:pPr>
        <w:keepNext/>
        <w:keepLines/>
        <w:tabs>
          <w:tab w:val="right" w:pos="8931"/>
        </w:tabs>
        <w:rPr>
          <w:rFonts w:ascii="Times New Roman" w:eastAsia="Times New Roman" w:hAnsi="Times New Roman" w:cs="Times New Roman"/>
          <w:sz w:val="24"/>
        </w:rPr>
      </w:pPr>
    </w:p>
    <w:p w:rsidR="00F9386C" w:rsidRPr="00732E95" w:rsidRDefault="00F15F6B" w:rsidP="005E1D74">
      <w:pPr>
        <w:keepNext/>
        <w:keepLines/>
        <w:tabs>
          <w:tab w:val="left" w:pos="4536"/>
          <w:tab w:val="right" w:pos="8931"/>
        </w:tabs>
      </w:pPr>
      <w:r>
        <w:rPr>
          <w:rFonts w:ascii="Times New Roman" w:hAnsi="Times New Roman" w:cs="Times New Roman"/>
          <w:sz w:val="24"/>
          <w:szCs w:val="24"/>
        </w:rPr>
        <w:t>V Praze dne:</w:t>
      </w:r>
      <w:r>
        <w:rPr>
          <w:rFonts w:ascii="Times New Roman" w:hAnsi="Times New Roman" w:cs="Times New Roman"/>
          <w:sz w:val="24"/>
          <w:szCs w:val="24"/>
        </w:rPr>
        <w:tab/>
      </w:r>
      <w:r w:rsidR="000C43D7">
        <w:rPr>
          <w:rFonts w:ascii="Times New Roman" w:hAnsi="Times New Roman" w:cs="Times New Roman"/>
          <w:sz w:val="24"/>
          <w:szCs w:val="24"/>
        </w:rPr>
        <w:t>V ………………………</w:t>
      </w:r>
      <w:r w:rsidR="00F9386C" w:rsidRPr="00195BAE">
        <w:rPr>
          <w:rFonts w:ascii="Times New Roman" w:hAnsi="Times New Roman" w:cs="Times New Roman"/>
          <w:sz w:val="24"/>
          <w:szCs w:val="24"/>
        </w:rPr>
        <w:t xml:space="preserve"> dne:</w:t>
      </w:r>
    </w:p>
    <w:p w:rsidR="00F9386C" w:rsidRDefault="00F9386C" w:rsidP="005E1D74">
      <w:pPr>
        <w:pStyle w:val="Bezmezer"/>
        <w:keepNext/>
        <w:keepLines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:rsidR="00D0039A" w:rsidRPr="00195BAE" w:rsidRDefault="00D0039A" w:rsidP="005E1D74">
      <w:pPr>
        <w:pStyle w:val="Bezmezer"/>
        <w:keepNext/>
        <w:keepLines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:rsidR="00F9386C" w:rsidRPr="00195BAE" w:rsidRDefault="00F9386C" w:rsidP="005E1D74">
      <w:pPr>
        <w:pStyle w:val="Bezmezer"/>
        <w:keepNext/>
        <w:keepLines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:rsidR="00F9386C" w:rsidRPr="00195BAE" w:rsidRDefault="00F9386C" w:rsidP="005E1D74">
      <w:pPr>
        <w:pStyle w:val="Bezmezer"/>
        <w:keepNext/>
        <w:keepLines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:rsidR="00F9386C" w:rsidRPr="00195BAE" w:rsidRDefault="00F15F6B" w:rsidP="005E1D74">
      <w:pPr>
        <w:pStyle w:val="Bezmezer"/>
        <w:keepNext/>
        <w:keepLines/>
        <w:tabs>
          <w:tab w:val="left" w:pos="4536"/>
          <w:tab w:val="right" w:pos="9072"/>
        </w:tabs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F9386C" w:rsidRPr="00195BAE">
        <w:rPr>
          <w:rFonts w:ascii="Times New Roman" w:hAnsi="Times New Roman" w:cs="Times New Roman"/>
          <w:sz w:val="24"/>
          <w:szCs w:val="24"/>
        </w:rPr>
        <w:t>…………………………</w:t>
      </w:r>
      <w:r w:rsidR="00F9386C" w:rsidRPr="00195BAE">
        <w:tab/>
      </w:r>
    </w:p>
    <w:p w:rsidR="00F9386C" w:rsidRPr="00195BAE" w:rsidRDefault="00F9386C" w:rsidP="005E1D74">
      <w:pPr>
        <w:pStyle w:val="Bezmezer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195BAE">
        <w:rPr>
          <w:rFonts w:ascii="Times New Roman" w:hAnsi="Times New Roman" w:cs="Times New Roman"/>
          <w:sz w:val="24"/>
          <w:szCs w:val="24"/>
        </w:rPr>
        <w:t>Galerie hlavního města Prahy</w:t>
      </w:r>
      <w:r w:rsidR="009773D5">
        <w:rPr>
          <w:rFonts w:ascii="Times New Roman" w:hAnsi="Times New Roman" w:cs="Times New Roman"/>
          <w:sz w:val="24"/>
          <w:szCs w:val="24"/>
        </w:rPr>
        <w:tab/>
      </w:r>
      <w:r w:rsidR="00F15F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Spolek výtvarných umělců (</w:t>
      </w:r>
      <w:proofErr w:type="gramStart"/>
      <w:r>
        <w:rPr>
          <w:rFonts w:ascii="Times New Roman" w:hAnsi="Times New Roman" w:cs="Times New Roman"/>
          <w:sz w:val="24"/>
          <w:szCs w:val="24"/>
        </w:rPr>
        <w:t>S.V.U.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Mánes)</w:t>
      </w:r>
    </w:p>
    <w:p w:rsidR="00E2766B" w:rsidRPr="00E2766B" w:rsidRDefault="00E2766B" w:rsidP="00C81E63">
      <w:pPr>
        <w:pStyle w:val="Bezmezer"/>
        <w:keepNext/>
        <w:keepLines/>
        <w:rPr>
          <w:rFonts w:ascii="Times New Roman" w:hAnsi="Times New Roman" w:cs="Times New Roman"/>
          <w:bCs/>
          <w:sz w:val="24"/>
          <w:szCs w:val="24"/>
        </w:rPr>
      </w:pPr>
      <w:r w:rsidRPr="00E2766B">
        <w:rPr>
          <w:rFonts w:ascii="Times New Roman" w:hAnsi="Times New Roman" w:cs="Times New Roman"/>
          <w:bCs/>
          <w:sz w:val="24"/>
          <w:szCs w:val="24"/>
        </w:rPr>
        <w:t>PhDr. Magdalena Juříková</w:t>
      </w:r>
      <w:r w:rsidR="00D274FF">
        <w:rPr>
          <w:rFonts w:ascii="Times New Roman" w:hAnsi="Times New Roman" w:cs="Times New Roman"/>
          <w:bCs/>
          <w:sz w:val="24"/>
          <w:szCs w:val="24"/>
        </w:rPr>
        <w:tab/>
      </w:r>
      <w:r w:rsidR="00D274FF">
        <w:rPr>
          <w:rFonts w:ascii="Times New Roman" w:hAnsi="Times New Roman" w:cs="Times New Roman"/>
          <w:bCs/>
          <w:sz w:val="24"/>
          <w:szCs w:val="24"/>
        </w:rPr>
        <w:tab/>
      </w:r>
      <w:r w:rsidR="00D274FF">
        <w:rPr>
          <w:rFonts w:ascii="Times New Roman" w:hAnsi="Times New Roman" w:cs="Times New Roman"/>
          <w:bCs/>
          <w:sz w:val="24"/>
          <w:szCs w:val="24"/>
        </w:rPr>
        <w:tab/>
        <w:t xml:space="preserve">     Ivan Exner, </w:t>
      </w:r>
      <w:proofErr w:type="spellStart"/>
      <w:r w:rsidR="00D274FF">
        <w:rPr>
          <w:rFonts w:ascii="Times New Roman" w:hAnsi="Times New Roman" w:cs="Times New Roman"/>
          <w:bCs/>
          <w:sz w:val="24"/>
          <w:szCs w:val="24"/>
        </w:rPr>
        <w:t>ak</w:t>
      </w:r>
      <w:proofErr w:type="spellEnd"/>
      <w:r w:rsidR="00D274F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274FF">
        <w:rPr>
          <w:rFonts w:ascii="Times New Roman" w:hAnsi="Times New Roman" w:cs="Times New Roman"/>
          <w:bCs/>
          <w:sz w:val="24"/>
          <w:szCs w:val="24"/>
        </w:rPr>
        <w:t>mal</w:t>
      </w:r>
      <w:proofErr w:type="spellEnd"/>
      <w:r w:rsidR="00D274FF">
        <w:rPr>
          <w:rFonts w:ascii="Times New Roman" w:hAnsi="Times New Roman" w:cs="Times New Roman"/>
          <w:bCs/>
          <w:sz w:val="24"/>
          <w:szCs w:val="24"/>
        </w:rPr>
        <w:t>.</w:t>
      </w:r>
    </w:p>
    <w:p w:rsidR="00F9386C" w:rsidRDefault="009773D5" w:rsidP="00586D6B">
      <w:pPr>
        <w:pStyle w:val="Bezmezer"/>
        <w:keepNext/>
        <w:keepLines/>
      </w:pPr>
      <w:r>
        <w:rPr>
          <w:rFonts w:ascii="Times New Roman" w:hAnsi="Times New Roman" w:cs="Times New Roman"/>
          <w:sz w:val="24"/>
          <w:szCs w:val="24"/>
        </w:rPr>
        <w:t>ředitel</w:t>
      </w:r>
      <w:r w:rsidR="00F83A92">
        <w:rPr>
          <w:rFonts w:ascii="Times New Roman" w:hAnsi="Times New Roman" w:cs="Times New Roman"/>
          <w:sz w:val="24"/>
          <w:szCs w:val="24"/>
        </w:rPr>
        <w:t>ka</w:t>
      </w:r>
      <w:r w:rsidR="00D274FF">
        <w:rPr>
          <w:rFonts w:ascii="Times New Roman" w:hAnsi="Times New Roman" w:cs="Times New Roman"/>
          <w:sz w:val="24"/>
          <w:szCs w:val="24"/>
        </w:rPr>
        <w:tab/>
      </w:r>
      <w:r w:rsidR="00D274FF">
        <w:rPr>
          <w:rFonts w:ascii="Times New Roman" w:hAnsi="Times New Roman" w:cs="Times New Roman"/>
          <w:sz w:val="24"/>
          <w:szCs w:val="24"/>
        </w:rPr>
        <w:tab/>
      </w:r>
      <w:r w:rsidR="00D274FF">
        <w:rPr>
          <w:rFonts w:ascii="Times New Roman" w:hAnsi="Times New Roman" w:cs="Times New Roman"/>
          <w:sz w:val="24"/>
          <w:szCs w:val="24"/>
        </w:rPr>
        <w:tab/>
      </w:r>
      <w:r w:rsidR="00D274FF">
        <w:rPr>
          <w:rFonts w:ascii="Times New Roman" w:hAnsi="Times New Roman" w:cs="Times New Roman"/>
          <w:sz w:val="24"/>
          <w:szCs w:val="24"/>
        </w:rPr>
        <w:tab/>
      </w:r>
      <w:r w:rsidR="00D274FF">
        <w:rPr>
          <w:rFonts w:ascii="Times New Roman" w:hAnsi="Times New Roman" w:cs="Times New Roman"/>
          <w:sz w:val="24"/>
          <w:szCs w:val="24"/>
        </w:rPr>
        <w:tab/>
        <w:t xml:space="preserve">     předseda</w:t>
      </w:r>
      <w:bookmarkStart w:id="0" w:name="_GoBack"/>
      <w:bookmarkEnd w:id="0"/>
    </w:p>
    <w:sectPr w:rsidR="00F9386C" w:rsidSect="00AB16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8F" w:rsidRDefault="00FA398F" w:rsidP="0060199D">
      <w:pPr>
        <w:spacing w:after="0" w:line="240" w:lineRule="auto"/>
      </w:pPr>
      <w:r>
        <w:separator/>
      </w:r>
    </w:p>
  </w:endnote>
  <w:endnote w:type="continuationSeparator" w:id="0">
    <w:p w:rsidR="00FA398F" w:rsidRDefault="00FA398F" w:rsidP="0060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2A" w:rsidRDefault="002545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56" w:rsidRPr="0025452A" w:rsidRDefault="00FA398F" w:rsidP="0025452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2A" w:rsidRDefault="002545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8F" w:rsidRDefault="00FA398F" w:rsidP="0060199D">
      <w:pPr>
        <w:spacing w:after="0" w:line="240" w:lineRule="auto"/>
      </w:pPr>
      <w:r>
        <w:separator/>
      </w:r>
    </w:p>
  </w:footnote>
  <w:footnote w:type="continuationSeparator" w:id="0">
    <w:p w:rsidR="00FA398F" w:rsidRDefault="00FA398F" w:rsidP="0060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2A" w:rsidRDefault="002545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2A" w:rsidRDefault="0025452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2A" w:rsidRDefault="002545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01C8"/>
    <w:multiLevelType w:val="hybridMultilevel"/>
    <w:tmpl w:val="318C52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A21FE"/>
    <w:multiLevelType w:val="hybridMultilevel"/>
    <w:tmpl w:val="E9145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33A"/>
    <w:rsid w:val="000142BE"/>
    <w:rsid w:val="00043469"/>
    <w:rsid w:val="00045F8E"/>
    <w:rsid w:val="000574CE"/>
    <w:rsid w:val="00070CC4"/>
    <w:rsid w:val="00077B6C"/>
    <w:rsid w:val="000C43D7"/>
    <w:rsid w:val="000F1FCD"/>
    <w:rsid w:val="00115DE0"/>
    <w:rsid w:val="00125981"/>
    <w:rsid w:val="00170349"/>
    <w:rsid w:val="0018565F"/>
    <w:rsid w:val="0019262F"/>
    <w:rsid w:val="00197702"/>
    <w:rsid w:val="001C6CA8"/>
    <w:rsid w:val="001D110C"/>
    <w:rsid w:val="001F436D"/>
    <w:rsid w:val="00203C26"/>
    <w:rsid w:val="00241FEE"/>
    <w:rsid w:val="0024552C"/>
    <w:rsid w:val="0025452A"/>
    <w:rsid w:val="00262FC5"/>
    <w:rsid w:val="0026364A"/>
    <w:rsid w:val="002A6EA5"/>
    <w:rsid w:val="002B69BC"/>
    <w:rsid w:val="002C3FCB"/>
    <w:rsid w:val="002E2511"/>
    <w:rsid w:val="00302A05"/>
    <w:rsid w:val="00345468"/>
    <w:rsid w:val="0034751D"/>
    <w:rsid w:val="00351FC7"/>
    <w:rsid w:val="00352D7F"/>
    <w:rsid w:val="00362494"/>
    <w:rsid w:val="00373038"/>
    <w:rsid w:val="004048F9"/>
    <w:rsid w:val="00432E25"/>
    <w:rsid w:val="00434031"/>
    <w:rsid w:val="004844D1"/>
    <w:rsid w:val="004A402E"/>
    <w:rsid w:val="004B74B5"/>
    <w:rsid w:val="004F7846"/>
    <w:rsid w:val="0050163F"/>
    <w:rsid w:val="00501648"/>
    <w:rsid w:val="005106F0"/>
    <w:rsid w:val="00522A2C"/>
    <w:rsid w:val="00557669"/>
    <w:rsid w:val="00586D6B"/>
    <w:rsid w:val="005948B6"/>
    <w:rsid w:val="005A2999"/>
    <w:rsid w:val="005A342C"/>
    <w:rsid w:val="005C3462"/>
    <w:rsid w:val="005C620A"/>
    <w:rsid w:val="005D703C"/>
    <w:rsid w:val="005E1D74"/>
    <w:rsid w:val="005F4E27"/>
    <w:rsid w:val="0060199D"/>
    <w:rsid w:val="006515F1"/>
    <w:rsid w:val="006857B5"/>
    <w:rsid w:val="00686EF3"/>
    <w:rsid w:val="00695638"/>
    <w:rsid w:val="006A071F"/>
    <w:rsid w:val="006A2F47"/>
    <w:rsid w:val="006A380F"/>
    <w:rsid w:val="006B1FD9"/>
    <w:rsid w:val="006C0FD1"/>
    <w:rsid w:val="006D342C"/>
    <w:rsid w:val="006D44FB"/>
    <w:rsid w:val="006D6943"/>
    <w:rsid w:val="006D6FB5"/>
    <w:rsid w:val="00725AEC"/>
    <w:rsid w:val="00732E95"/>
    <w:rsid w:val="00751CA5"/>
    <w:rsid w:val="00752D05"/>
    <w:rsid w:val="00771C5A"/>
    <w:rsid w:val="007E3488"/>
    <w:rsid w:val="007F093F"/>
    <w:rsid w:val="00847081"/>
    <w:rsid w:val="00857B55"/>
    <w:rsid w:val="008626A2"/>
    <w:rsid w:val="00880E2B"/>
    <w:rsid w:val="00893509"/>
    <w:rsid w:val="00897F53"/>
    <w:rsid w:val="008C33C9"/>
    <w:rsid w:val="008E58AD"/>
    <w:rsid w:val="009174F8"/>
    <w:rsid w:val="00922B41"/>
    <w:rsid w:val="00936373"/>
    <w:rsid w:val="00943FC9"/>
    <w:rsid w:val="00956BD0"/>
    <w:rsid w:val="0097643F"/>
    <w:rsid w:val="009773D5"/>
    <w:rsid w:val="009B486E"/>
    <w:rsid w:val="009B6959"/>
    <w:rsid w:val="009E06F3"/>
    <w:rsid w:val="009E1C08"/>
    <w:rsid w:val="009E74D3"/>
    <w:rsid w:val="009F750B"/>
    <w:rsid w:val="00A438CE"/>
    <w:rsid w:val="00A43EF9"/>
    <w:rsid w:val="00A52530"/>
    <w:rsid w:val="00A809A5"/>
    <w:rsid w:val="00A92CC5"/>
    <w:rsid w:val="00A96712"/>
    <w:rsid w:val="00AB16AF"/>
    <w:rsid w:val="00AB1F29"/>
    <w:rsid w:val="00AB6864"/>
    <w:rsid w:val="00AE4B61"/>
    <w:rsid w:val="00AE533A"/>
    <w:rsid w:val="00B0235C"/>
    <w:rsid w:val="00B54517"/>
    <w:rsid w:val="00B675CD"/>
    <w:rsid w:val="00B85557"/>
    <w:rsid w:val="00BA03F0"/>
    <w:rsid w:val="00BC2865"/>
    <w:rsid w:val="00BE1F8E"/>
    <w:rsid w:val="00BF7100"/>
    <w:rsid w:val="00C07B39"/>
    <w:rsid w:val="00C14601"/>
    <w:rsid w:val="00C14DA7"/>
    <w:rsid w:val="00C16C8A"/>
    <w:rsid w:val="00C25CF6"/>
    <w:rsid w:val="00C5020A"/>
    <w:rsid w:val="00C73799"/>
    <w:rsid w:val="00C81E63"/>
    <w:rsid w:val="00C83066"/>
    <w:rsid w:val="00C90FF9"/>
    <w:rsid w:val="00C96E8A"/>
    <w:rsid w:val="00CF448F"/>
    <w:rsid w:val="00D0039A"/>
    <w:rsid w:val="00D02003"/>
    <w:rsid w:val="00D12BE1"/>
    <w:rsid w:val="00D274FF"/>
    <w:rsid w:val="00D27743"/>
    <w:rsid w:val="00D41383"/>
    <w:rsid w:val="00D62135"/>
    <w:rsid w:val="00D74331"/>
    <w:rsid w:val="00D80914"/>
    <w:rsid w:val="00D911A8"/>
    <w:rsid w:val="00DC1892"/>
    <w:rsid w:val="00DC2313"/>
    <w:rsid w:val="00DC5C0A"/>
    <w:rsid w:val="00DC6FBE"/>
    <w:rsid w:val="00DE514C"/>
    <w:rsid w:val="00E07663"/>
    <w:rsid w:val="00E2766B"/>
    <w:rsid w:val="00E45E93"/>
    <w:rsid w:val="00E9308D"/>
    <w:rsid w:val="00EA7F04"/>
    <w:rsid w:val="00ED7FC2"/>
    <w:rsid w:val="00EE7CB0"/>
    <w:rsid w:val="00EF5D34"/>
    <w:rsid w:val="00F15F6B"/>
    <w:rsid w:val="00F24568"/>
    <w:rsid w:val="00F425CD"/>
    <w:rsid w:val="00F5098C"/>
    <w:rsid w:val="00F5757B"/>
    <w:rsid w:val="00F7083D"/>
    <w:rsid w:val="00F7111F"/>
    <w:rsid w:val="00F714A3"/>
    <w:rsid w:val="00F81BBF"/>
    <w:rsid w:val="00F83A92"/>
    <w:rsid w:val="00F84D5A"/>
    <w:rsid w:val="00F85A1C"/>
    <w:rsid w:val="00F9386C"/>
    <w:rsid w:val="00FA3793"/>
    <w:rsid w:val="00FA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3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533A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E5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33A"/>
  </w:style>
  <w:style w:type="table" w:styleId="Mkatabulky">
    <w:name w:val="Table Grid"/>
    <w:basedOn w:val="Normlntabulka"/>
    <w:uiPriority w:val="59"/>
    <w:rsid w:val="00AE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33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E533A"/>
    <w:rPr>
      <w:color w:val="808080"/>
    </w:rPr>
  </w:style>
  <w:style w:type="paragraph" w:styleId="Odstavecseseznamem">
    <w:name w:val="List Paragraph"/>
    <w:basedOn w:val="Normln"/>
    <w:uiPriority w:val="34"/>
    <w:qFormat/>
    <w:rsid w:val="00F938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7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di:compone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/>
</file>

<file path=customXml/item2.xml><?xml version="1.0" encoding="utf-8"?>
<odc:condition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/>
</file>

<file path=customXml/item3.xml><?xml version="1.0" encoding="utf-8"?>
<root>
  <cislo_jednaci>2887/2017/EVID</cislo_jednaci>
  <zacatek_vypujcky>2. 11. 2017</zacatek_vypujcky>
  <konec_vypujcky>2. 2. 2018</konec_vypujcky>
  <zacatek_vystavy>9. 11. 2017</zacatek_vystavy>
  <konec_vystavy>25. 1. 2018</konec_vystavy>
  <datum>6. 10. 2017</datum>
  <adresa>Spálená 82/4 
110 00 Praha 1</adresa>
  <adresa_ulice>Spálená 82/4</adresa_ulice>
  <adresa_PSC_mesto>110 00 Praha 1</adresa_PSC_mesto>
  <jmeno_zadatele>Spolek výtvarných umělců (S.V.U. Mánes)</jmeno_zadatele>
  <ico>00269824</ico>
  <dic>CZ00269824</dic>
  <telefon>null</telefon>
  <ucel_zapujcky>Jan Kutálek</ucel_zapujcky>
  <pocet_item>11</pocet_item>
  <items>
    <item>
      <inv_cislo>P - 512</inv_cislo>
      <autor>Kutálek Jan</autor>
      <nazev_dila>Jezdec (Cortéz)</nazev_dila>
      <autor_fotografie/>
      <technika_a_material>kolorování; keramika; v. 60.0 cm</technika_a_material>
      <pojistna_cena>80000,- Kč</pojistna_cena>
    </item>
    <item>
      <inv_cislo>P - 513</inv_cislo>
      <autor>Kutálek Jan</autor>
      <nazev_dila>Faun</nazev_dila>
      <autor_fotografie/>
      <technika_a_material>; keramika, glazovaná; v. 36.0 cm, š. 16.0 cm, h. 12.0 cm</technika_a_material>
      <pojistna_cena>80000,- Kč</pojistna_cena>
    </item>
    <item>
      <inv_cislo>P - 690</inv_cislo>
      <autor>Kutálek Jan</autor>
      <nazev_dila>Léto</nazev_dila>
      <autor_fotografie/>
      <technika_a_material>; keramika, glazovaná; v. 96.0 cm</technika_a_material>
      <pojistna_cena>80000,- Kč</pojistna_cena>
    </item>
    <item>
      <inv_cislo>P - 730</inv_cislo>
      <autor>Kutálek Jan</autor>
      <nazev_dila>Živenka</nazev_dila>
      <autor_fotografie/>
      <technika_a_material>; keramika, glazovaná; v. 70.0 cm</technika_a_material>
      <pojistna_cena>80000,- Kč</pojistna_cena>
    </item>
    <item>
      <inv_cislo>P - 754</inv_cislo>
      <autor>Kutálek Jan</autor>
      <nazev_dila>Veselka  (Slovanské nebe)</nazev_dila>
      <autor_fotografie/>
      <technika_a_material>; keramika, glazovaná; keramika, pálená; v. 97.0 cm</technika_a_material>
      <pojistna_cena>80000,- Kč</pojistna_cena>
    </item>
    <item>
      <inv_cislo>P - 755</inv_cislo>
      <autor>Kutálek Jan</autor>
      <nazev_dila>Radosta (Slovanské nebe)</nazev_dila>
      <autor_fotografie/>
      <technika_a_material>; keramika, glazovaná; v. 97.0 cm</technika_a_material>
      <pojistna_cena>80000,- Kč</pojistna_cena>
    </item>
    <item>
      <inv_cislo>P - 756</inv_cislo>
      <autor>Kutálek Jan</autor>
      <nazev_dila>Ostraž (Slovanské nebe)</nazev_dila>
      <autor_fotografie/>
      <technika_a_material>; keramika, glazovaná; v. 95.5 cm</technika_a_material>
      <pojistna_cena>80000,- Kč</pojistna_cena>
    </item>
    <item>
      <inv_cislo>P - 757</inv_cislo>
      <autor>Kutálek Jan</autor>
      <nazev_dila>Živa  (Slovanské nebe)</nazev_dila>
      <autor_fotografie/>
      <technika_a_material>; keramika, glazovaná; v. 115.0 cm</technika_a_material>
      <pojistna_cena>80000,- Kč</pojistna_cena>
    </item>
    <item>
      <inv_cislo>P - 766</inv_cislo>
      <autor>Kutálek Jan</autor>
      <nazev_dila>Sen noci svatojánské</nazev_dila>
      <autor_fotografie/>
      <technika_a_material>reliéf; keramika, pálená; v. 36.0 cm, š. 181.5 cm</technika_a_material>
      <pojistna_cena>100000,- Kč</pojistna_cena>
    </item>
    <item>
      <inv_cislo>P - 847</inv_cislo>
      <autor>Kutálek Jan</autor>
      <nazev_dila>Jezinka (Slovanské nebe)</nazev_dila>
      <autor_fotografie/>
      <technika_a_material>; keramika, glazovaná; v. 92.0 cm</technika_a_material>
      <pojistna_cena>80000,- Kč</pojistna_cena>
    </item>
    <item>
      <inv_cislo>P - 848</inv_cislo>
      <autor>Kutálek Jan</autor>
      <nazev_dila>Jeseň</nazev_dila>
      <autor_fotografie/>
      <technika_a_material>; keramika, glazovaná; v. 99.0 cm</technika_a_material>
      <pojistna_cena>80000,- Kč</pojistna_cena>
    </item>
  </items>
  <celkova_pojistna_cena>900 000</celkova_pojistna_cena>
  <veta_pocet_pojistna_cena>Celkem 11 uměleckých děl v celkové pojistné ceně 900 000,- Kč</veta_pocet_pojistna_cena>
</root>
</file>

<file path=customXml/item4.xml><?xml version="1.0" encoding="utf-8"?>
<odx:xpath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odx:xpath id="adresa">
    <odx:dataBinding storeItemID="{8BFAB172-E041-45A9-9FB0-45E91A7490CE}" xpath="/root/adresa"/>
  </odx:xpath>
  <odx:xpath id="j">
    <odx:dataBinding storeItemID="{8BFAB172-E041-45A9-9FB0-45E91A7490CE}" xpath="/root/jmeno_zadatele"/>
  </odx:xpath>
  <odx:xpath id="jmeno_zadatele">
    <odx:dataBinding storeItemID="{8BFAB172-E041-45A9-9FB0-45E91A7490CE}" xpath="/root/jmeno_zadatele"/>
  </odx:xpath>
  <odx:xpath id="ico">
    <odx:dataBinding storeItemID="{8BFAB172-E041-45A9-9FB0-45E91A7490CE}" xpath="/root/ico"/>
  </odx:xpath>
  <odx:xpath id="inv_cislo">
    <odx:dataBinding storeItemID="{8BFAB172-E041-45A9-9FB0-45E91A7490CE}" xpath="/root/items/item/inv_cislo"/>
  </odx:xpath>
  <odx:xpath id="autor">
    <odx:dataBinding storeItemID="{8BFAB172-E041-45A9-9FB0-45E91A7490CE}" xpath="/root/items/item/autor"/>
  </odx:xpath>
  <odx:xpath id="nazev_dila">
    <odx:dataBinding storeItemID="{8BFAB172-E041-45A9-9FB0-45E91A7490CE}" xpath="/root/items/item/nazev_dila"/>
  </odx:xpath>
  <odx:xpath id="item">
    <odx:dataBinding storeItemID="{8BFAB172-E041-45A9-9FB0-45E91A7490CE}" xpath="/root/items/item"/>
  </odx:xpath>
  <odx:xpath id="autor_fotografie">
    <odx:dataBinding storeItemID="{8BFAB172-E041-45A9-9FB0-45E91A7490CE}" xpath="/root/items/item/autor_fotografie"/>
  </odx:xpath>
  <odx:xpath id="cislo_jednaci">
    <odx:dataBinding storeItemID="{8BFAB172-E041-45A9-9FB0-45E91A7490CE}" xpath="/root/cislo_jednaci"/>
  </odx:xpath>
  <odx:xpath id="datum">
    <odx:dataBinding storeItemID="{8BFAB172-E041-45A9-9FB0-45E91A7490CE}" xpath="/root/datum"/>
  </odx:xpath>
  <odx:xpath id="datum_vraceni">
    <odx:dataBinding storeItemID="{8BFAB172-E041-45A9-9FB0-45E91A7490CE}" xpath="/root/datum_vraceni"/>
  </odx:xpath>
  <odx:xpath id="ucel_zapujcky">
    <odx:dataBinding storeItemID="{8BFAB172-E041-45A9-9FB0-45E91A7490CE}" xpath="/root/ucel_zapujcky"/>
  </odx:xpath>
  <odx:xpath id="zacatek_vystavy">
    <odx:dataBinding storeItemID="{8BFAB172-E041-45A9-9FB0-45E91A7490CE}" xpath="/root/zacatek_vystavy"/>
  </odx:xpath>
  <odx:xpath id="konec_vystavy">
    <odx:dataBinding storeItemID="{8BFAB172-E041-45A9-9FB0-45E91A7490CE}" xpath="/root/konec_vystavy"/>
  </odx:xpath>
  <odx:xpath id="pojistna_cena">
    <odx:dataBinding storeItemID="{8BFAB172-E041-45A9-9FB0-45E91A7490CE}" xpath="/root/items/item/pojistna_cena"/>
  </odx:xpath>
  <odx:xpath id="technika_a_material">
    <odx:dataBinding storeItemID="{8BFAB172-E041-45A9-9FB0-45E91A7490CE}" xpath="/root/items/item/technika_a_material"/>
  </odx:xpath>
  <odx:xpath id="konec_vypujcky">
    <odx:dataBinding storeItemID="{8BFAB172-E041-45A9-9FB0-45E91A7490CE}" xpath="/root/konec_vypujcky"/>
  </odx:xpath>
  <odx:xpath id="veta_pocet_pojistna_cena">
    <odx:dataBinding storeItemID="{8BFAB172-E041-45A9-9FB0-45E91A7490CE}" xpath="/root/veta_pocet_pojistna_cena"/>
  </odx:xpath>
  <odx:xpath id="adresa_ulice">
    <odx:dataBinding storeItemID="{8BFAB172-E041-45A9-9FB0-45E91A7490CE}" xpath="/root/adresa_ulice"/>
  </odx:xpath>
  <odx:xpath id="addresa_PSC_mesto">
    <odx:dataBinding storeItemID="{8BFAB172-E041-45A9-9FB0-45E91A7490CE}" xpath="/root/addresa_PSC_mesto"/>
  </odx:xpath>
  <odx:xpath id="adresa_PSC_mesto">
    <odx:dataBinding storeItemID="{8BFAB172-E041-45A9-9FB0-45E91A7490CE}" xpath="/root/adresa_PSC_mesto"/>
  </odx:xpath>
  <odx:xpath id="inv_cislo_0">
    <odx:dataBinding storeItemID="{8BFAB172-E041-45A9-9FB0-45E91A7490CE}" xpath="/root/items/item[1]/inv_cislo"/>
  </odx:xpath>
  <odx:xpath id="autor_0">
    <odx:dataBinding storeItemID="{8BFAB172-E041-45A9-9FB0-45E91A7490CE}" xpath="/root/items/item[1]/autor"/>
  </odx:xpath>
  <odx:xpath id="nazev_dila_0">
    <odx:dataBinding storeItemID="{8BFAB172-E041-45A9-9FB0-45E91A7490CE}" xpath="/root/items/item[1]/nazev_dila"/>
  </odx:xpath>
  <odx:xpath id="pojistna_cena_0">
    <odx:dataBinding storeItemID="{8BFAB172-E041-45A9-9FB0-45E91A7490CE}" xpath="/root/items/item[1]/pojistna_cena"/>
  </odx:xpath>
  <odx:xpath id="technika_a_material_0">
    <odx:dataBinding storeItemID="{8BFAB172-E041-45A9-9FB0-45E91A7490CE}" xpath="/root/items/item[1]/technika_a_material"/>
  </odx:xpath>
  <odx:xpath id="inv_cislo_1">
    <odx:dataBinding storeItemID="{8BFAB172-E041-45A9-9FB0-45E91A7490CE}" xpath="/root/items/item[2]/inv_cislo"/>
  </odx:xpath>
  <odx:xpath id="autor_1">
    <odx:dataBinding storeItemID="{8BFAB172-E041-45A9-9FB0-45E91A7490CE}" xpath="/root/items/item[2]/autor"/>
  </odx:xpath>
  <odx:xpath id="nazev_dila_1">
    <odx:dataBinding storeItemID="{8BFAB172-E041-45A9-9FB0-45E91A7490CE}" xpath="/root/items/item[2]/nazev_dila"/>
  </odx:xpath>
  <odx:xpath id="pojistna_cena_1">
    <odx:dataBinding storeItemID="{8BFAB172-E041-45A9-9FB0-45E91A7490CE}" xpath="/root/items/item[2]/pojistna_cena"/>
  </odx:xpath>
  <odx:xpath id="technika_a_material_1">
    <odx:dataBinding storeItemID="{8BFAB172-E041-45A9-9FB0-45E91A7490CE}" xpath="/root/items/item[2]/technika_a_material"/>
  </odx:xpath>
  <odx:xpath id="inv_cislo_2">
    <odx:dataBinding storeItemID="{8BFAB172-E041-45A9-9FB0-45E91A7490CE}" xpath="/root/items/item[3]/inv_cislo"/>
  </odx:xpath>
  <odx:xpath id="autor_2">
    <odx:dataBinding storeItemID="{8BFAB172-E041-45A9-9FB0-45E91A7490CE}" xpath="/root/items/item[3]/autor"/>
  </odx:xpath>
  <odx:xpath id="nazev_dila_2">
    <odx:dataBinding storeItemID="{8BFAB172-E041-45A9-9FB0-45E91A7490CE}" xpath="/root/items/item[3]/nazev_dila"/>
  </odx:xpath>
  <odx:xpath id="pojistna_cena_2">
    <odx:dataBinding storeItemID="{8BFAB172-E041-45A9-9FB0-45E91A7490CE}" xpath="/root/items/item[3]/pojistna_cena"/>
  </odx:xpath>
  <odx:xpath id="technika_a_material_2">
    <odx:dataBinding storeItemID="{8BFAB172-E041-45A9-9FB0-45E91A7490CE}" xpath="/root/items/item[3]/technika_a_material"/>
  </odx:xpath>
  <odx:xpath id="inv_cislo_3">
    <odx:dataBinding storeItemID="{8BFAB172-E041-45A9-9FB0-45E91A7490CE}" xpath="/root/items/item[4]/inv_cislo"/>
  </odx:xpath>
  <odx:xpath id="autor_3">
    <odx:dataBinding storeItemID="{8BFAB172-E041-45A9-9FB0-45E91A7490CE}" xpath="/root/items/item[4]/autor"/>
  </odx:xpath>
  <odx:xpath id="nazev_dila_3">
    <odx:dataBinding storeItemID="{8BFAB172-E041-45A9-9FB0-45E91A7490CE}" xpath="/root/items/item[4]/nazev_dila"/>
  </odx:xpath>
  <odx:xpath id="pojistna_cena_3">
    <odx:dataBinding storeItemID="{8BFAB172-E041-45A9-9FB0-45E91A7490CE}" xpath="/root/items/item[4]/pojistna_cena"/>
  </odx:xpath>
  <odx:xpath id="technika_a_material_3">
    <odx:dataBinding storeItemID="{8BFAB172-E041-45A9-9FB0-45E91A7490CE}" xpath="/root/items/item[4]/technika_a_material"/>
  </odx:xpath>
  <odx:xpath id="inv_cislo_4">
    <odx:dataBinding storeItemID="{8BFAB172-E041-45A9-9FB0-45E91A7490CE}" xpath="/root/items/item[5]/inv_cislo"/>
  </odx:xpath>
  <odx:xpath id="autor_4">
    <odx:dataBinding storeItemID="{8BFAB172-E041-45A9-9FB0-45E91A7490CE}" xpath="/root/items/item[5]/autor"/>
  </odx:xpath>
  <odx:xpath id="nazev_dila_4">
    <odx:dataBinding storeItemID="{8BFAB172-E041-45A9-9FB0-45E91A7490CE}" xpath="/root/items/item[5]/nazev_dila"/>
  </odx:xpath>
  <odx:xpath id="pojistna_cena_4">
    <odx:dataBinding storeItemID="{8BFAB172-E041-45A9-9FB0-45E91A7490CE}" xpath="/root/items/item[5]/pojistna_cena"/>
  </odx:xpath>
  <odx:xpath id="technika_a_material_4">
    <odx:dataBinding storeItemID="{8BFAB172-E041-45A9-9FB0-45E91A7490CE}" xpath="/root/items/item[5]/technika_a_material"/>
  </odx:xpath>
  <odx:xpath id="inv_cislo_5">
    <odx:dataBinding storeItemID="{8BFAB172-E041-45A9-9FB0-45E91A7490CE}" xpath="/root/items/item[6]/inv_cislo"/>
  </odx:xpath>
  <odx:xpath id="autor_5">
    <odx:dataBinding storeItemID="{8BFAB172-E041-45A9-9FB0-45E91A7490CE}" xpath="/root/items/item[6]/autor"/>
  </odx:xpath>
  <odx:xpath id="nazev_dila_5">
    <odx:dataBinding storeItemID="{8BFAB172-E041-45A9-9FB0-45E91A7490CE}" xpath="/root/items/item[6]/nazev_dila"/>
  </odx:xpath>
  <odx:xpath id="pojistna_cena_5">
    <odx:dataBinding storeItemID="{8BFAB172-E041-45A9-9FB0-45E91A7490CE}" xpath="/root/items/item[6]/pojistna_cena"/>
  </odx:xpath>
  <odx:xpath id="technika_a_material_5">
    <odx:dataBinding storeItemID="{8BFAB172-E041-45A9-9FB0-45E91A7490CE}" xpath="/root/items/item[6]/technika_a_material"/>
  </odx:xpath>
  <odx:xpath id="inv_cislo_6">
    <odx:dataBinding storeItemID="{8BFAB172-E041-45A9-9FB0-45E91A7490CE}" xpath="/root/items/item[7]/inv_cislo"/>
  </odx:xpath>
  <odx:xpath id="autor_6">
    <odx:dataBinding storeItemID="{8BFAB172-E041-45A9-9FB0-45E91A7490CE}" xpath="/root/items/item[7]/autor"/>
  </odx:xpath>
  <odx:xpath id="nazev_dila_6">
    <odx:dataBinding storeItemID="{8BFAB172-E041-45A9-9FB0-45E91A7490CE}" xpath="/root/items/item[7]/nazev_dila"/>
  </odx:xpath>
  <odx:xpath id="pojistna_cena_6">
    <odx:dataBinding storeItemID="{8BFAB172-E041-45A9-9FB0-45E91A7490CE}" xpath="/root/items/item[7]/pojistna_cena"/>
  </odx:xpath>
  <odx:xpath id="technika_a_material_6">
    <odx:dataBinding storeItemID="{8BFAB172-E041-45A9-9FB0-45E91A7490CE}" xpath="/root/items/item[7]/technika_a_material"/>
  </odx:xpath>
  <odx:xpath id="inv_cislo_7">
    <odx:dataBinding storeItemID="{8BFAB172-E041-45A9-9FB0-45E91A7490CE}" xpath="/root/items/item[8]/inv_cislo"/>
  </odx:xpath>
  <odx:xpath id="autor_7">
    <odx:dataBinding storeItemID="{8BFAB172-E041-45A9-9FB0-45E91A7490CE}" xpath="/root/items/item[8]/autor"/>
  </odx:xpath>
  <odx:xpath id="nazev_dila_7">
    <odx:dataBinding storeItemID="{8BFAB172-E041-45A9-9FB0-45E91A7490CE}" xpath="/root/items/item[8]/nazev_dila"/>
  </odx:xpath>
  <odx:xpath id="pojistna_cena_7">
    <odx:dataBinding storeItemID="{8BFAB172-E041-45A9-9FB0-45E91A7490CE}" xpath="/root/items/item[8]/pojistna_cena"/>
  </odx:xpath>
  <odx:xpath id="technika_a_material_7">
    <odx:dataBinding storeItemID="{8BFAB172-E041-45A9-9FB0-45E91A7490CE}" xpath="/root/items/item[8]/technika_a_material"/>
  </odx:xpath>
  <odx:xpath id="inv_cislo_8">
    <odx:dataBinding storeItemID="{8BFAB172-E041-45A9-9FB0-45E91A7490CE}" xpath="/root/items/item[9]/inv_cislo"/>
  </odx:xpath>
  <odx:xpath id="autor_8">
    <odx:dataBinding storeItemID="{8BFAB172-E041-45A9-9FB0-45E91A7490CE}" xpath="/root/items/item[9]/autor"/>
  </odx:xpath>
  <odx:xpath id="nazev_dila_8">
    <odx:dataBinding storeItemID="{8BFAB172-E041-45A9-9FB0-45E91A7490CE}" xpath="/root/items/item[9]/nazev_dila"/>
  </odx:xpath>
  <odx:xpath id="pojistna_cena_8">
    <odx:dataBinding storeItemID="{8BFAB172-E041-45A9-9FB0-45E91A7490CE}" xpath="/root/items/item[9]/pojistna_cena"/>
  </odx:xpath>
  <odx:xpath id="technika_a_material_8">
    <odx:dataBinding storeItemID="{8BFAB172-E041-45A9-9FB0-45E91A7490CE}" xpath="/root/items/item[9]/technika_a_material"/>
  </odx:xpath>
  <odx:xpath id="inv_cislo_9">
    <odx:dataBinding storeItemID="{8BFAB172-E041-45A9-9FB0-45E91A7490CE}" xpath="/root/items/item[10]/inv_cislo"/>
  </odx:xpath>
  <odx:xpath id="autor_9">
    <odx:dataBinding storeItemID="{8BFAB172-E041-45A9-9FB0-45E91A7490CE}" xpath="/root/items/item[10]/autor"/>
  </odx:xpath>
  <odx:xpath id="nazev_dila_9">
    <odx:dataBinding storeItemID="{8BFAB172-E041-45A9-9FB0-45E91A7490CE}" xpath="/root/items/item[10]/nazev_dila"/>
  </odx:xpath>
  <odx:xpath id="pojistna_cena_9">
    <odx:dataBinding storeItemID="{8BFAB172-E041-45A9-9FB0-45E91A7490CE}" xpath="/root/items/item[10]/pojistna_cena"/>
  </odx:xpath>
  <odx:xpath id="technika_a_material_9">
    <odx:dataBinding storeItemID="{8BFAB172-E041-45A9-9FB0-45E91A7490CE}" xpath="/root/items/item[10]/technika_a_material"/>
  </odx:xpath>
  <odx:xpath id="inv_cislo_10">
    <odx:dataBinding storeItemID="{8BFAB172-E041-45A9-9FB0-45E91A7490CE}" xpath="/root/items/item[11]/inv_cislo"/>
  </odx:xpath>
  <odx:xpath id="autor_10">
    <odx:dataBinding storeItemID="{8BFAB172-E041-45A9-9FB0-45E91A7490CE}" xpath="/root/items/item[11]/autor"/>
  </odx:xpath>
  <odx:xpath id="nazev_dila_10">
    <odx:dataBinding storeItemID="{8BFAB172-E041-45A9-9FB0-45E91A7490CE}" xpath="/root/items/item[11]/nazev_dila"/>
  </odx:xpath>
  <odx:xpath id="pojistna_cena_10">
    <odx:dataBinding storeItemID="{8BFAB172-E041-45A9-9FB0-45E91A7490CE}" xpath="/root/items/item[11]/pojistna_cena"/>
  </odx:xpath>
  <odx:xpath id="technika_a_material_10">
    <odx:dataBinding storeItemID="{8BFAB172-E041-45A9-9FB0-45E91A7490CE}" xpath="/root/items/item[11]/technika_a_material"/>
  </odx:xpath>
</odx:xpaths>
</file>

<file path=customXml/item5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5F2C5D73-1C15-4B8E-8E45-C4186791E58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11B449A1-DEF1-47B4-8DB9-218843AA243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3.xml><?xml version="1.0" encoding="utf-8"?>
<ds:datastoreItem xmlns:ds="http://schemas.openxmlformats.org/officeDocument/2006/customXml" ds:itemID="{8BFAB172-E041-45A9-9FB0-45E91A7490CE}">
  <ds:schemaRefs/>
</ds:datastoreItem>
</file>

<file path=customXml/itemProps4.xml><?xml version="1.0" encoding="utf-8"?>
<ds:datastoreItem xmlns:ds="http://schemas.openxmlformats.org/officeDocument/2006/customXml" ds:itemID="{E0CD3F96-3A03-4426-A483-D0683D6DC2C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5.xml><?xml version="1.0" encoding="utf-8"?>
<ds:datastoreItem xmlns:ds="http://schemas.openxmlformats.org/officeDocument/2006/customXml" ds:itemID="{20EDC0D1-0574-4F86-8C55-E860B9B1D93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2017-10-24T09:39:00Z</dcterms:created>
  <dcterms:modified xsi:type="dcterms:W3CDTF">2017-10-24T09:40:00Z</dcterms:modified>
</cp:coreProperties>
</file>