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AB202" w14:textId="1B2FC248" w:rsidR="00384716" w:rsidRPr="00A4670C" w:rsidRDefault="009B2A63" w:rsidP="003E23B8">
      <w:pPr>
        <w:ind w:left="360"/>
        <w:jc w:val="center"/>
        <w:outlineLvl w:val="1"/>
        <w:rPr>
          <w:rFonts w:ascii="Tahoma" w:eastAsia="Times New Roman" w:hAnsi="Tahoma" w:cs="Tahoma"/>
          <w:b/>
          <w:bCs/>
          <w:sz w:val="20"/>
          <w:lang w:eastAsia="en-GB"/>
        </w:rPr>
      </w:pPr>
      <w:bookmarkStart w:id="0" w:name="OLE_LINK1"/>
      <w:bookmarkStart w:id="1" w:name="OLE_LINK2"/>
      <w:bookmarkStart w:id="2" w:name="_GoBack"/>
      <w:bookmarkEnd w:id="2"/>
      <w:r w:rsidRPr="00A4670C">
        <w:rPr>
          <w:rFonts w:ascii="Tahoma" w:eastAsia="Times New Roman" w:hAnsi="Tahoma" w:cs="Tahoma"/>
          <w:b/>
          <w:bCs/>
          <w:sz w:val="20"/>
          <w:lang w:eastAsia="en-GB"/>
        </w:rPr>
        <w:t xml:space="preserve">Všeobecné obchodní podmínky ke smlouvě o </w:t>
      </w:r>
      <w:r w:rsidR="00EA5EE6" w:rsidRPr="00A4670C">
        <w:rPr>
          <w:rFonts w:ascii="Tahoma" w:eastAsia="Times New Roman" w:hAnsi="Tahoma" w:cs="Tahoma"/>
          <w:b/>
          <w:bCs/>
          <w:sz w:val="20"/>
          <w:lang w:eastAsia="en-GB"/>
        </w:rPr>
        <w:t>zprostředkování B</w:t>
      </w:r>
      <w:r w:rsidR="003F4763" w:rsidRPr="00A4670C">
        <w:rPr>
          <w:rFonts w:ascii="Tahoma" w:eastAsia="Times New Roman" w:hAnsi="Tahoma" w:cs="Tahoma"/>
          <w:b/>
          <w:bCs/>
          <w:sz w:val="20"/>
          <w:lang w:eastAsia="en-GB"/>
        </w:rPr>
        <w:t>enefitů</w:t>
      </w:r>
      <w:r w:rsidR="00363E20">
        <w:rPr>
          <w:rFonts w:ascii="Tahoma" w:eastAsia="Times New Roman" w:hAnsi="Tahoma" w:cs="Tahoma"/>
          <w:b/>
          <w:bCs/>
          <w:sz w:val="20"/>
          <w:lang w:eastAsia="en-GB"/>
        </w:rPr>
        <w:t xml:space="preserve"> </w:t>
      </w:r>
    </w:p>
    <w:p w14:paraId="11BE8889" w14:textId="77777777" w:rsidR="009B2A63" w:rsidRPr="00A4670C" w:rsidRDefault="009B2A63" w:rsidP="003E23B8">
      <w:pPr>
        <w:ind w:left="360"/>
        <w:jc w:val="both"/>
        <w:outlineLvl w:val="1"/>
        <w:rPr>
          <w:rFonts w:ascii="Tahoma" w:eastAsia="Times New Roman" w:hAnsi="Tahoma" w:cs="Tahoma"/>
          <w:b/>
          <w:bCs/>
          <w:sz w:val="18"/>
          <w:szCs w:val="18"/>
          <w:u w:val="single"/>
          <w:lang w:eastAsia="en-GB"/>
        </w:rPr>
      </w:pPr>
    </w:p>
    <w:p w14:paraId="771B57EF" w14:textId="77777777" w:rsidR="00177969" w:rsidRPr="00A4670C" w:rsidRDefault="00177969" w:rsidP="003E23B8">
      <w:pPr>
        <w:ind w:left="360"/>
        <w:jc w:val="both"/>
        <w:outlineLvl w:val="1"/>
        <w:rPr>
          <w:rFonts w:ascii="Tahoma" w:eastAsia="Times New Roman" w:hAnsi="Tahoma" w:cs="Tahoma"/>
          <w:b/>
          <w:bCs/>
          <w:sz w:val="18"/>
          <w:szCs w:val="18"/>
          <w:u w:val="single"/>
          <w:lang w:eastAsia="en-GB"/>
        </w:rPr>
        <w:sectPr w:rsidR="00177969" w:rsidRPr="00A4670C" w:rsidSect="008624F6">
          <w:footerReference w:type="even" r:id="rId13"/>
          <w:footerReference w:type="default" r:id="rId14"/>
          <w:headerReference w:type="first" r:id="rId15"/>
          <w:pgSz w:w="11906" w:h="16838" w:code="9"/>
          <w:pgMar w:top="1418" w:right="1134" w:bottom="1418" w:left="1418" w:header="709" w:footer="709" w:gutter="0"/>
          <w:cols w:space="708"/>
          <w:titlePg/>
          <w:docGrid w:linePitch="360"/>
        </w:sectPr>
      </w:pPr>
    </w:p>
    <w:p w14:paraId="292B2446" w14:textId="77777777" w:rsidR="00177969" w:rsidRPr="00A4670C" w:rsidRDefault="00177969" w:rsidP="00435925">
      <w:pPr>
        <w:pStyle w:val="Odstavecseseznamem"/>
        <w:widowControl w:val="0"/>
        <w:numPr>
          <w:ilvl w:val="0"/>
          <w:numId w:val="4"/>
        </w:numPr>
        <w:ind w:left="0" w:right="-1" w:firstLine="0"/>
        <w:jc w:val="center"/>
        <w:rPr>
          <w:rFonts w:ascii="Tahoma" w:hAnsi="Tahoma" w:cs="Tahoma"/>
          <w:b/>
          <w:sz w:val="14"/>
          <w:szCs w:val="14"/>
          <w:lang w:val="cs-CZ"/>
        </w:rPr>
      </w:pPr>
      <w:bookmarkStart w:id="3" w:name="_Ref375990911"/>
      <w:r w:rsidRPr="00A4670C">
        <w:rPr>
          <w:rFonts w:ascii="Tahoma" w:hAnsi="Tahoma" w:cs="Tahoma"/>
          <w:b/>
          <w:sz w:val="14"/>
          <w:szCs w:val="14"/>
          <w:lang w:val="cs-CZ"/>
        </w:rPr>
        <w:lastRenderedPageBreak/>
        <w:t>SPOLEČNÁ ČÁST</w:t>
      </w:r>
      <w:bookmarkEnd w:id="3"/>
    </w:p>
    <w:p w14:paraId="260F6200" w14:textId="77777777" w:rsidR="009B2A63" w:rsidRPr="00A4670C" w:rsidRDefault="009B2A63" w:rsidP="00C03699">
      <w:pPr>
        <w:ind w:right="-1"/>
        <w:jc w:val="both"/>
        <w:outlineLvl w:val="1"/>
        <w:rPr>
          <w:rFonts w:ascii="Tahoma" w:eastAsia="Times New Roman" w:hAnsi="Tahoma" w:cs="Tahoma"/>
          <w:b/>
          <w:bCs/>
          <w:sz w:val="14"/>
          <w:szCs w:val="14"/>
          <w:u w:val="single"/>
          <w:lang w:eastAsia="en-GB"/>
        </w:rPr>
      </w:pPr>
    </w:p>
    <w:bookmarkEnd w:id="0"/>
    <w:bookmarkEnd w:id="1"/>
    <w:p w14:paraId="1A2CEAC4" w14:textId="77777777" w:rsidR="008353C6" w:rsidRPr="00A4670C" w:rsidRDefault="008353C6"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Úvodní ustanovení</w:t>
      </w:r>
    </w:p>
    <w:p w14:paraId="128B19C0"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022F536B" w14:textId="72454F22" w:rsidR="009B2A63" w:rsidRPr="00A4670C" w:rsidRDefault="009B2A63"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podrobně upravují vztahy a vzájemná práva a povinnosti společnosti Sodexo a Klienta při spolupráci na základě Smlouvy. </w:t>
      </w:r>
    </w:p>
    <w:p w14:paraId="2694C677" w14:textId="5E89DBFD"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Pojmy s velkým počátečním písmenem, které nejsou definovány přímo ve Smlouvě, mají ve Smlouvě a VOP a jejich přílohách význam uvedený v článku II. VOP. </w:t>
      </w:r>
    </w:p>
    <w:p w14:paraId="348E949B" w14:textId="0F635318"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Na právní vztah mezi Sodexo a</w:t>
      </w:r>
      <w:r w:rsidR="00363E20">
        <w:rPr>
          <w:rFonts w:ascii="Tahoma" w:eastAsia="Times New Roman" w:hAnsi="Tahoma" w:cs="Tahoma"/>
          <w:sz w:val="14"/>
          <w:szCs w:val="14"/>
          <w:lang w:eastAsia="en-GB"/>
        </w:rPr>
        <w:t xml:space="preserve"> Klientem</w:t>
      </w:r>
      <w:r w:rsidRPr="00A4670C">
        <w:rPr>
          <w:rFonts w:ascii="Tahoma" w:eastAsia="Times New Roman" w:hAnsi="Tahoma" w:cs="Tahoma"/>
          <w:sz w:val="14"/>
          <w:szCs w:val="14"/>
          <w:lang w:eastAsia="en-GB"/>
        </w:rPr>
        <w:t xml:space="preserve"> se uplatní společná část </w:t>
      </w:r>
      <w:r w:rsidR="00DE0291" w:rsidRPr="00A4670C">
        <w:rPr>
          <w:rFonts w:ascii="Tahoma" w:eastAsia="Times New Roman" w:hAnsi="Tahoma" w:cs="Tahoma"/>
          <w:sz w:val="14"/>
          <w:szCs w:val="14"/>
          <w:lang w:eastAsia="en-GB"/>
        </w:rPr>
        <w:fldChar w:fldCharType="begin"/>
      </w:r>
      <w:r w:rsidR="00DE0291" w:rsidRPr="00A4670C">
        <w:rPr>
          <w:rFonts w:ascii="Tahoma" w:eastAsia="Times New Roman" w:hAnsi="Tahoma" w:cs="Tahoma"/>
          <w:sz w:val="14"/>
          <w:szCs w:val="14"/>
          <w:lang w:eastAsia="en-GB"/>
        </w:rPr>
        <w:instrText xml:space="preserve"> REF _Ref375990911 \r \h </w:instrText>
      </w:r>
      <w:r w:rsidR="00B179BF" w:rsidRPr="00A4670C">
        <w:rPr>
          <w:rFonts w:ascii="Tahoma" w:eastAsia="Times New Roman" w:hAnsi="Tahoma" w:cs="Tahoma"/>
          <w:sz w:val="14"/>
          <w:szCs w:val="14"/>
          <w:lang w:eastAsia="en-GB"/>
        </w:rPr>
        <w:instrText xml:space="preserve"> \* MERGEFORMAT </w:instrText>
      </w:r>
      <w:r w:rsidR="00DE0291" w:rsidRPr="00A4670C">
        <w:rPr>
          <w:rFonts w:ascii="Tahoma" w:eastAsia="Times New Roman" w:hAnsi="Tahoma" w:cs="Tahoma"/>
          <w:sz w:val="14"/>
          <w:szCs w:val="14"/>
          <w:lang w:eastAsia="en-GB"/>
        </w:rPr>
      </w:r>
      <w:r w:rsidR="00DE0291"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A</w:t>
      </w:r>
      <w:r w:rsidR="00DE0291"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těchto VOP a dále ty zvláštní části VOP (označené </w:t>
      </w:r>
      <w:r w:rsidR="00DE0291" w:rsidRPr="00A4670C">
        <w:rPr>
          <w:rFonts w:ascii="Tahoma" w:eastAsia="Times New Roman" w:hAnsi="Tahoma" w:cs="Tahoma"/>
          <w:sz w:val="14"/>
          <w:szCs w:val="14"/>
          <w:lang w:eastAsia="en-GB"/>
        </w:rPr>
        <w:fldChar w:fldCharType="begin"/>
      </w:r>
      <w:r w:rsidR="00DE0291" w:rsidRPr="00A4670C">
        <w:rPr>
          <w:rFonts w:ascii="Tahoma" w:eastAsia="Times New Roman" w:hAnsi="Tahoma" w:cs="Tahoma"/>
          <w:sz w:val="14"/>
          <w:szCs w:val="14"/>
          <w:lang w:eastAsia="en-GB"/>
        </w:rPr>
        <w:instrText xml:space="preserve"> REF _Ref377137498 \r \h </w:instrText>
      </w:r>
      <w:r w:rsidR="00B179BF" w:rsidRPr="00A4670C">
        <w:rPr>
          <w:rFonts w:ascii="Tahoma" w:eastAsia="Times New Roman" w:hAnsi="Tahoma" w:cs="Tahoma"/>
          <w:sz w:val="14"/>
          <w:szCs w:val="14"/>
          <w:lang w:eastAsia="en-GB"/>
        </w:rPr>
        <w:instrText xml:space="preserve"> \* MERGEFORMAT </w:instrText>
      </w:r>
      <w:r w:rsidR="00DE0291" w:rsidRPr="00A4670C">
        <w:rPr>
          <w:rFonts w:ascii="Tahoma" w:eastAsia="Times New Roman" w:hAnsi="Tahoma" w:cs="Tahoma"/>
          <w:sz w:val="14"/>
          <w:szCs w:val="14"/>
          <w:lang w:eastAsia="en-GB"/>
        </w:rPr>
      </w:r>
      <w:r w:rsidR="00DE0291"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B</w:t>
      </w:r>
      <w:r w:rsidR="00DE0291" w:rsidRPr="00A4670C">
        <w:rPr>
          <w:rFonts w:ascii="Tahoma" w:eastAsia="Times New Roman" w:hAnsi="Tahoma" w:cs="Tahoma"/>
          <w:sz w:val="14"/>
          <w:szCs w:val="14"/>
          <w:lang w:eastAsia="en-GB"/>
        </w:rPr>
        <w:fldChar w:fldCharType="end"/>
      </w:r>
      <w:r w:rsidR="00DE0291" w:rsidRPr="00A4670C">
        <w:rPr>
          <w:rFonts w:ascii="Tahoma" w:eastAsia="Times New Roman" w:hAnsi="Tahoma" w:cs="Tahoma"/>
          <w:sz w:val="14"/>
          <w:szCs w:val="14"/>
          <w:lang w:eastAsia="en-GB"/>
        </w:rPr>
        <w:t xml:space="preserve"> a </w:t>
      </w:r>
      <w:r w:rsidR="00DE0291" w:rsidRPr="00A4670C">
        <w:rPr>
          <w:rFonts w:ascii="Tahoma" w:eastAsia="Times New Roman" w:hAnsi="Tahoma" w:cs="Tahoma"/>
          <w:sz w:val="14"/>
          <w:szCs w:val="14"/>
          <w:lang w:eastAsia="en-GB"/>
        </w:rPr>
        <w:fldChar w:fldCharType="begin"/>
      </w:r>
      <w:r w:rsidR="00DE0291" w:rsidRPr="00A4670C">
        <w:rPr>
          <w:rFonts w:ascii="Tahoma" w:eastAsia="Times New Roman" w:hAnsi="Tahoma" w:cs="Tahoma"/>
          <w:sz w:val="14"/>
          <w:szCs w:val="14"/>
          <w:lang w:eastAsia="en-GB"/>
        </w:rPr>
        <w:instrText xml:space="preserve"> REF _Ref377137503 \r \h </w:instrText>
      </w:r>
      <w:r w:rsidR="00B179BF" w:rsidRPr="00A4670C">
        <w:rPr>
          <w:rFonts w:ascii="Tahoma" w:eastAsia="Times New Roman" w:hAnsi="Tahoma" w:cs="Tahoma"/>
          <w:sz w:val="14"/>
          <w:szCs w:val="14"/>
          <w:lang w:eastAsia="en-GB"/>
        </w:rPr>
        <w:instrText xml:space="preserve"> \* MERGEFORMAT </w:instrText>
      </w:r>
      <w:r w:rsidR="00DE0291" w:rsidRPr="00A4670C">
        <w:rPr>
          <w:rFonts w:ascii="Tahoma" w:eastAsia="Times New Roman" w:hAnsi="Tahoma" w:cs="Tahoma"/>
          <w:sz w:val="14"/>
          <w:szCs w:val="14"/>
          <w:lang w:eastAsia="en-GB"/>
        </w:rPr>
      </w:r>
      <w:r w:rsidR="00DE0291"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C</w:t>
      </w:r>
      <w:r w:rsidR="00DE0291"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které upravují </w:t>
      </w:r>
      <w:r w:rsidR="004463FD" w:rsidRPr="00A4670C">
        <w:rPr>
          <w:rFonts w:ascii="Tahoma" w:eastAsia="Times New Roman" w:hAnsi="Tahoma" w:cs="Tahoma"/>
          <w:sz w:val="14"/>
          <w:szCs w:val="14"/>
          <w:lang w:eastAsia="en-GB"/>
        </w:rPr>
        <w:t>Produkt</w:t>
      </w:r>
      <w:r w:rsidRPr="00A4670C">
        <w:rPr>
          <w:rFonts w:ascii="Tahoma" w:eastAsia="Times New Roman" w:hAnsi="Tahoma" w:cs="Tahoma"/>
          <w:sz w:val="14"/>
          <w:szCs w:val="14"/>
          <w:lang w:eastAsia="en-GB"/>
        </w:rPr>
        <w:t xml:space="preserve">, který byl </w:t>
      </w:r>
      <w:r w:rsidR="004463FD" w:rsidRPr="00A4670C">
        <w:rPr>
          <w:rFonts w:ascii="Tahoma" w:eastAsia="Times New Roman" w:hAnsi="Tahoma" w:cs="Tahoma"/>
          <w:sz w:val="14"/>
          <w:szCs w:val="14"/>
          <w:lang w:eastAsia="en-GB"/>
        </w:rPr>
        <w:t xml:space="preserve">Klientem </w:t>
      </w:r>
      <w:r w:rsidRPr="00A4670C">
        <w:rPr>
          <w:rFonts w:ascii="Tahoma" w:eastAsia="Times New Roman" w:hAnsi="Tahoma" w:cs="Tahoma"/>
          <w:sz w:val="14"/>
          <w:szCs w:val="14"/>
          <w:lang w:eastAsia="en-GB"/>
        </w:rPr>
        <w:t xml:space="preserve">ve Smlouvě </w:t>
      </w:r>
      <w:r w:rsidR="004463FD" w:rsidRPr="00A4670C">
        <w:rPr>
          <w:rFonts w:ascii="Tahoma" w:eastAsia="Times New Roman" w:hAnsi="Tahoma" w:cs="Tahoma"/>
          <w:sz w:val="14"/>
          <w:szCs w:val="14"/>
          <w:lang w:eastAsia="en-GB"/>
        </w:rPr>
        <w:t>objednán</w:t>
      </w:r>
      <w:r w:rsidRPr="00A4670C">
        <w:rPr>
          <w:rFonts w:ascii="Tahoma" w:eastAsia="Times New Roman" w:hAnsi="Tahoma" w:cs="Tahoma"/>
          <w:sz w:val="14"/>
          <w:szCs w:val="14"/>
          <w:lang w:eastAsia="en-GB"/>
        </w:rPr>
        <w:t xml:space="preserve">.  </w:t>
      </w:r>
    </w:p>
    <w:p w14:paraId="5CE7BBD3" w14:textId="77777777"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VOP vydalo Sodexo v souladu s § 1751 OZ.</w:t>
      </w:r>
    </w:p>
    <w:p w14:paraId="411D6C5D" w14:textId="7D5D975F"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VOP nabývají platnosti a účinnosti dne </w:t>
      </w:r>
      <w:proofErr w:type="gramStart"/>
      <w:r w:rsidR="00650574">
        <w:rPr>
          <w:rFonts w:ascii="Tahoma" w:eastAsia="Times New Roman" w:hAnsi="Tahoma" w:cs="Tahoma"/>
          <w:sz w:val="14"/>
          <w:szCs w:val="14"/>
          <w:lang w:eastAsia="en-GB"/>
        </w:rPr>
        <w:t>1.9.2014</w:t>
      </w:r>
      <w:proofErr w:type="gramEnd"/>
      <w:r w:rsidRPr="00A4670C">
        <w:rPr>
          <w:rFonts w:ascii="Tahoma" w:eastAsia="Times New Roman" w:hAnsi="Tahoma" w:cs="Tahoma"/>
          <w:sz w:val="14"/>
          <w:szCs w:val="14"/>
          <w:lang w:eastAsia="en-GB"/>
        </w:rPr>
        <w:t>.</w:t>
      </w:r>
    </w:p>
    <w:p w14:paraId="03EC76FC" w14:textId="3C820C19" w:rsidR="003E23B8" w:rsidRPr="00A4670C" w:rsidRDefault="003E23B8"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Odkaz na ustanovení obecně závazného právního předpisu (zejména ZDP či OZ) zahrnuje rovněž odkaz na ustanovení, které původní ustanovení nahradí, pokud z obsahového hlediska zachovává význam původního ustanovení. </w:t>
      </w:r>
    </w:p>
    <w:p w14:paraId="69924048"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5DE349F9" w14:textId="77777777" w:rsidR="00384716" w:rsidRPr="00A4670C" w:rsidRDefault="00384716"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Vymezení pojmu</w:t>
      </w:r>
    </w:p>
    <w:p w14:paraId="2AB8E73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7399BAAF" w14:textId="2604051C" w:rsidR="00384716" w:rsidRPr="00A4670C" w:rsidRDefault="00384716" w:rsidP="00FD7173">
      <w:pPr>
        <w:ind w:right="-1"/>
        <w:jc w:val="both"/>
        <w:outlineLvl w:val="1"/>
        <w:rPr>
          <w:rFonts w:ascii="Tahoma" w:hAnsi="Tahoma" w:cs="Tahoma"/>
          <w:sz w:val="14"/>
          <w:szCs w:val="14"/>
          <w:lang w:eastAsia="cs-CZ"/>
        </w:rPr>
      </w:pPr>
      <w:r w:rsidRPr="00A4670C">
        <w:rPr>
          <w:rFonts w:ascii="Tahoma" w:hAnsi="Tahoma" w:cs="Tahoma"/>
          <w:sz w:val="14"/>
          <w:szCs w:val="14"/>
          <w:lang w:eastAsia="cs-CZ"/>
        </w:rPr>
        <w:t xml:space="preserve">Není-li ve </w:t>
      </w:r>
      <w:r w:rsidR="00047B73" w:rsidRPr="00A4670C">
        <w:rPr>
          <w:rFonts w:ascii="Tahoma" w:hAnsi="Tahoma" w:cs="Tahoma"/>
          <w:sz w:val="14"/>
          <w:szCs w:val="14"/>
          <w:lang w:eastAsia="cs-CZ"/>
        </w:rPr>
        <w:t>Smlouvě</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či</w:t>
      </w:r>
      <w:r w:rsidRPr="00A4670C">
        <w:rPr>
          <w:rFonts w:ascii="Tahoma" w:hAnsi="Tahoma" w:cs="Tahoma"/>
          <w:sz w:val="14"/>
          <w:szCs w:val="14"/>
          <w:lang w:eastAsia="cs-CZ"/>
        </w:rPr>
        <w:t xml:space="preserve"> </w:t>
      </w:r>
      <w:r w:rsidR="00962DDF" w:rsidRPr="00A4670C">
        <w:rPr>
          <w:rFonts w:ascii="Tahoma" w:hAnsi="Tahoma" w:cs="Tahoma"/>
          <w:sz w:val="14"/>
          <w:szCs w:val="14"/>
          <w:lang w:eastAsia="cs-CZ"/>
        </w:rPr>
        <w:t>V</w:t>
      </w:r>
      <w:r w:rsidRPr="00A4670C">
        <w:rPr>
          <w:rFonts w:ascii="Tahoma" w:hAnsi="Tahoma" w:cs="Tahoma"/>
          <w:sz w:val="14"/>
          <w:szCs w:val="14"/>
          <w:lang w:eastAsia="cs-CZ"/>
        </w:rPr>
        <w:t>OP stanoveno jinak, mají níže uvedené pojmy následující význam:</w:t>
      </w:r>
    </w:p>
    <w:p w14:paraId="77DD7E19" w14:textId="77777777" w:rsidR="00FD7173" w:rsidRPr="00A4670C" w:rsidRDefault="00FD7173" w:rsidP="00FD7173">
      <w:pPr>
        <w:jc w:val="both"/>
        <w:outlineLvl w:val="1"/>
        <w:rPr>
          <w:rFonts w:ascii="Tahoma" w:eastAsia="Times New Roman" w:hAnsi="Tahoma" w:cs="Tahoma"/>
          <w:sz w:val="14"/>
          <w:szCs w:val="14"/>
          <w:lang w:eastAsia="en-GB"/>
        </w:rPr>
      </w:pPr>
    </w:p>
    <w:p w14:paraId="41C54C32" w14:textId="0A850715"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Beneficient</w:t>
      </w:r>
      <w:r w:rsidR="00FC47B2" w:rsidRPr="00A4670C">
        <w:rPr>
          <w:rFonts w:ascii="Tahoma" w:eastAsia="Times New Roman" w:hAnsi="Tahoma" w:cs="Tahoma"/>
          <w:bCs/>
          <w:sz w:val="14"/>
          <w:szCs w:val="14"/>
          <w:lang w:eastAsia="en-GB"/>
        </w:rPr>
        <w:t xml:space="preserve"> znamená člověka, který je na základě pracovního poměru s</w:t>
      </w:r>
      <w:r w:rsidR="005D26D3">
        <w:rPr>
          <w:rFonts w:ascii="Tahoma" w:eastAsia="Times New Roman" w:hAnsi="Tahoma" w:cs="Tahoma"/>
          <w:bCs/>
          <w:sz w:val="14"/>
          <w:szCs w:val="14"/>
          <w:lang w:eastAsia="en-GB"/>
        </w:rPr>
        <w:t> </w:t>
      </w:r>
      <w:r w:rsidR="00FC47B2" w:rsidRPr="00A4670C">
        <w:rPr>
          <w:rFonts w:ascii="Tahoma" w:eastAsia="Times New Roman" w:hAnsi="Tahoma" w:cs="Tahoma"/>
          <w:bCs/>
          <w:sz w:val="14"/>
          <w:szCs w:val="14"/>
          <w:lang w:eastAsia="en-GB"/>
        </w:rPr>
        <w:t>Klientem</w:t>
      </w:r>
      <w:r w:rsidR="005D26D3">
        <w:rPr>
          <w:rFonts w:ascii="Tahoma" w:eastAsia="Times New Roman" w:hAnsi="Tahoma" w:cs="Tahoma"/>
          <w:bCs/>
          <w:sz w:val="14"/>
          <w:szCs w:val="14"/>
          <w:lang w:eastAsia="en-GB"/>
        </w:rPr>
        <w:t xml:space="preserve"> nebo jiné právní skutečnosti</w:t>
      </w:r>
      <w:r w:rsidR="00FC47B2" w:rsidRPr="00A4670C">
        <w:rPr>
          <w:rFonts w:ascii="Tahoma" w:eastAsia="Times New Roman" w:hAnsi="Tahoma" w:cs="Tahoma"/>
          <w:bCs/>
          <w:sz w:val="14"/>
          <w:szCs w:val="14"/>
          <w:lang w:eastAsia="en-GB"/>
        </w:rPr>
        <w:t xml:space="preserve"> oprávněn k čerpání Benefitu, jehož cena bude hrazena některým ze způsobů podle VOP, tj. podle okolností Poukázkou</w:t>
      </w:r>
      <w:r w:rsidR="00712771" w:rsidRPr="00A4670C">
        <w:rPr>
          <w:rFonts w:ascii="Tahoma" w:eastAsia="Times New Roman" w:hAnsi="Tahoma" w:cs="Tahoma"/>
          <w:bCs/>
          <w:sz w:val="14"/>
          <w:szCs w:val="14"/>
          <w:lang w:eastAsia="en-GB"/>
        </w:rPr>
        <w:t xml:space="preserve"> </w:t>
      </w:r>
      <w:r w:rsidR="00FC47B2" w:rsidRPr="00A4670C">
        <w:rPr>
          <w:rFonts w:ascii="Tahoma" w:eastAsia="Times New Roman" w:hAnsi="Tahoma" w:cs="Tahoma"/>
          <w:bCs/>
          <w:sz w:val="14"/>
          <w:szCs w:val="14"/>
          <w:lang w:eastAsia="en-GB"/>
        </w:rPr>
        <w:t xml:space="preserve">nebo v rámci systému Cafeteria. V rámci systému Cafeteria se jedná o člověka podle předchozí věty, který bude jako příjemce Benefitu specifikován v </w:t>
      </w:r>
      <w:r w:rsidR="00962DDF" w:rsidRPr="00A4670C">
        <w:rPr>
          <w:rFonts w:ascii="Tahoma" w:eastAsia="Times New Roman" w:hAnsi="Tahoma" w:cs="Tahoma"/>
          <w:bCs/>
          <w:sz w:val="14"/>
          <w:szCs w:val="14"/>
          <w:lang w:eastAsia="en-GB"/>
        </w:rPr>
        <w:t xml:space="preserve">objednávce </w:t>
      </w:r>
      <w:r w:rsidRPr="00A4670C">
        <w:rPr>
          <w:rFonts w:ascii="Tahoma" w:eastAsia="Times New Roman" w:hAnsi="Tahoma" w:cs="Tahoma"/>
          <w:bCs/>
          <w:sz w:val="14"/>
          <w:szCs w:val="14"/>
          <w:lang w:eastAsia="en-GB"/>
        </w:rPr>
        <w:t>učiněné Klientem prostřednictvím systému Cafeteria; Beneficient má své osobní konto v systému Cafeteria</w:t>
      </w:r>
      <w:r w:rsidR="00962DDF" w:rsidRPr="00A4670C">
        <w:rPr>
          <w:rFonts w:ascii="Tahoma" w:eastAsia="Times New Roman" w:hAnsi="Tahoma" w:cs="Tahoma"/>
          <w:bCs/>
          <w:sz w:val="14"/>
          <w:szCs w:val="14"/>
          <w:lang w:eastAsia="en-GB"/>
        </w:rPr>
        <w:t>.</w:t>
      </w:r>
    </w:p>
    <w:p w14:paraId="4908DEF3" w14:textId="0867AF42"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Benefit</w:t>
      </w:r>
      <w:r w:rsidR="00962DDF"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zaměstnaneckou výhodu poskytovanou Klientem </w:t>
      </w:r>
      <w:r w:rsidR="00D0172C" w:rsidRPr="00A4670C">
        <w:rPr>
          <w:rFonts w:ascii="Tahoma" w:eastAsia="Times New Roman" w:hAnsi="Tahoma" w:cs="Tahoma"/>
          <w:bCs/>
          <w:sz w:val="14"/>
          <w:szCs w:val="14"/>
          <w:lang w:eastAsia="en-GB"/>
        </w:rPr>
        <w:t xml:space="preserve">ve prospěch jeho </w:t>
      </w:r>
      <w:r w:rsidRPr="00A4670C">
        <w:rPr>
          <w:rFonts w:ascii="Tahoma" w:eastAsia="Times New Roman" w:hAnsi="Tahoma" w:cs="Tahoma"/>
          <w:bCs/>
          <w:sz w:val="14"/>
          <w:szCs w:val="14"/>
          <w:lang w:eastAsia="en-GB"/>
        </w:rPr>
        <w:t>zaměstnanců</w:t>
      </w:r>
      <w:r w:rsidR="00CD508E" w:rsidRPr="00A4670C">
        <w:rPr>
          <w:rFonts w:ascii="Tahoma" w:eastAsia="Times New Roman" w:hAnsi="Tahoma" w:cs="Tahoma"/>
          <w:bCs/>
          <w:sz w:val="14"/>
          <w:szCs w:val="14"/>
          <w:lang w:eastAsia="en-GB"/>
        </w:rPr>
        <w:t xml:space="preserve"> </w:t>
      </w:r>
      <w:r w:rsidR="00D0172C" w:rsidRPr="00A4670C">
        <w:rPr>
          <w:rFonts w:ascii="Tahoma" w:eastAsia="Times New Roman" w:hAnsi="Tahoma" w:cs="Tahoma"/>
          <w:bCs/>
          <w:sz w:val="14"/>
          <w:szCs w:val="14"/>
          <w:lang w:eastAsia="en-GB"/>
        </w:rPr>
        <w:t xml:space="preserve">– Beneficientů, </w:t>
      </w:r>
      <w:r w:rsidR="00962DDF" w:rsidRPr="00A4670C">
        <w:rPr>
          <w:rFonts w:ascii="Tahoma" w:eastAsia="Times New Roman" w:hAnsi="Tahoma" w:cs="Tahoma"/>
          <w:bCs/>
          <w:sz w:val="14"/>
          <w:szCs w:val="14"/>
          <w:lang w:eastAsia="en-GB"/>
        </w:rPr>
        <w:t xml:space="preserve">příp. jejich </w:t>
      </w:r>
      <w:r w:rsidR="00A604D8" w:rsidRPr="00A4670C">
        <w:rPr>
          <w:rFonts w:ascii="Tahoma" w:eastAsia="Times New Roman" w:hAnsi="Tahoma" w:cs="Tahoma"/>
          <w:bCs/>
          <w:sz w:val="14"/>
          <w:szCs w:val="14"/>
          <w:lang w:eastAsia="en-GB"/>
        </w:rPr>
        <w:t>rodinných příslušníků</w:t>
      </w:r>
      <w:r w:rsidR="00962DDF" w:rsidRPr="00A4670C">
        <w:rPr>
          <w:rFonts w:ascii="Tahoma" w:eastAsia="Times New Roman" w:hAnsi="Tahoma" w:cs="Tahoma"/>
          <w:bCs/>
          <w:sz w:val="14"/>
          <w:szCs w:val="14"/>
          <w:lang w:eastAsia="en-GB"/>
        </w:rPr>
        <w:t>.</w:t>
      </w:r>
    </w:p>
    <w:p w14:paraId="745DE05F" w14:textId="47AED6A1"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Benefitový program</w:t>
      </w:r>
      <w:r w:rsidR="00962DDF"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nabídku Benefitů pro Beneficienty a způsobu získávání </w:t>
      </w:r>
      <w:r w:rsidR="00856BA0" w:rsidRPr="00A4670C">
        <w:rPr>
          <w:rFonts w:ascii="Tahoma" w:eastAsia="Times New Roman" w:hAnsi="Tahoma" w:cs="Tahoma"/>
          <w:bCs/>
          <w:sz w:val="14"/>
          <w:szCs w:val="14"/>
          <w:lang w:eastAsia="en-GB"/>
        </w:rPr>
        <w:t>B</w:t>
      </w:r>
      <w:r w:rsidRPr="00A4670C">
        <w:rPr>
          <w:rFonts w:ascii="Tahoma" w:eastAsia="Times New Roman" w:hAnsi="Tahoma" w:cs="Tahoma"/>
          <w:bCs/>
          <w:sz w:val="14"/>
          <w:szCs w:val="14"/>
          <w:lang w:eastAsia="en-GB"/>
        </w:rPr>
        <w:t>odů v rámci Cafeteria nastavenou Klientem. Specifikace jsou popsány v Implementační studii</w:t>
      </w:r>
      <w:r w:rsidR="00962DDF" w:rsidRPr="00A4670C">
        <w:rPr>
          <w:rFonts w:ascii="Tahoma" w:eastAsia="Times New Roman" w:hAnsi="Tahoma" w:cs="Tahoma"/>
          <w:bCs/>
          <w:sz w:val="14"/>
          <w:szCs w:val="14"/>
          <w:lang w:eastAsia="en-GB"/>
        </w:rPr>
        <w:t>.</w:t>
      </w:r>
    </w:p>
    <w:p w14:paraId="4C09BEA4" w14:textId="249655A1"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sz w:val="14"/>
          <w:szCs w:val="14"/>
          <w:lang w:eastAsia="en-GB"/>
        </w:rPr>
        <w:t xml:space="preserve">Bod </w:t>
      </w:r>
      <w:r w:rsidR="00DE0291" w:rsidRPr="00A4670C">
        <w:rPr>
          <w:rFonts w:ascii="Tahoma" w:eastAsia="Times New Roman" w:hAnsi="Tahoma" w:cs="Tahoma"/>
          <w:sz w:val="14"/>
          <w:szCs w:val="14"/>
          <w:lang w:eastAsia="en-GB"/>
        </w:rPr>
        <w:t xml:space="preserve">a </w:t>
      </w:r>
      <w:r w:rsidRPr="00A4670C">
        <w:rPr>
          <w:rFonts w:ascii="Tahoma" w:eastAsia="Times New Roman" w:hAnsi="Tahoma" w:cs="Tahoma"/>
          <w:b/>
          <w:sz w:val="14"/>
          <w:szCs w:val="14"/>
          <w:lang w:eastAsia="en-GB"/>
        </w:rPr>
        <w:t>Extra bod</w:t>
      </w:r>
      <w:r w:rsidR="00962DDF" w:rsidRPr="00A4670C">
        <w:rPr>
          <w:rFonts w:ascii="Tahoma" w:eastAsia="Times New Roman" w:hAnsi="Tahoma" w:cs="Tahoma"/>
          <w:b/>
          <w:sz w:val="14"/>
          <w:szCs w:val="14"/>
          <w:lang w:eastAsia="en-GB"/>
        </w:rPr>
        <w:t xml:space="preserve"> </w:t>
      </w:r>
      <w:r w:rsidR="00856BA0" w:rsidRPr="00A4670C">
        <w:rPr>
          <w:rFonts w:ascii="Tahoma" w:eastAsia="Times New Roman" w:hAnsi="Tahoma" w:cs="Tahoma"/>
          <w:bCs/>
          <w:sz w:val="14"/>
          <w:szCs w:val="14"/>
          <w:lang w:eastAsia="en-GB"/>
        </w:rPr>
        <w:t>představují jednotky oprávnění Beneficienta čerpat Benefity</w:t>
      </w:r>
      <w:r w:rsidRPr="00A4670C">
        <w:rPr>
          <w:rFonts w:ascii="Tahoma" w:eastAsia="Times New Roman" w:hAnsi="Tahoma" w:cs="Tahoma"/>
          <w:bCs/>
          <w:sz w:val="14"/>
          <w:szCs w:val="14"/>
          <w:lang w:eastAsia="en-GB"/>
        </w:rPr>
        <w:t xml:space="preserve"> v rámci systému Cafeteria, které </w:t>
      </w:r>
      <w:r w:rsidR="00856BA0" w:rsidRPr="00A4670C">
        <w:rPr>
          <w:rFonts w:ascii="Tahoma" w:eastAsia="Times New Roman" w:hAnsi="Tahoma" w:cs="Tahoma"/>
          <w:bCs/>
          <w:sz w:val="14"/>
          <w:szCs w:val="14"/>
          <w:lang w:eastAsia="en-GB"/>
        </w:rPr>
        <w:t xml:space="preserve">jsou </w:t>
      </w:r>
      <w:r w:rsidRPr="00A4670C">
        <w:rPr>
          <w:rFonts w:ascii="Tahoma" w:eastAsia="Times New Roman" w:hAnsi="Tahoma" w:cs="Tahoma"/>
          <w:bCs/>
          <w:sz w:val="14"/>
          <w:szCs w:val="14"/>
          <w:lang w:eastAsia="en-GB"/>
        </w:rPr>
        <w:t>v rámci Cafeteria přidělován</w:t>
      </w:r>
      <w:r w:rsidR="00DE0291" w:rsidRPr="00A4670C">
        <w:rPr>
          <w:rFonts w:ascii="Tahoma" w:eastAsia="Times New Roman" w:hAnsi="Tahoma" w:cs="Tahoma"/>
          <w:bCs/>
          <w:sz w:val="14"/>
          <w:szCs w:val="14"/>
          <w:lang w:eastAsia="en-GB"/>
        </w:rPr>
        <w:t>y</w:t>
      </w:r>
      <w:r w:rsidRPr="00A4670C">
        <w:rPr>
          <w:rFonts w:ascii="Tahoma" w:eastAsia="Times New Roman" w:hAnsi="Tahoma" w:cs="Tahoma"/>
          <w:bCs/>
          <w:sz w:val="14"/>
          <w:szCs w:val="14"/>
          <w:lang w:eastAsia="en-GB"/>
        </w:rPr>
        <w:t xml:space="preserve"> Beneficientům Klientem dle Benefitového programu. Body i Extra body budou vždy platné po dobu individuálně dohodnutou s Klientem dle </w:t>
      </w:r>
      <w:r w:rsidR="00DE0291" w:rsidRPr="00A4670C">
        <w:rPr>
          <w:rFonts w:ascii="Tahoma" w:eastAsia="Times New Roman" w:hAnsi="Tahoma" w:cs="Tahoma"/>
          <w:bCs/>
          <w:sz w:val="14"/>
          <w:szCs w:val="14"/>
          <w:lang w:eastAsia="en-GB"/>
        </w:rPr>
        <w:t xml:space="preserve">Dodatku </w:t>
      </w:r>
      <w:r w:rsidRPr="00A4670C">
        <w:rPr>
          <w:rFonts w:ascii="Tahoma" w:eastAsia="Times New Roman" w:hAnsi="Tahoma" w:cs="Tahoma"/>
          <w:bCs/>
          <w:sz w:val="14"/>
          <w:szCs w:val="14"/>
          <w:lang w:eastAsia="en-GB"/>
        </w:rPr>
        <w:t xml:space="preserve">Cafeteria; Bod i Extra bod mají z pohledu těchto </w:t>
      </w:r>
      <w:r w:rsidR="00DE0291"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stejné postavení, pokud tyto </w:t>
      </w:r>
      <w:r w:rsidR="00962DDF"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 nestanoví jinak, rozumí se pojmem Bod i Extra bod</w:t>
      </w:r>
      <w:r w:rsidR="00962DDF" w:rsidRPr="00A4670C">
        <w:rPr>
          <w:rFonts w:ascii="Tahoma" w:eastAsia="Times New Roman" w:hAnsi="Tahoma" w:cs="Tahoma"/>
          <w:bCs/>
          <w:sz w:val="14"/>
          <w:szCs w:val="14"/>
          <w:lang w:eastAsia="en-GB"/>
        </w:rPr>
        <w:t>.</w:t>
      </w:r>
    </w:p>
    <w:p w14:paraId="2CE383D4" w14:textId="0BCE5253"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Cafeteria</w:t>
      </w:r>
      <w:r w:rsidR="00962DDF" w:rsidRPr="00A4670C">
        <w:rPr>
          <w:rFonts w:ascii="Tahoma" w:eastAsia="Times New Roman" w:hAnsi="Tahoma" w:cs="Tahoma"/>
          <w:bCs/>
          <w:sz w:val="14"/>
          <w:szCs w:val="14"/>
          <w:lang w:eastAsia="en-GB"/>
        </w:rPr>
        <w:t xml:space="preserve"> </w:t>
      </w:r>
      <w:r w:rsidR="00E34015" w:rsidRPr="00A4670C">
        <w:rPr>
          <w:rFonts w:ascii="Tahoma" w:eastAsia="Times New Roman" w:hAnsi="Tahoma" w:cs="Tahoma"/>
          <w:bCs/>
          <w:sz w:val="14"/>
          <w:szCs w:val="14"/>
          <w:lang w:eastAsia="en-GB"/>
        </w:rPr>
        <w:t xml:space="preserve">znamená elektronický systém umožňující zprostředkování zaměstnaneckých Benefitů, který je dostupný na www.mojebenefity.cz.  </w:t>
      </w:r>
    </w:p>
    <w:p w14:paraId="15695D7E" w14:textId="53EB594E" w:rsidR="00A4670C" w:rsidRPr="00FA57F9" w:rsidRDefault="00A4670C" w:rsidP="00A4670C">
      <w:pPr>
        <w:widowControl w:val="0"/>
        <w:jc w:val="both"/>
        <w:rPr>
          <w:rStyle w:val="platne1"/>
          <w:rFonts w:ascii="Tahoma" w:hAnsi="Tahoma" w:cs="Tahoma"/>
          <w:sz w:val="14"/>
          <w:szCs w:val="14"/>
        </w:rPr>
      </w:pPr>
      <w:r w:rsidRPr="00FA57F9">
        <w:rPr>
          <w:rStyle w:val="platne1"/>
          <w:rFonts w:ascii="Tahoma" w:hAnsi="Tahoma" w:cs="Tahoma"/>
          <w:b/>
          <w:sz w:val="14"/>
          <w:szCs w:val="14"/>
        </w:rPr>
        <w:t>Ceník</w:t>
      </w:r>
      <w:r w:rsidRPr="00FA57F9">
        <w:rPr>
          <w:rStyle w:val="platne1"/>
          <w:rFonts w:ascii="Tahoma" w:hAnsi="Tahoma" w:cs="Tahoma"/>
          <w:sz w:val="14"/>
          <w:szCs w:val="14"/>
        </w:rPr>
        <w:t xml:space="preserve"> </w:t>
      </w:r>
      <w:r>
        <w:rPr>
          <w:rFonts w:ascii="Tahoma" w:hAnsi="Tahoma" w:cs="Tahoma"/>
          <w:sz w:val="14"/>
          <w:szCs w:val="14"/>
        </w:rPr>
        <w:t>znamená příslušný c</w:t>
      </w:r>
      <w:r w:rsidRPr="005044F2">
        <w:rPr>
          <w:rFonts w:ascii="Tahoma" w:hAnsi="Tahoma" w:cs="Tahoma"/>
          <w:sz w:val="14"/>
          <w:szCs w:val="14"/>
        </w:rPr>
        <w:t xml:space="preserve">eník </w:t>
      </w:r>
      <w:r>
        <w:rPr>
          <w:rFonts w:ascii="Tahoma" w:hAnsi="Tahoma" w:cs="Tahoma"/>
          <w:sz w:val="14"/>
          <w:szCs w:val="14"/>
        </w:rPr>
        <w:t xml:space="preserve">(nebo ceníky) společnosti Sodexo, který </w:t>
      </w:r>
      <w:r w:rsidR="00824AF9">
        <w:rPr>
          <w:rFonts w:ascii="Tahoma" w:hAnsi="Tahoma" w:cs="Tahoma"/>
          <w:sz w:val="14"/>
          <w:szCs w:val="14"/>
        </w:rPr>
        <w:t>upravuje výši odměny společnosti Sodexo za plnění poskytnutá Klientovi na základě Smluvní dokumentace</w:t>
      </w:r>
      <w:r w:rsidRPr="00FA57F9">
        <w:rPr>
          <w:rStyle w:val="platne1"/>
          <w:rFonts w:ascii="Tahoma" w:hAnsi="Tahoma" w:cs="Tahoma"/>
          <w:sz w:val="14"/>
          <w:szCs w:val="14"/>
        </w:rPr>
        <w:t>.</w:t>
      </w:r>
      <w:r w:rsidR="00045006">
        <w:rPr>
          <w:rStyle w:val="platne1"/>
          <w:rFonts w:ascii="Tahoma" w:hAnsi="Tahoma" w:cs="Tahoma"/>
          <w:sz w:val="14"/>
          <w:szCs w:val="14"/>
        </w:rPr>
        <w:t xml:space="preserve"> Aktuální znění Ceníku ke dni uzavření Smlouvy tvoří </w:t>
      </w:r>
      <w:r w:rsidR="00045006" w:rsidRPr="00BD4AF1">
        <w:rPr>
          <w:rStyle w:val="platne1"/>
          <w:rFonts w:ascii="Tahoma" w:hAnsi="Tahoma" w:cs="Tahoma"/>
          <w:sz w:val="14"/>
          <w:szCs w:val="14"/>
          <w:u w:val="single"/>
        </w:rPr>
        <w:t>přílohu č. 1</w:t>
      </w:r>
      <w:r w:rsidR="00045006">
        <w:rPr>
          <w:rStyle w:val="platne1"/>
          <w:rFonts w:ascii="Tahoma" w:hAnsi="Tahoma" w:cs="Tahoma"/>
          <w:sz w:val="14"/>
          <w:szCs w:val="14"/>
        </w:rPr>
        <w:t xml:space="preserve"> VOP. </w:t>
      </w:r>
    </w:p>
    <w:p w14:paraId="6043B118" w14:textId="32AD69C6" w:rsidR="009B2A63" w:rsidRPr="00A4670C" w:rsidRDefault="009B2A63"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Dodatek Cafeteria </w:t>
      </w:r>
      <w:r w:rsidR="00A350F4" w:rsidRPr="00A4670C">
        <w:rPr>
          <w:rFonts w:ascii="Tahoma" w:eastAsia="Times New Roman" w:hAnsi="Tahoma" w:cs="Tahoma"/>
          <w:bCs/>
          <w:sz w:val="14"/>
          <w:szCs w:val="14"/>
          <w:lang w:eastAsia="en-GB"/>
        </w:rPr>
        <w:t xml:space="preserve">znamená </w:t>
      </w:r>
      <w:r w:rsidR="00DE0291" w:rsidRPr="00824AF9">
        <w:rPr>
          <w:rFonts w:ascii="Tahoma" w:eastAsia="Times New Roman" w:hAnsi="Tahoma" w:cs="Tahoma"/>
          <w:bCs/>
          <w:sz w:val="14"/>
          <w:szCs w:val="14"/>
          <w:lang w:eastAsia="en-GB"/>
        </w:rPr>
        <w:t>d</w:t>
      </w:r>
      <w:r w:rsidRPr="00824AF9">
        <w:rPr>
          <w:rFonts w:ascii="Tahoma" w:eastAsia="Times New Roman" w:hAnsi="Tahoma" w:cs="Tahoma"/>
          <w:bCs/>
          <w:sz w:val="14"/>
          <w:szCs w:val="14"/>
          <w:lang w:eastAsia="en-GB"/>
        </w:rPr>
        <w:t xml:space="preserve">odatek </w:t>
      </w:r>
      <w:r w:rsidR="00962DDF" w:rsidRPr="00A4670C">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mlouvy</w:t>
      </w:r>
      <w:r w:rsidR="00A350F4" w:rsidRPr="00A4670C">
        <w:rPr>
          <w:rFonts w:ascii="Tahoma" w:eastAsia="Times New Roman" w:hAnsi="Tahoma" w:cs="Tahoma"/>
          <w:bCs/>
          <w:sz w:val="14"/>
          <w:szCs w:val="14"/>
          <w:lang w:eastAsia="en-GB"/>
        </w:rPr>
        <w:t xml:space="preserve"> upravující poskytování služeb prostřednictvím systému Cafeteria</w:t>
      </w:r>
      <w:r w:rsidRPr="00A4670C">
        <w:rPr>
          <w:rFonts w:ascii="Tahoma" w:eastAsia="Times New Roman" w:hAnsi="Tahoma" w:cs="Tahoma"/>
          <w:bCs/>
          <w:sz w:val="14"/>
          <w:szCs w:val="14"/>
          <w:lang w:eastAsia="en-GB"/>
        </w:rPr>
        <w:t xml:space="preserve"> uzavřený </w:t>
      </w:r>
      <w:r w:rsidR="00DE0291" w:rsidRPr="00A4670C">
        <w:rPr>
          <w:rFonts w:ascii="Tahoma" w:eastAsia="Times New Roman" w:hAnsi="Tahoma" w:cs="Tahoma"/>
          <w:bCs/>
          <w:sz w:val="14"/>
          <w:szCs w:val="14"/>
          <w:lang w:eastAsia="en-GB"/>
        </w:rPr>
        <w:t xml:space="preserve">mezi </w:t>
      </w:r>
      <w:r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Klientem, který </w:t>
      </w:r>
      <w:r w:rsidR="00A350F4" w:rsidRPr="00A4670C">
        <w:rPr>
          <w:rFonts w:ascii="Tahoma" w:eastAsia="Times New Roman" w:hAnsi="Tahoma" w:cs="Tahoma"/>
          <w:bCs/>
          <w:sz w:val="14"/>
          <w:szCs w:val="14"/>
          <w:lang w:eastAsia="en-GB"/>
        </w:rPr>
        <w:t>upravuje spolupráci stran při poskytování služeb systému Cafeteria.</w:t>
      </w:r>
    </w:p>
    <w:p w14:paraId="5AF9378B" w14:textId="71D60FED" w:rsidR="00E34015" w:rsidRPr="00A4670C" w:rsidRDefault="00E34015"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lastRenderedPageBreak/>
        <w:t xml:space="preserve">Dodatek o </w:t>
      </w:r>
      <w:r w:rsidR="00A350F4" w:rsidRPr="00A4670C">
        <w:rPr>
          <w:rFonts w:ascii="Tahoma" w:eastAsia="Times New Roman" w:hAnsi="Tahoma" w:cs="Tahoma"/>
          <w:b/>
          <w:bCs/>
          <w:sz w:val="14"/>
          <w:szCs w:val="14"/>
          <w:lang w:eastAsia="en-GB"/>
        </w:rPr>
        <w:t>poradenství</w:t>
      </w:r>
      <w:r w:rsidR="00A350F4" w:rsidRPr="00A4670C">
        <w:rPr>
          <w:rFonts w:ascii="Tahoma" w:eastAsia="Times New Roman" w:hAnsi="Tahoma" w:cs="Tahoma"/>
          <w:bCs/>
          <w:sz w:val="14"/>
          <w:szCs w:val="14"/>
          <w:lang w:eastAsia="en-GB"/>
        </w:rPr>
        <w:t xml:space="preserve"> znamená dodatek Smlouvy, uzavřený </w:t>
      </w:r>
      <w:r w:rsidR="00DE0291" w:rsidRPr="00A4670C">
        <w:rPr>
          <w:rFonts w:ascii="Tahoma" w:eastAsia="Times New Roman" w:hAnsi="Tahoma" w:cs="Tahoma"/>
          <w:bCs/>
          <w:sz w:val="14"/>
          <w:szCs w:val="14"/>
          <w:lang w:eastAsia="en-GB"/>
        </w:rPr>
        <w:t xml:space="preserve">mezi </w:t>
      </w:r>
      <w:r w:rsidR="00A350F4"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00A350F4" w:rsidRPr="00A4670C">
        <w:rPr>
          <w:rFonts w:ascii="Tahoma" w:eastAsia="Times New Roman" w:hAnsi="Tahoma" w:cs="Tahoma"/>
          <w:bCs/>
          <w:sz w:val="14"/>
          <w:szCs w:val="14"/>
          <w:lang w:eastAsia="en-GB"/>
        </w:rPr>
        <w:t xml:space="preserve"> a Klientem, který upravuje poskytování poradenských a konzultačních služe</w:t>
      </w:r>
      <w:r w:rsidR="00045006">
        <w:rPr>
          <w:rFonts w:ascii="Tahoma" w:eastAsia="Times New Roman" w:hAnsi="Tahoma" w:cs="Tahoma"/>
          <w:bCs/>
          <w:sz w:val="14"/>
          <w:szCs w:val="14"/>
          <w:lang w:eastAsia="en-GB"/>
        </w:rPr>
        <w:t>b</w:t>
      </w:r>
      <w:r w:rsidR="00A350F4" w:rsidRPr="00A4670C">
        <w:rPr>
          <w:rFonts w:ascii="Tahoma" w:eastAsia="Times New Roman" w:hAnsi="Tahoma" w:cs="Tahoma"/>
          <w:bCs/>
          <w:sz w:val="14"/>
          <w:szCs w:val="14"/>
          <w:lang w:eastAsia="en-GB"/>
        </w:rPr>
        <w:t xml:space="preserve"> Sodexo Klientovi.</w:t>
      </w:r>
    </w:p>
    <w:p w14:paraId="11DBFBEF" w14:textId="3C2DDAAE" w:rsidR="00E34015" w:rsidRPr="00A4670C" w:rsidRDefault="00E34015"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ePASS</w:t>
      </w:r>
      <w:r w:rsidRPr="00A4670C">
        <w:rPr>
          <w:rFonts w:ascii="Tahoma" w:eastAsia="Times New Roman" w:hAnsi="Tahoma" w:cs="Tahoma"/>
          <w:bCs/>
          <w:sz w:val="14"/>
          <w:szCs w:val="14"/>
          <w:lang w:eastAsia="en-GB"/>
        </w:rPr>
        <w:t xml:space="preserve"> znamená poukázku, kterou generuje elektronický systém provozovaný 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která umožňuje Beneficientovi čerpání konkrétního Benefitu u konkrétního Partner</w:t>
      </w:r>
      <w:r w:rsidR="00A350F4" w:rsidRPr="00A4670C">
        <w:rPr>
          <w:rFonts w:ascii="Tahoma" w:eastAsia="Times New Roman" w:hAnsi="Tahoma" w:cs="Tahoma"/>
          <w:bCs/>
          <w:sz w:val="14"/>
          <w:szCs w:val="14"/>
          <w:lang w:eastAsia="en-GB"/>
        </w:rPr>
        <w:t>a</w:t>
      </w:r>
      <w:r w:rsidRPr="00A4670C">
        <w:rPr>
          <w:rFonts w:ascii="Tahoma" w:eastAsia="Times New Roman" w:hAnsi="Tahoma" w:cs="Tahoma"/>
          <w:bCs/>
          <w:sz w:val="14"/>
          <w:szCs w:val="14"/>
          <w:lang w:eastAsia="en-GB"/>
        </w:rPr>
        <w:t>. ePASS má podobu (i) SMS zprávy, nebo (</w:t>
      </w:r>
      <w:proofErr w:type="spellStart"/>
      <w:r w:rsidRPr="00A4670C">
        <w:rPr>
          <w:rFonts w:ascii="Tahoma" w:eastAsia="Times New Roman" w:hAnsi="Tahoma" w:cs="Tahoma"/>
          <w:bCs/>
          <w:sz w:val="14"/>
          <w:szCs w:val="14"/>
          <w:lang w:eastAsia="en-GB"/>
        </w:rPr>
        <w:t>ii</w:t>
      </w:r>
      <w:proofErr w:type="spellEnd"/>
      <w:r w:rsidRPr="00A4670C">
        <w:rPr>
          <w:rFonts w:ascii="Tahoma" w:eastAsia="Times New Roman" w:hAnsi="Tahoma" w:cs="Tahoma"/>
          <w:bCs/>
          <w:sz w:val="14"/>
          <w:szCs w:val="14"/>
          <w:lang w:eastAsia="en-GB"/>
        </w:rPr>
        <w:t xml:space="preserve">) souboru PDF, které obsahují </w:t>
      </w:r>
      <w:r w:rsidR="00DE0291" w:rsidRPr="00A4670C">
        <w:rPr>
          <w:rFonts w:ascii="Tahoma" w:eastAsia="Times New Roman" w:hAnsi="Tahoma" w:cs="Tahoma"/>
          <w:bCs/>
          <w:sz w:val="14"/>
          <w:szCs w:val="14"/>
          <w:lang w:eastAsia="en-GB"/>
        </w:rPr>
        <w:t xml:space="preserve">unikátní kód, který slouží jako nezaměnitelný identifikační a ochranný znak, </w:t>
      </w:r>
      <w:r w:rsidRPr="00A4670C">
        <w:rPr>
          <w:rFonts w:ascii="Tahoma" w:eastAsia="Times New Roman" w:hAnsi="Tahoma" w:cs="Tahoma"/>
          <w:bCs/>
          <w:sz w:val="14"/>
          <w:szCs w:val="14"/>
          <w:lang w:eastAsia="en-GB"/>
        </w:rPr>
        <w:t>a případně další informace.</w:t>
      </w:r>
    </w:p>
    <w:p w14:paraId="1FEDD3DE" w14:textId="58B8ED69"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1 </w:t>
      </w:r>
      <w:r w:rsidRPr="00A4670C">
        <w:rPr>
          <w:rFonts w:ascii="Tahoma" w:eastAsia="Times New Roman" w:hAnsi="Tahoma" w:cs="Tahoma"/>
          <w:bCs/>
          <w:sz w:val="14"/>
          <w:szCs w:val="14"/>
          <w:lang w:eastAsia="en-GB"/>
        </w:rPr>
        <w:t>znamená vyúčtování služeb společnosti Sodexo za poskytn</w:t>
      </w:r>
      <w:r w:rsidR="004C3016" w:rsidRPr="00A4670C">
        <w:rPr>
          <w:rFonts w:ascii="Tahoma" w:eastAsia="Times New Roman" w:hAnsi="Tahoma" w:cs="Tahoma"/>
          <w:bCs/>
          <w:sz w:val="14"/>
          <w:szCs w:val="14"/>
          <w:lang w:eastAsia="en-GB"/>
        </w:rPr>
        <w:t>utí systému Cafeteria Klientovi.</w:t>
      </w:r>
    </w:p>
    <w:p w14:paraId="01E59F94" w14:textId="21AEC248"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2 </w:t>
      </w:r>
      <w:r w:rsidRPr="00A4670C">
        <w:rPr>
          <w:rFonts w:ascii="Tahoma" w:eastAsia="Times New Roman" w:hAnsi="Tahoma" w:cs="Tahoma"/>
          <w:bCs/>
          <w:sz w:val="14"/>
          <w:szCs w:val="14"/>
          <w:lang w:eastAsia="en-GB"/>
        </w:rPr>
        <w:t>znamená vyúčtování objednaných Benefitů Klientem a/ nebo Beneficienty podle aktuálních cen uvedených v systému Cafeteria;</w:t>
      </w:r>
    </w:p>
    <w:p w14:paraId="61279F85" w14:textId="5B699CE1"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Finanční služby </w:t>
      </w:r>
      <w:r w:rsidRPr="00A4670C">
        <w:rPr>
          <w:rFonts w:ascii="Tahoma" w:eastAsia="Times New Roman" w:hAnsi="Tahoma" w:cs="Tahoma"/>
          <w:bCs/>
          <w:sz w:val="14"/>
          <w:szCs w:val="14"/>
          <w:lang w:eastAsia="en-GB"/>
        </w:rPr>
        <w:t xml:space="preserve">znamenají finanční </w:t>
      </w:r>
      <w:proofErr w:type="gramStart"/>
      <w:r w:rsidRPr="00A4670C">
        <w:rPr>
          <w:rFonts w:ascii="Tahoma" w:eastAsia="Times New Roman" w:hAnsi="Tahoma" w:cs="Tahoma"/>
          <w:bCs/>
          <w:sz w:val="14"/>
          <w:szCs w:val="14"/>
          <w:lang w:eastAsia="en-GB"/>
        </w:rPr>
        <w:t xml:space="preserve">služby  </w:t>
      </w:r>
      <w:r w:rsidR="00CD508E" w:rsidRPr="00A4670C">
        <w:rPr>
          <w:rFonts w:ascii="Tahoma" w:eastAsia="Times New Roman" w:hAnsi="Tahoma" w:cs="Tahoma"/>
          <w:bCs/>
          <w:sz w:val="14"/>
          <w:szCs w:val="14"/>
          <w:lang w:eastAsia="en-GB"/>
        </w:rPr>
        <w:t>poskytované</w:t>
      </w:r>
      <w:proofErr w:type="gramEnd"/>
      <w:r w:rsidR="00CD508E" w:rsidRPr="00A4670C">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na základě smlouvy uzavřen</w:t>
      </w:r>
      <w:r w:rsidR="00CD508E" w:rsidRPr="00A4670C">
        <w:rPr>
          <w:rFonts w:ascii="Tahoma" w:eastAsia="Times New Roman" w:hAnsi="Tahoma" w:cs="Tahoma"/>
          <w:bCs/>
          <w:sz w:val="14"/>
          <w:szCs w:val="14"/>
          <w:lang w:eastAsia="en-GB"/>
        </w:rPr>
        <w:t>é</w:t>
      </w:r>
      <w:r w:rsidRPr="00A4670C">
        <w:rPr>
          <w:rFonts w:ascii="Tahoma" w:eastAsia="Times New Roman" w:hAnsi="Tahoma" w:cs="Tahoma"/>
          <w:bCs/>
          <w:sz w:val="14"/>
          <w:szCs w:val="14"/>
          <w:lang w:eastAsia="en-GB"/>
        </w:rPr>
        <w:t xml:space="preserve"> mezi </w:t>
      </w:r>
      <w:r w:rsidR="00045006">
        <w:rPr>
          <w:rFonts w:ascii="Tahoma" w:eastAsia="Times New Roman" w:hAnsi="Tahoma" w:cs="Tahoma"/>
          <w:bCs/>
          <w:sz w:val="14"/>
          <w:szCs w:val="14"/>
          <w:lang w:eastAsia="en-GB"/>
        </w:rPr>
        <w:t>d</w:t>
      </w:r>
      <w:r w:rsidRPr="00A4670C">
        <w:rPr>
          <w:rFonts w:ascii="Tahoma" w:eastAsia="Times New Roman" w:hAnsi="Tahoma" w:cs="Tahoma"/>
          <w:bCs/>
          <w:sz w:val="14"/>
          <w:szCs w:val="14"/>
          <w:lang w:eastAsia="en-GB"/>
        </w:rPr>
        <w:t>odavatelem příslušné finanční služby (např. služby finančního poradenství, zprostředkování pojištění nebo penzijního připojištění apod.) a Klientem</w:t>
      </w:r>
      <w:r w:rsidR="00CD508E" w:rsidRPr="00A4670C">
        <w:rPr>
          <w:rFonts w:ascii="Tahoma" w:eastAsia="Times New Roman" w:hAnsi="Tahoma" w:cs="Tahoma"/>
          <w:bCs/>
          <w:sz w:val="14"/>
          <w:szCs w:val="14"/>
          <w:lang w:eastAsia="en-GB"/>
        </w:rPr>
        <w:t xml:space="preserve"> prostřednictvím systému Cafeteria</w:t>
      </w:r>
      <w:r w:rsidR="00A350F4" w:rsidRPr="00A4670C">
        <w:rPr>
          <w:rFonts w:ascii="Tahoma" w:eastAsia="Times New Roman" w:hAnsi="Tahoma" w:cs="Tahoma"/>
          <w:bCs/>
          <w:sz w:val="14"/>
          <w:szCs w:val="14"/>
          <w:lang w:eastAsia="en-GB"/>
        </w:rPr>
        <w:t xml:space="preserve">. </w:t>
      </w:r>
    </w:p>
    <w:p w14:paraId="3E26A548" w14:textId="77777777" w:rsidR="00363E20"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Garance dostupnosti systému Cafeteria </w:t>
      </w:r>
      <w:r w:rsidRPr="00A4670C">
        <w:rPr>
          <w:rFonts w:ascii="Tahoma" w:eastAsia="Times New Roman" w:hAnsi="Tahoma" w:cs="Tahoma"/>
          <w:bCs/>
          <w:sz w:val="14"/>
          <w:szCs w:val="14"/>
          <w:lang w:eastAsia="en-GB"/>
        </w:rPr>
        <w:t xml:space="preserve">znamená zvláštní ujednání </w:t>
      </w:r>
      <w:r w:rsidR="00A350F4" w:rsidRPr="00A4670C">
        <w:rPr>
          <w:rFonts w:ascii="Tahoma" w:eastAsia="Times New Roman" w:hAnsi="Tahoma" w:cs="Tahoma"/>
          <w:bCs/>
          <w:sz w:val="14"/>
          <w:szCs w:val="14"/>
          <w:lang w:eastAsia="en-GB"/>
        </w:rPr>
        <w:t xml:space="preserve">(SLA neboli </w:t>
      </w:r>
      <w:proofErr w:type="spellStart"/>
      <w:r w:rsidR="00A350F4" w:rsidRPr="00A4670C">
        <w:rPr>
          <w:rFonts w:ascii="Tahoma" w:eastAsia="Times New Roman" w:hAnsi="Tahoma" w:cs="Tahoma"/>
          <w:bCs/>
          <w:sz w:val="14"/>
          <w:szCs w:val="14"/>
          <w:lang w:eastAsia="en-GB"/>
        </w:rPr>
        <w:t>Service</w:t>
      </w:r>
      <w:proofErr w:type="spellEnd"/>
      <w:r w:rsidR="00A350F4" w:rsidRPr="00A4670C">
        <w:rPr>
          <w:rFonts w:ascii="Tahoma" w:eastAsia="Times New Roman" w:hAnsi="Tahoma" w:cs="Tahoma"/>
          <w:bCs/>
          <w:sz w:val="14"/>
          <w:szCs w:val="14"/>
          <w:lang w:eastAsia="en-GB"/>
        </w:rPr>
        <w:t xml:space="preserve"> </w:t>
      </w:r>
      <w:proofErr w:type="spellStart"/>
      <w:r w:rsidR="00A350F4" w:rsidRPr="00A4670C">
        <w:rPr>
          <w:rFonts w:ascii="Tahoma" w:eastAsia="Times New Roman" w:hAnsi="Tahoma" w:cs="Tahoma"/>
          <w:bCs/>
          <w:sz w:val="14"/>
          <w:szCs w:val="14"/>
          <w:lang w:eastAsia="en-GB"/>
        </w:rPr>
        <w:t>Level</w:t>
      </w:r>
      <w:proofErr w:type="spellEnd"/>
      <w:r w:rsidR="00A350F4" w:rsidRPr="00A4670C">
        <w:rPr>
          <w:rFonts w:ascii="Tahoma" w:eastAsia="Times New Roman" w:hAnsi="Tahoma" w:cs="Tahoma"/>
          <w:bCs/>
          <w:sz w:val="14"/>
          <w:szCs w:val="14"/>
          <w:lang w:eastAsia="en-GB"/>
        </w:rPr>
        <w:t xml:space="preserve"> </w:t>
      </w:r>
      <w:proofErr w:type="spellStart"/>
      <w:r w:rsidR="00A350F4" w:rsidRPr="00A4670C">
        <w:rPr>
          <w:rFonts w:ascii="Tahoma" w:eastAsia="Times New Roman" w:hAnsi="Tahoma" w:cs="Tahoma"/>
          <w:bCs/>
          <w:sz w:val="14"/>
          <w:szCs w:val="14"/>
          <w:lang w:eastAsia="en-GB"/>
        </w:rPr>
        <w:t>Agreement</w:t>
      </w:r>
      <w:proofErr w:type="spellEnd"/>
      <w:r w:rsidR="00A350F4" w:rsidRPr="00A4670C">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mezi společností Sodexo a Klientem v Dodatku Cafeteria, jehož obsahem je určení garantované minimální dostupnosti serveru Cafeteria (% času Zúčtovacího období) pro potřeby Klienta a související podmínky (včetně garanční reakční doby</w:t>
      </w:r>
      <w:r w:rsidR="00A350F4" w:rsidRPr="00A4670C">
        <w:rPr>
          <w:rFonts w:ascii="Tahoma" w:eastAsia="Times New Roman" w:hAnsi="Tahoma" w:cs="Tahoma"/>
          <w:bCs/>
          <w:sz w:val="14"/>
          <w:szCs w:val="14"/>
          <w:lang w:eastAsia="en-GB"/>
        </w:rPr>
        <w:t>).</w:t>
      </w:r>
    </w:p>
    <w:p w14:paraId="2F089C56" w14:textId="664313DD"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Internetový objednávkový systém </w:t>
      </w:r>
      <w:r w:rsidR="006D186F" w:rsidRPr="00A4670C">
        <w:rPr>
          <w:rFonts w:ascii="Tahoma" w:eastAsia="Times New Roman" w:hAnsi="Tahoma" w:cs="Tahoma"/>
          <w:bCs/>
          <w:sz w:val="14"/>
          <w:szCs w:val="14"/>
          <w:lang w:eastAsia="en-GB"/>
        </w:rPr>
        <w:t>nebo</w:t>
      </w:r>
      <w:r w:rsidR="006D186F" w:rsidRPr="00A4670C">
        <w:rPr>
          <w:rFonts w:ascii="Tahoma" w:eastAsia="Times New Roman" w:hAnsi="Tahoma" w:cs="Tahoma"/>
          <w:b/>
          <w:bCs/>
          <w:sz w:val="14"/>
          <w:szCs w:val="14"/>
          <w:lang w:eastAsia="en-GB"/>
        </w:rPr>
        <w:t xml:space="preserve"> </w:t>
      </w:r>
      <w:proofErr w:type="spellStart"/>
      <w:r w:rsidRPr="00A4670C">
        <w:rPr>
          <w:rFonts w:ascii="Tahoma" w:eastAsia="Times New Roman" w:hAnsi="Tahoma" w:cs="Tahoma"/>
          <w:b/>
          <w:bCs/>
          <w:sz w:val="14"/>
          <w:szCs w:val="14"/>
          <w:lang w:eastAsia="en-GB"/>
        </w:rPr>
        <w:t>SodexoPassOnline</w:t>
      </w:r>
      <w:proofErr w:type="spellEnd"/>
      <w:r w:rsidRPr="00A4670C">
        <w:rPr>
          <w:rFonts w:ascii="Tahoma" w:eastAsia="Times New Roman" w:hAnsi="Tahoma" w:cs="Tahoma"/>
          <w:b/>
          <w:bCs/>
          <w:sz w:val="14"/>
          <w:szCs w:val="14"/>
          <w:lang w:eastAsia="en-GB"/>
        </w:rPr>
        <w:t xml:space="preserve"> </w:t>
      </w:r>
      <w:r w:rsidR="006D186F" w:rsidRPr="00A4670C">
        <w:rPr>
          <w:rFonts w:ascii="Tahoma" w:eastAsia="Times New Roman" w:hAnsi="Tahoma" w:cs="Tahoma"/>
          <w:bCs/>
          <w:sz w:val="14"/>
          <w:szCs w:val="14"/>
          <w:lang w:eastAsia="en-GB"/>
        </w:rPr>
        <w:t>znamená internetovou aplikaci</w:t>
      </w:r>
      <w:r w:rsidRPr="00A4670C">
        <w:rPr>
          <w:rFonts w:ascii="Tahoma" w:eastAsia="Times New Roman" w:hAnsi="Tahoma" w:cs="Tahoma"/>
          <w:bCs/>
          <w:sz w:val="14"/>
          <w:szCs w:val="14"/>
          <w:lang w:eastAsia="en-GB"/>
        </w:rPr>
        <w:t xml:space="preserve"> (internetový obchod, tzv. e-</w:t>
      </w:r>
      <w:proofErr w:type="spellStart"/>
      <w:r w:rsidRPr="00A4670C">
        <w:rPr>
          <w:rFonts w:ascii="Tahoma" w:eastAsia="Times New Roman" w:hAnsi="Tahoma" w:cs="Tahoma"/>
          <w:bCs/>
          <w:sz w:val="14"/>
          <w:szCs w:val="14"/>
          <w:lang w:eastAsia="en-GB"/>
        </w:rPr>
        <w:t>shop</w:t>
      </w:r>
      <w:proofErr w:type="spellEnd"/>
      <w:r w:rsidRPr="00A4670C">
        <w:rPr>
          <w:rFonts w:ascii="Tahoma" w:eastAsia="Times New Roman" w:hAnsi="Tahoma" w:cs="Tahoma"/>
          <w:bCs/>
          <w:sz w:val="14"/>
          <w:szCs w:val="14"/>
          <w:lang w:eastAsia="en-GB"/>
        </w:rPr>
        <w:t xml:space="preserve">), nacházející se na internetové adrese www.mojesodexo.cz, jejímž prostřednictvím lze elektronicky </w:t>
      </w:r>
      <w:r w:rsidR="00DE0291" w:rsidRPr="00A4670C">
        <w:rPr>
          <w:rFonts w:ascii="Tahoma" w:eastAsia="Times New Roman" w:hAnsi="Tahoma" w:cs="Tahoma"/>
          <w:bCs/>
          <w:sz w:val="14"/>
          <w:szCs w:val="14"/>
          <w:lang w:eastAsia="en-GB"/>
        </w:rPr>
        <w:t xml:space="preserve">objednat </w:t>
      </w:r>
      <w:r w:rsidRPr="00A4670C">
        <w:rPr>
          <w:rFonts w:ascii="Tahoma" w:eastAsia="Times New Roman" w:hAnsi="Tahoma" w:cs="Tahoma"/>
          <w:bCs/>
          <w:sz w:val="14"/>
          <w:szCs w:val="14"/>
          <w:lang w:eastAsia="en-GB"/>
        </w:rPr>
        <w:t>Poukázky</w:t>
      </w:r>
      <w:r w:rsidR="00363E20">
        <w:rPr>
          <w:rFonts w:ascii="Tahoma" w:eastAsia="Times New Roman" w:hAnsi="Tahoma" w:cs="Tahoma"/>
          <w:bCs/>
          <w:sz w:val="14"/>
          <w:szCs w:val="14"/>
          <w:lang w:eastAsia="en-GB"/>
        </w:rPr>
        <w:t>, popř. další produkty</w:t>
      </w:r>
      <w:r w:rsidRPr="00A4670C">
        <w:rPr>
          <w:rFonts w:ascii="Tahoma" w:eastAsia="Times New Roman" w:hAnsi="Tahoma" w:cs="Tahoma"/>
          <w:bCs/>
          <w:sz w:val="14"/>
          <w:szCs w:val="14"/>
          <w:lang w:eastAsia="en-GB"/>
        </w:rPr>
        <w:t>.</w:t>
      </w:r>
    </w:p>
    <w:p w14:paraId="04A3A66E" w14:textId="719CA498" w:rsidR="00DE0291" w:rsidRPr="00A4670C" w:rsidRDefault="00DE0291"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Implementační studie </w:t>
      </w:r>
      <w:r w:rsidRPr="00A4670C">
        <w:rPr>
          <w:rFonts w:ascii="Tahoma" w:eastAsia="Times New Roman" w:hAnsi="Tahoma" w:cs="Tahoma"/>
          <w:bCs/>
          <w:sz w:val="14"/>
          <w:szCs w:val="14"/>
          <w:lang w:eastAsia="en-GB"/>
        </w:rPr>
        <w:t>znamená přílohu č. 2 k Dodatku Cafeteria.</w:t>
      </w:r>
    </w:p>
    <w:p w14:paraId="78625380" w14:textId="36DBAA4B"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Klient </w:t>
      </w:r>
      <w:r w:rsidR="006D186F" w:rsidRPr="00A4670C">
        <w:rPr>
          <w:rFonts w:ascii="Tahoma" w:eastAsia="Times New Roman" w:hAnsi="Tahoma" w:cs="Tahoma"/>
          <w:bCs/>
          <w:sz w:val="14"/>
          <w:szCs w:val="14"/>
          <w:lang w:eastAsia="en-GB"/>
        </w:rPr>
        <w:t xml:space="preserve">znamená </w:t>
      </w:r>
      <w:r w:rsidRPr="00A4670C">
        <w:rPr>
          <w:rFonts w:ascii="Tahoma" w:eastAsia="Times New Roman" w:hAnsi="Tahoma" w:cs="Tahoma"/>
          <w:bCs/>
          <w:sz w:val="14"/>
          <w:szCs w:val="14"/>
          <w:lang w:eastAsia="en-GB"/>
        </w:rPr>
        <w:t>Klient</w:t>
      </w:r>
      <w:r w:rsidR="006D186F" w:rsidRPr="00A4670C">
        <w:rPr>
          <w:rFonts w:ascii="Tahoma" w:eastAsia="Times New Roman" w:hAnsi="Tahoma" w:cs="Tahoma"/>
          <w:bCs/>
          <w:sz w:val="14"/>
          <w:szCs w:val="14"/>
          <w:lang w:eastAsia="en-GB"/>
        </w:rPr>
        <w:t>a</w:t>
      </w:r>
      <w:r w:rsidRPr="00A4670C">
        <w:rPr>
          <w:rFonts w:ascii="Tahoma" w:eastAsia="Times New Roman" w:hAnsi="Tahoma" w:cs="Tahoma"/>
          <w:bCs/>
          <w:sz w:val="14"/>
          <w:szCs w:val="14"/>
          <w:lang w:eastAsia="en-GB"/>
        </w:rPr>
        <w:t xml:space="preserve"> s písemnou Smlouvou </w:t>
      </w:r>
      <w:r w:rsidR="00752DA2" w:rsidRPr="00A4670C">
        <w:rPr>
          <w:rFonts w:ascii="Tahoma" w:eastAsia="Times New Roman" w:hAnsi="Tahoma" w:cs="Tahoma"/>
          <w:bCs/>
          <w:sz w:val="14"/>
          <w:szCs w:val="14"/>
          <w:lang w:eastAsia="en-GB"/>
        </w:rPr>
        <w:t>i</w:t>
      </w:r>
      <w:r w:rsidRPr="00A4670C">
        <w:rPr>
          <w:rFonts w:ascii="Tahoma" w:eastAsia="Times New Roman" w:hAnsi="Tahoma" w:cs="Tahoma"/>
          <w:bCs/>
          <w:sz w:val="14"/>
          <w:szCs w:val="14"/>
          <w:lang w:eastAsia="en-GB"/>
        </w:rPr>
        <w:t xml:space="preserve"> Klient</w:t>
      </w:r>
      <w:r w:rsidR="00752DA2" w:rsidRPr="00A4670C">
        <w:rPr>
          <w:rFonts w:ascii="Tahoma" w:eastAsia="Times New Roman" w:hAnsi="Tahoma" w:cs="Tahoma"/>
          <w:bCs/>
          <w:sz w:val="14"/>
          <w:szCs w:val="14"/>
          <w:lang w:eastAsia="en-GB"/>
        </w:rPr>
        <w:t>a</w:t>
      </w:r>
      <w:r w:rsidRPr="00A4670C">
        <w:rPr>
          <w:rFonts w:ascii="Tahoma" w:eastAsia="Times New Roman" w:hAnsi="Tahoma" w:cs="Tahoma"/>
          <w:bCs/>
          <w:sz w:val="14"/>
          <w:szCs w:val="14"/>
          <w:lang w:eastAsia="en-GB"/>
        </w:rPr>
        <w:t xml:space="preserve"> bez písemné Smlouvy.</w:t>
      </w:r>
    </w:p>
    <w:p w14:paraId="6F2A418B" w14:textId="1BE72AA6"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Klient bez písemné Smlouvy </w:t>
      </w:r>
      <w:r w:rsidRPr="00A4670C">
        <w:rPr>
          <w:rFonts w:ascii="Tahoma" w:eastAsia="Times New Roman" w:hAnsi="Tahoma" w:cs="Tahoma"/>
          <w:bCs/>
          <w:sz w:val="14"/>
          <w:szCs w:val="14"/>
          <w:lang w:eastAsia="en-GB"/>
        </w:rPr>
        <w:t>Osoba nakupující Poukázky bez uzavřené písemné Smlouvy.</w:t>
      </w:r>
    </w:p>
    <w:p w14:paraId="43216EDA" w14:textId="1AE94AA6"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Klient s písemnou Smlouvou </w:t>
      </w:r>
      <w:r w:rsidR="006D186F" w:rsidRPr="00A4670C">
        <w:rPr>
          <w:rFonts w:ascii="Tahoma" w:eastAsia="Times New Roman" w:hAnsi="Tahoma" w:cs="Tahoma"/>
          <w:bCs/>
          <w:sz w:val="14"/>
          <w:szCs w:val="14"/>
          <w:lang w:eastAsia="en-GB"/>
        </w:rPr>
        <w:t xml:space="preserve">osobu </w:t>
      </w:r>
      <w:r w:rsidRPr="00A4670C">
        <w:rPr>
          <w:rFonts w:ascii="Tahoma" w:eastAsia="Times New Roman" w:hAnsi="Tahoma" w:cs="Tahoma"/>
          <w:bCs/>
          <w:sz w:val="14"/>
          <w:szCs w:val="14"/>
          <w:lang w:eastAsia="en-GB"/>
        </w:rPr>
        <w:t>definovan</w:t>
      </w:r>
      <w:r w:rsidR="006D186F" w:rsidRPr="00A4670C">
        <w:rPr>
          <w:rFonts w:ascii="Tahoma" w:eastAsia="Times New Roman" w:hAnsi="Tahoma" w:cs="Tahoma"/>
          <w:bCs/>
          <w:sz w:val="14"/>
          <w:szCs w:val="14"/>
          <w:lang w:eastAsia="en-GB"/>
        </w:rPr>
        <w:t>ou</w:t>
      </w:r>
      <w:r w:rsidRPr="00A4670C">
        <w:rPr>
          <w:rFonts w:ascii="Tahoma" w:eastAsia="Times New Roman" w:hAnsi="Tahoma" w:cs="Tahoma"/>
          <w:bCs/>
          <w:sz w:val="14"/>
          <w:szCs w:val="14"/>
          <w:lang w:eastAsia="en-GB"/>
        </w:rPr>
        <w:t xml:space="preserve"> v záhlaví Smlouvy</w:t>
      </w:r>
      <w:r w:rsidR="006D186F" w:rsidRPr="00A4670C">
        <w:rPr>
          <w:rFonts w:ascii="Tahoma" w:eastAsia="Times New Roman" w:hAnsi="Tahoma" w:cs="Tahoma"/>
          <w:bCs/>
          <w:sz w:val="14"/>
          <w:szCs w:val="14"/>
          <w:lang w:eastAsia="en-GB"/>
        </w:rPr>
        <w:t xml:space="preserve"> jako „Klient“</w:t>
      </w:r>
      <w:r w:rsidRPr="00A4670C">
        <w:rPr>
          <w:rFonts w:ascii="Tahoma" w:eastAsia="Times New Roman" w:hAnsi="Tahoma" w:cs="Tahoma"/>
          <w:bCs/>
          <w:sz w:val="14"/>
          <w:szCs w:val="14"/>
          <w:lang w:eastAsia="en-GB"/>
        </w:rPr>
        <w:t>.</w:t>
      </w:r>
    </w:p>
    <w:p w14:paraId="74A676B0" w14:textId="4800D2E3"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Klientský účet </w:t>
      </w:r>
      <w:r w:rsidR="006D186F" w:rsidRPr="00A4670C">
        <w:rPr>
          <w:rFonts w:ascii="Tahoma" w:eastAsia="Times New Roman" w:hAnsi="Tahoma" w:cs="Tahoma"/>
          <w:bCs/>
          <w:sz w:val="14"/>
          <w:szCs w:val="14"/>
          <w:lang w:eastAsia="en-GB"/>
        </w:rPr>
        <w:t>znamená e</w:t>
      </w:r>
      <w:r w:rsidRPr="00A4670C">
        <w:rPr>
          <w:rFonts w:ascii="Tahoma" w:eastAsia="Times New Roman" w:hAnsi="Tahoma" w:cs="Tahoma"/>
          <w:bCs/>
          <w:sz w:val="14"/>
          <w:szCs w:val="14"/>
          <w:lang w:eastAsia="en-GB"/>
        </w:rPr>
        <w:t xml:space="preserve">lektronický uživatelský účet Klienta zřízený v souladu s čl. </w:t>
      </w:r>
      <w:r w:rsidR="00DE0291" w:rsidRPr="00A4670C">
        <w:rPr>
          <w:rFonts w:ascii="Tahoma" w:eastAsia="Times New Roman" w:hAnsi="Tahoma" w:cs="Tahoma"/>
          <w:bCs/>
          <w:sz w:val="14"/>
          <w:szCs w:val="14"/>
          <w:lang w:eastAsia="en-GB"/>
        </w:rPr>
        <w:fldChar w:fldCharType="begin"/>
      </w:r>
      <w:r w:rsidR="00DE0291" w:rsidRPr="00A4670C">
        <w:rPr>
          <w:rFonts w:ascii="Tahoma" w:eastAsia="Times New Roman" w:hAnsi="Tahoma" w:cs="Tahoma"/>
          <w:bCs/>
          <w:sz w:val="14"/>
          <w:szCs w:val="14"/>
          <w:lang w:eastAsia="en-GB"/>
        </w:rPr>
        <w:instrText xml:space="preserve"> REF _Ref377137951 \r \h  \* MERGEFORMAT </w:instrText>
      </w:r>
      <w:r w:rsidR="00DE0291" w:rsidRPr="00A4670C">
        <w:rPr>
          <w:rFonts w:ascii="Tahoma" w:eastAsia="Times New Roman" w:hAnsi="Tahoma" w:cs="Tahoma"/>
          <w:bCs/>
          <w:sz w:val="14"/>
          <w:szCs w:val="14"/>
          <w:lang w:eastAsia="en-GB"/>
        </w:rPr>
      </w:r>
      <w:r w:rsidR="00DE0291" w:rsidRPr="00A4670C">
        <w:rPr>
          <w:rFonts w:ascii="Tahoma" w:eastAsia="Times New Roman" w:hAnsi="Tahoma" w:cs="Tahoma"/>
          <w:bCs/>
          <w:sz w:val="14"/>
          <w:szCs w:val="14"/>
          <w:lang w:eastAsia="en-GB"/>
        </w:rPr>
        <w:fldChar w:fldCharType="separate"/>
      </w:r>
      <w:r w:rsidR="009D05FB">
        <w:rPr>
          <w:rFonts w:ascii="Tahoma" w:eastAsia="Times New Roman" w:hAnsi="Tahoma" w:cs="Tahoma"/>
          <w:bCs/>
          <w:sz w:val="14"/>
          <w:szCs w:val="14"/>
          <w:lang w:eastAsia="en-GB"/>
        </w:rPr>
        <w:t>XIV</w:t>
      </w:r>
      <w:r w:rsidR="00DE0291" w:rsidRPr="00A4670C">
        <w:rPr>
          <w:rFonts w:ascii="Tahoma" w:eastAsia="Times New Roman" w:hAnsi="Tahoma" w:cs="Tahoma"/>
          <w:bCs/>
          <w:sz w:val="14"/>
          <w:szCs w:val="14"/>
          <w:lang w:eastAsia="en-GB"/>
        </w:rPr>
        <w:fldChar w:fldCharType="end"/>
      </w:r>
      <w:r w:rsidR="00DE0291" w:rsidRPr="00A4670C">
        <w:rPr>
          <w:rFonts w:ascii="Tahoma" w:eastAsia="Times New Roman" w:hAnsi="Tahoma" w:cs="Tahoma"/>
          <w:bCs/>
          <w:sz w:val="14"/>
          <w:szCs w:val="14"/>
          <w:lang w:eastAsia="en-GB"/>
        </w:rPr>
        <w:t xml:space="preserve"> odst. </w:t>
      </w:r>
      <w:r w:rsidR="00DE0291" w:rsidRPr="00A4670C">
        <w:rPr>
          <w:rFonts w:ascii="Tahoma" w:eastAsia="Times New Roman" w:hAnsi="Tahoma" w:cs="Tahoma"/>
          <w:bCs/>
          <w:sz w:val="14"/>
          <w:szCs w:val="14"/>
          <w:lang w:eastAsia="en-GB"/>
        </w:rPr>
        <w:fldChar w:fldCharType="begin"/>
      </w:r>
      <w:r w:rsidR="00DE0291" w:rsidRPr="00A4670C">
        <w:rPr>
          <w:rFonts w:ascii="Tahoma" w:eastAsia="Times New Roman" w:hAnsi="Tahoma" w:cs="Tahoma"/>
          <w:bCs/>
          <w:sz w:val="14"/>
          <w:szCs w:val="14"/>
          <w:lang w:eastAsia="en-GB"/>
        </w:rPr>
        <w:instrText xml:space="preserve"> REF _Ref377137953 \n \h  \* MERGEFORMAT </w:instrText>
      </w:r>
      <w:r w:rsidR="00DE0291" w:rsidRPr="00A4670C">
        <w:rPr>
          <w:rFonts w:ascii="Tahoma" w:eastAsia="Times New Roman" w:hAnsi="Tahoma" w:cs="Tahoma"/>
          <w:bCs/>
          <w:sz w:val="14"/>
          <w:szCs w:val="14"/>
          <w:lang w:eastAsia="en-GB"/>
        </w:rPr>
      </w:r>
      <w:r w:rsidR="00DE0291" w:rsidRPr="00A4670C">
        <w:rPr>
          <w:rFonts w:ascii="Tahoma" w:eastAsia="Times New Roman" w:hAnsi="Tahoma" w:cs="Tahoma"/>
          <w:bCs/>
          <w:sz w:val="14"/>
          <w:szCs w:val="14"/>
          <w:lang w:eastAsia="en-GB"/>
        </w:rPr>
        <w:fldChar w:fldCharType="separate"/>
      </w:r>
      <w:r w:rsidR="009D05FB">
        <w:rPr>
          <w:rFonts w:ascii="Tahoma" w:eastAsia="Times New Roman" w:hAnsi="Tahoma" w:cs="Tahoma"/>
          <w:bCs/>
          <w:sz w:val="14"/>
          <w:szCs w:val="14"/>
          <w:lang w:eastAsia="en-GB"/>
        </w:rPr>
        <w:t>1</w:t>
      </w:r>
      <w:r w:rsidR="00DE0291"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w:t>
      </w:r>
      <w:r w:rsidR="006D186F"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pro účely registrovaného přístupu Klienta na </w:t>
      </w:r>
      <w:proofErr w:type="spellStart"/>
      <w:r w:rsidRPr="00A4670C">
        <w:rPr>
          <w:rFonts w:ascii="Tahoma" w:eastAsia="Times New Roman" w:hAnsi="Tahoma" w:cs="Tahoma"/>
          <w:bCs/>
          <w:sz w:val="14"/>
          <w:szCs w:val="14"/>
          <w:lang w:eastAsia="en-GB"/>
        </w:rPr>
        <w:t>SodexoPassOnline</w:t>
      </w:r>
      <w:proofErr w:type="spellEnd"/>
      <w:r w:rsidRPr="00A4670C">
        <w:rPr>
          <w:rFonts w:ascii="Tahoma" w:eastAsia="Times New Roman" w:hAnsi="Tahoma" w:cs="Tahoma"/>
          <w:bCs/>
          <w:sz w:val="14"/>
          <w:szCs w:val="14"/>
          <w:lang w:eastAsia="en-GB"/>
        </w:rPr>
        <w:t>.</w:t>
      </w:r>
    </w:p>
    <w:p w14:paraId="5223CE48" w14:textId="4C6CB207" w:rsidR="009B2A63"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Kontaktní osoba </w:t>
      </w:r>
      <w:r w:rsidR="00C814F4" w:rsidRPr="00A4670C">
        <w:rPr>
          <w:rFonts w:ascii="Tahoma" w:eastAsia="Times New Roman" w:hAnsi="Tahoma" w:cs="Tahoma"/>
          <w:bCs/>
          <w:sz w:val="14"/>
          <w:szCs w:val="14"/>
          <w:lang w:eastAsia="en-GB"/>
        </w:rPr>
        <w:t>znamená k</w:t>
      </w:r>
      <w:r w:rsidRPr="00A4670C">
        <w:rPr>
          <w:rFonts w:ascii="Tahoma" w:eastAsia="Times New Roman" w:hAnsi="Tahoma" w:cs="Tahoma"/>
          <w:bCs/>
          <w:sz w:val="14"/>
          <w:szCs w:val="14"/>
          <w:lang w:eastAsia="en-GB"/>
        </w:rPr>
        <w:t>ontaktní osob</w:t>
      </w:r>
      <w:r w:rsidR="00C814F4" w:rsidRPr="00A4670C">
        <w:rPr>
          <w:rFonts w:ascii="Tahoma" w:eastAsia="Times New Roman" w:hAnsi="Tahoma" w:cs="Tahoma"/>
          <w:bCs/>
          <w:sz w:val="14"/>
          <w:szCs w:val="14"/>
          <w:lang w:eastAsia="en-GB"/>
        </w:rPr>
        <w:t>u</w:t>
      </w:r>
      <w:r w:rsidRPr="00A4670C">
        <w:rPr>
          <w:rFonts w:ascii="Tahoma" w:eastAsia="Times New Roman" w:hAnsi="Tahoma" w:cs="Tahoma"/>
          <w:bCs/>
          <w:sz w:val="14"/>
          <w:szCs w:val="14"/>
          <w:lang w:eastAsia="en-GB"/>
        </w:rPr>
        <w:t xml:space="preserve"> Klienta </w:t>
      </w:r>
      <w:r w:rsidR="006B0296" w:rsidRPr="00A4670C">
        <w:rPr>
          <w:rFonts w:ascii="Tahoma" w:eastAsia="Times New Roman" w:hAnsi="Tahoma" w:cs="Tahoma"/>
          <w:bCs/>
          <w:sz w:val="14"/>
          <w:szCs w:val="14"/>
          <w:lang w:eastAsia="en-GB"/>
        </w:rPr>
        <w:t>určenou ve Smlouvě ne</w:t>
      </w:r>
      <w:r w:rsidR="00113420" w:rsidRPr="00A4670C">
        <w:rPr>
          <w:rFonts w:ascii="Tahoma" w:eastAsia="Times New Roman" w:hAnsi="Tahoma" w:cs="Tahoma"/>
          <w:bCs/>
          <w:sz w:val="14"/>
          <w:szCs w:val="14"/>
          <w:lang w:eastAsia="en-GB"/>
        </w:rPr>
        <w:t>bo</w:t>
      </w:r>
      <w:r w:rsidR="006B0296" w:rsidRPr="00A4670C">
        <w:rPr>
          <w:rFonts w:ascii="Tahoma" w:eastAsia="Times New Roman" w:hAnsi="Tahoma" w:cs="Tahoma"/>
          <w:bCs/>
          <w:sz w:val="14"/>
          <w:szCs w:val="14"/>
          <w:lang w:eastAsia="en-GB"/>
        </w:rPr>
        <w:t xml:space="preserve"> způsobem podle čl. </w:t>
      </w:r>
      <w:r w:rsidR="00DE0291" w:rsidRPr="00A4670C">
        <w:rPr>
          <w:rFonts w:ascii="Tahoma" w:eastAsia="Times New Roman" w:hAnsi="Tahoma" w:cs="Tahoma"/>
          <w:bCs/>
          <w:sz w:val="14"/>
          <w:szCs w:val="14"/>
          <w:lang w:eastAsia="en-GB"/>
        </w:rPr>
        <w:fldChar w:fldCharType="begin"/>
      </w:r>
      <w:r w:rsidR="00DE0291" w:rsidRPr="00A4670C">
        <w:rPr>
          <w:rFonts w:ascii="Tahoma" w:eastAsia="Times New Roman" w:hAnsi="Tahoma" w:cs="Tahoma"/>
          <w:bCs/>
          <w:sz w:val="14"/>
          <w:szCs w:val="14"/>
          <w:lang w:eastAsia="en-GB"/>
        </w:rPr>
        <w:instrText xml:space="preserve"> REF _Ref377138028 \n \h </w:instrText>
      </w:r>
      <w:r w:rsidR="00CD508E" w:rsidRPr="00A4670C">
        <w:rPr>
          <w:rFonts w:ascii="Tahoma" w:eastAsia="Times New Roman" w:hAnsi="Tahoma" w:cs="Tahoma"/>
          <w:bCs/>
          <w:sz w:val="14"/>
          <w:szCs w:val="14"/>
          <w:lang w:eastAsia="en-GB"/>
        </w:rPr>
        <w:instrText xml:space="preserve"> \* MERGEFORMAT </w:instrText>
      </w:r>
      <w:r w:rsidR="00DE0291" w:rsidRPr="00A4670C">
        <w:rPr>
          <w:rFonts w:ascii="Tahoma" w:eastAsia="Times New Roman" w:hAnsi="Tahoma" w:cs="Tahoma"/>
          <w:bCs/>
          <w:sz w:val="14"/>
          <w:szCs w:val="14"/>
          <w:lang w:eastAsia="en-GB"/>
        </w:rPr>
      </w:r>
      <w:r w:rsidR="00DE0291" w:rsidRPr="00A4670C">
        <w:rPr>
          <w:rFonts w:ascii="Tahoma" w:eastAsia="Times New Roman" w:hAnsi="Tahoma" w:cs="Tahoma"/>
          <w:bCs/>
          <w:sz w:val="14"/>
          <w:szCs w:val="14"/>
          <w:lang w:eastAsia="en-GB"/>
        </w:rPr>
        <w:fldChar w:fldCharType="separate"/>
      </w:r>
      <w:r w:rsidR="009D05FB">
        <w:rPr>
          <w:rFonts w:ascii="Tahoma" w:eastAsia="Times New Roman" w:hAnsi="Tahoma" w:cs="Tahoma"/>
          <w:bCs/>
          <w:sz w:val="14"/>
          <w:szCs w:val="14"/>
          <w:lang w:eastAsia="en-GB"/>
        </w:rPr>
        <w:t>V</w:t>
      </w:r>
      <w:r w:rsidR="00DE0291" w:rsidRPr="00A4670C">
        <w:rPr>
          <w:rFonts w:ascii="Tahoma" w:eastAsia="Times New Roman" w:hAnsi="Tahoma" w:cs="Tahoma"/>
          <w:bCs/>
          <w:sz w:val="14"/>
          <w:szCs w:val="14"/>
          <w:lang w:eastAsia="en-GB"/>
        </w:rPr>
        <w:fldChar w:fldCharType="end"/>
      </w:r>
      <w:r w:rsidR="006B0296" w:rsidRPr="00A4670C">
        <w:rPr>
          <w:rFonts w:ascii="Tahoma" w:eastAsia="Times New Roman" w:hAnsi="Tahoma" w:cs="Tahoma"/>
          <w:bCs/>
          <w:sz w:val="14"/>
          <w:szCs w:val="14"/>
          <w:lang w:eastAsia="en-GB"/>
        </w:rPr>
        <w:t xml:space="preserve"> odst. </w:t>
      </w:r>
      <w:r w:rsidR="00DE0291" w:rsidRPr="00A4670C">
        <w:rPr>
          <w:rFonts w:ascii="Tahoma" w:eastAsia="Times New Roman" w:hAnsi="Tahoma" w:cs="Tahoma"/>
          <w:bCs/>
          <w:sz w:val="14"/>
          <w:szCs w:val="14"/>
          <w:lang w:eastAsia="en-GB"/>
        </w:rPr>
        <w:fldChar w:fldCharType="begin"/>
      </w:r>
      <w:r w:rsidR="00DE0291" w:rsidRPr="00A4670C">
        <w:rPr>
          <w:rFonts w:ascii="Tahoma" w:eastAsia="Times New Roman" w:hAnsi="Tahoma" w:cs="Tahoma"/>
          <w:bCs/>
          <w:sz w:val="14"/>
          <w:szCs w:val="14"/>
          <w:lang w:eastAsia="en-GB"/>
        </w:rPr>
        <w:instrText xml:space="preserve"> REF _Ref377138033 \n \h </w:instrText>
      </w:r>
      <w:r w:rsidR="00CD508E" w:rsidRPr="00A4670C">
        <w:rPr>
          <w:rFonts w:ascii="Tahoma" w:eastAsia="Times New Roman" w:hAnsi="Tahoma" w:cs="Tahoma"/>
          <w:bCs/>
          <w:sz w:val="14"/>
          <w:szCs w:val="14"/>
          <w:lang w:eastAsia="en-GB"/>
        </w:rPr>
        <w:instrText xml:space="preserve"> \* MERGEFORMAT </w:instrText>
      </w:r>
      <w:r w:rsidR="00DE0291" w:rsidRPr="00A4670C">
        <w:rPr>
          <w:rFonts w:ascii="Tahoma" w:eastAsia="Times New Roman" w:hAnsi="Tahoma" w:cs="Tahoma"/>
          <w:bCs/>
          <w:sz w:val="14"/>
          <w:szCs w:val="14"/>
          <w:lang w:eastAsia="en-GB"/>
        </w:rPr>
      </w:r>
      <w:r w:rsidR="00DE0291" w:rsidRPr="00A4670C">
        <w:rPr>
          <w:rFonts w:ascii="Tahoma" w:eastAsia="Times New Roman" w:hAnsi="Tahoma" w:cs="Tahoma"/>
          <w:bCs/>
          <w:sz w:val="14"/>
          <w:szCs w:val="14"/>
          <w:lang w:eastAsia="en-GB"/>
        </w:rPr>
        <w:fldChar w:fldCharType="separate"/>
      </w:r>
      <w:r w:rsidR="009D05FB">
        <w:rPr>
          <w:rFonts w:ascii="Tahoma" w:eastAsia="Times New Roman" w:hAnsi="Tahoma" w:cs="Tahoma"/>
          <w:bCs/>
          <w:sz w:val="14"/>
          <w:szCs w:val="14"/>
          <w:lang w:eastAsia="en-GB"/>
        </w:rPr>
        <w:t>1</w:t>
      </w:r>
      <w:r w:rsidR="00DE0291" w:rsidRPr="00A4670C">
        <w:rPr>
          <w:rFonts w:ascii="Tahoma" w:eastAsia="Times New Roman" w:hAnsi="Tahoma" w:cs="Tahoma"/>
          <w:bCs/>
          <w:sz w:val="14"/>
          <w:szCs w:val="14"/>
          <w:lang w:eastAsia="en-GB"/>
        </w:rPr>
        <w:fldChar w:fldCharType="end"/>
      </w:r>
      <w:r w:rsidR="00DE0291" w:rsidRPr="00A4670C">
        <w:rPr>
          <w:rFonts w:ascii="Tahoma" w:eastAsia="Times New Roman" w:hAnsi="Tahoma" w:cs="Tahoma"/>
          <w:bCs/>
          <w:sz w:val="14"/>
          <w:szCs w:val="14"/>
          <w:lang w:eastAsia="en-GB"/>
        </w:rPr>
        <w:t xml:space="preserve"> </w:t>
      </w:r>
      <w:r w:rsidR="006B0296" w:rsidRPr="00A4670C">
        <w:rPr>
          <w:rFonts w:ascii="Tahoma" w:eastAsia="Times New Roman" w:hAnsi="Tahoma" w:cs="Tahoma"/>
          <w:bCs/>
          <w:sz w:val="14"/>
          <w:szCs w:val="14"/>
          <w:lang w:eastAsia="en-GB"/>
        </w:rPr>
        <w:t>VOP</w:t>
      </w:r>
      <w:r w:rsidRPr="00A4670C">
        <w:rPr>
          <w:rFonts w:ascii="Tahoma" w:eastAsia="Times New Roman" w:hAnsi="Tahoma" w:cs="Tahoma"/>
          <w:bCs/>
          <w:sz w:val="14"/>
          <w:szCs w:val="14"/>
          <w:lang w:eastAsia="en-GB"/>
        </w:rPr>
        <w:t xml:space="preserve">, </w:t>
      </w:r>
      <w:r w:rsidR="007F55D6" w:rsidRPr="00A4670C">
        <w:rPr>
          <w:rFonts w:ascii="Tahoma" w:eastAsia="Times New Roman" w:hAnsi="Tahoma" w:cs="Tahoma"/>
          <w:bCs/>
          <w:sz w:val="14"/>
          <w:szCs w:val="14"/>
          <w:lang w:eastAsia="en-GB"/>
        </w:rPr>
        <w:t>která je oprávněna zastupovat Klienta ve všech věcech týkajících se Smlouvy</w:t>
      </w:r>
      <w:r w:rsidR="00A707C6">
        <w:rPr>
          <w:rFonts w:ascii="Tahoma" w:eastAsia="Times New Roman" w:hAnsi="Tahoma" w:cs="Tahoma"/>
          <w:bCs/>
          <w:sz w:val="14"/>
          <w:szCs w:val="14"/>
          <w:lang w:eastAsia="en-GB"/>
        </w:rPr>
        <w:t xml:space="preserve"> s výjimkou přebírání zásilek odeslaných společností Sodexo a zadávání objednávek</w:t>
      </w:r>
      <w:r w:rsidR="007F55D6" w:rsidRPr="00A4670C">
        <w:rPr>
          <w:rFonts w:ascii="Tahoma" w:eastAsia="Times New Roman" w:hAnsi="Tahoma" w:cs="Tahoma"/>
          <w:bCs/>
          <w:sz w:val="14"/>
          <w:szCs w:val="14"/>
          <w:lang w:eastAsia="en-GB"/>
        </w:rPr>
        <w:t>.</w:t>
      </w:r>
      <w:r w:rsidR="008C296A">
        <w:rPr>
          <w:rFonts w:ascii="Tahoma" w:eastAsia="Times New Roman" w:hAnsi="Tahoma" w:cs="Tahoma"/>
          <w:bCs/>
          <w:sz w:val="14"/>
          <w:szCs w:val="14"/>
          <w:lang w:eastAsia="en-GB"/>
        </w:rPr>
        <w:t xml:space="preserve"> Pokud Klient neurčí </w:t>
      </w:r>
      <w:r w:rsidR="00D15789">
        <w:rPr>
          <w:rFonts w:ascii="Tahoma" w:eastAsia="Times New Roman" w:hAnsi="Tahoma" w:cs="Tahoma"/>
          <w:bCs/>
          <w:sz w:val="14"/>
          <w:szCs w:val="14"/>
          <w:lang w:eastAsia="en-GB"/>
        </w:rPr>
        <w:t xml:space="preserve">jinou (i) </w:t>
      </w:r>
      <w:r w:rsidR="008C296A">
        <w:rPr>
          <w:rFonts w:ascii="Tahoma" w:eastAsia="Times New Roman" w:hAnsi="Tahoma" w:cs="Tahoma"/>
          <w:bCs/>
          <w:sz w:val="14"/>
          <w:szCs w:val="14"/>
          <w:lang w:eastAsia="en-GB"/>
        </w:rPr>
        <w:t>Kontaktní osobu</w:t>
      </w:r>
      <w:r w:rsidR="008C296A" w:rsidRPr="008C296A">
        <w:rPr>
          <w:rFonts w:ascii="Tahoma" w:eastAsia="Times New Roman" w:hAnsi="Tahoma" w:cs="Tahoma"/>
          <w:bCs/>
          <w:sz w:val="14"/>
          <w:szCs w:val="14"/>
          <w:lang w:eastAsia="en-GB"/>
        </w:rPr>
        <w:t xml:space="preserve"> pro doručení </w:t>
      </w:r>
      <w:r w:rsidR="00D15789">
        <w:rPr>
          <w:rFonts w:ascii="Tahoma" w:eastAsia="Times New Roman" w:hAnsi="Tahoma" w:cs="Tahoma"/>
          <w:bCs/>
          <w:sz w:val="14"/>
          <w:szCs w:val="14"/>
          <w:lang w:eastAsia="en-GB"/>
        </w:rPr>
        <w:t>nebo</w:t>
      </w:r>
      <w:r w:rsidR="008C296A">
        <w:rPr>
          <w:rFonts w:ascii="Tahoma" w:eastAsia="Times New Roman" w:hAnsi="Tahoma" w:cs="Tahoma"/>
          <w:bCs/>
          <w:sz w:val="14"/>
          <w:szCs w:val="14"/>
          <w:lang w:eastAsia="en-GB"/>
        </w:rPr>
        <w:t xml:space="preserve"> </w:t>
      </w:r>
      <w:r w:rsidR="00D15789">
        <w:rPr>
          <w:rFonts w:ascii="Tahoma" w:eastAsia="Times New Roman" w:hAnsi="Tahoma" w:cs="Tahoma"/>
          <w:bCs/>
          <w:sz w:val="14"/>
          <w:szCs w:val="14"/>
          <w:lang w:eastAsia="en-GB"/>
        </w:rPr>
        <w:t>(</w:t>
      </w:r>
      <w:proofErr w:type="spellStart"/>
      <w:r w:rsidR="00D15789">
        <w:rPr>
          <w:rFonts w:ascii="Tahoma" w:eastAsia="Times New Roman" w:hAnsi="Tahoma" w:cs="Tahoma"/>
          <w:bCs/>
          <w:sz w:val="14"/>
          <w:szCs w:val="14"/>
          <w:lang w:eastAsia="en-GB"/>
        </w:rPr>
        <w:t>ii</w:t>
      </w:r>
      <w:proofErr w:type="spellEnd"/>
      <w:r w:rsidR="00D15789">
        <w:rPr>
          <w:rFonts w:ascii="Tahoma" w:eastAsia="Times New Roman" w:hAnsi="Tahoma" w:cs="Tahoma"/>
          <w:bCs/>
          <w:sz w:val="14"/>
          <w:szCs w:val="14"/>
          <w:lang w:eastAsia="en-GB"/>
        </w:rPr>
        <w:t xml:space="preserve">) </w:t>
      </w:r>
      <w:r w:rsidR="008C296A">
        <w:rPr>
          <w:rFonts w:ascii="Tahoma" w:eastAsia="Times New Roman" w:hAnsi="Tahoma" w:cs="Tahoma"/>
          <w:bCs/>
          <w:sz w:val="14"/>
          <w:szCs w:val="14"/>
          <w:lang w:eastAsia="en-GB"/>
        </w:rPr>
        <w:t>Kontaktní osobu</w:t>
      </w:r>
      <w:r w:rsidR="008C296A" w:rsidRPr="008C296A">
        <w:rPr>
          <w:rFonts w:ascii="Tahoma" w:eastAsia="Times New Roman" w:hAnsi="Tahoma" w:cs="Tahoma"/>
          <w:bCs/>
          <w:sz w:val="14"/>
          <w:szCs w:val="14"/>
          <w:lang w:eastAsia="en-GB"/>
        </w:rPr>
        <w:t xml:space="preserve"> pro objednávky, je Kontaktní osoba</w:t>
      </w:r>
      <w:r w:rsidR="008C296A">
        <w:rPr>
          <w:rFonts w:ascii="Tahoma" w:eastAsia="Times New Roman" w:hAnsi="Tahoma" w:cs="Tahoma"/>
          <w:bCs/>
          <w:sz w:val="14"/>
          <w:szCs w:val="14"/>
          <w:lang w:eastAsia="en-GB"/>
        </w:rPr>
        <w:t xml:space="preserve"> rovněž</w:t>
      </w:r>
      <w:r w:rsidR="008C296A" w:rsidRPr="008C296A">
        <w:rPr>
          <w:rFonts w:ascii="Tahoma" w:eastAsia="Times New Roman" w:hAnsi="Tahoma" w:cs="Tahoma"/>
          <w:bCs/>
          <w:sz w:val="14"/>
          <w:szCs w:val="14"/>
          <w:lang w:eastAsia="en-GB"/>
        </w:rPr>
        <w:t xml:space="preserve"> oprávněna </w:t>
      </w:r>
      <w:r w:rsidR="008C296A" w:rsidRPr="00A4670C">
        <w:rPr>
          <w:rFonts w:ascii="Tahoma" w:eastAsia="Times New Roman" w:hAnsi="Tahoma" w:cs="Tahoma"/>
          <w:bCs/>
          <w:sz w:val="14"/>
          <w:szCs w:val="14"/>
          <w:lang w:eastAsia="en-GB"/>
        </w:rPr>
        <w:t xml:space="preserve">zastupovat Klienta ve všech věcech týkajících se </w:t>
      </w:r>
      <w:r w:rsidR="008C296A">
        <w:rPr>
          <w:rFonts w:ascii="Tahoma" w:eastAsia="Times New Roman" w:hAnsi="Tahoma" w:cs="Tahoma"/>
          <w:bCs/>
          <w:sz w:val="14"/>
          <w:szCs w:val="14"/>
          <w:lang w:eastAsia="en-GB"/>
        </w:rPr>
        <w:t>(i) přebírání zásilek odeslaných společností Sodexo v souvislosti se Smlouvou</w:t>
      </w:r>
      <w:r w:rsidR="00D15789">
        <w:rPr>
          <w:rFonts w:ascii="Tahoma" w:eastAsia="Times New Roman" w:hAnsi="Tahoma" w:cs="Tahoma"/>
          <w:bCs/>
          <w:sz w:val="14"/>
          <w:szCs w:val="14"/>
          <w:lang w:eastAsia="en-GB"/>
        </w:rPr>
        <w:t xml:space="preserve">, resp. </w:t>
      </w:r>
      <w:r w:rsidR="008C296A">
        <w:rPr>
          <w:rFonts w:ascii="Tahoma" w:eastAsia="Times New Roman" w:hAnsi="Tahoma" w:cs="Tahoma"/>
          <w:bCs/>
          <w:sz w:val="14"/>
          <w:szCs w:val="14"/>
          <w:lang w:eastAsia="en-GB"/>
        </w:rPr>
        <w:t>(</w:t>
      </w:r>
      <w:proofErr w:type="spellStart"/>
      <w:r w:rsidR="008C296A">
        <w:rPr>
          <w:rFonts w:ascii="Tahoma" w:eastAsia="Times New Roman" w:hAnsi="Tahoma" w:cs="Tahoma"/>
          <w:bCs/>
          <w:sz w:val="14"/>
          <w:szCs w:val="14"/>
          <w:lang w:eastAsia="en-GB"/>
        </w:rPr>
        <w:t>ii</w:t>
      </w:r>
      <w:proofErr w:type="spellEnd"/>
      <w:r w:rsidR="008C296A">
        <w:rPr>
          <w:rFonts w:ascii="Tahoma" w:eastAsia="Times New Roman" w:hAnsi="Tahoma" w:cs="Tahoma"/>
          <w:bCs/>
          <w:sz w:val="14"/>
          <w:szCs w:val="14"/>
          <w:lang w:eastAsia="en-GB"/>
        </w:rPr>
        <w:t>) objednávek adresovaných společnosti Sodexo v souvislosti se Smlouvou</w:t>
      </w:r>
      <w:r w:rsidR="008C296A" w:rsidRPr="00A4670C">
        <w:rPr>
          <w:rFonts w:ascii="Tahoma" w:eastAsia="Times New Roman" w:hAnsi="Tahoma" w:cs="Tahoma"/>
          <w:bCs/>
          <w:sz w:val="14"/>
          <w:szCs w:val="14"/>
          <w:lang w:eastAsia="en-GB"/>
        </w:rPr>
        <w:t>.</w:t>
      </w:r>
      <w:r w:rsidR="008C296A">
        <w:rPr>
          <w:rFonts w:ascii="Tahoma" w:eastAsia="Times New Roman" w:hAnsi="Tahoma" w:cs="Tahoma"/>
          <w:bCs/>
          <w:sz w:val="14"/>
          <w:szCs w:val="14"/>
          <w:lang w:eastAsia="en-GB"/>
        </w:rPr>
        <w:t xml:space="preserve"> </w:t>
      </w:r>
    </w:p>
    <w:p w14:paraId="3112C3E2" w14:textId="14D76B34" w:rsidR="00A707C6" w:rsidRDefault="00A707C6" w:rsidP="00A707C6">
      <w:pPr>
        <w:jc w:val="both"/>
        <w:rPr>
          <w:rFonts w:ascii="Tahoma" w:eastAsia="Times New Roman" w:hAnsi="Tahoma" w:cs="Tahoma"/>
          <w:bCs/>
          <w:sz w:val="14"/>
          <w:szCs w:val="14"/>
          <w:lang w:eastAsia="en-GB"/>
        </w:rPr>
      </w:pPr>
      <w:r w:rsidRPr="007561AB">
        <w:rPr>
          <w:rFonts w:ascii="Tahoma" w:eastAsia="Times New Roman" w:hAnsi="Tahoma" w:cs="Tahoma"/>
          <w:b/>
          <w:bCs/>
          <w:sz w:val="14"/>
          <w:szCs w:val="14"/>
          <w:lang w:eastAsia="en-GB"/>
        </w:rPr>
        <w:t>Kontaktní osoba pro doručení</w:t>
      </w:r>
      <w:r>
        <w:rPr>
          <w:rFonts w:ascii="Tahoma" w:eastAsia="Times New Roman" w:hAnsi="Tahoma" w:cs="Tahoma"/>
          <w:bCs/>
          <w:sz w:val="14"/>
          <w:szCs w:val="14"/>
          <w:lang w:eastAsia="en-GB"/>
        </w:rPr>
        <w:t xml:space="preserve"> znamená </w:t>
      </w:r>
      <w:r w:rsidRPr="00A4670C">
        <w:rPr>
          <w:rFonts w:ascii="Tahoma" w:eastAsia="Times New Roman" w:hAnsi="Tahoma" w:cs="Tahoma"/>
          <w:bCs/>
          <w:sz w:val="14"/>
          <w:szCs w:val="14"/>
          <w:lang w:eastAsia="en-GB"/>
        </w:rPr>
        <w:t xml:space="preserve">kontaktní osobu Klienta určenou </w:t>
      </w:r>
      <w:r w:rsidR="00C35A36" w:rsidRPr="00A4670C">
        <w:rPr>
          <w:rFonts w:ascii="Tahoma" w:eastAsia="Times New Roman" w:hAnsi="Tahoma" w:cs="Tahoma"/>
          <w:bCs/>
          <w:sz w:val="14"/>
          <w:szCs w:val="14"/>
          <w:lang w:eastAsia="en-GB"/>
        </w:rPr>
        <w:t xml:space="preserve">ve Smlouvě nebo </w:t>
      </w:r>
      <w:r w:rsidRPr="00A4670C">
        <w:rPr>
          <w:rFonts w:ascii="Tahoma" w:eastAsia="Times New Roman" w:hAnsi="Tahoma" w:cs="Tahoma"/>
          <w:bCs/>
          <w:sz w:val="14"/>
          <w:szCs w:val="14"/>
          <w:lang w:eastAsia="en-GB"/>
        </w:rPr>
        <w:t xml:space="preserve">způsobem podle čl. </w:t>
      </w:r>
      <w:r w:rsidRPr="00A4670C">
        <w:rPr>
          <w:rFonts w:ascii="Tahoma" w:eastAsia="Times New Roman" w:hAnsi="Tahoma" w:cs="Tahoma"/>
          <w:bCs/>
          <w:sz w:val="14"/>
          <w:szCs w:val="14"/>
          <w:lang w:eastAsia="en-GB"/>
        </w:rPr>
        <w:fldChar w:fldCharType="begin"/>
      </w:r>
      <w:r w:rsidRPr="00A4670C">
        <w:rPr>
          <w:rFonts w:ascii="Tahoma" w:eastAsia="Times New Roman" w:hAnsi="Tahoma" w:cs="Tahoma"/>
          <w:bCs/>
          <w:sz w:val="14"/>
          <w:szCs w:val="14"/>
          <w:lang w:eastAsia="en-GB"/>
        </w:rPr>
        <w:instrText xml:space="preserve"> REF _Ref377138028 \n \h  \* MERGEFORMAT </w:instrText>
      </w:r>
      <w:r w:rsidRPr="00A4670C">
        <w:rPr>
          <w:rFonts w:ascii="Tahoma" w:eastAsia="Times New Roman" w:hAnsi="Tahoma" w:cs="Tahoma"/>
          <w:bCs/>
          <w:sz w:val="14"/>
          <w:szCs w:val="14"/>
          <w:lang w:eastAsia="en-GB"/>
        </w:rPr>
      </w:r>
      <w:r w:rsidRPr="00A4670C">
        <w:rPr>
          <w:rFonts w:ascii="Tahoma" w:eastAsia="Times New Roman" w:hAnsi="Tahoma" w:cs="Tahoma"/>
          <w:bCs/>
          <w:sz w:val="14"/>
          <w:szCs w:val="14"/>
          <w:lang w:eastAsia="en-GB"/>
        </w:rPr>
        <w:fldChar w:fldCharType="separate"/>
      </w:r>
      <w:r>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odst. </w:t>
      </w:r>
      <w:r w:rsidRPr="00A4670C">
        <w:rPr>
          <w:rFonts w:ascii="Tahoma" w:eastAsia="Times New Roman" w:hAnsi="Tahoma" w:cs="Tahoma"/>
          <w:bCs/>
          <w:sz w:val="14"/>
          <w:szCs w:val="14"/>
          <w:lang w:eastAsia="en-GB"/>
        </w:rPr>
        <w:fldChar w:fldCharType="begin"/>
      </w:r>
      <w:r w:rsidRPr="00A4670C">
        <w:rPr>
          <w:rFonts w:ascii="Tahoma" w:eastAsia="Times New Roman" w:hAnsi="Tahoma" w:cs="Tahoma"/>
          <w:bCs/>
          <w:sz w:val="14"/>
          <w:szCs w:val="14"/>
          <w:lang w:eastAsia="en-GB"/>
        </w:rPr>
        <w:instrText xml:space="preserve"> REF _Ref377138033 \n \h  \* MERGEFORMAT </w:instrText>
      </w:r>
      <w:r w:rsidRPr="00A4670C">
        <w:rPr>
          <w:rFonts w:ascii="Tahoma" w:eastAsia="Times New Roman" w:hAnsi="Tahoma" w:cs="Tahoma"/>
          <w:bCs/>
          <w:sz w:val="14"/>
          <w:szCs w:val="14"/>
          <w:lang w:eastAsia="en-GB"/>
        </w:rPr>
      </w:r>
      <w:r w:rsidRPr="00A4670C">
        <w:rPr>
          <w:rFonts w:ascii="Tahoma" w:eastAsia="Times New Roman" w:hAnsi="Tahoma" w:cs="Tahoma"/>
          <w:bCs/>
          <w:sz w:val="14"/>
          <w:szCs w:val="14"/>
          <w:lang w:eastAsia="en-GB"/>
        </w:rPr>
        <w:fldChar w:fldCharType="separate"/>
      </w:r>
      <w:r>
        <w:rPr>
          <w:rFonts w:ascii="Tahoma" w:eastAsia="Times New Roman" w:hAnsi="Tahoma" w:cs="Tahoma"/>
          <w:bCs/>
          <w:sz w:val="14"/>
          <w:szCs w:val="14"/>
          <w:lang w:eastAsia="en-GB"/>
        </w:rPr>
        <w:t>1</w:t>
      </w:r>
      <w:r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VOP, která je oprávněna zastupovat Klienta ve všech věcech týkajících se </w:t>
      </w:r>
      <w:r>
        <w:rPr>
          <w:rFonts w:ascii="Tahoma" w:eastAsia="Times New Roman" w:hAnsi="Tahoma" w:cs="Tahoma"/>
          <w:bCs/>
          <w:sz w:val="14"/>
          <w:szCs w:val="14"/>
          <w:lang w:eastAsia="en-GB"/>
        </w:rPr>
        <w:t>přebírání zásilek odeslaných společností Sodexo v souvislosti se Smlouvou</w:t>
      </w:r>
      <w:r w:rsidRPr="00A4670C">
        <w:rPr>
          <w:rFonts w:ascii="Tahoma" w:eastAsia="Times New Roman" w:hAnsi="Tahoma" w:cs="Tahoma"/>
          <w:bCs/>
          <w:sz w:val="14"/>
          <w:szCs w:val="14"/>
          <w:lang w:eastAsia="en-GB"/>
        </w:rPr>
        <w:t xml:space="preserve">. </w:t>
      </w:r>
    </w:p>
    <w:p w14:paraId="42AD7F04" w14:textId="0B1C8CF9" w:rsidR="009B2A63" w:rsidRPr="00A4670C" w:rsidRDefault="00A707C6" w:rsidP="006F5326">
      <w:pPr>
        <w:jc w:val="both"/>
        <w:rPr>
          <w:rFonts w:ascii="Tahoma" w:eastAsia="Times New Roman" w:hAnsi="Tahoma" w:cs="Tahoma"/>
          <w:bCs/>
          <w:sz w:val="14"/>
          <w:szCs w:val="14"/>
          <w:lang w:eastAsia="en-GB"/>
        </w:rPr>
      </w:pPr>
      <w:r w:rsidRPr="00D65225">
        <w:rPr>
          <w:rFonts w:ascii="Tahoma" w:eastAsia="Times New Roman" w:hAnsi="Tahoma" w:cs="Tahoma"/>
          <w:b/>
          <w:bCs/>
          <w:sz w:val="14"/>
          <w:szCs w:val="14"/>
          <w:lang w:eastAsia="en-GB"/>
        </w:rPr>
        <w:t xml:space="preserve">Kontaktní osoba pro </w:t>
      </w:r>
      <w:r>
        <w:rPr>
          <w:rFonts w:ascii="Tahoma" w:eastAsia="Times New Roman" w:hAnsi="Tahoma" w:cs="Tahoma"/>
          <w:b/>
          <w:bCs/>
          <w:sz w:val="14"/>
          <w:szCs w:val="14"/>
          <w:lang w:eastAsia="en-GB"/>
        </w:rPr>
        <w:t>objednávky</w:t>
      </w:r>
      <w:r>
        <w:rPr>
          <w:rFonts w:ascii="Tahoma" w:eastAsia="Times New Roman" w:hAnsi="Tahoma" w:cs="Tahoma"/>
          <w:bCs/>
          <w:sz w:val="14"/>
          <w:szCs w:val="14"/>
          <w:lang w:eastAsia="en-GB"/>
        </w:rPr>
        <w:t xml:space="preserve"> znamená </w:t>
      </w:r>
      <w:r w:rsidRPr="00A4670C">
        <w:rPr>
          <w:rFonts w:ascii="Tahoma" w:eastAsia="Times New Roman" w:hAnsi="Tahoma" w:cs="Tahoma"/>
          <w:bCs/>
          <w:sz w:val="14"/>
          <w:szCs w:val="14"/>
          <w:lang w:eastAsia="en-GB"/>
        </w:rPr>
        <w:t>kontaktní osobu Klienta určenou</w:t>
      </w:r>
      <w:r w:rsidR="00C35A36" w:rsidRPr="00C35A36">
        <w:rPr>
          <w:rFonts w:ascii="Tahoma" w:eastAsia="Times New Roman" w:hAnsi="Tahoma" w:cs="Tahoma"/>
          <w:bCs/>
          <w:sz w:val="14"/>
          <w:szCs w:val="14"/>
          <w:lang w:eastAsia="en-GB"/>
        </w:rPr>
        <w:t xml:space="preserve"> </w:t>
      </w:r>
      <w:r w:rsidR="00C35A36" w:rsidRPr="00A4670C">
        <w:rPr>
          <w:rFonts w:ascii="Tahoma" w:eastAsia="Times New Roman" w:hAnsi="Tahoma" w:cs="Tahoma"/>
          <w:bCs/>
          <w:sz w:val="14"/>
          <w:szCs w:val="14"/>
          <w:lang w:eastAsia="en-GB"/>
        </w:rPr>
        <w:t>ve Smlouvě nebo</w:t>
      </w:r>
      <w:r w:rsidRPr="00A4670C">
        <w:rPr>
          <w:rFonts w:ascii="Tahoma" w:eastAsia="Times New Roman" w:hAnsi="Tahoma" w:cs="Tahoma"/>
          <w:bCs/>
          <w:sz w:val="14"/>
          <w:szCs w:val="14"/>
          <w:lang w:eastAsia="en-GB"/>
        </w:rPr>
        <w:t xml:space="preserve"> způsobem podle čl. </w:t>
      </w:r>
      <w:r w:rsidRPr="00A4670C">
        <w:rPr>
          <w:rFonts w:ascii="Tahoma" w:eastAsia="Times New Roman" w:hAnsi="Tahoma" w:cs="Tahoma"/>
          <w:bCs/>
          <w:sz w:val="14"/>
          <w:szCs w:val="14"/>
          <w:lang w:eastAsia="en-GB"/>
        </w:rPr>
        <w:fldChar w:fldCharType="begin"/>
      </w:r>
      <w:r w:rsidRPr="00A4670C">
        <w:rPr>
          <w:rFonts w:ascii="Tahoma" w:eastAsia="Times New Roman" w:hAnsi="Tahoma" w:cs="Tahoma"/>
          <w:bCs/>
          <w:sz w:val="14"/>
          <w:szCs w:val="14"/>
          <w:lang w:eastAsia="en-GB"/>
        </w:rPr>
        <w:instrText xml:space="preserve"> REF _Ref377138028 \n \h  \* MERGEFORMAT </w:instrText>
      </w:r>
      <w:r w:rsidRPr="00A4670C">
        <w:rPr>
          <w:rFonts w:ascii="Tahoma" w:eastAsia="Times New Roman" w:hAnsi="Tahoma" w:cs="Tahoma"/>
          <w:bCs/>
          <w:sz w:val="14"/>
          <w:szCs w:val="14"/>
          <w:lang w:eastAsia="en-GB"/>
        </w:rPr>
      </w:r>
      <w:r w:rsidRPr="00A4670C">
        <w:rPr>
          <w:rFonts w:ascii="Tahoma" w:eastAsia="Times New Roman" w:hAnsi="Tahoma" w:cs="Tahoma"/>
          <w:bCs/>
          <w:sz w:val="14"/>
          <w:szCs w:val="14"/>
          <w:lang w:eastAsia="en-GB"/>
        </w:rPr>
        <w:fldChar w:fldCharType="separate"/>
      </w:r>
      <w:r>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odst. </w:t>
      </w:r>
      <w:r w:rsidRPr="00A4670C">
        <w:rPr>
          <w:rFonts w:ascii="Tahoma" w:eastAsia="Times New Roman" w:hAnsi="Tahoma" w:cs="Tahoma"/>
          <w:bCs/>
          <w:sz w:val="14"/>
          <w:szCs w:val="14"/>
          <w:lang w:eastAsia="en-GB"/>
        </w:rPr>
        <w:fldChar w:fldCharType="begin"/>
      </w:r>
      <w:r w:rsidRPr="00A4670C">
        <w:rPr>
          <w:rFonts w:ascii="Tahoma" w:eastAsia="Times New Roman" w:hAnsi="Tahoma" w:cs="Tahoma"/>
          <w:bCs/>
          <w:sz w:val="14"/>
          <w:szCs w:val="14"/>
          <w:lang w:eastAsia="en-GB"/>
        </w:rPr>
        <w:instrText xml:space="preserve"> REF _Ref377138033 \n \h  \* MERGEFORMAT </w:instrText>
      </w:r>
      <w:r w:rsidRPr="00A4670C">
        <w:rPr>
          <w:rFonts w:ascii="Tahoma" w:eastAsia="Times New Roman" w:hAnsi="Tahoma" w:cs="Tahoma"/>
          <w:bCs/>
          <w:sz w:val="14"/>
          <w:szCs w:val="14"/>
          <w:lang w:eastAsia="en-GB"/>
        </w:rPr>
      </w:r>
      <w:r w:rsidRPr="00A4670C">
        <w:rPr>
          <w:rFonts w:ascii="Tahoma" w:eastAsia="Times New Roman" w:hAnsi="Tahoma" w:cs="Tahoma"/>
          <w:bCs/>
          <w:sz w:val="14"/>
          <w:szCs w:val="14"/>
          <w:lang w:eastAsia="en-GB"/>
        </w:rPr>
        <w:fldChar w:fldCharType="separate"/>
      </w:r>
      <w:r>
        <w:rPr>
          <w:rFonts w:ascii="Tahoma" w:eastAsia="Times New Roman" w:hAnsi="Tahoma" w:cs="Tahoma"/>
          <w:bCs/>
          <w:sz w:val="14"/>
          <w:szCs w:val="14"/>
          <w:lang w:eastAsia="en-GB"/>
        </w:rPr>
        <w:t>1</w:t>
      </w:r>
      <w:r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VOP, která je oprávněna zastupovat Klienta ve všech věcech týkajících se </w:t>
      </w:r>
      <w:r>
        <w:rPr>
          <w:rFonts w:ascii="Tahoma" w:eastAsia="Times New Roman" w:hAnsi="Tahoma" w:cs="Tahoma"/>
          <w:bCs/>
          <w:sz w:val="14"/>
          <w:szCs w:val="14"/>
          <w:lang w:eastAsia="en-GB"/>
        </w:rPr>
        <w:t xml:space="preserve">objednávek adresovaných </w:t>
      </w:r>
      <w:r>
        <w:rPr>
          <w:rFonts w:ascii="Tahoma" w:eastAsia="Times New Roman" w:hAnsi="Tahoma" w:cs="Tahoma"/>
          <w:bCs/>
          <w:sz w:val="14"/>
          <w:szCs w:val="14"/>
          <w:lang w:eastAsia="en-GB"/>
        </w:rPr>
        <w:lastRenderedPageBreak/>
        <w:t>společnosti Sodexo v souvislosti se Smlouvou</w:t>
      </w:r>
      <w:r w:rsidRPr="00A4670C">
        <w:rPr>
          <w:rFonts w:ascii="Tahoma" w:eastAsia="Times New Roman" w:hAnsi="Tahoma" w:cs="Tahoma"/>
          <w:bCs/>
          <w:sz w:val="14"/>
          <w:szCs w:val="14"/>
          <w:lang w:eastAsia="en-GB"/>
        </w:rPr>
        <w:t>.</w:t>
      </w:r>
      <w:r>
        <w:rPr>
          <w:rFonts w:ascii="Tahoma" w:eastAsia="Times New Roman" w:hAnsi="Tahoma" w:cs="Tahoma"/>
          <w:bCs/>
          <w:sz w:val="14"/>
          <w:szCs w:val="14"/>
          <w:lang w:eastAsia="en-GB"/>
        </w:rPr>
        <w:t xml:space="preserve"> </w:t>
      </w:r>
      <w:r w:rsidR="009B2A63" w:rsidRPr="00A4670C">
        <w:rPr>
          <w:rFonts w:ascii="Tahoma" w:eastAsia="Times New Roman" w:hAnsi="Tahoma" w:cs="Tahoma"/>
          <w:b/>
          <w:bCs/>
          <w:sz w:val="14"/>
          <w:szCs w:val="14"/>
          <w:lang w:eastAsia="en-GB"/>
        </w:rPr>
        <w:t xml:space="preserve">Objednávkový formulář </w:t>
      </w:r>
      <w:r w:rsidR="00C814F4" w:rsidRPr="00A4670C">
        <w:rPr>
          <w:rFonts w:ascii="Tahoma" w:eastAsia="Times New Roman" w:hAnsi="Tahoma" w:cs="Tahoma"/>
          <w:bCs/>
          <w:sz w:val="14"/>
          <w:szCs w:val="14"/>
          <w:lang w:eastAsia="en-GB"/>
        </w:rPr>
        <w:t>znamená t</w:t>
      </w:r>
      <w:r w:rsidR="009B2A63" w:rsidRPr="00A4670C">
        <w:rPr>
          <w:rFonts w:ascii="Tahoma" w:eastAsia="Times New Roman" w:hAnsi="Tahoma" w:cs="Tahoma"/>
          <w:bCs/>
          <w:sz w:val="14"/>
          <w:szCs w:val="14"/>
          <w:lang w:eastAsia="en-GB"/>
        </w:rPr>
        <w:t>ypizovaný formulář vydávaný Sode</w:t>
      </w:r>
      <w:r w:rsidR="008D66BD">
        <w:rPr>
          <w:rFonts w:ascii="Tahoma" w:eastAsia="Times New Roman" w:hAnsi="Tahoma" w:cs="Tahoma"/>
          <w:bCs/>
          <w:sz w:val="14"/>
          <w:szCs w:val="14"/>
          <w:lang w:eastAsia="en-GB"/>
        </w:rPr>
        <w:t>xo</w:t>
      </w:r>
      <w:r w:rsidR="009B2A63" w:rsidRPr="00A4670C">
        <w:rPr>
          <w:rFonts w:ascii="Tahoma" w:eastAsia="Times New Roman" w:hAnsi="Tahoma" w:cs="Tahoma"/>
          <w:bCs/>
          <w:sz w:val="14"/>
          <w:szCs w:val="14"/>
          <w:lang w:eastAsia="en-GB"/>
        </w:rPr>
        <w:t xml:space="preserve"> a určený k učinění objednávky v souladu s</w:t>
      </w:r>
      <w:r w:rsidR="00A11DE6" w:rsidRPr="00A4670C">
        <w:rPr>
          <w:rFonts w:ascii="Tahoma" w:eastAsia="Times New Roman" w:hAnsi="Tahoma" w:cs="Tahoma"/>
          <w:bCs/>
          <w:sz w:val="14"/>
          <w:szCs w:val="14"/>
          <w:lang w:eastAsia="en-GB"/>
        </w:rPr>
        <w:t> čl.</w:t>
      </w:r>
      <w:r w:rsidR="009B2A63" w:rsidRPr="00A4670C">
        <w:rPr>
          <w:rFonts w:ascii="Tahoma" w:eastAsia="Times New Roman" w:hAnsi="Tahoma" w:cs="Tahoma"/>
          <w:bCs/>
          <w:sz w:val="14"/>
          <w:szCs w:val="14"/>
          <w:lang w:eastAsia="en-GB"/>
        </w:rPr>
        <w:t xml:space="preserve"> </w:t>
      </w:r>
      <w:r w:rsidR="00535353" w:rsidRPr="00A4670C">
        <w:rPr>
          <w:rFonts w:ascii="Tahoma" w:eastAsia="Times New Roman" w:hAnsi="Tahoma" w:cs="Tahoma"/>
          <w:bCs/>
          <w:sz w:val="14"/>
          <w:szCs w:val="14"/>
          <w:lang w:eastAsia="en-GB"/>
        </w:rPr>
        <w:fldChar w:fldCharType="begin"/>
      </w:r>
      <w:r w:rsidR="00535353" w:rsidRPr="00A4670C">
        <w:rPr>
          <w:rFonts w:ascii="Tahoma" w:eastAsia="Times New Roman" w:hAnsi="Tahoma" w:cs="Tahoma"/>
          <w:bCs/>
          <w:sz w:val="14"/>
          <w:szCs w:val="14"/>
          <w:lang w:eastAsia="en-GB"/>
        </w:rPr>
        <w:instrText xml:space="preserve"> REF _Ref377138057 \n \h  \* MERGEFORMAT </w:instrText>
      </w:r>
      <w:r w:rsidR="00535353" w:rsidRPr="00A4670C">
        <w:rPr>
          <w:rFonts w:ascii="Tahoma" w:eastAsia="Times New Roman" w:hAnsi="Tahoma" w:cs="Tahoma"/>
          <w:bCs/>
          <w:sz w:val="14"/>
          <w:szCs w:val="14"/>
          <w:lang w:eastAsia="en-GB"/>
        </w:rPr>
      </w:r>
      <w:r w:rsidR="00535353" w:rsidRPr="00A4670C">
        <w:rPr>
          <w:rFonts w:ascii="Tahoma" w:eastAsia="Times New Roman" w:hAnsi="Tahoma" w:cs="Tahoma"/>
          <w:bCs/>
          <w:sz w:val="14"/>
          <w:szCs w:val="14"/>
          <w:lang w:eastAsia="en-GB"/>
        </w:rPr>
        <w:fldChar w:fldCharType="separate"/>
      </w:r>
      <w:r w:rsidR="009D05FB">
        <w:rPr>
          <w:rFonts w:ascii="Tahoma" w:eastAsia="Times New Roman" w:hAnsi="Tahoma" w:cs="Tahoma"/>
          <w:bCs/>
          <w:sz w:val="14"/>
          <w:szCs w:val="14"/>
          <w:lang w:eastAsia="en-GB"/>
        </w:rPr>
        <w:t>X</w:t>
      </w:r>
      <w:r w:rsidR="00535353" w:rsidRPr="00A4670C">
        <w:rPr>
          <w:rFonts w:ascii="Tahoma" w:eastAsia="Times New Roman" w:hAnsi="Tahoma" w:cs="Tahoma"/>
          <w:bCs/>
          <w:sz w:val="14"/>
          <w:szCs w:val="14"/>
          <w:lang w:eastAsia="en-GB"/>
        </w:rPr>
        <w:fldChar w:fldCharType="end"/>
      </w:r>
      <w:r w:rsidR="009B2A63" w:rsidRPr="00A4670C">
        <w:rPr>
          <w:rFonts w:ascii="Tahoma" w:eastAsia="Times New Roman" w:hAnsi="Tahoma" w:cs="Tahoma"/>
          <w:bCs/>
          <w:sz w:val="14"/>
          <w:szCs w:val="14"/>
          <w:lang w:eastAsia="en-GB"/>
        </w:rPr>
        <w:t xml:space="preserve"> </w:t>
      </w:r>
      <w:r w:rsidR="00C814F4" w:rsidRPr="00A4670C">
        <w:rPr>
          <w:rFonts w:ascii="Tahoma" w:eastAsia="Times New Roman" w:hAnsi="Tahoma" w:cs="Tahoma"/>
          <w:bCs/>
          <w:sz w:val="14"/>
          <w:szCs w:val="14"/>
          <w:lang w:eastAsia="en-GB"/>
        </w:rPr>
        <w:t>V</w:t>
      </w:r>
      <w:r w:rsidR="009B2A63" w:rsidRPr="00A4670C">
        <w:rPr>
          <w:rFonts w:ascii="Tahoma" w:eastAsia="Times New Roman" w:hAnsi="Tahoma" w:cs="Tahoma"/>
          <w:bCs/>
          <w:sz w:val="14"/>
          <w:szCs w:val="14"/>
          <w:lang w:eastAsia="en-GB"/>
        </w:rPr>
        <w:t xml:space="preserve">OP. Jeho platné znění je vytištěné v jednotlivých </w:t>
      </w:r>
      <w:r w:rsidR="008D66BD">
        <w:rPr>
          <w:rFonts w:ascii="Tahoma" w:eastAsia="Times New Roman" w:hAnsi="Tahoma" w:cs="Tahoma"/>
          <w:bCs/>
          <w:sz w:val="14"/>
          <w:szCs w:val="14"/>
          <w:lang w:eastAsia="en-GB"/>
        </w:rPr>
        <w:t>Zákaznických centrech</w:t>
      </w:r>
      <w:r w:rsidR="009B2A63" w:rsidRPr="00A4670C">
        <w:rPr>
          <w:rFonts w:ascii="Tahoma" w:eastAsia="Times New Roman" w:hAnsi="Tahoma" w:cs="Tahoma"/>
          <w:bCs/>
          <w:sz w:val="14"/>
          <w:szCs w:val="14"/>
          <w:lang w:eastAsia="en-GB"/>
        </w:rPr>
        <w:t>.</w:t>
      </w:r>
    </w:p>
    <w:p w14:paraId="14EE94A6" w14:textId="135A3769" w:rsidR="009B2A63" w:rsidRPr="00A4670C" w:rsidRDefault="00C814F4"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V</w:t>
      </w:r>
      <w:r w:rsidR="009B2A63" w:rsidRPr="00A4670C">
        <w:rPr>
          <w:rFonts w:ascii="Tahoma" w:eastAsia="Times New Roman" w:hAnsi="Tahoma" w:cs="Tahoma"/>
          <w:b/>
          <w:bCs/>
          <w:sz w:val="14"/>
          <w:szCs w:val="14"/>
          <w:lang w:eastAsia="en-GB"/>
        </w:rPr>
        <w:t xml:space="preserve">OP </w:t>
      </w:r>
      <w:r w:rsidR="00535353" w:rsidRPr="00A4670C">
        <w:rPr>
          <w:rFonts w:ascii="Tahoma" w:eastAsia="Times New Roman" w:hAnsi="Tahoma" w:cs="Tahoma"/>
          <w:bCs/>
          <w:sz w:val="14"/>
          <w:szCs w:val="14"/>
          <w:lang w:eastAsia="en-GB"/>
        </w:rPr>
        <w:t>znamená</w:t>
      </w:r>
      <w:r w:rsidR="00535353" w:rsidRPr="00A4670C">
        <w:rPr>
          <w:rFonts w:ascii="Tahoma" w:eastAsia="Times New Roman" w:hAnsi="Tahoma" w:cs="Tahoma"/>
          <w:b/>
          <w:bCs/>
          <w:sz w:val="14"/>
          <w:szCs w:val="14"/>
          <w:lang w:eastAsia="en-GB"/>
        </w:rPr>
        <w:t xml:space="preserve"> </w:t>
      </w:r>
      <w:r w:rsidR="00535353" w:rsidRPr="00A4670C">
        <w:rPr>
          <w:rFonts w:ascii="Tahoma" w:eastAsia="Times New Roman" w:hAnsi="Tahoma" w:cs="Tahoma"/>
          <w:bCs/>
          <w:sz w:val="14"/>
          <w:szCs w:val="14"/>
          <w:lang w:eastAsia="en-GB"/>
        </w:rPr>
        <w:t>t</w:t>
      </w:r>
      <w:r w:rsidR="009B2A63" w:rsidRPr="00A4670C">
        <w:rPr>
          <w:rFonts w:ascii="Tahoma" w:eastAsia="Times New Roman" w:hAnsi="Tahoma" w:cs="Tahoma"/>
          <w:bCs/>
          <w:sz w:val="14"/>
          <w:szCs w:val="14"/>
          <w:lang w:eastAsia="en-GB"/>
        </w:rPr>
        <w:t xml:space="preserve">yto </w:t>
      </w:r>
      <w:r w:rsidRPr="00A4670C">
        <w:rPr>
          <w:rFonts w:ascii="Tahoma" w:eastAsia="Times New Roman" w:hAnsi="Tahoma" w:cs="Tahoma"/>
          <w:bCs/>
          <w:sz w:val="14"/>
          <w:szCs w:val="14"/>
          <w:lang w:eastAsia="en-GB"/>
        </w:rPr>
        <w:t xml:space="preserve">všeobecné </w:t>
      </w:r>
      <w:r w:rsidR="009B2A63" w:rsidRPr="00A4670C">
        <w:rPr>
          <w:rFonts w:ascii="Tahoma" w:eastAsia="Times New Roman" w:hAnsi="Tahoma" w:cs="Tahoma"/>
          <w:bCs/>
          <w:sz w:val="14"/>
          <w:szCs w:val="14"/>
          <w:lang w:eastAsia="en-GB"/>
        </w:rPr>
        <w:t>obchodní podmínky k</w:t>
      </w:r>
      <w:r w:rsidR="006B0296" w:rsidRPr="00A4670C">
        <w:rPr>
          <w:rFonts w:ascii="Tahoma" w:eastAsia="Times New Roman" w:hAnsi="Tahoma" w:cs="Tahoma"/>
          <w:bCs/>
          <w:sz w:val="14"/>
          <w:szCs w:val="14"/>
          <w:lang w:eastAsia="en-GB"/>
        </w:rPr>
        <w:t>e</w:t>
      </w:r>
      <w:r w:rsidR="009B2A63" w:rsidRPr="00A4670C">
        <w:rPr>
          <w:rFonts w:ascii="Tahoma" w:eastAsia="Times New Roman" w:hAnsi="Tahoma" w:cs="Tahoma"/>
          <w:bCs/>
          <w:sz w:val="14"/>
          <w:szCs w:val="14"/>
          <w:lang w:eastAsia="en-GB"/>
        </w:rPr>
        <w:t> </w:t>
      </w:r>
      <w:r w:rsidR="00013833" w:rsidRPr="00A4670C" w:rsidDel="00013833">
        <w:rPr>
          <w:rFonts w:ascii="Tahoma" w:eastAsia="Times New Roman" w:hAnsi="Tahoma" w:cs="Tahoma"/>
          <w:bCs/>
          <w:sz w:val="14"/>
          <w:szCs w:val="14"/>
          <w:lang w:eastAsia="en-GB"/>
        </w:rPr>
        <w:t xml:space="preserve"> </w:t>
      </w:r>
      <w:r w:rsidR="00013833" w:rsidRPr="00A4670C">
        <w:rPr>
          <w:rFonts w:ascii="Tahoma" w:eastAsia="Times New Roman" w:hAnsi="Tahoma" w:cs="Tahoma"/>
          <w:bCs/>
          <w:sz w:val="14"/>
          <w:szCs w:val="14"/>
          <w:lang w:eastAsia="en-GB"/>
        </w:rPr>
        <w:t>Smlouvě.</w:t>
      </w:r>
    </w:p>
    <w:p w14:paraId="70F8D708" w14:textId="18B838E7" w:rsidR="00C814F4" w:rsidRPr="00A4670C" w:rsidRDefault="00C814F4"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OZ</w:t>
      </w:r>
      <w:r w:rsidRPr="00A4670C">
        <w:rPr>
          <w:rFonts w:ascii="Tahoma" w:eastAsia="Times New Roman" w:hAnsi="Tahoma" w:cs="Tahoma"/>
          <w:bCs/>
          <w:sz w:val="14"/>
          <w:szCs w:val="14"/>
          <w:lang w:eastAsia="en-GB"/>
        </w:rPr>
        <w:t xml:space="preserve"> znamená zákon č. 89/</w:t>
      </w:r>
      <w:r w:rsidR="00045006" w:rsidRPr="00A4670C">
        <w:rPr>
          <w:rFonts w:ascii="Tahoma" w:eastAsia="Times New Roman" w:hAnsi="Tahoma" w:cs="Tahoma"/>
          <w:bCs/>
          <w:sz w:val="14"/>
          <w:szCs w:val="14"/>
          <w:lang w:eastAsia="en-GB"/>
        </w:rPr>
        <w:t>201</w:t>
      </w:r>
      <w:r w:rsidR="00045006">
        <w:rPr>
          <w:rFonts w:ascii="Tahoma" w:eastAsia="Times New Roman" w:hAnsi="Tahoma" w:cs="Tahoma"/>
          <w:bCs/>
          <w:sz w:val="14"/>
          <w:szCs w:val="14"/>
          <w:lang w:eastAsia="en-GB"/>
        </w:rPr>
        <w:t>2</w:t>
      </w:r>
      <w:r w:rsidR="00045006" w:rsidRPr="00A4670C">
        <w:rPr>
          <w:rFonts w:ascii="Tahoma" w:eastAsia="Times New Roman" w:hAnsi="Tahoma" w:cs="Tahoma"/>
          <w:bCs/>
          <w:sz w:val="14"/>
          <w:szCs w:val="14"/>
          <w:lang w:eastAsia="en-GB"/>
        </w:rPr>
        <w:t> </w:t>
      </w:r>
      <w:r w:rsidRPr="00A4670C">
        <w:rPr>
          <w:rFonts w:ascii="Tahoma" w:eastAsia="Times New Roman" w:hAnsi="Tahoma" w:cs="Tahoma"/>
          <w:bCs/>
          <w:sz w:val="14"/>
          <w:szCs w:val="14"/>
          <w:lang w:eastAsia="en-GB"/>
        </w:rPr>
        <w:t>Sb., občanský zákoník, v platném znění.</w:t>
      </w:r>
    </w:p>
    <w:p w14:paraId="1FC94FC4" w14:textId="12EDDF56" w:rsidR="009B2A63" w:rsidRPr="00A4670C" w:rsidRDefault="009B2A63" w:rsidP="006F5326">
      <w:pPr>
        <w:jc w:val="both"/>
        <w:rPr>
          <w:rFonts w:ascii="Tahoma" w:eastAsia="Times New Roman" w:hAnsi="Tahoma" w:cs="Tahoma"/>
          <w:bCs/>
          <w:sz w:val="14"/>
          <w:szCs w:val="14"/>
          <w:lang w:eastAsia="en-GB"/>
        </w:rPr>
      </w:pPr>
      <w:r w:rsidRPr="00BD4AF1">
        <w:rPr>
          <w:rFonts w:ascii="Tahoma" w:eastAsia="Times New Roman" w:hAnsi="Tahoma" w:cs="Tahoma"/>
          <w:b/>
          <w:bCs/>
          <w:sz w:val="14"/>
          <w:szCs w:val="14"/>
          <w:lang w:eastAsia="en-GB"/>
        </w:rPr>
        <w:t xml:space="preserve">Podmínky Reklamace </w:t>
      </w:r>
      <w:r w:rsidR="00C814F4" w:rsidRPr="00BD4AF1">
        <w:rPr>
          <w:rFonts w:ascii="Tahoma" w:eastAsia="Times New Roman" w:hAnsi="Tahoma" w:cs="Tahoma"/>
          <w:bCs/>
          <w:sz w:val="14"/>
          <w:szCs w:val="14"/>
          <w:lang w:eastAsia="en-GB"/>
        </w:rPr>
        <w:t>znamená t</w:t>
      </w:r>
      <w:r w:rsidRPr="00BD4AF1">
        <w:rPr>
          <w:rFonts w:ascii="Tahoma" w:eastAsia="Times New Roman" w:hAnsi="Tahoma" w:cs="Tahoma"/>
          <w:bCs/>
          <w:sz w:val="14"/>
          <w:szCs w:val="14"/>
          <w:lang w:eastAsia="en-GB"/>
        </w:rPr>
        <w:t>ermín definovaný v Reklamační</w:t>
      </w:r>
      <w:r w:rsidR="00A4670C" w:rsidRPr="00BD4AF1">
        <w:rPr>
          <w:rFonts w:ascii="Tahoma" w:eastAsia="Times New Roman" w:hAnsi="Tahoma" w:cs="Tahoma"/>
          <w:bCs/>
          <w:sz w:val="14"/>
          <w:szCs w:val="14"/>
          <w:lang w:eastAsia="en-GB"/>
        </w:rPr>
        <w:t>m</w:t>
      </w:r>
      <w:r w:rsidRPr="00BD4AF1">
        <w:rPr>
          <w:rFonts w:ascii="Tahoma" w:eastAsia="Times New Roman" w:hAnsi="Tahoma" w:cs="Tahoma"/>
          <w:bCs/>
          <w:sz w:val="14"/>
          <w:szCs w:val="14"/>
          <w:lang w:eastAsia="en-GB"/>
        </w:rPr>
        <w:t xml:space="preserve"> řádu.</w:t>
      </w:r>
    </w:p>
    <w:p w14:paraId="0676F186" w14:textId="7B05DF59" w:rsidR="00600F1C" w:rsidRPr="00A4670C" w:rsidRDefault="00600F1C"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Poukázka</w:t>
      </w:r>
      <w:r w:rsidRPr="00A4670C">
        <w:rPr>
          <w:rFonts w:ascii="Tahoma" w:eastAsia="Times New Roman" w:hAnsi="Tahoma" w:cs="Tahoma"/>
          <w:bCs/>
          <w:sz w:val="14"/>
          <w:szCs w:val="14"/>
          <w:lang w:eastAsia="en-GB"/>
        </w:rPr>
        <w:t xml:space="preserve"> znamená poukázku vydávanou </w:t>
      </w:r>
      <w:r w:rsidR="008D66BD">
        <w:rPr>
          <w:rFonts w:ascii="Tahoma" w:eastAsia="Times New Roman" w:hAnsi="Tahoma" w:cs="Tahoma"/>
          <w:bCs/>
          <w:sz w:val="14"/>
          <w:szCs w:val="14"/>
          <w:lang w:eastAsia="en-GB"/>
        </w:rPr>
        <w:t xml:space="preserve">společností </w:t>
      </w:r>
      <w:r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Její jednotlivé druhy jsou specifikovány v čl. </w:t>
      </w:r>
      <w:r w:rsidR="00363E20">
        <w:rPr>
          <w:rFonts w:ascii="Tahoma" w:eastAsia="Times New Roman" w:hAnsi="Tahoma" w:cs="Tahoma"/>
          <w:bCs/>
          <w:sz w:val="14"/>
          <w:szCs w:val="14"/>
          <w:lang w:eastAsia="en-GB"/>
        </w:rPr>
        <w:fldChar w:fldCharType="begin"/>
      </w:r>
      <w:r w:rsidR="00363E20">
        <w:rPr>
          <w:rFonts w:ascii="Tahoma" w:eastAsia="Times New Roman" w:hAnsi="Tahoma" w:cs="Tahoma"/>
          <w:bCs/>
          <w:sz w:val="14"/>
          <w:szCs w:val="14"/>
          <w:lang w:eastAsia="en-GB"/>
        </w:rPr>
        <w:instrText xml:space="preserve"> REF _Ref379876072 \r \h </w:instrText>
      </w:r>
      <w:r w:rsidR="00363E20">
        <w:rPr>
          <w:rFonts w:ascii="Tahoma" w:eastAsia="Times New Roman" w:hAnsi="Tahoma" w:cs="Tahoma"/>
          <w:bCs/>
          <w:sz w:val="14"/>
          <w:szCs w:val="14"/>
          <w:lang w:eastAsia="en-GB"/>
        </w:rPr>
      </w:r>
      <w:r w:rsidR="00363E20">
        <w:rPr>
          <w:rFonts w:ascii="Tahoma" w:eastAsia="Times New Roman" w:hAnsi="Tahoma" w:cs="Tahoma"/>
          <w:bCs/>
          <w:sz w:val="14"/>
          <w:szCs w:val="14"/>
          <w:lang w:eastAsia="en-GB"/>
        </w:rPr>
        <w:fldChar w:fldCharType="separate"/>
      </w:r>
      <w:r w:rsidR="00363E20">
        <w:rPr>
          <w:rFonts w:ascii="Tahoma" w:eastAsia="Times New Roman" w:hAnsi="Tahoma" w:cs="Tahoma"/>
          <w:bCs/>
          <w:sz w:val="14"/>
          <w:szCs w:val="14"/>
          <w:lang w:eastAsia="en-GB"/>
        </w:rPr>
        <w:t>IX</w:t>
      </w:r>
      <w:r w:rsidR="00363E20">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VOP</w:t>
      </w:r>
      <w:r w:rsidR="00535353" w:rsidRPr="00A4670C">
        <w:rPr>
          <w:rFonts w:ascii="Tahoma" w:eastAsia="Times New Roman" w:hAnsi="Tahoma" w:cs="Tahoma"/>
          <w:bCs/>
          <w:sz w:val="14"/>
          <w:szCs w:val="14"/>
          <w:lang w:eastAsia="en-GB"/>
        </w:rPr>
        <w:t>, který současně stanoví přípustné účely, k jejichž použití jsou jednotlivé druhy Poukázek určeny</w:t>
      </w:r>
      <w:r w:rsidRPr="00A4670C">
        <w:rPr>
          <w:rFonts w:ascii="Tahoma" w:eastAsia="Times New Roman" w:hAnsi="Tahoma" w:cs="Tahoma"/>
          <w:bCs/>
          <w:sz w:val="14"/>
          <w:szCs w:val="14"/>
          <w:lang w:eastAsia="en-GB"/>
        </w:rPr>
        <w:t>.</w:t>
      </w:r>
    </w:p>
    <w:p w14:paraId="0905D32B" w14:textId="484B272D" w:rsidR="009B2A63" w:rsidRPr="00A4670C" w:rsidRDefault="009B2A63" w:rsidP="006F5326">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Partner</w:t>
      </w:r>
      <w:r w:rsidRPr="00A4670C">
        <w:rPr>
          <w:rFonts w:ascii="Tahoma" w:eastAsia="Times New Roman" w:hAnsi="Tahoma" w:cs="Tahoma"/>
          <w:bCs/>
          <w:sz w:val="14"/>
          <w:szCs w:val="14"/>
          <w:lang w:eastAsia="en-GB"/>
        </w:rPr>
        <w:t xml:space="preserve"> znamená smluvního partnera společnosti Sodexo, který bude přímým dodavatelem </w:t>
      </w:r>
      <w:r w:rsidR="00712771" w:rsidRPr="00A4670C">
        <w:rPr>
          <w:rFonts w:ascii="Tahoma" w:eastAsia="Times New Roman" w:hAnsi="Tahoma" w:cs="Tahoma"/>
          <w:bCs/>
          <w:sz w:val="14"/>
          <w:szCs w:val="14"/>
          <w:lang w:eastAsia="en-GB"/>
        </w:rPr>
        <w:t xml:space="preserve">nebo ve vybraných případech (např. provozovatelů slevových portálů) zprostředkovatelem </w:t>
      </w:r>
      <w:r w:rsidRPr="00A4670C">
        <w:rPr>
          <w:rFonts w:ascii="Tahoma" w:eastAsia="Times New Roman" w:hAnsi="Tahoma" w:cs="Tahoma"/>
          <w:bCs/>
          <w:sz w:val="14"/>
          <w:szCs w:val="14"/>
          <w:lang w:eastAsia="en-GB"/>
        </w:rPr>
        <w:t>zboží a/ nebo služeb Beneficientům</w:t>
      </w:r>
      <w:r w:rsidR="004C3016" w:rsidRPr="00A4670C">
        <w:rPr>
          <w:rFonts w:ascii="Tahoma" w:eastAsia="Times New Roman" w:hAnsi="Tahoma" w:cs="Tahoma"/>
          <w:bCs/>
          <w:sz w:val="14"/>
          <w:szCs w:val="14"/>
          <w:lang w:eastAsia="en-GB"/>
        </w:rPr>
        <w:t>.</w:t>
      </w:r>
    </w:p>
    <w:p w14:paraId="3F82DE9B" w14:textId="1AD71CC0" w:rsidR="009B2A63" w:rsidRPr="00A4670C" w:rsidRDefault="009B2A63" w:rsidP="006F5326">
      <w:pPr>
        <w:jc w:val="both"/>
        <w:rPr>
          <w:rFonts w:ascii="Tahoma" w:eastAsia="Times New Roman" w:hAnsi="Tahoma" w:cs="Tahoma"/>
          <w:bCs/>
          <w:sz w:val="14"/>
          <w:szCs w:val="14"/>
          <w:lang w:eastAsia="en-GB"/>
        </w:rPr>
      </w:pPr>
      <w:r w:rsidRPr="00BD4AF1">
        <w:rPr>
          <w:rFonts w:ascii="Tahoma" w:eastAsia="Times New Roman" w:hAnsi="Tahoma" w:cs="Tahoma"/>
          <w:b/>
          <w:bCs/>
          <w:sz w:val="14"/>
          <w:szCs w:val="14"/>
          <w:lang w:eastAsia="en-GB"/>
        </w:rPr>
        <w:t xml:space="preserve">Reklamace </w:t>
      </w:r>
      <w:r w:rsidR="00C814F4" w:rsidRPr="00BD4AF1">
        <w:rPr>
          <w:rFonts w:ascii="Tahoma" w:eastAsia="Times New Roman" w:hAnsi="Tahoma" w:cs="Tahoma"/>
          <w:bCs/>
          <w:sz w:val="14"/>
          <w:szCs w:val="14"/>
          <w:lang w:eastAsia="en-GB"/>
        </w:rPr>
        <w:t>znamená</w:t>
      </w:r>
      <w:r w:rsidR="00C814F4" w:rsidRPr="00BD4AF1">
        <w:rPr>
          <w:rFonts w:ascii="Tahoma" w:eastAsia="Times New Roman" w:hAnsi="Tahoma" w:cs="Tahoma"/>
          <w:b/>
          <w:bCs/>
          <w:sz w:val="14"/>
          <w:szCs w:val="14"/>
          <w:lang w:eastAsia="en-GB"/>
        </w:rPr>
        <w:t xml:space="preserve"> </w:t>
      </w:r>
      <w:r w:rsidR="00C814F4" w:rsidRPr="00BD4AF1">
        <w:rPr>
          <w:rFonts w:ascii="Tahoma" w:eastAsia="Times New Roman" w:hAnsi="Tahoma" w:cs="Tahoma"/>
          <w:bCs/>
          <w:sz w:val="14"/>
          <w:szCs w:val="14"/>
          <w:lang w:eastAsia="en-GB"/>
        </w:rPr>
        <w:t>u</w:t>
      </w:r>
      <w:r w:rsidRPr="00BD4AF1">
        <w:rPr>
          <w:rFonts w:ascii="Tahoma" w:eastAsia="Times New Roman" w:hAnsi="Tahoma" w:cs="Tahoma"/>
          <w:bCs/>
          <w:sz w:val="14"/>
          <w:szCs w:val="14"/>
          <w:lang w:eastAsia="en-GB"/>
        </w:rPr>
        <w:t>platnění práva Klienta</w:t>
      </w:r>
      <w:r w:rsidR="00563F7F">
        <w:rPr>
          <w:rFonts w:ascii="Tahoma" w:eastAsia="Times New Roman" w:hAnsi="Tahoma" w:cs="Tahoma"/>
          <w:bCs/>
          <w:sz w:val="14"/>
          <w:szCs w:val="14"/>
          <w:lang w:eastAsia="en-GB"/>
        </w:rPr>
        <w:t xml:space="preserve"> vůči společnosti Sodexo</w:t>
      </w:r>
      <w:r w:rsidRPr="00BD4AF1">
        <w:rPr>
          <w:rFonts w:ascii="Tahoma" w:eastAsia="Times New Roman" w:hAnsi="Tahoma" w:cs="Tahoma"/>
          <w:bCs/>
          <w:sz w:val="14"/>
          <w:szCs w:val="14"/>
          <w:lang w:eastAsia="en-GB"/>
        </w:rPr>
        <w:t xml:space="preserve"> </w:t>
      </w:r>
      <w:r w:rsidR="00563F7F">
        <w:rPr>
          <w:rFonts w:ascii="Tahoma" w:eastAsia="Times New Roman" w:hAnsi="Tahoma" w:cs="Tahoma"/>
          <w:bCs/>
          <w:sz w:val="14"/>
          <w:szCs w:val="14"/>
          <w:lang w:eastAsia="en-GB"/>
        </w:rPr>
        <w:t>postupem podle Reklamačního řádu</w:t>
      </w:r>
      <w:r w:rsidRPr="00BD4AF1">
        <w:rPr>
          <w:rFonts w:ascii="Tahoma" w:eastAsia="Times New Roman" w:hAnsi="Tahoma" w:cs="Tahoma"/>
          <w:bCs/>
          <w:sz w:val="14"/>
          <w:szCs w:val="14"/>
          <w:lang w:eastAsia="en-GB"/>
        </w:rPr>
        <w:t>.</w:t>
      </w:r>
    </w:p>
    <w:p w14:paraId="1AA2ACD0" w14:textId="1260EDD0" w:rsidR="009B2A63" w:rsidRPr="00A4670C" w:rsidRDefault="009B2A63" w:rsidP="006F5326">
      <w:pPr>
        <w:jc w:val="both"/>
        <w:rPr>
          <w:rFonts w:ascii="Tahoma" w:eastAsia="Times New Roman" w:hAnsi="Tahoma" w:cs="Tahoma"/>
          <w:bCs/>
          <w:sz w:val="14"/>
          <w:szCs w:val="14"/>
          <w:lang w:eastAsia="en-GB"/>
        </w:rPr>
      </w:pPr>
      <w:r w:rsidRPr="00BD4AF1">
        <w:rPr>
          <w:rFonts w:ascii="Tahoma" w:eastAsia="Times New Roman" w:hAnsi="Tahoma" w:cs="Tahoma"/>
          <w:b/>
          <w:bCs/>
          <w:sz w:val="14"/>
          <w:szCs w:val="14"/>
          <w:lang w:eastAsia="en-GB"/>
        </w:rPr>
        <w:t xml:space="preserve">Reklamační řád </w:t>
      </w:r>
      <w:r w:rsidRPr="00BD4AF1">
        <w:rPr>
          <w:rFonts w:ascii="Tahoma" w:eastAsia="Times New Roman" w:hAnsi="Tahoma" w:cs="Tahoma"/>
          <w:bCs/>
          <w:sz w:val="14"/>
          <w:szCs w:val="14"/>
          <w:lang w:eastAsia="en-GB"/>
        </w:rPr>
        <w:t>znamená Reklamační řád Sodexo</w:t>
      </w:r>
      <w:r w:rsidR="00C814F4" w:rsidRPr="00BD4AF1">
        <w:rPr>
          <w:rFonts w:ascii="Tahoma" w:eastAsia="Times New Roman" w:hAnsi="Tahoma" w:cs="Tahoma"/>
          <w:bCs/>
          <w:sz w:val="14"/>
          <w:szCs w:val="14"/>
          <w:lang w:eastAsia="en-GB"/>
        </w:rPr>
        <w:t xml:space="preserve">. Jeho aktuální znění ke dni uzavření Smlouvy tvoří přílohu č. </w:t>
      </w:r>
      <w:r w:rsidR="00D002F7" w:rsidRPr="00BD4AF1">
        <w:rPr>
          <w:rFonts w:ascii="Tahoma" w:eastAsia="Times New Roman" w:hAnsi="Tahoma" w:cs="Tahoma"/>
          <w:bCs/>
          <w:sz w:val="14"/>
          <w:szCs w:val="14"/>
          <w:lang w:eastAsia="en-GB"/>
        </w:rPr>
        <w:t>2</w:t>
      </w:r>
      <w:r w:rsidR="00C814F4" w:rsidRPr="00BD4AF1">
        <w:rPr>
          <w:rFonts w:ascii="Tahoma" w:eastAsia="Times New Roman" w:hAnsi="Tahoma" w:cs="Tahoma"/>
          <w:bCs/>
          <w:sz w:val="14"/>
          <w:szCs w:val="14"/>
          <w:lang w:eastAsia="en-GB"/>
        </w:rPr>
        <w:t xml:space="preserve"> </w:t>
      </w:r>
      <w:r w:rsidR="00D002F7" w:rsidRPr="00BD4AF1">
        <w:rPr>
          <w:rFonts w:ascii="Tahoma" w:eastAsia="Times New Roman" w:hAnsi="Tahoma" w:cs="Tahoma"/>
          <w:bCs/>
          <w:sz w:val="14"/>
          <w:szCs w:val="14"/>
          <w:lang w:eastAsia="en-GB"/>
        </w:rPr>
        <w:t>Smlouvy</w:t>
      </w:r>
      <w:r w:rsidR="007F55D6" w:rsidRPr="00BD4AF1">
        <w:rPr>
          <w:rFonts w:ascii="Tahoma" w:eastAsia="Times New Roman" w:hAnsi="Tahoma" w:cs="Tahoma"/>
          <w:bCs/>
          <w:sz w:val="14"/>
          <w:szCs w:val="14"/>
          <w:lang w:eastAsia="en-GB"/>
        </w:rPr>
        <w:t>.</w:t>
      </w:r>
    </w:p>
    <w:p w14:paraId="1EC868F1" w14:textId="1E3E2263" w:rsidR="000524E4" w:rsidRPr="00A4670C" w:rsidRDefault="000524E4"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SCO </w:t>
      </w:r>
      <w:r w:rsidRPr="00A4670C">
        <w:rPr>
          <w:rFonts w:ascii="Tahoma" w:eastAsia="Times New Roman" w:hAnsi="Tahoma" w:cs="Tahoma"/>
          <w:bCs/>
          <w:sz w:val="14"/>
          <w:szCs w:val="14"/>
          <w:lang w:eastAsia="en-GB"/>
        </w:rPr>
        <w:t xml:space="preserve">znamená společnost </w:t>
      </w:r>
      <w:proofErr w:type="spellStart"/>
      <w:r w:rsidRPr="00A4670C">
        <w:rPr>
          <w:rFonts w:ascii="Tahoma" w:eastAsia="Times New Roman" w:hAnsi="Tahoma" w:cs="Tahoma"/>
          <w:bCs/>
          <w:sz w:val="14"/>
          <w:szCs w:val="14"/>
          <w:lang w:eastAsia="en-GB"/>
        </w:rPr>
        <w:t>Service</w:t>
      </w:r>
      <w:proofErr w:type="spellEnd"/>
      <w:r w:rsidRPr="00A4670C">
        <w:rPr>
          <w:rFonts w:ascii="Tahoma" w:eastAsia="Times New Roman" w:hAnsi="Tahoma" w:cs="Tahoma"/>
          <w:bCs/>
          <w:sz w:val="14"/>
          <w:szCs w:val="14"/>
          <w:lang w:eastAsia="en-GB"/>
        </w:rPr>
        <w:t xml:space="preserve"> </w:t>
      </w:r>
      <w:proofErr w:type="spellStart"/>
      <w:r w:rsidRPr="00A4670C">
        <w:rPr>
          <w:rFonts w:ascii="Tahoma" w:eastAsia="Times New Roman" w:hAnsi="Tahoma" w:cs="Tahoma"/>
          <w:bCs/>
          <w:sz w:val="14"/>
          <w:szCs w:val="14"/>
          <w:lang w:eastAsia="en-GB"/>
        </w:rPr>
        <w:t>Cards</w:t>
      </w:r>
      <w:proofErr w:type="spellEnd"/>
      <w:r w:rsidRPr="00A4670C">
        <w:rPr>
          <w:rFonts w:ascii="Tahoma" w:eastAsia="Times New Roman" w:hAnsi="Tahoma" w:cs="Tahoma"/>
          <w:bCs/>
          <w:sz w:val="14"/>
          <w:szCs w:val="14"/>
          <w:lang w:eastAsia="en-GB"/>
        </w:rPr>
        <w:t xml:space="preserve"> Online s.r.o., dceřinou společnost společnosti Sodexo.</w:t>
      </w:r>
    </w:p>
    <w:p w14:paraId="49B616BA" w14:textId="096EB0C8" w:rsidR="009B2A63" w:rsidRPr="00A4670C" w:rsidRDefault="009B2A63"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Seznam objednaných benefitů </w:t>
      </w:r>
      <w:r w:rsidRPr="00A4670C">
        <w:rPr>
          <w:rFonts w:ascii="Tahoma" w:eastAsia="Times New Roman" w:hAnsi="Tahoma" w:cs="Tahoma"/>
          <w:bCs/>
          <w:sz w:val="14"/>
          <w:szCs w:val="14"/>
          <w:lang w:eastAsia="en-GB"/>
        </w:rPr>
        <w:t xml:space="preserve">znamená seznam všech individuálních objednávek Benefitů učiněných Beneficienty </w:t>
      </w:r>
      <w:r w:rsidR="007F55D6" w:rsidRPr="00A4670C">
        <w:rPr>
          <w:rFonts w:ascii="Tahoma" w:eastAsia="Times New Roman" w:hAnsi="Tahoma" w:cs="Tahoma"/>
          <w:bCs/>
          <w:sz w:val="14"/>
          <w:szCs w:val="14"/>
          <w:lang w:eastAsia="en-GB"/>
        </w:rPr>
        <w:t xml:space="preserve">prostřednictvím systému Cafeteria </w:t>
      </w:r>
      <w:r w:rsidRPr="00A4670C">
        <w:rPr>
          <w:rFonts w:ascii="Tahoma" w:eastAsia="Times New Roman" w:hAnsi="Tahoma" w:cs="Tahoma"/>
          <w:bCs/>
          <w:sz w:val="14"/>
          <w:szCs w:val="14"/>
          <w:lang w:eastAsia="en-GB"/>
        </w:rPr>
        <w:t>za uplynulé Zúčtovací období, který je uložen v systému Cafeteria</w:t>
      </w:r>
      <w:r w:rsidR="007F55D6" w:rsidRPr="00A4670C">
        <w:rPr>
          <w:rFonts w:ascii="Tahoma" w:eastAsia="Times New Roman" w:hAnsi="Tahoma" w:cs="Tahoma"/>
          <w:bCs/>
          <w:sz w:val="14"/>
          <w:szCs w:val="14"/>
          <w:lang w:eastAsia="en-GB"/>
        </w:rPr>
        <w:t>.</w:t>
      </w:r>
    </w:p>
    <w:p w14:paraId="6992CAAA" w14:textId="2929005D" w:rsidR="009B2A63" w:rsidRPr="00A4670C" w:rsidRDefault="009B2A63"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Smlouva </w:t>
      </w:r>
      <w:r w:rsidR="007F55D6" w:rsidRPr="00A4670C">
        <w:rPr>
          <w:rFonts w:ascii="Tahoma" w:eastAsia="Times New Roman" w:hAnsi="Tahoma" w:cs="Tahoma"/>
          <w:bCs/>
          <w:sz w:val="14"/>
          <w:szCs w:val="14"/>
          <w:lang w:eastAsia="en-GB"/>
        </w:rPr>
        <w:t>znamená smlouvu</w:t>
      </w:r>
      <w:r w:rsidR="00EE2DFA">
        <w:rPr>
          <w:rFonts w:ascii="Tahoma" w:eastAsia="Times New Roman" w:hAnsi="Tahoma" w:cs="Tahoma"/>
          <w:bCs/>
          <w:sz w:val="14"/>
          <w:szCs w:val="14"/>
          <w:lang w:eastAsia="en-GB"/>
        </w:rPr>
        <w:t xml:space="preserve"> o zprostředkování Benefitů</w:t>
      </w:r>
      <w:r w:rsidR="007F55D6" w:rsidRPr="00A4670C">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 xml:space="preserve">písemně </w:t>
      </w:r>
      <w:r w:rsidR="007F55D6" w:rsidRPr="00A4670C">
        <w:rPr>
          <w:rFonts w:ascii="Tahoma" w:eastAsia="Times New Roman" w:hAnsi="Tahoma" w:cs="Tahoma"/>
          <w:bCs/>
          <w:sz w:val="14"/>
          <w:szCs w:val="14"/>
          <w:lang w:eastAsia="en-GB"/>
        </w:rPr>
        <w:t xml:space="preserve">uzavřenou </w:t>
      </w:r>
      <w:r w:rsidRPr="00A4670C">
        <w:rPr>
          <w:rFonts w:ascii="Tahoma" w:eastAsia="Times New Roman" w:hAnsi="Tahoma" w:cs="Tahoma"/>
          <w:bCs/>
          <w:sz w:val="14"/>
          <w:szCs w:val="14"/>
          <w:lang w:eastAsia="en-GB"/>
        </w:rPr>
        <w:t xml:space="preserve">mezi Sodexo a Klientem ve znění </w:t>
      </w:r>
      <w:r w:rsidR="00EE2DFA">
        <w:rPr>
          <w:rFonts w:ascii="Tahoma" w:eastAsia="Times New Roman" w:hAnsi="Tahoma" w:cs="Tahoma"/>
          <w:bCs/>
          <w:sz w:val="14"/>
          <w:szCs w:val="14"/>
          <w:lang w:eastAsia="en-GB"/>
        </w:rPr>
        <w:t>případných</w:t>
      </w:r>
      <w:r w:rsidR="00EE2DFA" w:rsidRPr="00A4670C">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 xml:space="preserve">dodatků a změn (zejména Dodatku Cafeteria a Dodatku o </w:t>
      </w:r>
      <w:r w:rsidR="007F55D6" w:rsidRPr="00A4670C">
        <w:rPr>
          <w:rFonts w:ascii="Tahoma" w:eastAsia="Times New Roman" w:hAnsi="Tahoma" w:cs="Tahoma"/>
          <w:bCs/>
          <w:sz w:val="14"/>
          <w:szCs w:val="14"/>
          <w:lang w:eastAsia="en-GB"/>
        </w:rPr>
        <w:t xml:space="preserve">poradenství, pokud byly </w:t>
      </w:r>
      <w:r w:rsidR="00535353" w:rsidRPr="00A4670C">
        <w:rPr>
          <w:rFonts w:ascii="Tahoma" w:eastAsia="Times New Roman" w:hAnsi="Tahoma" w:cs="Tahoma"/>
          <w:bCs/>
          <w:sz w:val="14"/>
          <w:szCs w:val="14"/>
          <w:lang w:eastAsia="en-GB"/>
        </w:rPr>
        <w:t xml:space="preserve">Klientem </w:t>
      </w:r>
      <w:r w:rsidR="007F55D6" w:rsidRPr="00A4670C">
        <w:rPr>
          <w:rFonts w:ascii="Tahoma" w:eastAsia="Times New Roman" w:hAnsi="Tahoma" w:cs="Tahoma"/>
          <w:bCs/>
          <w:sz w:val="14"/>
          <w:szCs w:val="14"/>
          <w:lang w:eastAsia="en-GB"/>
        </w:rPr>
        <w:t>uzavřeny)</w:t>
      </w:r>
      <w:r w:rsidRPr="00A4670C">
        <w:rPr>
          <w:rFonts w:ascii="Tahoma" w:eastAsia="Times New Roman" w:hAnsi="Tahoma" w:cs="Tahoma"/>
          <w:bCs/>
          <w:sz w:val="14"/>
          <w:szCs w:val="14"/>
          <w:lang w:eastAsia="en-GB"/>
        </w:rPr>
        <w:t>. V případě Klienta bez uzavřené písemné Smlouvy se tímto pojmem rozumí vzorový formulář Smlouvy ve svém aktuálním znění publikovaný 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na adrese www.sodexo.cz</w:t>
      </w:r>
    </w:p>
    <w:p w14:paraId="3F75C794" w14:textId="24FFC967" w:rsidR="009B2A63" w:rsidRPr="00A4670C" w:rsidRDefault="009B2A63"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Smluvní dokumentace </w:t>
      </w:r>
      <w:r w:rsidR="007F55D6" w:rsidRPr="00A4670C">
        <w:rPr>
          <w:rFonts w:ascii="Tahoma" w:eastAsia="Times New Roman" w:hAnsi="Tahoma" w:cs="Tahoma"/>
          <w:bCs/>
          <w:sz w:val="14"/>
          <w:szCs w:val="14"/>
          <w:lang w:eastAsia="en-GB"/>
        </w:rPr>
        <w:t>znamená</w:t>
      </w:r>
      <w:r w:rsidR="007F55D6" w:rsidRPr="00A4670C">
        <w:rPr>
          <w:rFonts w:ascii="Tahoma" w:eastAsia="Times New Roman" w:hAnsi="Tahoma" w:cs="Tahoma"/>
          <w:b/>
          <w:bCs/>
          <w:sz w:val="14"/>
          <w:szCs w:val="14"/>
          <w:lang w:eastAsia="en-GB"/>
        </w:rPr>
        <w:t xml:space="preserve"> </w:t>
      </w:r>
      <w:r w:rsidR="00535353" w:rsidRPr="00A4670C">
        <w:rPr>
          <w:rFonts w:ascii="Tahoma" w:eastAsia="Times New Roman" w:hAnsi="Tahoma" w:cs="Tahoma"/>
          <w:bCs/>
          <w:sz w:val="14"/>
          <w:szCs w:val="14"/>
          <w:lang w:eastAsia="en-GB"/>
        </w:rPr>
        <w:t>o</w:t>
      </w:r>
      <w:r w:rsidRPr="00A4670C">
        <w:rPr>
          <w:rFonts w:ascii="Tahoma" w:eastAsia="Times New Roman" w:hAnsi="Tahoma" w:cs="Tahoma"/>
          <w:bCs/>
          <w:sz w:val="14"/>
          <w:szCs w:val="14"/>
          <w:lang w:eastAsia="en-GB"/>
        </w:rPr>
        <w:t xml:space="preserve">becné označení pro jakýkoliv z následujících dokumentů nebo jejich celek - Smlouva, </w:t>
      </w:r>
      <w:r w:rsidR="00187D0F"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Reklamační </w:t>
      </w:r>
      <w:r w:rsidR="00535353" w:rsidRPr="00BD4AF1">
        <w:rPr>
          <w:rFonts w:ascii="Tahoma" w:eastAsia="Times New Roman" w:hAnsi="Tahoma" w:cs="Tahoma"/>
          <w:bCs/>
          <w:sz w:val="14"/>
          <w:szCs w:val="14"/>
          <w:lang w:eastAsia="en-GB"/>
        </w:rPr>
        <w:t>ř</w:t>
      </w:r>
      <w:r w:rsidRPr="00BD4AF1">
        <w:rPr>
          <w:rFonts w:ascii="Tahoma" w:eastAsia="Times New Roman" w:hAnsi="Tahoma" w:cs="Tahoma"/>
          <w:bCs/>
          <w:sz w:val="14"/>
          <w:szCs w:val="14"/>
          <w:lang w:eastAsia="en-GB"/>
        </w:rPr>
        <w:t>ád</w:t>
      </w:r>
      <w:r w:rsidRPr="00A4670C">
        <w:rPr>
          <w:rFonts w:ascii="Tahoma" w:eastAsia="Times New Roman" w:hAnsi="Tahoma" w:cs="Tahoma"/>
          <w:bCs/>
          <w:sz w:val="14"/>
          <w:szCs w:val="14"/>
          <w:lang w:eastAsia="en-GB"/>
        </w:rPr>
        <w:t xml:space="preserve">, </w:t>
      </w:r>
      <w:r w:rsidR="00045006">
        <w:rPr>
          <w:rFonts w:ascii="Tahoma" w:eastAsia="Times New Roman" w:hAnsi="Tahoma" w:cs="Tahoma"/>
          <w:bCs/>
          <w:sz w:val="14"/>
          <w:szCs w:val="14"/>
          <w:lang w:eastAsia="en-GB"/>
        </w:rPr>
        <w:t xml:space="preserve">Ceník, </w:t>
      </w:r>
      <w:r w:rsidRPr="00A4670C">
        <w:rPr>
          <w:rFonts w:ascii="Tahoma" w:eastAsia="Times New Roman" w:hAnsi="Tahoma" w:cs="Tahoma"/>
          <w:bCs/>
          <w:sz w:val="14"/>
          <w:szCs w:val="14"/>
          <w:lang w:eastAsia="en-GB"/>
        </w:rPr>
        <w:t>Objednávkový formulář</w:t>
      </w:r>
      <w:r w:rsidR="006B0296" w:rsidRPr="00A4670C">
        <w:rPr>
          <w:rFonts w:ascii="Tahoma" w:eastAsia="Times New Roman" w:hAnsi="Tahoma" w:cs="Tahoma"/>
          <w:bCs/>
          <w:sz w:val="14"/>
          <w:szCs w:val="14"/>
          <w:lang w:eastAsia="en-GB"/>
        </w:rPr>
        <w:t>, včetně jejich dodatků a příloh</w:t>
      </w:r>
      <w:r w:rsidRPr="00A4670C">
        <w:rPr>
          <w:rFonts w:ascii="Tahoma" w:eastAsia="Times New Roman" w:hAnsi="Tahoma" w:cs="Tahoma"/>
          <w:bCs/>
          <w:sz w:val="14"/>
          <w:szCs w:val="14"/>
          <w:lang w:eastAsia="en-GB"/>
        </w:rPr>
        <w:t>.</w:t>
      </w:r>
      <w:r w:rsidR="00FE4E2F" w:rsidRPr="00A4670C">
        <w:rPr>
          <w:rFonts w:ascii="Tahoma" w:eastAsia="Times New Roman" w:hAnsi="Tahoma" w:cs="Tahoma"/>
          <w:bCs/>
          <w:sz w:val="14"/>
          <w:szCs w:val="14"/>
          <w:lang w:eastAsia="en-GB"/>
        </w:rPr>
        <w:t xml:space="preserve"> Pokud Klient uzavřel se Sode</w:t>
      </w:r>
      <w:r w:rsidR="008D66BD">
        <w:rPr>
          <w:rFonts w:ascii="Tahoma" w:eastAsia="Times New Roman" w:hAnsi="Tahoma" w:cs="Tahoma"/>
          <w:bCs/>
          <w:sz w:val="14"/>
          <w:szCs w:val="14"/>
          <w:lang w:eastAsia="en-GB"/>
        </w:rPr>
        <w:t>xo</w:t>
      </w:r>
      <w:r w:rsidR="00FE4E2F" w:rsidRPr="00A4670C">
        <w:rPr>
          <w:rFonts w:ascii="Tahoma" w:eastAsia="Times New Roman" w:hAnsi="Tahoma" w:cs="Tahoma"/>
          <w:bCs/>
          <w:sz w:val="14"/>
          <w:szCs w:val="14"/>
          <w:lang w:eastAsia="en-GB"/>
        </w:rPr>
        <w:t xml:space="preserve"> Dodatek Cafeteria nebo Dodatek o poradenství</w:t>
      </w:r>
      <w:r w:rsidR="00871B76">
        <w:rPr>
          <w:rFonts w:ascii="Tahoma" w:eastAsia="Times New Roman" w:hAnsi="Tahoma" w:cs="Tahoma"/>
          <w:bCs/>
          <w:sz w:val="14"/>
          <w:szCs w:val="14"/>
          <w:lang w:eastAsia="en-GB"/>
        </w:rPr>
        <w:t>,</w:t>
      </w:r>
      <w:r w:rsidR="00FE4E2F" w:rsidRPr="00A4670C">
        <w:rPr>
          <w:rFonts w:ascii="Tahoma" w:eastAsia="Times New Roman" w:hAnsi="Tahoma" w:cs="Tahoma"/>
          <w:bCs/>
          <w:sz w:val="14"/>
          <w:szCs w:val="14"/>
          <w:lang w:eastAsia="en-GB"/>
        </w:rPr>
        <w:t xml:space="preserve"> jsou i tyto dodatky součástí Smluvní dokumentace.</w:t>
      </w:r>
    </w:p>
    <w:p w14:paraId="0F666E16" w14:textId="33EFEA78" w:rsidR="00F17870" w:rsidRPr="00A4670C" w:rsidRDefault="00F17870"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Spotřebitel</w:t>
      </w:r>
      <w:r w:rsidRPr="00A4670C">
        <w:rPr>
          <w:rFonts w:ascii="Tahoma" w:eastAsia="Times New Roman" w:hAnsi="Tahoma" w:cs="Tahoma"/>
          <w:bCs/>
          <w:sz w:val="14"/>
          <w:szCs w:val="14"/>
          <w:lang w:eastAsia="en-GB"/>
        </w:rPr>
        <w:t xml:space="preserve"> znamená Klienta, který je spotřebitelem ve smyslu § 419 OZ.</w:t>
      </w:r>
    </w:p>
    <w:p w14:paraId="24766138" w14:textId="4F39DBD6" w:rsidR="009B2A63" w:rsidRPr="00A4670C" w:rsidRDefault="009B2A63"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Spotřebitelská smlouva </w:t>
      </w:r>
      <w:r w:rsidR="00600F1C" w:rsidRPr="00A4670C">
        <w:rPr>
          <w:rFonts w:ascii="Tahoma" w:eastAsia="Times New Roman" w:hAnsi="Tahoma" w:cs="Tahoma"/>
          <w:bCs/>
          <w:sz w:val="14"/>
          <w:szCs w:val="14"/>
          <w:lang w:eastAsia="en-GB"/>
        </w:rPr>
        <w:t>znamená</w:t>
      </w:r>
      <w:r w:rsidR="00600F1C" w:rsidRPr="00A4670C">
        <w:rPr>
          <w:rFonts w:ascii="Tahoma" w:eastAsia="Times New Roman" w:hAnsi="Tahoma" w:cs="Tahoma"/>
          <w:b/>
          <w:bCs/>
          <w:sz w:val="14"/>
          <w:szCs w:val="14"/>
          <w:lang w:eastAsia="en-GB"/>
        </w:rPr>
        <w:t xml:space="preserve"> </w:t>
      </w:r>
      <w:r w:rsidR="00600F1C" w:rsidRPr="00A4670C">
        <w:rPr>
          <w:rFonts w:ascii="Tahoma" w:eastAsia="Times New Roman" w:hAnsi="Tahoma" w:cs="Tahoma"/>
          <w:bCs/>
          <w:sz w:val="14"/>
          <w:szCs w:val="14"/>
          <w:lang w:eastAsia="en-GB"/>
        </w:rPr>
        <w:t>o</w:t>
      </w:r>
      <w:r w:rsidRPr="00A4670C">
        <w:rPr>
          <w:rFonts w:ascii="Tahoma" w:eastAsia="Times New Roman" w:hAnsi="Tahoma" w:cs="Tahoma"/>
          <w:bCs/>
          <w:sz w:val="14"/>
          <w:szCs w:val="14"/>
          <w:lang w:eastAsia="en-GB"/>
        </w:rPr>
        <w:t>becné označení pro jakýkoliv z následujících dokumentů nebo jejich celek za předpokladu, že jsou uzavřen</w:t>
      </w:r>
      <w:r w:rsidR="003A36D4" w:rsidRPr="00A4670C">
        <w:rPr>
          <w:rFonts w:ascii="Tahoma" w:eastAsia="Times New Roman" w:hAnsi="Tahoma" w:cs="Tahoma"/>
          <w:bCs/>
          <w:sz w:val="14"/>
          <w:szCs w:val="14"/>
          <w:lang w:eastAsia="en-GB"/>
        </w:rPr>
        <w:t>y</w:t>
      </w:r>
      <w:r w:rsidRPr="00A4670C">
        <w:rPr>
          <w:rFonts w:ascii="Tahoma" w:eastAsia="Times New Roman" w:hAnsi="Tahoma" w:cs="Tahoma"/>
          <w:bCs/>
          <w:sz w:val="14"/>
          <w:szCs w:val="14"/>
          <w:lang w:eastAsia="en-GB"/>
        </w:rPr>
        <w:t xml:space="preserve"> mezi Sodexo jako podnikatelem a </w:t>
      </w:r>
      <w:r w:rsidR="00F17870" w:rsidRPr="00A4670C">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 xml:space="preserve">potřebitelem - Smlouva, </w:t>
      </w:r>
      <w:r w:rsidR="00600F1C"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akceptovaná objednávka Poukázek dle čl. </w:t>
      </w:r>
      <w:r w:rsidR="00535353" w:rsidRPr="00A4670C">
        <w:rPr>
          <w:rFonts w:ascii="Tahoma" w:eastAsia="Times New Roman" w:hAnsi="Tahoma" w:cs="Tahoma"/>
          <w:bCs/>
          <w:sz w:val="14"/>
          <w:szCs w:val="14"/>
          <w:lang w:eastAsia="en-GB"/>
        </w:rPr>
        <w:fldChar w:fldCharType="begin"/>
      </w:r>
      <w:r w:rsidR="00535353" w:rsidRPr="00A4670C">
        <w:rPr>
          <w:rFonts w:ascii="Tahoma" w:eastAsia="Times New Roman" w:hAnsi="Tahoma" w:cs="Tahoma"/>
          <w:bCs/>
          <w:sz w:val="14"/>
          <w:szCs w:val="14"/>
          <w:lang w:eastAsia="en-GB"/>
        </w:rPr>
        <w:instrText xml:space="preserve"> REF _Ref377138057 \n \h </w:instrText>
      </w:r>
      <w:r w:rsidR="001610DF" w:rsidRPr="00A4670C">
        <w:rPr>
          <w:rFonts w:ascii="Tahoma" w:eastAsia="Times New Roman" w:hAnsi="Tahoma" w:cs="Tahoma"/>
          <w:bCs/>
          <w:sz w:val="14"/>
          <w:szCs w:val="14"/>
          <w:lang w:eastAsia="en-GB"/>
        </w:rPr>
        <w:instrText xml:space="preserve"> \* MERGEFORMAT </w:instrText>
      </w:r>
      <w:r w:rsidR="00535353" w:rsidRPr="00A4670C">
        <w:rPr>
          <w:rFonts w:ascii="Tahoma" w:eastAsia="Times New Roman" w:hAnsi="Tahoma" w:cs="Tahoma"/>
          <w:bCs/>
          <w:sz w:val="14"/>
          <w:szCs w:val="14"/>
          <w:lang w:eastAsia="en-GB"/>
        </w:rPr>
      </w:r>
      <w:r w:rsidR="00535353" w:rsidRPr="00A4670C">
        <w:rPr>
          <w:rFonts w:ascii="Tahoma" w:eastAsia="Times New Roman" w:hAnsi="Tahoma" w:cs="Tahoma"/>
          <w:bCs/>
          <w:sz w:val="14"/>
          <w:szCs w:val="14"/>
          <w:lang w:eastAsia="en-GB"/>
        </w:rPr>
        <w:fldChar w:fldCharType="separate"/>
      </w:r>
      <w:r w:rsidR="009D05FB">
        <w:rPr>
          <w:rFonts w:ascii="Tahoma" w:eastAsia="Times New Roman" w:hAnsi="Tahoma" w:cs="Tahoma"/>
          <w:bCs/>
          <w:sz w:val="14"/>
          <w:szCs w:val="14"/>
          <w:lang w:eastAsia="en-GB"/>
        </w:rPr>
        <w:t>X</w:t>
      </w:r>
      <w:r w:rsidR="00535353"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w:t>
      </w:r>
      <w:r w:rsidR="00600F1C"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w:t>
      </w:r>
    </w:p>
    <w:p w14:paraId="6C7C5CC2" w14:textId="77528233" w:rsidR="009B2A63" w:rsidRPr="00BD4AF1" w:rsidRDefault="009B2A63" w:rsidP="006F5326">
      <w:pPr>
        <w:jc w:val="both"/>
        <w:rPr>
          <w:rFonts w:ascii="Tahoma" w:eastAsia="Times New Roman" w:hAnsi="Tahoma" w:cs="Tahoma"/>
          <w:bCs/>
          <w:sz w:val="14"/>
          <w:szCs w:val="14"/>
          <w:lang w:eastAsia="en-GB"/>
        </w:rPr>
      </w:pPr>
      <w:r w:rsidRPr="00BD4AF1">
        <w:rPr>
          <w:rFonts w:ascii="Tahoma" w:eastAsia="Times New Roman" w:hAnsi="Tahoma" w:cs="Tahoma"/>
          <w:b/>
          <w:bCs/>
          <w:sz w:val="14"/>
          <w:szCs w:val="14"/>
          <w:lang w:eastAsia="en-GB"/>
        </w:rPr>
        <w:t xml:space="preserve">Vady </w:t>
      </w:r>
      <w:r w:rsidR="00600F1C" w:rsidRPr="00BD4AF1">
        <w:rPr>
          <w:rFonts w:ascii="Tahoma" w:eastAsia="Times New Roman" w:hAnsi="Tahoma" w:cs="Tahoma"/>
          <w:bCs/>
          <w:sz w:val="14"/>
          <w:szCs w:val="14"/>
          <w:lang w:eastAsia="en-GB"/>
        </w:rPr>
        <w:t>znamená t</w:t>
      </w:r>
      <w:r w:rsidR="00177969" w:rsidRPr="00BD4AF1">
        <w:rPr>
          <w:rFonts w:ascii="Tahoma" w:eastAsia="Times New Roman" w:hAnsi="Tahoma" w:cs="Tahoma"/>
          <w:bCs/>
          <w:sz w:val="14"/>
          <w:szCs w:val="14"/>
          <w:lang w:eastAsia="en-GB"/>
        </w:rPr>
        <w:t xml:space="preserve">ermín </w:t>
      </w:r>
      <w:r w:rsidR="008E5ABE" w:rsidRPr="00BD4AF1">
        <w:rPr>
          <w:rFonts w:ascii="Tahoma" w:eastAsia="Times New Roman" w:hAnsi="Tahoma" w:cs="Tahoma"/>
          <w:bCs/>
          <w:sz w:val="14"/>
          <w:szCs w:val="14"/>
          <w:lang w:eastAsia="en-GB"/>
        </w:rPr>
        <w:t>definovaný</w:t>
      </w:r>
      <w:r w:rsidR="00871B76">
        <w:rPr>
          <w:rFonts w:ascii="Tahoma" w:eastAsia="Times New Roman" w:hAnsi="Tahoma" w:cs="Tahoma"/>
          <w:bCs/>
          <w:sz w:val="14"/>
          <w:szCs w:val="14"/>
          <w:lang w:eastAsia="en-GB"/>
        </w:rPr>
        <w:t xml:space="preserve"> v</w:t>
      </w:r>
      <w:r w:rsidRPr="00BD4AF1">
        <w:rPr>
          <w:rFonts w:ascii="Tahoma" w:eastAsia="Times New Roman" w:hAnsi="Tahoma" w:cs="Tahoma"/>
          <w:bCs/>
          <w:sz w:val="14"/>
          <w:szCs w:val="14"/>
          <w:lang w:eastAsia="en-GB"/>
        </w:rPr>
        <w:t xml:space="preserve"> Reklamační</w:t>
      </w:r>
      <w:r w:rsidR="00A4670C" w:rsidRPr="00BD4AF1">
        <w:rPr>
          <w:rFonts w:ascii="Tahoma" w:eastAsia="Times New Roman" w:hAnsi="Tahoma" w:cs="Tahoma"/>
          <w:bCs/>
          <w:sz w:val="14"/>
          <w:szCs w:val="14"/>
          <w:lang w:eastAsia="en-GB"/>
        </w:rPr>
        <w:t>m</w:t>
      </w:r>
      <w:r w:rsidRPr="00BD4AF1">
        <w:rPr>
          <w:rFonts w:ascii="Tahoma" w:eastAsia="Times New Roman" w:hAnsi="Tahoma" w:cs="Tahoma"/>
          <w:bCs/>
          <w:sz w:val="14"/>
          <w:szCs w:val="14"/>
          <w:lang w:eastAsia="en-GB"/>
        </w:rPr>
        <w:t xml:space="preserve"> řádu</w:t>
      </w:r>
      <w:r w:rsidR="009555C0" w:rsidRPr="00BD4AF1">
        <w:rPr>
          <w:rFonts w:ascii="Tahoma" w:eastAsia="Times New Roman" w:hAnsi="Tahoma" w:cs="Tahoma"/>
          <w:bCs/>
          <w:sz w:val="14"/>
          <w:szCs w:val="14"/>
          <w:lang w:eastAsia="en-GB"/>
        </w:rPr>
        <w:t>.</w:t>
      </w:r>
    </w:p>
    <w:p w14:paraId="358E2945" w14:textId="75AA0F85" w:rsidR="009B2A63" w:rsidRPr="00A4670C" w:rsidRDefault="009B2A63" w:rsidP="006F5326">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Strany</w:t>
      </w:r>
      <w:r w:rsidRPr="00A4670C">
        <w:rPr>
          <w:rFonts w:ascii="Tahoma" w:eastAsia="Times New Roman" w:hAnsi="Tahoma" w:cs="Tahoma"/>
          <w:bCs/>
          <w:sz w:val="14"/>
          <w:szCs w:val="14"/>
          <w:lang w:eastAsia="en-GB"/>
        </w:rPr>
        <w:t xml:space="preserve"> znamená Sodexo a/ nebo Klient</w:t>
      </w:r>
      <w:r w:rsidR="004C3016" w:rsidRPr="00A4670C">
        <w:rPr>
          <w:rFonts w:ascii="Tahoma" w:eastAsia="Times New Roman" w:hAnsi="Tahoma" w:cs="Tahoma"/>
          <w:bCs/>
          <w:sz w:val="14"/>
          <w:szCs w:val="14"/>
          <w:lang w:eastAsia="en-GB"/>
        </w:rPr>
        <w:t>.</w:t>
      </w:r>
    </w:p>
    <w:p w14:paraId="551DD0C8" w14:textId="77777777" w:rsidR="007561AB" w:rsidRPr="00A4670C" w:rsidRDefault="007561AB" w:rsidP="007561AB">
      <w:pPr>
        <w:jc w:val="both"/>
        <w:rPr>
          <w:rFonts w:ascii="Tahoma" w:eastAsia="Times New Roman" w:hAnsi="Tahoma" w:cs="Tahoma"/>
          <w:bCs/>
          <w:sz w:val="14"/>
          <w:szCs w:val="14"/>
          <w:lang w:eastAsia="en-GB"/>
        </w:rPr>
      </w:pPr>
      <w:r>
        <w:rPr>
          <w:rFonts w:ascii="Tahoma" w:eastAsia="Times New Roman" w:hAnsi="Tahoma" w:cs="Tahoma"/>
          <w:b/>
          <w:bCs/>
          <w:sz w:val="14"/>
          <w:szCs w:val="14"/>
          <w:lang w:eastAsia="en-GB"/>
        </w:rPr>
        <w:t>Zákaznické centrum</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znamená</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provozovnu Sodexo, která je uvedena na webových stránkách </w:t>
      </w:r>
      <w:hyperlink r:id="rId16" w:history="1">
        <w:r w:rsidRPr="00A4670C">
          <w:rPr>
            <w:rStyle w:val="Hypertextovodkaz"/>
            <w:rFonts w:ascii="Tahoma" w:eastAsia="Times New Roman" w:hAnsi="Tahoma" w:cs="Tahoma"/>
            <w:bCs/>
            <w:sz w:val="14"/>
            <w:szCs w:val="14"/>
            <w:lang w:eastAsia="en-GB"/>
          </w:rPr>
          <w:t>www.sodexo.cz</w:t>
        </w:r>
      </w:hyperlink>
      <w:r w:rsidRPr="00A4670C">
        <w:rPr>
          <w:rFonts w:ascii="Tahoma" w:eastAsia="Times New Roman" w:hAnsi="Tahoma" w:cs="Tahoma"/>
          <w:bCs/>
          <w:sz w:val="14"/>
          <w:szCs w:val="14"/>
          <w:lang w:eastAsia="en-GB"/>
        </w:rPr>
        <w:t>.</w:t>
      </w:r>
    </w:p>
    <w:p w14:paraId="5C8374F5" w14:textId="6E8958CC" w:rsidR="004C3016" w:rsidRPr="00A4670C" w:rsidRDefault="004C3016"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ZDP</w:t>
      </w:r>
      <w:r w:rsidRPr="00A4670C">
        <w:rPr>
          <w:rFonts w:ascii="Tahoma" w:eastAsia="Times New Roman" w:hAnsi="Tahoma" w:cs="Tahoma"/>
          <w:bCs/>
          <w:sz w:val="14"/>
          <w:szCs w:val="14"/>
          <w:lang w:eastAsia="en-GB"/>
        </w:rPr>
        <w:t xml:space="preserve"> znamená </w:t>
      </w:r>
      <w:r w:rsidRPr="00A4670C">
        <w:rPr>
          <w:rFonts w:ascii="Tahoma" w:hAnsi="Tahoma" w:cs="Tahoma"/>
          <w:sz w:val="14"/>
          <w:szCs w:val="14"/>
          <w:lang w:eastAsia="cs-CZ"/>
        </w:rPr>
        <w:t>zákon č. 586/1992 Sb., o daních z příjmu, v platném znění.</w:t>
      </w:r>
    </w:p>
    <w:p w14:paraId="29D21921" w14:textId="0B4E9590" w:rsidR="009B2A63" w:rsidRPr="00A4670C" w:rsidRDefault="009B2A63"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Zúčtovací období </w:t>
      </w:r>
      <w:r w:rsidRPr="00A4670C">
        <w:rPr>
          <w:rFonts w:ascii="Tahoma" w:eastAsia="Times New Roman" w:hAnsi="Tahoma" w:cs="Tahoma"/>
          <w:bCs/>
          <w:sz w:val="14"/>
          <w:szCs w:val="14"/>
          <w:lang w:eastAsia="en-GB"/>
        </w:rPr>
        <w:t>znamená období určené v Dodatku Cafeteria</w:t>
      </w:r>
      <w:r w:rsidR="00600F1C" w:rsidRPr="00A4670C">
        <w:rPr>
          <w:rFonts w:ascii="Tahoma" w:eastAsia="Times New Roman" w:hAnsi="Tahoma" w:cs="Tahoma"/>
          <w:bCs/>
          <w:sz w:val="14"/>
          <w:szCs w:val="14"/>
          <w:lang w:eastAsia="en-GB"/>
        </w:rPr>
        <w:t xml:space="preserve"> pro účely využívání systému Cafeterie</w:t>
      </w:r>
      <w:r w:rsidRPr="00A4670C">
        <w:rPr>
          <w:rFonts w:ascii="Tahoma" w:eastAsia="Times New Roman" w:hAnsi="Tahoma" w:cs="Tahoma"/>
          <w:bCs/>
          <w:sz w:val="14"/>
          <w:szCs w:val="14"/>
          <w:lang w:eastAsia="en-GB"/>
        </w:rPr>
        <w:t xml:space="preserve">, ve kterém budou Klientem a Beneficienty objednané Benefity fakturovány (Faktura 2) společností Sodexo, </w:t>
      </w:r>
      <w:r w:rsidR="006B0296" w:rsidRPr="00A4670C">
        <w:rPr>
          <w:rFonts w:ascii="Tahoma" w:eastAsia="Times New Roman" w:hAnsi="Tahoma" w:cs="Tahoma"/>
          <w:bCs/>
          <w:sz w:val="14"/>
          <w:szCs w:val="14"/>
          <w:lang w:eastAsia="en-GB"/>
        </w:rPr>
        <w:t xml:space="preserve">popř. </w:t>
      </w:r>
      <w:r w:rsidR="000524E4" w:rsidRPr="00A4670C">
        <w:rPr>
          <w:rFonts w:ascii="Tahoma" w:eastAsia="Times New Roman" w:hAnsi="Tahoma" w:cs="Tahoma"/>
          <w:bCs/>
          <w:sz w:val="14"/>
          <w:szCs w:val="14"/>
          <w:lang w:eastAsia="en-GB"/>
        </w:rPr>
        <w:t>SCO.</w:t>
      </w:r>
    </w:p>
    <w:p w14:paraId="0D5E43FE" w14:textId="77777777" w:rsidR="003E23B8" w:rsidRPr="00A4670C" w:rsidRDefault="003E23B8" w:rsidP="00C03699">
      <w:pPr>
        <w:ind w:right="-1"/>
        <w:jc w:val="both"/>
        <w:outlineLvl w:val="1"/>
        <w:rPr>
          <w:rFonts w:ascii="Tahoma" w:eastAsia="Times New Roman" w:hAnsi="Tahoma" w:cs="Tahoma"/>
          <w:b/>
          <w:sz w:val="14"/>
          <w:szCs w:val="14"/>
          <w:lang w:eastAsia="en-GB"/>
        </w:rPr>
      </w:pPr>
    </w:p>
    <w:p w14:paraId="06CF4F5A" w14:textId="03DE3130" w:rsidR="00380F91" w:rsidRPr="00A4670C" w:rsidRDefault="00404DB4" w:rsidP="00435925">
      <w:pPr>
        <w:widowControl w:val="0"/>
        <w:numPr>
          <w:ilvl w:val="0"/>
          <w:numId w:val="3"/>
        </w:numPr>
        <w:ind w:left="0" w:right="-1" w:firstLine="0"/>
        <w:jc w:val="center"/>
        <w:rPr>
          <w:rFonts w:ascii="Tahoma" w:hAnsi="Tahoma" w:cs="Tahoma"/>
          <w:b/>
          <w:caps/>
          <w:sz w:val="14"/>
          <w:szCs w:val="14"/>
        </w:rPr>
      </w:pPr>
      <w:bookmarkStart w:id="4" w:name="_Ref377138085"/>
      <w:bookmarkStart w:id="5" w:name="_Ref223937883"/>
      <w:r w:rsidRPr="00A4670C">
        <w:rPr>
          <w:rFonts w:ascii="Tahoma" w:hAnsi="Tahoma" w:cs="Tahoma"/>
          <w:b/>
          <w:caps/>
          <w:sz w:val="14"/>
          <w:szCs w:val="14"/>
        </w:rPr>
        <w:t>Práva a p</w:t>
      </w:r>
      <w:r w:rsidR="00113420" w:rsidRPr="00A4670C">
        <w:rPr>
          <w:rFonts w:ascii="Tahoma" w:hAnsi="Tahoma" w:cs="Tahoma"/>
          <w:b/>
          <w:caps/>
          <w:sz w:val="14"/>
          <w:szCs w:val="14"/>
        </w:rPr>
        <w:t xml:space="preserve">ovinnosti </w:t>
      </w:r>
      <w:bookmarkEnd w:id="4"/>
      <w:r w:rsidR="008D66BD" w:rsidRPr="00A4670C">
        <w:rPr>
          <w:rFonts w:ascii="Tahoma" w:hAnsi="Tahoma" w:cs="Tahoma"/>
          <w:b/>
          <w:caps/>
          <w:sz w:val="14"/>
          <w:szCs w:val="14"/>
        </w:rPr>
        <w:t>Sodex</w:t>
      </w:r>
      <w:r w:rsidR="008D66BD">
        <w:rPr>
          <w:rFonts w:ascii="Tahoma" w:hAnsi="Tahoma" w:cs="Tahoma"/>
          <w:b/>
          <w:caps/>
          <w:sz w:val="14"/>
          <w:szCs w:val="14"/>
        </w:rPr>
        <w:t>o</w:t>
      </w:r>
    </w:p>
    <w:p w14:paraId="5A23F527" w14:textId="77777777" w:rsidR="00380F91" w:rsidRPr="00A4670C" w:rsidRDefault="00380F91" w:rsidP="00C03699">
      <w:pPr>
        <w:widowControl w:val="0"/>
        <w:ind w:right="-1"/>
        <w:rPr>
          <w:rFonts w:ascii="Tahoma" w:hAnsi="Tahoma" w:cs="Tahoma"/>
          <w:b/>
          <w:sz w:val="14"/>
          <w:szCs w:val="14"/>
        </w:rPr>
      </w:pPr>
    </w:p>
    <w:p w14:paraId="2121DCFA" w14:textId="1732AAAE" w:rsidR="0002481E"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bookmarkStart w:id="6" w:name="_Ref376250636"/>
      <w:r w:rsidRPr="00A4670C">
        <w:rPr>
          <w:rFonts w:ascii="Tahoma" w:hAnsi="Tahoma" w:cs="Tahoma"/>
          <w:sz w:val="14"/>
          <w:szCs w:val="14"/>
          <w:lang w:eastAsia="cs-CZ"/>
        </w:rPr>
        <w:lastRenderedPageBreak/>
        <w:t xml:space="preserve">Sodexo se zavazuje, že bude vyvíjet činnost popsanou v těchto VOP směřující k tomu, aby měl </w:t>
      </w:r>
      <w:r w:rsidR="0002481E" w:rsidRPr="00A4670C">
        <w:rPr>
          <w:rFonts w:ascii="Tahoma" w:hAnsi="Tahoma" w:cs="Tahoma"/>
          <w:sz w:val="14"/>
          <w:szCs w:val="14"/>
          <w:lang w:eastAsia="cs-CZ"/>
        </w:rPr>
        <w:t>Klient příležitost poskytnout Beneficientům Benefity</w:t>
      </w:r>
      <w:r w:rsidR="00850108" w:rsidRPr="00A4670C">
        <w:rPr>
          <w:rFonts w:ascii="Tahoma" w:hAnsi="Tahoma" w:cs="Tahoma"/>
          <w:sz w:val="14"/>
          <w:szCs w:val="14"/>
          <w:lang w:eastAsia="cs-CZ"/>
        </w:rPr>
        <w:t xml:space="preserve"> v rámci Benefitového programu. </w:t>
      </w:r>
    </w:p>
    <w:bookmarkEnd w:id="6"/>
    <w:p w14:paraId="5690AC2E" w14:textId="183106A8" w:rsidR="00380F91"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Sodexo se zavazuje činnost dle Smlouvy provádět s vynaložením veškeré odborné péče, při respektování a ochraně obchodních zájmů a obchodního tajemství </w:t>
      </w:r>
      <w:r w:rsidR="00850108" w:rsidRPr="00A4670C">
        <w:rPr>
          <w:rFonts w:ascii="Tahoma" w:hAnsi="Tahoma" w:cs="Tahoma"/>
          <w:sz w:val="14"/>
          <w:szCs w:val="14"/>
          <w:lang w:eastAsia="cs-CZ"/>
        </w:rPr>
        <w:t>Klienta</w:t>
      </w:r>
      <w:r w:rsidRPr="00A4670C">
        <w:rPr>
          <w:rFonts w:ascii="Tahoma" w:hAnsi="Tahoma" w:cs="Tahoma"/>
          <w:sz w:val="14"/>
          <w:szCs w:val="14"/>
          <w:lang w:eastAsia="cs-CZ"/>
        </w:rPr>
        <w:t>.</w:t>
      </w:r>
    </w:p>
    <w:p w14:paraId="7A51622D" w14:textId="28547D0F" w:rsidR="00380F91"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Sodexo není na základě Smlouvy pro </w:t>
      </w:r>
      <w:r w:rsidR="00850108" w:rsidRPr="00A4670C">
        <w:rPr>
          <w:rFonts w:ascii="Tahoma" w:hAnsi="Tahoma" w:cs="Tahoma"/>
          <w:sz w:val="14"/>
          <w:szCs w:val="14"/>
          <w:lang w:eastAsia="cs-CZ"/>
        </w:rPr>
        <w:t>Klienta</w:t>
      </w:r>
      <w:r w:rsidRPr="00A4670C">
        <w:rPr>
          <w:rFonts w:ascii="Tahoma" w:hAnsi="Tahoma" w:cs="Tahoma"/>
          <w:sz w:val="14"/>
          <w:szCs w:val="14"/>
          <w:lang w:eastAsia="cs-CZ"/>
        </w:rPr>
        <w:t xml:space="preserve"> povinno provádět jakékoli jiné služby než ty, které jsou v těchto VOP výslovně popsány a jejichž aplikace je ve Smlouvě konkrétně určena. </w:t>
      </w:r>
    </w:p>
    <w:p w14:paraId="1F304E4A" w14:textId="5858F359" w:rsidR="00380F91"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S ohledem na povahu programu umožňujícího úhradu ceny Benefitů způsoby dle VOP je dohodnuto, že odchylně od ustanovení § 2450 OZ má Sodexo právo na provizi i v případě, že bude činn</w:t>
      </w:r>
      <w:r w:rsidR="00850108" w:rsidRPr="00A4670C">
        <w:rPr>
          <w:rFonts w:ascii="Tahoma" w:hAnsi="Tahoma" w:cs="Tahoma"/>
          <w:sz w:val="14"/>
          <w:szCs w:val="14"/>
          <w:lang w:eastAsia="cs-CZ"/>
        </w:rPr>
        <w:t>ý</w:t>
      </w:r>
      <w:r w:rsidRPr="00A4670C">
        <w:rPr>
          <w:rFonts w:ascii="Tahoma" w:hAnsi="Tahoma" w:cs="Tahoma"/>
          <w:sz w:val="14"/>
          <w:szCs w:val="14"/>
          <w:lang w:eastAsia="cs-CZ"/>
        </w:rPr>
        <w:t xml:space="preserve"> jako zprostředkovatel pro </w:t>
      </w:r>
      <w:r w:rsidR="00850108" w:rsidRPr="00A4670C">
        <w:rPr>
          <w:rFonts w:ascii="Tahoma" w:hAnsi="Tahoma" w:cs="Tahoma"/>
          <w:sz w:val="14"/>
          <w:szCs w:val="14"/>
          <w:lang w:eastAsia="cs-CZ"/>
        </w:rPr>
        <w:t>Partnera</w:t>
      </w:r>
      <w:r w:rsidRPr="00A4670C">
        <w:rPr>
          <w:rFonts w:ascii="Tahoma" w:hAnsi="Tahoma" w:cs="Tahoma"/>
          <w:sz w:val="14"/>
          <w:szCs w:val="14"/>
          <w:lang w:eastAsia="cs-CZ"/>
        </w:rPr>
        <w:t xml:space="preserve">, se kterým </w:t>
      </w:r>
      <w:r w:rsidR="00850108" w:rsidRPr="00A4670C">
        <w:rPr>
          <w:rFonts w:ascii="Tahoma" w:hAnsi="Tahoma" w:cs="Tahoma"/>
          <w:sz w:val="14"/>
          <w:szCs w:val="14"/>
          <w:lang w:eastAsia="cs-CZ"/>
        </w:rPr>
        <w:t>Klient či Beneficient</w:t>
      </w:r>
      <w:r w:rsidRPr="00A4670C">
        <w:rPr>
          <w:rFonts w:ascii="Tahoma" w:hAnsi="Tahoma" w:cs="Tahoma"/>
          <w:sz w:val="14"/>
          <w:szCs w:val="14"/>
          <w:lang w:eastAsia="cs-CZ"/>
        </w:rPr>
        <w:t xml:space="preserve"> uzavře smlouvu o prodeji nebo poskytnutí Benefitu.</w:t>
      </w:r>
    </w:p>
    <w:p w14:paraId="677C85C8" w14:textId="09AC3B1F" w:rsidR="00850108" w:rsidRPr="00A4670C" w:rsidRDefault="00850108"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Za služby poskytované </w:t>
      </w:r>
      <w:r w:rsidR="008D66BD">
        <w:rPr>
          <w:rFonts w:ascii="Tahoma" w:hAnsi="Tahoma" w:cs="Tahoma"/>
          <w:sz w:val="14"/>
          <w:szCs w:val="14"/>
          <w:lang w:eastAsia="cs-CZ"/>
        </w:rPr>
        <w:t xml:space="preserve">společností </w:t>
      </w:r>
      <w:r w:rsidRPr="00A4670C">
        <w:rPr>
          <w:rFonts w:ascii="Tahoma" w:hAnsi="Tahoma" w:cs="Tahoma"/>
          <w:sz w:val="14"/>
          <w:szCs w:val="14"/>
          <w:lang w:eastAsia="cs-CZ"/>
        </w:rPr>
        <w:t>Sode</w:t>
      </w:r>
      <w:r w:rsidR="008D66BD">
        <w:rPr>
          <w:rFonts w:ascii="Tahoma" w:hAnsi="Tahoma" w:cs="Tahoma"/>
          <w:sz w:val="14"/>
          <w:szCs w:val="14"/>
          <w:lang w:eastAsia="cs-CZ"/>
        </w:rPr>
        <w:t>xo</w:t>
      </w:r>
      <w:r w:rsidRPr="00A4670C">
        <w:rPr>
          <w:rFonts w:ascii="Tahoma" w:hAnsi="Tahoma" w:cs="Tahoma"/>
          <w:sz w:val="14"/>
          <w:szCs w:val="14"/>
          <w:lang w:eastAsia="cs-CZ"/>
        </w:rPr>
        <w:t xml:space="preserve"> podle Smlouvy a VOP náleží Sode</w:t>
      </w:r>
      <w:r w:rsidR="008D66BD">
        <w:rPr>
          <w:rFonts w:ascii="Tahoma" w:hAnsi="Tahoma" w:cs="Tahoma"/>
          <w:sz w:val="14"/>
          <w:szCs w:val="14"/>
          <w:lang w:eastAsia="cs-CZ"/>
        </w:rPr>
        <w:t>xo</w:t>
      </w:r>
      <w:r w:rsidR="00FE4E2F" w:rsidRPr="00A4670C">
        <w:rPr>
          <w:rFonts w:ascii="Tahoma" w:hAnsi="Tahoma" w:cs="Tahoma"/>
          <w:sz w:val="14"/>
          <w:szCs w:val="14"/>
          <w:lang w:eastAsia="cs-CZ"/>
        </w:rPr>
        <w:t xml:space="preserve"> dohodnutá</w:t>
      </w:r>
      <w:r w:rsidRPr="00A4670C">
        <w:rPr>
          <w:rFonts w:ascii="Tahoma" w:hAnsi="Tahoma" w:cs="Tahoma"/>
          <w:sz w:val="14"/>
          <w:szCs w:val="14"/>
          <w:lang w:eastAsia="cs-CZ"/>
        </w:rPr>
        <w:t xml:space="preserve"> odměna</w:t>
      </w:r>
      <w:r w:rsidR="00871B76">
        <w:rPr>
          <w:rFonts w:ascii="Tahoma" w:hAnsi="Tahoma" w:cs="Tahoma"/>
          <w:sz w:val="14"/>
          <w:szCs w:val="14"/>
          <w:lang w:eastAsia="cs-CZ"/>
        </w:rPr>
        <w:t xml:space="preserve"> ve výši dle Ceníku</w:t>
      </w:r>
      <w:r w:rsidRPr="00A4670C">
        <w:rPr>
          <w:rFonts w:ascii="Tahoma" w:hAnsi="Tahoma" w:cs="Tahoma"/>
          <w:sz w:val="14"/>
          <w:szCs w:val="14"/>
          <w:lang w:eastAsia="cs-CZ"/>
        </w:rPr>
        <w:t>.</w:t>
      </w:r>
    </w:p>
    <w:p w14:paraId="0BAD3294" w14:textId="77777777" w:rsidR="00380F91"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S ohledem na povahu programu umožňujícího úhradu ceny Benefitů způsoby dle VOP je dohodnuto, že ustanovení § 2446, § 2451 a § 2452 OZ se nepoužijí.</w:t>
      </w:r>
    </w:p>
    <w:p w14:paraId="0E7A1343" w14:textId="060BBC16" w:rsidR="00380F91" w:rsidRPr="00BD4AF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je oprávněno přerušit plnění povinností mu vyplývajících ze Smlouvy či takovéto plnění odložit, je-li </w:t>
      </w:r>
      <w:r w:rsidR="00850108" w:rsidRPr="00BD4AF1">
        <w:rPr>
          <w:rFonts w:ascii="Tahoma" w:hAnsi="Tahoma" w:cs="Tahoma"/>
          <w:sz w:val="14"/>
          <w:szCs w:val="14"/>
          <w:lang w:eastAsia="cs-CZ"/>
        </w:rPr>
        <w:t>Klient</w:t>
      </w:r>
      <w:r w:rsidRPr="00BD4AF1">
        <w:rPr>
          <w:rFonts w:ascii="Tahoma" w:hAnsi="Tahoma" w:cs="Tahoma"/>
          <w:sz w:val="14"/>
          <w:szCs w:val="14"/>
          <w:lang w:eastAsia="cs-CZ"/>
        </w:rPr>
        <w:t xml:space="preserve"> v prodlení s plněním jakýchkoliv povinností vyplývajících ze Smlouvy.</w:t>
      </w:r>
    </w:p>
    <w:p w14:paraId="7C41AD5B" w14:textId="77777777" w:rsidR="00380F91" w:rsidRPr="00A4670C" w:rsidRDefault="00380F91" w:rsidP="00C03699">
      <w:pPr>
        <w:widowControl w:val="0"/>
        <w:ind w:right="-1"/>
        <w:rPr>
          <w:rFonts w:ascii="Tahoma" w:hAnsi="Tahoma" w:cs="Tahoma"/>
          <w:b/>
          <w:sz w:val="14"/>
          <w:szCs w:val="14"/>
        </w:rPr>
      </w:pPr>
    </w:p>
    <w:p w14:paraId="7EA468DA" w14:textId="464917A2" w:rsidR="00380F91" w:rsidRPr="00A4670C" w:rsidRDefault="00113420" w:rsidP="00435925">
      <w:pPr>
        <w:widowControl w:val="0"/>
        <w:numPr>
          <w:ilvl w:val="0"/>
          <w:numId w:val="3"/>
        </w:numPr>
        <w:ind w:left="0" w:right="-1" w:firstLine="0"/>
        <w:jc w:val="center"/>
        <w:rPr>
          <w:rFonts w:ascii="Tahoma" w:hAnsi="Tahoma" w:cs="Tahoma"/>
          <w:b/>
          <w:caps/>
          <w:sz w:val="14"/>
          <w:szCs w:val="14"/>
        </w:rPr>
      </w:pPr>
      <w:r w:rsidRPr="00A4670C">
        <w:rPr>
          <w:rFonts w:ascii="Tahoma" w:hAnsi="Tahoma" w:cs="Tahoma"/>
          <w:b/>
          <w:caps/>
          <w:sz w:val="14"/>
          <w:szCs w:val="14"/>
        </w:rPr>
        <w:t>Práva a povinnosti Klienta</w:t>
      </w:r>
    </w:p>
    <w:p w14:paraId="04576983" w14:textId="77777777" w:rsidR="00380F91" w:rsidRPr="00A4670C" w:rsidRDefault="00380F91" w:rsidP="00C03699">
      <w:pPr>
        <w:widowControl w:val="0"/>
        <w:ind w:right="-1"/>
        <w:rPr>
          <w:rFonts w:ascii="Tahoma" w:hAnsi="Tahoma" w:cs="Tahoma"/>
          <w:b/>
          <w:sz w:val="14"/>
          <w:szCs w:val="14"/>
        </w:rPr>
      </w:pPr>
    </w:p>
    <w:p w14:paraId="2344D278" w14:textId="2F64C44B" w:rsidR="00380F91" w:rsidRPr="00A4670C" w:rsidRDefault="00F17870" w:rsidP="00435925">
      <w:pPr>
        <w:numPr>
          <w:ilvl w:val="1"/>
          <w:numId w:val="8"/>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Klient se zavazuje zaplatit </w:t>
      </w:r>
      <w:r w:rsidR="008D66BD">
        <w:rPr>
          <w:rFonts w:ascii="Tahoma" w:hAnsi="Tahoma" w:cs="Tahoma"/>
          <w:sz w:val="14"/>
          <w:szCs w:val="14"/>
          <w:lang w:eastAsia="cs-CZ"/>
        </w:rPr>
        <w:t xml:space="preserve">společnosti </w:t>
      </w:r>
      <w:r w:rsidRPr="00A4670C">
        <w:rPr>
          <w:rFonts w:ascii="Tahoma" w:hAnsi="Tahoma" w:cs="Tahoma"/>
          <w:sz w:val="14"/>
          <w:szCs w:val="14"/>
          <w:lang w:eastAsia="cs-CZ"/>
        </w:rPr>
        <w:t>Sode</w:t>
      </w:r>
      <w:r w:rsidR="008D66BD">
        <w:rPr>
          <w:rFonts w:ascii="Tahoma" w:hAnsi="Tahoma" w:cs="Tahoma"/>
          <w:sz w:val="14"/>
          <w:szCs w:val="14"/>
          <w:lang w:eastAsia="cs-CZ"/>
        </w:rPr>
        <w:t>xo</w:t>
      </w:r>
      <w:r w:rsidRPr="00A4670C">
        <w:rPr>
          <w:rFonts w:ascii="Tahoma" w:hAnsi="Tahoma" w:cs="Tahoma"/>
          <w:sz w:val="14"/>
          <w:szCs w:val="14"/>
          <w:lang w:eastAsia="cs-CZ"/>
        </w:rPr>
        <w:t xml:space="preserve"> z</w:t>
      </w:r>
      <w:r w:rsidR="00380F91" w:rsidRPr="00A4670C">
        <w:rPr>
          <w:rFonts w:ascii="Tahoma" w:hAnsi="Tahoma" w:cs="Tahoma"/>
          <w:sz w:val="14"/>
          <w:szCs w:val="14"/>
          <w:lang w:eastAsia="cs-CZ"/>
        </w:rPr>
        <w:t xml:space="preserve">a činnosti </w:t>
      </w:r>
      <w:r w:rsidRPr="00A4670C">
        <w:rPr>
          <w:rFonts w:ascii="Tahoma" w:hAnsi="Tahoma" w:cs="Tahoma"/>
          <w:sz w:val="14"/>
          <w:szCs w:val="14"/>
          <w:lang w:eastAsia="cs-CZ"/>
        </w:rPr>
        <w:t>po</w:t>
      </w:r>
      <w:r w:rsidR="00380F91" w:rsidRPr="00A4670C">
        <w:rPr>
          <w:rFonts w:ascii="Tahoma" w:hAnsi="Tahoma" w:cs="Tahoma"/>
          <w:sz w:val="14"/>
          <w:szCs w:val="14"/>
          <w:lang w:eastAsia="cs-CZ"/>
        </w:rPr>
        <w:t xml:space="preserve">dle této Smlouvy </w:t>
      </w:r>
      <w:r w:rsidRPr="00A4670C">
        <w:rPr>
          <w:rFonts w:ascii="Tahoma" w:hAnsi="Tahoma" w:cs="Tahoma"/>
          <w:sz w:val="14"/>
          <w:szCs w:val="14"/>
          <w:lang w:eastAsia="cs-CZ"/>
        </w:rPr>
        <w:t>sjednanou odměnu</w:t>
      </w:r>
      <w:r w:rsidR="00871B76">
        <w:rPr>
          <w:rFonts w:ascii="Tahoma" w:hAnsi="Tahoma" w:cs="Tahoma"/>
          <w:sz w:val="14"/>
          <w:szCs w:val="14"/>
          <w:lang w:eastAsia="cs-CZ"/>
        </w:rPr>
        <w:t xml:space="preserve"> ve výši dle Ceníku</w:t>
      </w:r>
      <w:r w:rsidR="00380F91" w:rsidRPr="00A4670C">
        <w:rPr>
          <w:rFonts w:ascii="Tahoma" w:hAnsi="Tahoma" w:cs="Tahoma"/>
          <w:sz w:val="14"/>
          <w:szCs w:val="14"/>
          <w:lang w:eastAsia="cs-CZ"/>
        </w:rPr>
        <w:t>.</w:t>
      </w:r>
    </w:p>
    <w:p w14:paraId="1CA64DB4" w14:textId="0DCA9BF2" w:rsidR="00F17870" w:rsidRPr="00A4670C" w:rsidRDefault="00F17870" w:rsidP="00435925">
      <w:pPr>
        <w:numPr>
          <w:ilvl w:val="1"/>
          <w:numId w:val="8"/>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Klient se zavazuje používat Produkty výlučně způsobem, který je v souladu se Smluvní dokumentací</w:t>
      </w:r>
      <w:r w:rsidR="00386DD0" w:rsidRPr="00A4670C">
        <w:rPr>
          <w:rFonts w:ascii="Tahoma" w:hAnsi="Tahoma" w:cs="Tahoma"/>
          <w:sz w:val="14"/>
          <w:szCs w:val="14"/>
          <w:lang w:eastAsia="cs-CZ"/>
        </w:rPr>
        <w:t xml:space="preserve"> a jehož účelem je poskytnutí Benefitů Beneficientům</w:t>
      </w:r>
      <w:r w:rsidR="005D3A07" w:rsidRPr="00A4670C">
        <w:rPr>
          <w:rFonts w:ascii="Tahoma" w:hAnsi="Tahoma" w:cs="Tahoma"/>
          <w:sz w:val="14"/>
          <w:szCs w:val="14"/>
          <w:lang w:eastAsia="cs-CZ"/>
        </w:rPr>
        <w:t>, popř. jejich rodinným příslušníkům</w:t>
      </w:r>
      <w:r w:rsidR="00B33230" w:rsidRPr="00A4670C">
        <w:rPr>
          <w:rFonts w:ascii="Tahoma" w:hAnsi="Tahoma" w:cs="Tahoma"/>
          <w:sz w:val="14"/>
          <w:szCs w:val="14"/>
          <w:lang w:eastAsia="cs-CZ"/>
        </w:rPr>
        <w:t xml:space="preserve">; </w:t>
      </w:r>
      <w:r w:rsidR="00365043" w:rsidRPr="00A4670C">
        <w:rPr>
          <w:rFonts w:ascii="Tahoma" w:hAnsi="Tahoma" w:cs="Tahoma"/>
          <w:sz w:val="14"/>
          <w:szCs w:val="14"/>
          <w:lang w:eastAsia="cs-CZ"/>
        </w:rPr>
        <w:t>K</w:t>
      </w:r>
      <w:r w:rsidR="00535353" w:rsidRPr="00A4670C">
        <w:rPr>
          <w:rFonts w:ascii="Tahoma" w:hAnsi="Tahoma" w:cs="Tahoma"/>
          <w:sz w:val="14"/>
          <w:szCs w:val="14"/>
          <w:lang w:eastAsia="cs-CZ"/>
        </w:rPr>
        <w:t>lient se zejména zavazuje, že se zdrží veškerého jednání, kterým by Produkty (např. Poukázky) dále zpřístupnil nebo umožnil používat třetím osobám, kteří nejsou Beneficienty</w:t>
      </w:r>
      <w:r w:rsidR="005D3A07" w:rsidRPr="00A4670C">
        <w:rPr>
          <w:rFonts w:ascii="Tahoma" w:hAnsi="Tahoma" w:cs="Tahoma"/>
          <w:sz w:val="14"/>
          <w:szCs w:val="14"/>
          <w:lang w:eastAsia="cs-CZ"/>
        </w:rPr>
        <w:t>, popř. jejich rodinn</w:t>
      </w:r>
      <w:r w:rsidR="00C8152A" w:rsidRPr="00A4670C">
        <w:rPr>
          <w:rFonts w:ascii="Tahoma" w:hAnsi="Tahoma" w:cs="Tahoma"/>
          <w:sz w:val="14"/>
          <w:szCs w:val="14"/>
          <w:lang w:eastAsia="cs-CZ"/>
        </w:rPr>
        <w:t>ými</w:t>
      </w:r>
      <w:r w:rsidR="005D3A07" w:rsidRPr="00A4670C">
        <w:rPr>
          <w:rFonts w:ascii="Tahoma" w:hAnsi="Tahoma" w:cs="Tahoma"/>
          <w:sz w:val="14"/>
          <w:szCs w:val="14"/>
          <w:lang w:eastAsia="cs-CZ"/>
        </w:rPr>
        <w:t xml:space="preserve"> příslušní</w:t>
      </w:r>
      <w:r w:rsidR="00C8152A" w:rsidRPr="00A4670C">
        <w:rPr>
          <w:rFonts w:ascii="Tahoma" w:hAnsi="Tahoma" w:cs="Tahoma"/>
          <w:sz w:val="14"/>
          <w:szCs w:val="14"/>
          <w:lang w:eastAsia="cs-CZ"/>
        </w:rPr>
        <w:t>ky</w:t>
      </w:r>
      <w:r w:rsidR="00535353" w:rsidRPr="00A4670C">
        <w:rPr>
          <w:rFonts w:ascii="Tahoma" w:hAnsi="Tahoma" w:cs="Tahoma"/>
          <w:sz w:val="14"/>
          <w:szCs w:val="14"/>
          <w:lang w:eastAsia="cs-CZ"/>
        </w:rPr>
        <w:t>.</w:t>
      </w:r>
      <w:r w:rsidR="00B33230" w:rsidRPr="00A4670C">
        <w:rPr>
          <w:rFonts w:ascii="Tahoma" w:hAnsi="Tahoma" w:cs="Tahoma"/>
          <w:sz w:val="14"/>
          <w:szCs w:val="14"/>
          <w:lang w:eastAsia="cs-CZ"/>
        </w:rPr>
        <w:t xml:space="preserve"> Poruší-li Klient některou z povinností podle předchozí věty, je Sodexo oprávněno odstoupit od Smlouvy. </w:t>
      </w:r>
    </w:p>
    <w:p w14:paraId="23B8DFC6" w14:textId="77777777" w:rsidR="00020E8A" w:rsidRPr="00A4670C" w:rsidRDefault="00F17870" w:rsidP="00435925">
      <w:pPr>
        <w:numPr>
          <w:ilvl w:val="1"/>
          <w:numId w:val="8"/>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hAnsi="Tahoma" w:cs="Tahoma"/>
          <w:sz w:val="14"/>
          <w:szCs w:val="14"/>
          <w:lang w:eastAsia="cs-CZ"/>
        </w:rPr>
        <w:t>Klient, který není Spotřebitelem,</w:t>
      </w:r>
      <w:r w:rsidR="00380F91" w:rsidRPr="00A4670C">
        <w:rPr>
          <w:rFonts w:ascii="Tahoma" w:hAnsi="Tahoma" w:cs="Tahoma"/>
          <w:sz w:val="14"/>
          <w:szCs w:val="14"/>
          <w:lang w:eastAsia="cs-CZ"/>
        </w:rPr>
        <w:t xml:space="preserve"> potvrzuje, že Smlouvu uzavírá jako podnikatel při svém podnikání, je seznámen se zněním Smluvní dokumentace a souhlasí s ním. </w:t>
      </w:r>
    </w:p>
    <w:p w14:paraId="224B0A28" w14:textId="59C7E24C" w:rsidR="00380F91" w:rsidRPr="00A4670C" w:rsidRDefault="00020E8A" w:rsidP="00435925">
      <w:pPr>
        <w:numPr>
          <w:ilvl w:val="1"/>
          <w:numId w:val="8"/>
        </w:numPr>
        <w:tabs>
          <w:tab w:val="left" w:pos="284"/>
        </w:tabs>
        <w:ind w:left="284" w:right="-1" w:hanging="284"/>
        <w:jc w:val="both"/>
        <w:outlineLvl w:val="1"/>
        <w:rPr>
          <w:rFonts w:ascii="Tahoma" w:hAnsi="Tahoma" w:cs="Tahoma"/>
          <w:sz w:val="14"/>
          <w:szCs w:val="14"/>
          <w:lang w:eastAsia="cs-CZ"/>
        </w:rPr>
      </w:pPr>
      <w:r w:rsidRPr="00BD4AF1">
        <w:rPr>
          <w:rFonts w:ascii="Tahoma" w:eastAsia="Times New Roman" w:hAnsi="Tahoma" w:cs="Tahoma"/>
          <w:sz w:val="14"/>
          <w:szCs w:val="14"/>
          <w:lang w:eastAsia="en-GB"/>
        </w:rPr>
        <w:t xml:space="preserve">Klient se </w:t>
      </w:r>
      <w:r w:rsidRPr="00BD4AF1">
        <w:rPr>
          <w:rFonts w:ascii="Tahoma" w:hAnsi="Tahoma" w:cs="Tahoma"/>
          <w:sz w:val="14"/>
          <w:szCs w:val="14"/>
          <w:lang w:eastAsia="cs-CZ"/>
        </w:rPr>
        <w:t>zavazuje</w:t>
      </w:r>
      <w:r w:rsidRPr="00BD4AF1">
        <w:rPr>
          <w:rFonts w:ascii="Tahoma" w:eastAsia="Times New Roman" w:hAnsi="Tahoma" w:cs="Tahoma"/>
          <w:sz w:val="14"/>
          <w:szCs w:val="14"/>
          <w:lang w:eastAsia="en-GB"/>
        </w:rPr>
        <w:t xml:space="preserve"> informovat Sodexo o jakékoliv změně svých identifikačních údajů, které je podle Smluvní dokumentace povinen poskytnout Sode</w:t>
      </w:r>
      <w:r w:rsidR="008D66BD">
        <w:rPr>
          <w:rFonts w:ascii="Tahoma" w:eastAsia="Times New Roman" w:hAnsi="Tahoma" w:cs="Tahoma"/>
          <w:sz w:val="14"/>
          <w:szCs w:val="14"/>
          <w:lang w:eastAsia="en-GB"/>
        </w:rPr>
        <w:t>xo</w:t>
      </w:r>
      <w:r w:rsidRPr="00BD4AF1">
        <w:rPr>
          <w:rFonts w:ascii="Tahoma" w:eastAsia="Times New Roman" w:hAnsi="Tahoma" w:cs="Tahoma"/>
          <w:sz w:val="14"/>
          <w:szCs w:val="14"/>
          <w:lang w:eastAsia="en-GB"/>
        </w:rPr>
        <w:t>.</w:t>
      </w:r>
    </w:p>
    <w:p w14:paraId="712AB150" w14:textId="50C41CF6" w:rsidR="00006632" w:rsidRPr="00BD4AF1" w:rsidRDefault="00006632" w:rsidP="00006632">
      <w:pPr>
        <w:numPr>
          <w:ilvl w:val="1"/>
          <w:numId w:val="8"/>
        </w:numPr>
        <w:tabs>
          <w:tab w:val="left" w:pos="284"/>
        </w:tabs>
        <w:ind w:left="284" w:right="-1"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V případě prodlení s některou z plateb dle Smlouvy je Klient povinen platit z této částky úroky z prodlení ve výši </w:t>
      </w:r>
      <w:r w:rsidR="00EC7C02" w:rsidRPr="00BD4AF1">
        <w:rPr>
          <w:rFonts w:ascii="Tahoma" w:hAnsi="Tahoma" w:cs="Tahoma"/>
          <w:sz w:val="14"/>
          <w:szCs w:val="14"/>
          <w:lang w:eastAsia="cs-CZ"/>
        </w:rPr>
        <w:t>stanovené obecně závaznými předpisy.</w:t>
      </w:r>
      <w:r w:rsidRPr="00BD4AF1">
        <w:rPr>
          <w:rFonts w:ascii="Tahoma" w:hAnsi="Tahoma" w:cs="Tahoma"/>
          <w:sz w:val="14"/>
          <w:szCs w:val="14"/>
          <w:lang w:eastAsia="cs-CZ"/>
        </w:rPr>
        <w:t xml:space="preserve"> Sodexo má vůči Klientovi právo na náhradu škody vzniklé nesplněním peněžitého dluhu i v případě, že je škoda kryta úroky z prodlení. Ustanovení § 1971 OZ se v tomto případě nepoužije.</w:t>
      </w:r>
    </w:p>
    <w:p w14:paraId="0B5C5B64" w14:textId="3678570C" w:rsidR="00006632" w:rsidRPr="00BD4AF1" w:rsidRDefault="00006632" w:rsidP="006D504E">
      <w:pPr>
        <w:tabs>
          <w:tab w:val="left" w:pos="284"/>
        </w:tabs>
        <w:ind w:left="284" w:right="-1"/>
        <w:jc w:val="both"/>
        <w:outlineLvl w:val="1"/>
        <w:rPr>
          <w:rFonts w:ascii="Tahoma" w:hAnsi="Tahoma" w:cs="Tahoma"/>
          <w:sz w:val="14"/>
          <w:szCs w:val="14"/>
          <w:lang w:eastAsia="cs-CZ"/>
        </w:rPr>
      </w:pPr>
    </w:p>
    <w:p w14:paraId="39A55466" w14:textId="0E45AF65" w:rsidR="00020E8A" w:rsidRPr="00A4670C" w:rsidRDefault="00020E8A" w:rsidP="00C03699">
      <w:pPr>
        <w:ind w:right="-1"/>
        <w:jc w:val="both"/>
        <w:outlineLvl w:val="1"/>
        <w:rPr>
          <w:rFonts w:ascii="Tahoma" w:hAnsi="Tahoma" w:cs="Tahoma"/>
          <w:sz w:val="14"/>
          <w:szCs w:val="14"/>
          <w:lang w:eastAsia="cs-CZ"/>
        </w:rPr>
      </w:pPr>
    </w:p>
    <w:p w14:paraId="74632011" w14:textId="77777777" w:rsidR="003E23B8" w:rsidRPr="00A4670C" w:rsidRDefault="003E23B8" w:rsidP="00435925">
      <w:pPr>
        <w:widowControl w:val="0"/>
        <w:numPr>
          <w:ilvl w:val="0"/>
          <w:numId w:val="3"/>
        </w:numPr>
        <w:ind w:left="0" w:right="-1" w:firstLine="0"/>
        <w:jc w:val="center"/>
        <w:rPr>
          <w:rFonts w:ascii="Tahoma" w:hAnsi="Tahoma" w:cs="Tahoma"/>
          <w:b/>
          <w:caps/>
          <w:sz w:val="14"/>
          <w:szCs w:val="14"/>
        </w:rPr>
      </w:pPr>
      <w:bookmarkStart w:id="7" w:name="_Ref377138028"/>
      <w:r w:rsidRPr="00A4670C">
        <w:rPr>
          <w:rFonts w:ascii="Tahoma" w:eastAsia="Times New Roman" w:hAnsi="Tahoma" w:cs="Tahoma"/>
          <w:b/>
          <w:caps/>
          <w:sz w:val="14"/>
          <w:szCs w:val="14"/>
          <w:lang w:eastAsia="en-GB"/>
        </w:rPr>
        <w:t>Kontaktní</w:t>
      </w:r>
      <w:r w:rsidRPr="00A4670C">
        <w:rPr>
          <w:rFonts w:ascii="Tahoma" w:hAnsi="Tahoma" w:cs="Tahoma"/>
          <w:b/>
          <w:caps/>
          <w:sz w:val="14"/>
          <w:szCs w:val="14"/>
        </w:rPr>
        <w:t xml:space="preserve"> údaje Stran</w:t>
      </w:r>
      <w:bookmarkEnd w:id="5"/>
      <w:bookmarkEnd w:id="7"/>
    </w:p>
    <w:p w14:paraId="385452AB" w14:textId="77777777" w:rsidR="00B937E7" w:rsidRPr="00A4670C" w:rsidRDefault="00B937E7" w:rsidP="00B937E7">
      <w:pPr>
        <w:widowControl w:val="0"/>
        <w:ind w:right="-1"/>
        <w:rPr>
          <w:rFonts w:ascii="Tahoma" w:hAnsi="Tahoma" w:cs="Tahoma"/>
          <w:b/>
          <w:caps/>
          <w:sz w:val="14"/>
          <w:szCs w:val="14"/>
        </w:rPr>
      </w:pPr>
    </w:p>
    <w:p w14:paraId="19D2203E" w14:textId="189543F3" w:rsidR="003E23B8" w:rsidRPr="00C35A36" w:rsidRDefault="003E23B8" w:rsidP="00C35A36">
      <w:pPr>
        <w:numPr>
          <w:ilvl w:val="1"/>
          <w:numId w:val="9"/>
        </w:numPr>
        <w:tabs>
          <w:tab w:val="left" w:pos="284"/>
        </w:tabs>
        <w:ind w:left="284" w:right="-1" w:hanging="284"/>
        <w:jc w:val="both"/>
        <w:outlineLvl w:val="1"/>
        <w:rPr>
          <w:rFonts w:ascii="Tahoma" w:hAnsi="Tahoma" w:cs="Tahoma"/>
          <w:sz w:val="14"/>
          <w:szCs w:val="14"/>
          <w:lang w:eastAsia="cs-CZ"/>
        </w:rPr>
      </w:pPr>
      <w:bookmarkStart w:id="8" w:name="_Ref377138033"/>
      <w:r w:rsidRPr="00C35A36">
        <w:rPr>
          <w:rFonts w:ascii="Tahoma" w:hAnsi="Tahoma" w:cs="Tahoma"/>
          <w:sz w:val="14"/>
          <w:szCs w:val="14"/>
          <w:lang w:eastAsia="cs-CZ"/>
        </w:rPr>
        <w:t>Klient s písemnou Smlouvou je povinen určit Kontaktní osobu</w:t>
      </w:r>
      <w:r w:rsidR="00A707C6" w:rsidRPr="00C35A36">
        <w:rPr>
          <w:rFonts w:ascii="Tahoma" w:hAnsi="Tahoma" w:cs="Tahoma"/>
          <w:sz w:val="14"/>
          <w:szCs w:val="14"/>
          <w:lang w:eastAsia="cs-CZ"/>
        </w:rPr>
        <w:t xml:space="preserve">, </w:t>
      </w:r>
      <w:r w:rsidR="00C35A36" w:rsidRPr="00B112E7">
        <w:rPr>
          <w:rFonts w:ascii="Tahoma" w:hAnsi="Tahoma" w:cs="Tahoma"/>
          <w:bCs/>
          <w:sz w:val="14"/>
          <w:szCs w:val="14"/>
          <w:lang w:eastAsia="cs-CZ"/>
        </w:rPr>
        <w:t>Kontaktní osob</w:t>
      </w:r>
      <w:r w:rsidR="00C35A36" w:rsidRPr="00C35A36">
        <w:rPr>
          <w:rFonts w:ascii="Tahoma" w:hAnsi="Tahoma" w:cs="Tahoma"/>
          <w:bCs/>
          <w:sz w:val="14"/>
          <w:szCs w:val="14"/>
          <w:lang w:eastAsia="cs-CZ"/>
        </w:rPr>
        <w:t>u</w:t>
      </w:r>
      <w:r w:rsidR="00C35A36" w:rsidRPr="00B112E7">
        <w:rPr>
          <w:rFonts w:ascii="Tahoma" w:hAnsi="Tahoma" w:cs="Tahoma"/>
          <w:bCs/>
          <w:sz w:val="14"/>
          <w:szCs w:val="14"/>
          <w:lang w:eastAsia="cs-CZ"/>
        </w:rPr>
        <w:t xml:space="preserve"> pro doručení</w:t>
      </w:r>
      <w:r w:rsidR="00C35A36" w:rsidRPr="00C35A36">
        <w:rPr>
          <w:rFonts w:ascii="Tahoma" w:hAnsi="Tahoma" w:cs="Tahoma"/>
          <w:bCs/>
          <w:sz w:val="14"/>
          <w:szCs w:val="14"/>
          <w:lang w:eastAsia="cs-CZ"/>
        </w:rPr>
        <w:t xml:space="preserve"> a Kontaktní osob</w:t>
      </w:r>
      <w:r w:rsidR="00C35A36">
        <w:rPr>
          <w:rFonts w:ascii="Tahoma" w:hAnsi="Tahoma" w:cs="Tahoma"/>
          <w:bCs/>
          <w:sz w:val="14"/>
          <w:szCs w:val="14"/>
          <w:lang w:eastAsia="cs-CZ"/>
        </w:rPr>
        <w:t>u</w:t>
      </w:r>
      <w:r w:rsidR="00C35A36" w:rsidRPr="00B112E7">
        <w:rPr>
          <w:rFonts w:ascii="Tahoma" w:hAnsi="Tahoma" w:cs="Tahoma"/>
          <w:bCs/>
          <w:sz w:val="14"/>
          <w:szCs w:val="14"/>
          <w:lang w:eastAsia="cs-CZ"/>
        </w:rPr>
        <w:t xml:space="preserve"> pro objednávky</w:t>
      </w:r>
      <w:r w:rsidRPr="00C35A36">
        <w:rPr>
          <w:rFonts w:ascii="Tahoma" w:hAnsi="Tahoma" w:cs="Tahoma"/>
          <w:sz w:val="14"/>
          <w:szCs w:val="14"/>
          <w:lang w:eastAsia="cs-CZ"/>
        </w:rPr>
        <w:t>. T</w:t>
      </w:r>
      <w:r w:rsidR="00C35A36">
        <w:rPr>
          <w:rFonts w:ascii="Tahoma" w:hAnsi="Tahoma" w:cs="Tahoma"/>
          <w:sz w:val="14"/>
          <w:szCs w:val="14"/>
          <w:lang w:eastAsia="cs-CZ"/>
        </w:rPr>
        <w:t>y</w:t>
      </w:r>
      <w:r w:rsidRPr="00C35A36">
        <w:rPr>
          <w:rFonts w:ascii="Tahoma" w:hAnsi="Tahoma" w:cs="Tahoma"/>
          <w:sz w:val="14"/>
          <w:szCs w:val="14"/>
          <w:lang w:eastAsia="cs-CZ"/>
        </w:rPr>
        <w:t>to osob</w:t>
      </w:r>
      <w:r w:rsidR="00C35A36">
        <w:rPr>
          <w:rFonts w:ascii="Tahoma" w:hAnsi="Tahoma" w:cs="Tahoma"/>
          <w:sz w:val="14"/>
          <w:szCs w:val="14"/>
          <w:lang w:eastAsia="cs-CZ"/>
        </w:rPr>
        <w:t>y</w:t>
      </w:r>
      <w:r w:rsidRPr="00C35A36">
        <w:rPr>
          <w:rFonts w:ascii="Tahoma" w:hAnsi="Tahoma" w:cs="Tahoma"/>
          <w:sz w:val="14"/>
          <w:szCs w:val="14"/>
          <w:lang w:eastAsia="cs-CZ"/>
        </w:rPr>
        <w:t xml:space="preserve"> a jej</w:t>
      </w:r>
      <w:r w:rsidR="00C35A36">
        <w:rPr>
          <w:rFonts w:ascii="Tahoma" w:hAnsi="Tahoma" w:cs="Tahoma"/>
          <w:sz w:val="14"/>
          <w:szCs w:val="14"/>
          <w:lang w:eastAsia="cs-CZ"/>
        </w:rPr>
        <w:t>ich</w:t>
      </w:r>
      <w:r w:rsidRPr="00C35A36">
        <w:rPr>
          <w:rFonts w:ascii="Tahoma" w:hAnsi="Tahoma" w:cs="Tahoma"/>
          <w:sz w:val="14"/>
          <w:szCs w:val="14"/>
          <w:lang w:eastAsia="cs-CZ"/>
        </w:rPr>
        <w:t xml:space="preserve"> identifikační údaje je Klient povinen specifikovat v záhlaví Smlouvy, př</w:t>
      </w:r>
      <w:r w:rsidR="00871B76" w:rsidRPr="00C35A36">
        <w:rPr>
          <w:rFonts w:ascii="Tahoma" w:hAnsi="Tahoma" w:cs="Tahoma"/>
          <w:sz w:val="14"/>
          <w:szCs w:val="14"/>
          <w:lang w:eastAsia="cs-CZ"/>
        </w:rPr>
        <w:t>í</w:t>
      </w:r>
      <w:r w:rsidRPr="00C35A36">
        <w:rPr>
          <w:rFonts w:ascii="Tahoma" w:hAnsi="Tahoma" w:cs="Tahoma"/>
          <w:sz w:val="14"/>
          <w:szCs w:val="14"/>
          <w:lang w:eastAsia="cs-CZ"/>
        </w:rPr>
        <w:t>pa</w:t>
      </w:r>
      <w:r w:rsidR="00F17870" w:rsidRPr="00C35A36">
        <w:rPr>
          <w:rFonts w:ascii="Tahoma" w:hAnsi="Tahoma" w:cs="Tahoma"/>
          <w:sz w:val="14"/>
          <w:szCs w:val="14"/>
          <w:lang w:eastAsia="cs-CZ"/>
        </w:rPr>
        <w:t>dn</w:t>
      </w:r>
      <w:r w:rsidR="00871B76" w:rsidRPr="00C35A36">
        <w:rPr>
          <w:rFonts w:ascii="Tahoma" w:hAnsi="Tahoma" w:cs="Tahoma"/>
          <w:sz w:val="14"/>
          <w:szCs w:val="14"/>
          <w:lang w:eastAsia="cs-CZ"/>
        </w:rPr>
        <w:t>ě</w:t>
      </w:r>
      <w:r w:rsidR="00F17870" w:rsidRPr="00C35A36">
        <w:rPr>
          <w:rFonts w:ascii="Tahoma" w:hAnsi="Tahoma" w:cs="Tahoma"/>
          <w:sz w:val="14"/>
          <w:szCs w:val="14"/>
          <w:lang w:eastAsia="cs-CZ"/>
        </w:rPr>
        <w:t xml:space="preserve"> tuto informaci předat</w:t>
      </w:r>
      <w:r w:rsidR="00C35A36">
        <w:rPr>
          <w:rFonts w:ascii="Tahoma" w:hAnsi="Tahoma" w:cs="Tahoma"/>
          <w:sz w:val="14"/>
          <w:szCs w:val="14"/>
          <w:lang w:eastAsia="cs-CZ"/>
        </w:rPr>
        <w:t xml:space="preserve"> společnosti</w:t>
      </w:r>
      <w:r w:rsidR="00F17870" w:rsidRPr="00C35A36">
        <w:rPr>
          <w:rFonts w:ascii="Tahoma" w:hAnsi="Tahoma" w:cs="Tahoma"/>
          <w:sz w:val="14"/>
          <w:szCs w:val="14"/>
          <w:lang w:eastAsia="cs-CZ"/>
        </w:rPr>
        <w:t xml:space="preserve"> Sodex</w:t>
      </w:r>
      <w:r w:rsidR="00C35A36">
        <w:rPr>
          <w:rFonts w:ascii="Tahoma" w:hAnsi="Tahoma" w:cs="Tahoma"/>
          <w:sz w:val="14"/>
          <w:szCs w:val="14"/>
          <w:lang w:eastAsia="cs-CZ"/>
        </w:rPr>
        <w:t>o</w:t>
      </w:r>
      <w:r w:rsidRPr="00C35A36">
        <w:rPr>
          <w:rFonts w:ascii="Tahoma" w:hAnsi="Tahoma" w:cs="Tahoma"/>
          <w:sz w:val="14"/>
          <w:szCs w:val="14"/>
          <w:lang w:eastAsia="cs-CZ"/>
        </w:rPr>
        <w:t xml:space="preserve"> písemně v průběhu smluvního vztahu. Klient odpovídá za to, že objednávky budou činěny pouze Kontaktní osobou</w:t>
      </w:r>
      <w:r w:rsidR="00C35A36">
        <w:rPr>
          <w:rFonts w:ascii="Tahoma" w:hAnsi="Tahoma" w:cs="Tahoma"/>
          <w:sz w:val="14"/>
          <w:szCs w:val="14"/>
          <w:lang w:eastAsia="cs-CZ"/>
        </w:rPr>
        <w:t xml:space="preserve"> pro objednávky</w:t>
      </w:r>
      <w:r w:rsidRPr="00C35A36">
        <w:rPr>
          <w:rFonts w:ascii="Tahoma" w:hAnsi="Tahoma" w:cs="Tahoma"/>
          <w:sz w:val="14"/>
          <w:szCs w:val="14"/>
          <w:lang w:eastAsia="cs-CZ"/>
        </w:rPr>
        <w:t xml:space="preserve">, nebudou-li učiněny přímo osobou oprávněnou zastupovat Klienta, </w:t>
      </w:r>
      <w:proofErr w:type="gramStart"/>
      <w:r w:rsidRPr="00C35A36">
        <w:rPr>
          <w:rFonts w:ascii="Tahoma" w:hAnsi="Tahoma" w:cs="Tahoma"/>
          <w:sz w:val="14"/>
          <w:szCs w:val="14"/>
          <w:lang w:eastAsia="cs-CZ"/>
        </w:rPr>
        <w:t>jejíž</w:t>
      </w:r>
      <w:proofErr w:type="gramEnd"/>
      <w:r w:rsidRPr="00C35A36">
        <w:rPr>
          <w:rFonts w:ascii="Tahoma" w:hAnsi="Tahoma" w:cs="Tahoma"/>
          <w:sz w:val="14"/>
          <w:szCs w:val="14"/>
          <w:lang w:eastAsia="cs-CZ"/>
        </w:rPr>
        <w:t xml:space="preserve"> oprávnění je zjistitelné z veřejného rejstříku. Klient je oprávněn měnit </w:t>
      </w:r>
      <w:r w:rsidR="00C35A36">
        <w:rPr>
          <w:rFonts w:ascii="Tahoma" w:hAnsi="Tahoma" w:cs="Tahoma"/>
          <w:sz w:val="14"/>
          <w:szCs w:val="14"/>
          <w:lang w:eastAsia="cs-CZ"/>
        </w:rPr>
        <w:t>výše uvedené k</w:t>
      </w:r>
      <w:r w:rsidRPr="00C35A36">
        <w:rPr>
          <w:rFonts w:ascii="Tahoma" w:hAnsi="Tahoma" w:cs="Tahoma"/>
          <w:sz w:val="14"/>
          <w:szCs w:val="14"/>
          <w:lang w:eastAsia="cs-CZ"/>
        </w:rPr>
        <w:t>ontaktní osob</w:t>
      </w:r>
      <w:r w:rsidR="00C35A36">
        <w:rPr>
          <w:rFonts w:ascii="Tahoma" w:hAnsi="Tahoma" w:cs="Tahoma"/>
          <w:sz w:val="14"/>
          <w:szCs w:val="14"/>
          <w:lang w:eastAsia="cs-CZ"/>
        </w:rPr>
        <w:t>y</w:t>
      </w:r>
      <w:r w:rsidRPr="00C35A36">
        <w:rPr>
          <w:rFonts w:ascii="Tahoma" w:hAnsi="Tahoma" w:cs="Tahoma"/>
          <w:sz w:val="14"/>
          <w:szCs w:val="14"/>
          <w:lang w:eastAsia="cs-CZ"/>
        </w:rPr>
        <w:t xml:space="preserve"> či její identifikační údaje bez souhlasu </w:t>
      </w:r>
      <w:r w:rsidR="00C35A36">
        <w:rPr>
          <w:rFonts w:ascii="Tahoma" w:hAnsi="Tahoma" w:cs="Tahoma"/>
          <w:sz w:val="14"/>
          <w:szCs w:val="14"/>
          <w:lang w:eastAsia="cs-CZ"/>
        </w:rPr>
        <w:t xml:space="preserve">společnosti </w:t>
      </w:r>
      <w:r w:rsidRPr="00C35A36">
        <w:rPr>
          <w:rFonts w:ascii="Tahoma" w:hAnsi="Tahoma" w:cs="Tahoma"/>
          <w:sz w:val="14"/>
          <w:szCs w:val="14"/>
          <w:lang w:eastAsia="cs-CZ"/>
        </w:rPr>
        <w:t>Sodex</w:t>
      </w:r>
      <w:r w:rsidR="00C35A36">
        <w:rPr>
          <w:rFonts w:ascii="Tahoma" w:hAnsi="Tahoma" w:cs="Tahoma"/>
          <w:sz w:val="14"/>
          <w:szCs w:val="14"/>
          <w:lang w:eastAsia="cs-CZ"/>
        </w:rPr>
        <w:t>o</w:t>
      </w:r>
      <w:r w:rsidRPr="00C35A36">
        <w:rPr>
          <w:rFonts w:ascii="Tahoma" w:hAnsi="Tahoma" w:cs="Tahoma"/>
          <w:sz w:val="14"/>
          <w:szCs w:val="14"/>
          <w:lang w:eastAsia="cs-CZ"/>
        </w:rPr>
        <w:t xml:space="preserve">. O </w:t>
      </w:r>
      <w:r w:rsidR="00C35A36">
        <w:rPr>
          <w:rFonts w:ascii="Tahoma" w:hAnsi="Tahoma" w:cs="Tahoma"/>
          <w:sz w:val="14"/>
          <w:szCs w:val="14"/>
          <w:lang w:eastAsia="cs-CZ"/>
        </w:rPr>
        <w:t xml:space="preserve">každé takové </w:t>
      </w:r>
      <w:r w:rsidRPr="00C35A36">
        <w:rPr>
          <w:rFonts w:ascii="Tahoma" w:hAnsi="Tahoma" w:cs="Tahoma"/>
          <w:sz w:val="14"/>
          <w:szCs w:val="14"/>
          <w:lang w:eastAsia="cs-CZ"/>
        </w:rPr>
        <w:t xml:space="preserve">změně je Klient </w:t>
      </w:r>
      <w:r w:rsidRPr="00C35A36">
        <w:rPr>
          <w:rFonts w:ascii="Tahoma" w:hAnsi="Tahoma" w:cs="Tahoma"/>
          <w:sz w:val="14"/>
          <w:szCs w:val="14"/>
          <w:lang w:eastAsia="cs-CZ"/>
        </w:rPr>
        <w:lastRenderedPageBreak/>
        <w:t xml:space="preserve">povinen Sodexo bez zbytečného odkladu písemně informovat. Prostřednictvím </w:t>
      </w:r>
      <w:proofErr w:type="spellStart"/>
      <w:r w:rsidRPr="00C35A36">
        <w:rPr>
          <w:rFonts w:ascii="Tahoma" w:hAnsi="Tahoma" w:cs="Tahoma"/>
          <w:sz w:val="14"/>
          <w:szCs w:val="14"/>
          <w:lang w:eastAsia="cs-CZ"/>
        </w:rPr>
        <w:t>SodexoPassOnline</w:t>
      </w:r>
      <w:proofErr w:type="spellEnd"/>
      <w:r w:rsidRPr="00C35A36">
        <w:rPr>
          <w:rFonts w:ascii="Tahoma" w:hAnsi="Tahoma" w:cs="Tahoma"/>
          <w:sz w:val="14"/>
          <w:szCs w:val="14"/>
          <w:lang w:eastAsia="cs-CZ"/>
        </w:rPr>
        <w:t xml:space="preserve"> a prostřednictvím systému Cafeteria (karta „Zprávy“) je Klient oprávněn </w:t>
      </w:r>
      <w:r w:rsidR="00C35A36">
        <w:rPr>
          <w:rFonts w:ascii="Tahoma" w:hAnsi="Tahoma" w:cs="Tahoma"/>
          <w:sz w:val="14"/>
          <w:szCs w:val="14"/>
          <w:lang w:eastAsia="cs-CZ"/>
        </w:rPr>
        <w:t xml:space="preserve">provést takovou změnu </w:t>
      </w:r>
      <w:r w:rsidR="00F17870" w:rsidRPr="00C35A36">
        <w:rPr>
          <w:rFonts w:ascii="Tahoma" w:hAnsi="Tahoma" w:cs="Tahoma"/>
          <w:sz w:val="14"/>
          <w:szCs w:val="14"/>
          <w:lang w:eastAsia="cs-CZ"/>
        </w:rPr>
        <w:t xml:space="preserve">bez dalšího informování </w:t>
      </w:r>
      <w:r w:rsidR="00C35A36">
        <w:rPr>
          <w:rFonts w:ascii="Tahoma" w:hAnsi="Tahoma" w:cs="Tahoma"/>
          <w:sz w:val="14"/>
          <w:szCs w:val="14"/>
          <w:lang w:eastAsia="cs-CZ"/>
        </w:rPr>
        <w:t xml:space="preserve">společnosti </w:t>
      </w:r>
      <w:r w:rsidR="00F17870" w:rsidRPr="00C35A36">
        <w:rPr>
          <w:rFonts w:ascii="Tahoma" w:hAnsi="Tahoma" w:cs="Tahoma"/>
          <w:sz w:val="14"/>
          <w:szCs w:val="14"/>
          <w:lang w:eastAsia="cs-CZ"/>
        </w:rPr>
        <w:t>Sodex</w:t>
      </w:r>
      <w:r w:rsidR="00C35A36">
        <w:rPr>
          <w:rFonts w:ascii="Tahoma" w:hAnsi="Tahoma" w:cs="Tahoma"/>
          <w:sz w:val="14"/>
          <w:szCs w:val="14"/>
          <w:lang w:eastAsia="cs-CZ"/>
        </w:rPr>
        <w:t>o</w:t>
      </w:r>
      <w:r w:rsidRPr="00C35A36">
        <w:rPr>
          <w:rFonts w:ascii="Tahoma" w:hAnsi="Tahoma" w:cs="Tahoma"/>
          <w:sz w:val="14"/>
          <w:szCs w:val="14"/>
          <w:lang w:eastAsia="cs-CZ"/>
        </w:rPr>
        <w:t>. Prostřednictvím systému Cafeteria lze rovněž měnit kontaktní osobu ve věcech souvisejících s provozem systému Cafeteria Klientem stanovenou v Příloze 1 Dodatku Cafeteria.</w:t>
      </w:r>
      <w:bookmarkEnd w:id="8"/>
    </w:p>
    <w:p w14:paraId="2D2BABF0" w14:textId="6525108C" w:rsidR="003E23B8" w:rsidRPr="00BD4AF1" w:rsidRDefault="003E23B8" w:rsidP="00435925">
      <w:pPr>
        <w:numPr>
          <w:ilvl w:val="1"/>
          <w:numId w:val="9"/>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Klient je povinen aktualizovat Kont</w:t>
      </w:r>
      <w:r w:rsidR="00F17870" w:rsidRPr="00A4670C">
        <w:rPr>
          <w:rFonts w:ascii="Tahoma" w:hAnsi="Tahoma" w:cs="Tahoma"/>
          <w:sz w:val="14"/>
          <w:szCs w:val="14"/>
          <w:lang w:eastAsia="cs-CZ"/>
        </w:rPr>
        <w:t>aktní osobu</w:t>
      </w:r>
      <w:r w:rsidR="00C35A36">
        <w:rPr>
          <w:rFonts w:ascii="Tahoma" w:hAnsi="Tahoma" w:cs="Tahoma"/>
          <w:sz w:val="14"/>
          <w:szCs w:val="14"/>
          <w:lang w:eastAsia="cs-CZ"/>
        </w:rPr>
        <w:t xml:space="preserve">, </w:t>
      </w:r>
      <w:r w:rsidR="00C35A36" w:rsidRPr="00D65225">
        <w:rPr>
          <w:rFonts w:ascii="Tahoma" w:hAnsi="Tahoma" w:cs="Tahoma"/>
          <w:bCs/>
          <w:sz w:val="14"/>
          <w:szCs w:val="14"/>
          <w:lang w:eastAsia="cs-CZ"/>
        </w:rPr>
        <w:t>Kontaktní osob</w:t>
      </w:r>
      <w:r w:rsidR="00C35A36" w:rsidRPr="00C35A36">
        <w:rPr>
          <w:rFonts w:ascii="Tahoma" w:hAnsi="Tahoma" w:cs="Tahoma"/>
          <w:bCs/>
          <w:sz w:val="14"/>
          <w:szCs w:val="14"/>
          <w:lang w:eastAsia="cs-CZ"/>
        </w:rPr>
        <w:t>u</w:t>
      </w:r>
      <w:r w:rsidR="00C35A36" w:rsidRPr="00D65225">
        <w:rPr>
          <w:rFonts w:ascii="Tahoma" w:hAnsi="Tahoma" w:cs="Tahoma"/>
          <w:bCs/>
          <w:sz w:val="14"/>
          <w:szCs w:val="14"/>
          <w:lang w:eastAsia="cs-CZ"/>
        </w:rPr>
        <w:t xml:space="preserve"> pro doručení</w:t>
      </w:r>
      <w:r w:rsidR="00C35A36" w:rsidRPr="00C35A36">
        <w:rPr>
          <w:rFonts w:ascii="Tahoma" w:hAnsi="Tahoma" w:cs="Tahoma"/>
          <w:bCs/>
          <w:sz w:val="14"/>
          <w:szCs w:val="14"/>
          <w:lang w:eastAsia="cs-CZ"/>
        </w:rPr>
        <w:t xml:space="preserve"> a Kontaktní osob</w:t>
      </w:r>
      <w:r w:rsidR="00C35A36">
        <w:rPr>
          <w:rFonts w:ascii="Tahoma" w:hAnsi="Tahoma" w:cs="Tahoma"/>
          <w:bCs/>
          <w:sz w:val="14"/>
          <w:szCs w:val="14"/>
          <w:lang w:eastAsia="cs-CZ"/>
        </w:rPr>
        <w:t>u</w:t>
      </w:r>
      <w:r w:rsidR="00C35A36" w:rsidRPr="00D65225">
        <w:rPr>
          <w:rFonts w:ascii="Tahoma" w:hAnsi="Tahoma" w:cs="Tahoma"/>
          <w:bCs/>
          <w:sz w:val="14"/>
          <w:szCs w:val="14"/>
          <w:lang w:eastAsia="cs-CZ"/>
        </w:rPr>
        <w:t xml:space="preserve"> pro objednávky</w:t>
      </w:r>
      <w:r w:rsidR="00C35A36">
        <w:rPr>
          <w:rFonts w:ascii="Tahoma" w:hAnsi="Tahoma" w:cs="Tahoma"/>
          <w:bCs/>
          <w:sz w:val="14"/>
          <w:szCs w:val="14"/>
          <w:lang w:eastAsia="cs-CZ"/>
        </w:rPr>
        <w:t>,</w:t>
      </w:r>
      <w:r w:rsidR="00F17870" w:rsidRPr="00A4670C">
        <w:rPr>
          <w:rFonts w:ascii="Tahoma" w:hAnsi="Tahoma" w:cs="Tahoma"/>
          <w:sz w:val="14"/>
          <w:szCs w:val="14"/>
          <w:lang w:eastAsia="cs-CZ"/>
        </w:rPr>
        <w:t xml:space="preserve"> </w:t>
      </w:r>
      <w:r w:rsidR="00C35A36">
        <w:rPr>
          <w:rFonts w:ascii="Tahoma" w:hAnsi="Tahoma" w:cs="Tahoma"/>
          <w:sz w:val="14"/>
          <w:szCs w:val="14"/>
          <w:lang w:eastAsia="cs-CZ"/>
        </w:rPr>
        <w:t>j</w:t>
      </w:r>
      <w:r w:rsidR="00F17870" w:rsidRPr="00A4670C">
        <w:rPr>
          <w:rFonts w:ascii="Tahoma" w:hAnsi="Tahoma" w:cs="Tahoma"/>
          <w:sz w:val="14"/>
          <w:szCs w:val="14"/>
          <w:lang w:eastAsia="cs-CZ"/>
        </w:rPr>
        <w:t>a</w:t>
      </w:r>
      <w:r w:rsidR="00C35A36">
        <w:rPr>
          <w:rFonts w:ascii="Tahoma" w:hAnsi="Tahoma" w:cs="Tahoma"/>
          <w:sz w:val="14"/>
          <w:szCs w:val="14"/>
          <w:lang w:eastAsia="cs-CZ"/>
        </w:rPr>
        <w:t>kož i</w:t>
      </w:r>
      <w:r w:rsidR="00F17870" w:rsidRPr="00A4670C">
        <w:rPr>
          <w:rFonts w:ascii="Tahoma" w:hAnsi="Tahoma" w:cs="Tahoma"/>
          <w:sz w:val="14"/>
          <w:szCs w:val="14"/>
          <w:lang w:eastAsia="cs-CZ"/>
        </w:rPr>
        <w:t xml:space="preserve"> související údaje</w:t>
      </w:r>
      <w:r w:rsidRPr="00A4670C">
        <w:rPr>
          <w:rFonts w:ascii="Tahoma" w:hAnsi="Tahoma" w:cs="Tahoma"/>
          <w:sz w:val="14"/>
          <w:szCs w:val="14"/>
          <w:lang w:eastAsia="cs-CZ"/>
        </w:rPr>
        <w:t xml:space="preserve"> tak</w:t>
      </w:r>
      <w:r w:rsidR="00F17870" w:rsidRPr="00A4670C">
        <w:rPr>
          <w:rFonts w:ascii="Tahoma" w:hAnsi="Tahoma" w:cs="Tahoma"/>
          <w:sz w:val="14"/>
          <w:szCs w:val="14"/>
          <w:lang w:eastAsia="cs-CZ"/>
        </w:rPr>
        <w:t>,</w:t>
      </w:r>
      <w:r w:rsidRPr="00A4670C">
        <w:rPr>
          <w:rFonts w:ascii="Tahoma" w:hAnsi="Tahoma" w:cs="Tahoma"/>
          <w:sz w:val="14"/>
          <w:szCs w:val="14"/>
          <w:lang w:eastAsia="cs-CZ"/>
        </w:rPr>
        <w:t xml:space="preserve"> aby vždy odpovídaly skutečnému sta</w:t>
      </w:r>
      <w:r w:rsidR="00363E20">
        <w:rPr>
          <w:rFonts w:ascii="Tahoma" w:hAnsi="Tahoma" w:cs="Tahoma"/>
          <w:sz w:val="14"/>
          <w:szCs w:val="14"/>
          <w:lang w:eastAsia="cs-CZ"/>
        </w:rPr>
        <w:t>v</w:t>
      </w:r>
      <w:r w:rsidRPr="00A4670C">
        <w:rPr>
          <w:rFonts w:ascii="Tahoma" w:hAnsi="Tahoma" w:cs="Tahoma"/>
          <w:sz w:val="14"/>
          <w:szCs w:val="14"/>
          <w:lang w:eastAsia="cs-CZ"/>
        </w:rPr>
        <w:t xml:space="preserve">u. Sodexo neodpovídá za případnou újmu způsobenou nesprávnými nebo neaktuálními </w:t>
      </w:r>
      <w:proofErr w:type="gramStart"/>
      <w:r w:rsidRPr="00A4670C">
        <w:rPr>
          <w:rFonts w:ascii="Tahoma" w:hAnsi="Tahoma" w:cs="Tahoma"/>
          <w:sz w:val="14"/>
          <w:szCs w:val="14"/>
          <w:lang w:eastAsia="cs-CZ"/>
        </w:rPr>
        <w:t>údaji</w:t>
      </w:r>
      <w:proofErr w:type="gramEnd"/>
      <w:r w:rsidRPr="00A4670C">
        <w:rPr>
          <w:rFonts w:ascii="Tahoma" w:hAnsi="Tahoma" w:cs="Tahoma"/>
          <w:sz w:val="14"/>
          <w:szCs w:val="14"/>
          <w:lang w:eastAsia="cs-CZ"/>
        </w:rPr>
        <w:t xml:space="preserve"> týkající se </w:t>
      </w:r>
      <w:r w:rsidR="00C35A36">
        <w:rPr>
          <w:rFonts w:ascii="Tahoma" w:hAnsi="Tahoma" w:cs="Tahoma"/>
          <w:sz w:val="14"/>
          <w:szCs w:val="14"/>
          <w:lang w:eastAsia="cs-CZ"/>
        </w:rPr>
        <w:t>uvedených k</w:t>
      </w:r>
      <w:r w:rsidRPr="00A4670C">
        <w:rPr>
          <w:rFonts w:ascii="Tahoma" w:hAnsi="Tahoma" w:cs="Tahoma"/>
          <w:sz w:val="14"/>
          <w:szCs w:val="14"/>
          <w:lang w:eastAsia="cs-CZ"/>
        </w:rPr>
        <w:t>ontaktní</w:t>
      </w:r>
      <w:r w:rsidR="00C35A36">
        <w:rPr>
          <w:rFonts w:ascii="Tahoma" w:hAnsi="Tahoma" w:cs="Tahoma"/>
          <w:sz w:val="14"/>
          <w:szCs w:val="14"/>
          <w:lang w:eastAsia="cs-CZ"/>
        </w:rPr>
        <w:t>ch</w:t>
      </w:r>
      <w:r w:rsidRPr="00A4670C">
        <w:rPr>
          <w:rFonts w:ascii="Tahoma" w:hAnsi="Tahoma" w:cs="Tahoma"/>
          <w:sz w:val="14"/>
          <w:szCs w:val="14"/>
          <w:lang w:eastAsia="cs-CZ"/>
        </w:rPr>
        <w:t xml:space="preserve"> osob. Sodexo má rovněž právo odmítnout předat Poukázky osobě, o jejímž ustanovení jako Kontaktní osoby </w:t>
      </w:r>
      <w:r w:rsidR="00C35A36">
        <w:rPr>
          <w:rFonts w:ascii="Tahoma" w:hAnsi="Tahoma" w:cs="Tahoma"/>
          <w:sz w:val="14"/>
          <w:szCs w:val="14"/>
          <w:lang w:eastAsia="cs-CZ"/>
        </w:rPr>
        <w:t xml:space="preserve">pro doručení </w:t>
      </w:r>
      <w:r w:rsidRPr="00A4670C">
        <w:rPr>
          <w:rFonts w:ascii="Tahoma" w:hAnsi="Tahoma" w:cs="Tahoma"/>
          <w:sz w:val="14"/>
          <w:szCs w:val="14"/>
          <w:lang w:eastAsia="cs-CZ"/>
        </w:rPr>
        <w:t>Klient Sodexo řádně neinformova</w:t>
      </w:r>
      <w:r w:rsidR="00F17870" w:rsidRPr="00BD4AF1">
        <w:rPr>
          <w:rFonts w:ascii="Tahoma" w:hAnsi="Tahoma" w:cs="Tahoma"/>
          <w:sz w:val="14"/>
          <w:szCs w:val="14"/>
          <w:lang w:eastAsia="cs-CZ"/>
        </w:rPr>
        <w:t>l,</w:t>
      </w:r>
      <w:r w:rsidRPr="00BD4AF1">
        <w:rPr>
          <w:rFonts w:ascii="Tahoma" w:hAnsi="Tahoma" w:cs="Tahoma"/>
          <w:sz w:val="14"/>
          <w:szCs w:val="14"/>
          <w:lang w:eastAsia="cs-CZ"/>
        </w:rPr>
        <w:t xml:space="preserve"> a</w:t>
      </w:r>
      <w:r w:rsidR="00F17870" w:rsidRPr="00BD4AF1">
        <w:rPr>
          <w:rFonts w:ascii="Tahoma" w:hAnsi="Tahoma" w:cs="Tahoma"/>
          <w:sz w:val="14"/>
          <w:szCs w:val="14"/>
          <w:lang w:eastAsia="cs-CZ"/>
        </w:rPr>
        <w:t>čkoli</w:t>
      </w:r>
      <w:r w:rsidRPr="00BD4AF1">
        <w:rPr>
          <w:rFonts w:ascii="Tahoma" w:hAnsi="Tahoma" w:cs="Tahoma"/>
          <w:sz w:val="14"/>
          <w:szCs w:val="14"/>
          <w:lang w:eastAsia="cs-CZ"/>
        </w:rPr>
        <w:t xml:space="preserve"> </w:t>
      </w:r>
      <w:r w:rsidR="00F17870" w:rsidRPr="00BD4AF1">
        <w:rPr>
          <w:rFonts w:ascii="Tahoma" w:hAnsi="Tahoma" w:cs="Tahoma"/>
          <w:sz w:val="14"/>
          <w:szCs w:val="14"/>
          <w:lang w:eastAsia="cs-CZ"/>
        </w:rPr>
        <w:t xml:space="preserve">tak </w:t>
      </w:r>
      <w:r w:rsidRPr="00BD4AF1">
        <w:rPr>
          <w:rFonts w:ascii="Tahoma" w:hAnsi="Tahoma" w:cs="Tahoma"/>
          <w:sz w:val="14"/>
          <w:szCs w:val="14"/>
          <w:lang w:eastAsia="cs-CZ"/>
        </w:rPr>
        <w:t>měl učinit.</w:t>
      </w:r>
    </w:p>
    <w:p w14:paraId="7F6FDF9D" w14:textId="77777777" w:rsidR="003E23B8" w:rsidRPr="00A4670C" w:rsidRDefault="003E23B8" w:rsidP="00C03699">
      <w:pPr>
        <w:ind w:right="-1"/>
        <w:jc w:val="both"/>
        <w:outlineLvl w:val="1"/>
        <w:rPr>
          <w:rFonts w:ascii="Tahoma" w:eastAsia="Times New Roman" w:hAnsi="Tahoma" w:cs="Tahoma"/>
          <w:b/>
          <w:sz w:val="14"/>
          <w:szCs w:val="14"/>
          <w:lang w:eastAsia="en-GB"/>
        </w:rPr>
      </w:pPr>
    </w:p>
    <w:p w14:paraId="01E28A8B" w14:textId="28CC8BBF" w:rsidR="003E23B8" w:rsidRPr="00A4670C" w:rsidRDefault="002C1DAF"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9" w:name="_Ref218705687"/>
      <w:bookmarkStart w:id="10" w:name="_Ref223492462"/>
      <w:r w:rsidRPr="00A4670C">
        <w:rPr>
          <w:rFonts w:ascii="Tahoma" w:hAnsi="Tahoma" w:cs="Tahoma"/>
          <w:b/>
          <w:caps/>
          <w:sz w:val="14"/>
          <w:szCs w:val="14"/>
        </w:rPr>
        <w:br/>
      </w:r>
      <w:bookmarkStart w:id="11" w:name="_Ref377138719"/>
      <w:r w:rsidR="003E23B8" w:rsidRPr="00A4670C">
        <w:rPr>
          <w:rFonts w:ascii="Tahoma" w:hAnsi="Tahoma" w:cs="Tahoma"/>
          <w:b/>
          <w:caps/>
          <w:sz w:val="14"/>
          <w:szCs w:val="14"/>
        </w:rPr>
        <w:t>Mlčenlivost</w:t>
      </w:r>
      <w:bookmarkEnd w:id="9"/>
      <w:r w:rsidR="003E23B8" w:rsidRPr="00A4670C">
        <w:rPr>
          <w:rFonts w:ascii="Tahoma" w:eastAsia="Times New Roman" w:hAnsi="Tahoma" w:cs="Tahoma"/>
          <w:b/>
          <w:caps/>
          <w:sz w:val="14"/>
          <w:szCs w:val="14"/>
          <w:lang w:eastAsia="en-GB"/>
        </w:rPr>
        <w:t xml:space="preserve"> a obchodní tajemství</w:t>
      </w:r>
      <w:bookmarkEnd w:id="10"/>
      <w:bookmarkEnd w:id="11"/>
    </w:p>
    <w:p w14:paraId="4A19F3BB" w14:textId="77777777" w:rsidR="002C1DAF" w:rsidRPr="00A4670C" w:rsidRDefault="002C1DAF" w:rsidP="002C1DAF">
      <w:pPr>
        <w:jc w:val="center"/>
        <w:rPr>
          <w:rFonts w:ascii="Tahoma" w:hAnsi="Tahoma" w:cs="Tahoma"/>
          <w:sz w:val="14"/>
          <w:szCs w:val="12"/>
        </w:rPr>
      </w:pPr>
    </w:p>
    <w:p w14:paraId="523E2BA7" w14:textId="7D812AAE" w:rsidR="00376250" w:rsidRPr="00A4670C" w:rsidRDefault="00376250" w:rsidP="00376250">
      <w:pPr>
        <w:numPr>
          <w:ilvl w:val="1"/>
          <w:numId w:val="7"/>
        </w:numPr>
        <w:tabs>
          <w:tab w:val="left" w:pos="284"/>
        </w:tabs>
        <w:ind w:left="284" w:right="-1" w:hanging="284"/>
        <w:jc w:val="both"/>
        <w:outlineLvl w:val="1"/>
        <w:rPr>
          <w:rFonts w:ascii="Tahoma" w:eastAsia="Times New Roman" w:hAnsi="Tahoma" w:cs="Tahoma"/>
          <w:sz w:val="14"/>
          <w:szCs w:val="14"/>
          <w:lang w:eastAsia="en-GB"/>
        </w:rPr>
      </w:pPr>
      <w:bookmarkStart w:id="12" w:name="_Ref333438966"/>
      <w:bookmarkStart w:id="13" w:name="_Ref219481853"/>
      <w:bookmarkStart w:id="14" w:name="_Ref218703370"/>
      <w:r w:rsidRPr="00A4670C">
        <w:rPr>
          <w:rFonts w:ascii="Tahoma" w:eastAsia="Times New Roman" w:hAnsi="Tahoma" w:cs="Tahoma"/>
          <w:sz w:val="14"/>
          <w:szCs w:val="14"/>
          <w:lang w:eastAsia="en-GB"/>
        </w:rPr>
        <w:t>Obsah Smluvní dokumentace, stejně jako veškeré informace, které byly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předané či sdělené (písemně či ústně) v souvislosti se Smluvní dokumentací, jsou považovány za důvěrné, pokud nejsou výslovně Klientem označeny jako informace nepodléhající utajení. Sodexo není oprávněno tyto informace prozradit ani je použít v rozporu se zájmy Klienta, a to i v případě, že bude Smlouva ukončena. </w:t>
      </w:r>
    </w:p>
    <w:p w14:paraId="361D8042" w14:textId="5F4F5436" w:rsidR="00376250" w:rsidRPr="00A4670C" w:rsidRDefault="00376250" w:rsidP="00376250">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Jakékoli informace, rady, stanoviska, analýzy či jakékoli písemné výstupy získané Klientem v souvislosti se službami poskytovanými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podle Smluvní dokumentace jsou určeny výhradně Klientovi a nesmí být Klientem poskytnuty nebo zpřístupněny třetí osobě bez předchozího písemného souhlasu Sodexo. </w:t>
      </w:r>
    </w:p>
    <w:p w14:paraId="6AE99763" w14:textId="652D5EC9"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Text Smlouvy a text jejich příloh nesmí Strany poskytnout jakýmkoliv třetím stranám a musí podniknout příslušné kroky k zabránění úniků informací ze Smlouvy.</w:t>
      </w:r>
      <w:bookmarkEnd w:id="12"/>
      <w:r w:rsidRPr="00A4670C">
        <w:rPr>
          <w:rFonts w:ascii="Tahoma" w:eastAsia="Times New Roman" w:hAnsi="Tahoma" w:cs="Tahoma"/>
          <w:sz w:val="14"/>
          <w:szCs w:val="14"/>
          <w:lang w:eastAsia="en-GB"/>
        </w:rPr>
        <w:t xml:space="preserve"> </w:t>
      </w:r>
    </w:p>
    <w:p w14:paraId="1E61A735" w14:textId="4C7FCA44"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 xml:space="preserve">V případě porušení </w:t>
      </w:r>
      <w:r w:rsidR="00376250" w:rsidRPr="00BD4AF1">
        <w:rPr>
          <w:rFonts w:ascii="Tahoma" w:eastAsia="Times New Roman" w:hAnsi="Tahoma" w:cs="Tahoma"/>
          <w:sz w:val="14"/>
          <w:szCs w:val="14"/>
          <w:lang w:eastAsia="en-GB"/>
        </w:rPr>
        <w:t>povinnosti mlčenlivosti a obchodního tajemství podle tohoto článku</w:t>
      </w:r>
      <w:r w:rsidRPr="00BD4AF1">
        <w:rPr>
          <w:rFonts w:ascii="Tahoma" w:eastAsia="Times New Roman" w:hAnsi="Tahoma" w:cs="Tahoma"/>
          <w:sz w:val="14"/>
          <w:szCs w:val="14"/>
          <w:lang w:eastAsia="en-GB"/>
        </w:rPr>
        <w:t xml:space="preserve"> má oprávněná Strana nárok vůči Straně, která porušila povinnost podle tohoto článku, na uplatnění smluvní pokuty ve výši 200.000,- Kč (slovy: dvě stě tisíc korun českých) za každé jednotlivé porušení.</w:t>
      </w:r>
      <w:r w:rsidRPr="00A4670C">
        <w:rPr>
          <w:rFonts w:ascii="Tahoma" w:eastAsia="Times New Roman" w:hAnsi="Tahoma" w:cs="Tahoma"/>
          <w:sz w:val="14"/>
          <w:szCs w:val="14"/>
          <w:lang w:eastAsia="en-GB"/>
        </w:rPr>
        <w:t xml:space="preserve"> Tím není dotčen nárok Stran uplatnit případné nároky na náhradu škody a/ nebo ukončit Smlouvu dle jejich příslušných ustanovení. </w:t>
      </w:r>
      <w:bookmarkEnd w:id="13"/>
    </w:p>
    <w:p w14:paraId="2358586C" w14:textId="4DA66AB0"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Veškeré informace, které si </w:t>
      </w:r>
      <w:r w:rsidR="00E532D5" w:rsidRPr="00A4670C">
        <w:rPr>
          <w:rFonts w:ascii="Tahoma" w:eastAsia="Times New Roman" w:hAnsi="Tahoma" w:cs="Tahoma"/>
          <w:sz w:val="14"/>
          <w:szCs w:val="14"/>
          <w:lang w:eastAsia="en-GB"/>
        </w:rPr>
        <w:t>S</w:t>
      </w:r>
      <w:r w:rsidRPr="00A4670C">
        <w:rPr>
          <w:rFonts w:ascii="Tahoma" w:eastAsia="Times New Roman" w:hAnsi="Tahoma" w:cs="Tahoma"/>
          <w:sz w:val="14"/>
          <w:szCs w:val="14"/>
          <w:lang w:eastAsia="en-GB"/>
        </w:rPr>
        <w:t xml:space="preserve">trany poskytly v průběhu jednání o uzavření Smlouvy, </w:t>
      </w:r>
      <w:r w:rsidR="00E532D5"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považují </w:t>
      </w:r>
      <w:r w:rsidR="00E532D5" w:rsidRPr="00A4670C">
        <w:rPr>
          <w:rFonts w:ascii="Tahoma" w:eastAsia="Times New Roman" w:hAnsi="Tahoma" w:cs="Tahoma"/>
          <w:sz w:val="14"/>
          <w:szCs w:val="14"/>
          <w:lang w:eastAsia="en-GB"/>
        </w:rPr>
        <w:t xml:space="preserve">za důvěrné </w:t>
      </w:r>
      <w:r w:rsidRPr="00A4670C">
        <w:rPr>
          <w:rFonts w:ascii="Tahoma" w:eastAsia="Times New Roman" w:hAnsi="Tahoma" w:cs="Tahoma"/>
          <w:sz w:val="14"/>
          <w:szCs w:val="14"/>
          <w:lang w:eastAsia="en-GB"/>
        </w:rPr>
        <w:t>ve smyslu ustanovení § 1730 odst. 2 OZ s výjimkou informací výslovně určených ke zveřejnění.</w:t>
      </w:r>
    </w:p>
    <w:p w14:paraId="0F44FB9B" w14:textId="2EA90E8A"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Veškeré informace a skutečnosti týkající se konceptu vydávání a používání Poukázek, </w:t>
      </w:r>
      <w:proofErr w:type="spellStart"/>
      <w:r w:rsidRPr="00A4670C">
        <w:rPr>
          <w:rFonts w:ascii="Tahoma" w:eastAsia="Times New Roman" w:hAnsi="Tahoma" w:cs="Tahoma"/>
          <w:sz w:val="14"/>
          <w:szCs w:val="14"/>
          <w:lang w:eastAsia="en-GB"/>
        </w:rPr>
        <w:t>ePASSů</w:t>
      </w:r>
      <w:proofErr w:type="spellEnd"/>
      <w:r w:rsidRPr="00A4670C">
        <w:rPr>
          <w:rFonts w:ascii="Tahoma" w:eastAsia="Times New Roman" w:hAnsi="Tahoma" w:cs="Tahoma"/>
          <w:sz w:val="14"/>
          <w:szCs w:val="14"/>
          <w:lang w:eastAsia="en-GB"/>
        </w:rPr>
        <w:t xml:space="preserve"> a systému Cafeteria i jeho fungování považuje Sodexo za své obchodní tajemství ve smyslu § 504 OZ. Klient se proto tímto zavazuje zachovat mlčenlivost o jakýchkoliv skutečnostech spolupráce mezi společností Sodexo a Klientem, jejichž </w:t>
      </w:r>
      <w:r w:rsidR="00EA5EE6" w:rsidRPr="00A4670C">
        <w:rPr>
          <w:rFonts w:ascii="Tahoma" w:eastAsia="Times New Roman" w:hAnsi="Tahoma" w:cs="Tahoma"/>
          <w:sz w:val="14"/>
          <w:szCs w:val="14"/>
          <w:lang w:eastAsia="en-GB"/>
        </w:rPr>
        <w:t>zveřejněním či zpřístupnění</w:t>
      </w:r>
      <w:r w:rsidR="00E532D5" w:rsidRPr="00A4670C">
        <w:rPr>
          <w:rFonts w:ascii="Tahoma" w:eastAsia="Times New Roman" w:hAnsi="Tahoma" w:cs="Tahoma"/>
          <w:sz w:val="14"/>
          <w:szCs w:val="14"/>
          <w:lang w:eastAsia="en-GB"/>
        </w:rPr>
        <w:t>m třetí osobě nebo osobám</w:t>
      </w:r>
      <w:r w:rsidRPr="00A4670C">
        <w:rPr>
          <w:rFonts w:ascii="Tahoma" w:eastAsia="Times New Roman" w:hAnsi="Tahoma" w:cs="Tahoma"/>
          <w:sz w:val="14"/>
          <w:szCs w:val="14"/>
          <w:lang w:eastAsia="en-GB"/>
        </w:rPr>
        <w:t xml:space="preserve"> by mohlo dojít k porušení nebo ohrožení práva společnosti Sodexo na toto obchodní tajemství. Tím není dotčeno ustanovení </w:t>
      </w:r>
      <w:r w:rsidR="00E532D5" w:rsidRPr="00A4670C">
        <w:rPr>
          <w:rFonts w:ascii="Tahoma" w:eastAsia="Times New Roman" w:hAnsi="Tahoma" w:cs="Tahoma"/>
          <w:sz w:val="14"/>
          <w:szCs w:val="14"/>
          <w:lang w:eastAsia="en-GB"/>
        </w:rPr>
        <w:t xml:space="preserve">předchozích odstavců tohoto článku </w:t>
      </w:r>
      <w:r w:rsidR="00B33230" w:rsidRPr="00BD4AF1">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_Ref377138719 \n \h </w:instrText>
      </w:r>
      <w:r w:rsidR="00A4670C">
        <w:rPr>
          <w:rFonts w:ascii="Tahoma" w:eastAsia="Times New Roman" w:hAnsi="Tahoma" w:cs="Tahoma"/>
          <w:sz w:val="14"/>
          <w:szCs w:val="14"/>
          <w:lang w:eastAsia="en-GB"/>
        </w:rPr>
        <w:instrText xml:space="preserve"> \* MERGEFORMAT </w:instrText>
      </w:r>
      <w:r w:rsidR="00B33230" w:rsidRPr="00BD4AF1">
        <w:rPr>
          <w:rFonts w:ascii="Tahoma" w:eastAsia="Times New Roman" w:hAnsi="Tahoma" w:cs="Tahoma"/>
          <w:sz w:val="14"/>
          <w:szCs w:val="14"/>
          <w:lang w:eastAsia="en-GB"/>
        </w:rPr>
      </w:r>
      <w:r w:rsidR="00B33230" w:rsidRPr="00BD4AF1">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VI</w:t>
      </w:r>
      <w:r w:rsidR="00B33230" w:rsidRPr="00BD4AF1">
        <w:rPr>
          <w:rFonts w:ascii="Tahoma" w:eastAsia="Times New Roman" w:hAnsi="Tahoma" w:cs="Tahoma"/>
          <w:sz w:val="14"/>
          <w:szCs w:val="14"/>
          <w:lang w:eastAsia="en-GB"/>
        </w:rPr>
        <w:fldChar w:fldCharType="end"/>
      </w:r>
      <w:r w:rsidR="00E532D5" w:rsidRPr="00BD4AF1">
        <w:rPr>
          <w:rFonts w:ascii="Tahoma" w:eastAsia="Times New Roman" w:hAnsi="Tahoma" w:cs="Tahoma"/>
          <w:sz w:val="14"/>
          <w:szCs w:val="14"/>
          <w:lang w:eastAsia="en-GB"/>
        </w:rPr>
        <w:t xml:space="preserve"> </w:t>
      </w:r>
      <w:r w:rsidR="00E532D5" w:rsidRPr="00A4670C">
        <w:rPr>
          <w:rFonts w:ascii="Tahoma" w:eastAsia="Times New Roman" w:hAnsi="Tahoma" w:cs="Tahoma"/>
          <w:sz w:val="14"/>
          <w:szCs w:val="14"/>
          <w:lang w:eastAsia="en-GB"/>
        </w:rPr>
        <w:t xml:space="preserve">VOP </w:t>
      </w:r>
      <w:r w:rsidRPr="00A4670C">
        <w:rPr>
          <w:rFonts w:ascii="Tahoma" w:eastAsia="Times New Roman" w:hAnsi="Tahoma" w:cs="Tahoma"/>
          <w:sz w:val="14"/>
          <w:szCs w:val="14"/>
          <w:lang w:eastAsia="en-GB"/>
        </w:rPr>
        <w:t>o mlčenlivosti o podmínkách Smlouvy.</w:t>
      </w:r>
      <w:bookmarkEnd w:id="14"/>
    </w:p>
    <w:p w14:paraId="64753103"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7EE639C5" w14:textId="53B35E11" w:rsidR="003E23B8" w:rsidRPr="00A4670C" w:rsidRDefault="003E23B8" w:rsidP="00435925">
      <w:pPr>
        <w:widowControl w:val="0"/>
        <w:numPr>
          <w:ilvl w:val="0"/>
          <w:numId w:val="3"/>
        </w:numPr>
        <w:ind w:left="0" w:right="-1" w:firstLine="0"/>
        <w:jc w:val="center"/>
        <w:rPr>
          <w:rFonts w:ascii="Tahoma" w:eastAsia="Times New Roman" w:hAnsi="Tahoma" w:cs="Tahoma"/>
          <w:sz w:val="14"/>
          <w:szCs w:val="14"/>
          <w:lang w:eastAsia="en-GB"/>
        </w:rPr>
      </w:pPr>
      <w:bookmarkStart w:id="15" w:name="_Ref376534221"/>
      <w:r w:rsidRPr="00A4670C">
        <w:rPr>
          <w:rFonts w:ascii="Tahoma" w:hAnsi="Tahoma" w:cs="Tahoma"/>
          <w:b/>
          <w:caps/>
          <w:sz w:val="14"/>
          <w:szCs w:val="14"/>
        </w:rPr>
        <w:t>Ukončení</w:t>
      </w:r>
      <w:r w:rsidRPr="00A4670C">
        <w:rPr>
          <w:rFonts w:ascii="Tahoma" w:eastAsia="Times New Roman" w:hAnsi="Tahoma" w:cs="Tahoma"/>
          <w:b/>
          <w:caps/>
          <w:sz w:val="14"/>
          <w:szCs w:val="14"/>
          <w:lang w:eastAsia="en-GB"/>
        </w:rPr>
        <w:t xml:space="preserve"> Smlouvy</w:t>
      </w:r>
      <w:bookmarkEnd w:id="15"/>
    </w:p>
    <w:p w14:paraId="232C9DED" w14:textId="77777777" w:rsidR="00FF4734" w:rsidRPr="00A4670C" w:rsidRDefault="00FF4734" w:rsidP="00FF4734">
      <w:pPr>
        <w:jc w:val="center"/>
        <w:rPr>
          <w:rFonts w:ascii="Tahoma" w:eastAsia="Times New Roman" w:hAnsi="Tahoma" w:cs="Tahoma"/>
          <w:sz w:val="14"/>
          <w:szCs w:val="14"/>
          <w:lang w:eastAsia="en-GB"/>
        </w:rPr>
      </w:pPr>
    </w:p>
    <w:p w14:paraId="61433A2B" w14:textId="59F8A48C" w:rsidR="003E23B8" w:rsidRPr="00A4670C" w:rsidRDefault="003E23B8"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se uzavírá na dobu neurčitou. Smlouva může</w:t>
      </w:r>
      <w:r w:rsidR="00E532D5" w:rsidRPr="00A4670C">
        <w:rPr>
          <w:rFonts w:ascii="Tahoma" w:eastAsia="Times New Roman" w:hAnsi="Tahoma" w:cs="Tahoma"/>
          <w:sz w:val="14"/>
          <w:szCs w:val="14"/>
          <w:lang w:eastAsia="en-GB"/>
        </w:rPr>
        <w:t xml:space="preserve"> být ukončena písemnou dohodou S</w:t>
      </w:r>
      <w:r w:rsidRPr="00A4670C">
        <w:rPr>
          <w:rFonts w:ascii="Tahoma" w:eastAsia="Times New Roman" w:hAnsi="Tahoma" w:cs="Tahoma"/>
          <w:sz w:val="14"/>
          <w:szCs w:val="14"/>
          <w:lang w:eastAsia="en-GB"/>
        </w:rPr>
        <w:t xml:space="preserve">tran nebo písemnou výpovědí </w:t>
      </w:r>
      <w:r w:rsidR="00E532D5" w:rsidRPr="00A4670C">
        <w:rPr>
          <w:rFonts w:ascii="Tahoma" w:eastAsia="Times New Roman" w:hAnsi="Tahoma" w:cs="Tahoma"/>
          <w:sz w:val="14"/>
          <w:szCs w:val="14"/>
          <w:lang w:eastAsia="en-GB"/>
        </w:rPr>
        <w:t>bez udání důvodu kterékoliv ze S</w:t>
      </w:r>
      <w:r w:rsidRPr="00A4670C">
        <w:rPr>
          <w:rFonts w:ascii="Tahoma" w:eastAsia="Times New Roman" w:hAnsi="Tahoma" w:cs="Tahoma"/>
          <w:sz w:val="14"/>
          <w:szCs w:val="14"/>
          <w:lang w:eastAsia="en-GB"/>
        </w:rPr>
        <w:t xml:space="preserve">tran. Výpovědní doba činí tři (3) měsíce a začne běžet od prvního dne měsíce následujícího po měsíci, ve kterém byla výpověď osobně, </w:t>
      </w:r>
      <w:r w:rsidRPr="00A4670C">
        <w:rPr>
          <w:rFonts w:ascii="Tahoma" w:eastAsia="Times New Roman" w:hAnsi="Tahoma" w:cs="Tahoma"/>
          <w:sz w:val="14"/>
          <w:szCs w:val="14"/>
          <w:lang w:eastAsia="en-GB"/>
        </w:rPr>
        <w:lastRenderedPageBreak/>
        <w:t>doporučenou po</w:t>
      </w:r>
      <w:r w:rsidR="00E532D5" w:rsidRPr="00A4670C">
        <w:rPr>
          <w:rFonts w:ascii="Tahoma" w:eastAsia="Times New Roman" w:hAnsi="Tahoma" w:cs="Tahoma"/>
          <w:sz w:val="14"/>
          <w:szCs w:val="14"/>
          <w:lang w:eastAsia="en-GB"/>
        </w:rPr>
        <w:t>štou nebo faxem doručena druhé S</w:t>
      </w:r>
      <w:r w:rsidRPr="00A4670C">
        <w:rPr>
          <w:rFonts w:ascii="Tahoma" w:eastAsia="Times New Roman" w:hAnsi="Tahoma" w:cs="Tahoma"/>
          <w:sz w:val="14"/>
          <w:szCs w:val="14"/>
          <w:lang w:eastAsia="en-GB"/>
        </w:rPr>
        <w:t>traně. V důsledku výpovědi zanikají právní vztahy založené Smlouvou a to ode dne účinnosti výpovědi. Výpověď Smlouvy se ovšem netýká práv vzniklých po dobu trvání Smlouvy, zejména práva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na úhradu </w:t>
      </w:r>
      <w:r w:rsidR="00B33230" w:rsidRPr="00A4670C">
        <w:rPr>
          <w:rFonts w:ascii="Tahoma" w:eastAsia="Times New Roman" w:hAnsi="Tahoma" w:cs="Tahoma"/>
          <w:sz w:val="14"/>
          <w:szCs w:val="14"/>
          <w:lang w:eastAsia="en-GB"/>
        </w:rPr>
        <w:t xml:space="preserve">veškerých pohledávek vzniklých </w:t>
      </w:r>
      <w:r w:rsidRPr="00A4670C">
        <w:rPr>
          <w:rFonts w:ascii="Tahoma" w:eastAsia="Times New Roman" w:hAnsi="Tahoma" w:cs="Tahoma"/>
          <w:sz w:val="14"/>
          <w:szCs w:val="14"/>
          <w:lang w:eastAsia="en-GB"/>
        </w:rPr>
        <w:t>za období trvání Smlouvy.</w:t>
      </w:r>
    </w:p>
    <w:p w14:paraId="6B1B6A58" w14:textId="0FA630A4" w:rsidR="003E23B8" w:rsidRPr="00A4670C" w:rsidRDefault="003E23B8"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6" w:name="_Ref376251163"/>
      <w:bookmarkStart w:id="17" w:name="_Ref379910025"/>
      <w:r w:rsidRPr="00A4670C">
        <w:rPr>
          <w:rFonts w:ascii="Tahoma" w:eastAsia="Times New Roman" w:hAnsi="Tahoma" w:cs="Tahoma"/>
          <w:sz w:val="14"/>
          <w:szCs w:val="14"/>
          <w:lang w:eastAsia="en-GB"/>
        </w:rPr>
        <w:t xml:space="preserve">Sodexo je oprávněno odstoupit od Smlouvy s účinky k doručení odstoupení </w:t>
      </w:r>
      <w:r w:rsidR="006D504E" w:rsidRPr="00A4670C">
        <w:rPr>
          <w:rFonts w:ascii="Tahoma" w:eastAsia="Times New Roman" w:hAnsi="Tahoma" w:cs="Tahoma"/>
          <w:sz w:val="14"/>
          <w:szCs w:val="14"/>
          <w:lang w:eastAsia="en-GB"/>
        </w:rPr>
        <w:t xml:space="preserve">Klientovi </w:t>
      </w:r>
      <w:r w:rsidRPr="00A4670C">
        <w:rPr>
          <w:rFonts w:ascii="Tahoma" w:eastAsia="Times New Roman" w:hAnsi="Tahoma" w:cs="Tahoma"/>
          <w:sz w:val="14"/>
          <w:szCs w:val="14"/>
          <w:lang w:eastAsia="en-GB"/>
        </w:rPr>
        <w:t>v případech (i) stanovených zákonem, (</w:t>
      </w:r>
      <w:proofErr w:type="spellStart"/>
      <w:r w:rsidRPr="00A4670C">
        <w:rPr>
          <w:rFonts w:ascii="Tahoma" w:eastAsia="Times New Roman" w:hAnsi="Tahoma" w:cs="Tahoma"/>
          <w:sz w:val="14"/>
          <w:szCs w:val="14"/>
          <w:lang w:eastAsia="en-GB"/>
        </w:rPr>
        <w:t>ii</w:t>
      </w:r>
      <w:proofErr w:type="spellEnd"/>
      <w:r w:rsidRPr="00A4670C">
        <w:rPr>
          <w:rFonts w:ascii="Tahoma" w:eastAsia="Times New Roman" w:hAnsi="Tahoma" w:cs="Tahoma"/>
          <w:sz w:val="14"/>
          <w:szCs w:val="14"/>
          <w:lang w:eastAsia="en-GB"/>
        </w:rPr>
        <w:t>) těmito VOP a dále kdy Klient (</w:t>
      </w:r>
      <w:proofErr w:type="spellStart"/>
      <w:r w:rsidRPr="00A4670C">
        <w:rPr>
          <w:rFonts w:ascii="Tahoma" w:eastAsia="Times New Roman" w:hAnsi="Tahoma" w:cs="Tahoma"/>
          <w:sz w:val="14"/>
          <w:szCs w:val="14"/>
          <w:lang w:eastAsia="en-GB"/>
        </w:rPr>
        <w:t>iii</w:t>
      </w:r>
      <w:proofErr w:type="spellEnd"/>
      <w:r w:rsidRPr="00A4670C">
        <w:rPr>
          <w:rFonts w:ascii="Tahoma" w:eastAsia="Times New Roman" w:hAnsi="Tahoma" w:cs="Tahoma"/>
          <w:sz w:val="14"/>
          <w:szCs w:val="14"/>
          <w:lang w:eastAsia="en-GB"/>
        </w:rPr>
        <w:t>) poruší Smlouvu nebo tyto VOP, (</w:t>
      </w:r>
      <w:proofErr w:type="spellStart"/>
      <w:r w:rsidRPr="00A4670C">
        <w:rPr>
          <w:rFonts w:ascii="Tahoma" w:eastAsia="Times New Roman" w:hAnsi="Tahoma" w:cs="Tahoma"/>
          <w:sz w:val="14"/>
          <w:szCs w:val="14"/>
          <w:lang w:eastAsia="en-GB"/>
        </w:rPr>
        <w:t>iv</w:t>
      </w:r>
      <w:proofErr w:type="spellEnd"/>
      <w:r w:rsidRPr="00A4670C">
        <w:rPr>
          <w:rFonts w:ascii="Tahoma" w:eastAsia="Times New Roman" w:hAnsi="Tahoma" w:cs="Tahoma"/>
          <w:sz w:val="14"/>
          <w:szCs w:val="14"/>
          <w:lang w:eastAsia="en-GB"/>
        </w:rPr>
        <w:t>) neoprávněně ohrožuje název či pověst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nebo (v) zasahuje do duševního vlastnictví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w:t>
      </w:r>
      <w:proofErr w:type="spellStart"/>
      <w:r w:rsidRPr="00A4670C">
        <w:rPr>
          <w:rFonts w:ascii="Tahoma" w:eastAsia="Times New Roman" w:hAnsi="Tahoma" w:cs="Tahoma"/>
          <w:sz w:val="14"/>
          <w:szCs w:val="14"/>
          <w:lang w:eastAsia="en-GB"/>
        </w:rPr>
        <w:t>vi</w:t>
      </w:r>
      <w:proofErr w:type="spellEnd"/>
      <w:r w:rsidRPr="00A4670C">
        <w:rPr>
          <w:rFonts w:ascii="Tahoma" w:eastAsia="Times New Roman" w:hAnsi="Tahoma" w:cs="Tahoma"/>
          <w:sz w:val="14"/>
          <w:szCs w:val="14"/>
          <w:lang w:eastAsia="en-GB"/>
        </w:rPr>
        <w:t>) Klient neposkytne společnosti Sodexo potřebnou součinnost, a to ani po předchozím písemném upozornění (</w:t>
      </w:r>
      <w:proofErr w:type="spellStart"/>
      <w:r w:rsidRPr="00A4670C">
        <w:rPr>
          <w:rFonts w:ascii="Tahoma" w:eastAsia="Times New Roman" w:hAnsi="Tahoma" w:cs="Tahoma"/>
          <w:sz w:val="14"/>
          <w:szCs w:val="14"/>
          <w:lang w:eastAsia="en-GB"/>
        </w:rPr>
        <w:t>vii</w:t>
      </w:r>
      <w:proofErr w:type="spellEnd"/>
      <w:r w:rsidRPr="00A4670C">
        <w:rPr>
          <w:rFonts w:ascii="Tahoma" w:eastAsia="Times New Roman" w:hAnsi="Tahoma" w:cs="Tahoma"/>
          <w:sz w:val="14"/>
          <w:szCs w:val="14"/>
          <w:lang w:eastAsia="en-GB"/>
        </w:rPr>
        <w:t>)</w:t>
      </w:r>
      <w:r w:rsidR="00E532D5" w:rsidRPr="00A4670C">
        <w:rPr>
          <w:rFonts w:ascii="Tahoma" w:eastAsia="Times New Roman" w:hAnsi="Tahoma" w:cs="Tahoma"/>
          <w:sz w:val="14"/>
          <w:szCs w:val="14"/>
          <w:lang w:eastAsia="en-GB"/>
        </w:rPr>
        <w:t xml:space="preserve"> Kl</w:t>
      </w:r>
      <w:r w:rsidRPr="00A4670C">
        <w:rPr>
          <w:rFonts w:ascii="Tahoma" w:eastAsia="Times New Roman" w:hAnsi="Tahoma" w:cs="Tahoma"/>
          <w:sz w:val="14"/>
          <w:szCs w:val="14"/>
          <w:lang w:eastAsia="en-GB"/>
        </w:rPr>
        <w:t xml:space="preserve">ient po dobu min. 14 po sobě jdoucích měsíců </w:t>
      </w:r>
      <w:r w:rsidR="00386DD0" w:rsidRPr="00A4670C">
        <w:rPr>
          <w:rFonts w:ascii="Tahoma" w:eastAsia="Times New Roman" w:hAnsi="Tahoma" w:cs="Tahoma"/>
          <w:sz w:val="14"/>
          <w:szCs w:val="14"/>
          <w:lang w:eastAsia="en-GB"/>
        </w:rPr>
        <w:t>neučiní</w:t>
      </w:r>
      <w:r w:rsidRPr="00A4670C">
        <w:rPr>
          <w:rFonts w:ascii="Tahoma" w:eastAsia="Times New Roman" w:hAnsi="Tahoma" w:cs="Tahoma"/>
          <w:sz w:val="14"/>
          <w:szCs w:val="14"/>
          <w:lang w:eastAsia="en-GB"/>
        </w:rPr>
        <w:t xml:space="preserve"> objednávky Poukázek, ke kterým se Smlouvou zavázal</w:t>
      </w:r>
      <w:r w:rsidR="00B33230" w:rsidRPr="00A4670C">
        <w:rPr>
          <w:rFonts w:ascii="Tahoma" w:eastAsia="Times New Roman" w:hAnsi="Tahoma" w:cs="Tahoma"/>
          <w:sz w:val="14"/>
          <w:szCs w:val="14"/>
          <w:lang w:eastAsia="en-GB"/>
        </w:rPr>
        <w:t>, nebo (</w:t>
      </w:r>
      <w:proofErr w:type="spellStart"/>
      <w:r w:rsidR="00B33230" w:rsidRPr="00A4670C">
        <w:rPr>
          <w:rFonts w:ascii="Tahoma" w:eastAsia="Times New Roman" w:hAnsi="Tahoma" w:cs="Tahoma"/>
          <w:sz w:val="14"/>
          <w:szCs w:val="14"/>
          <w:lang w:eastAsia="en-GB"/>
        </w:rPr>
        <w:t>viii</w:t>
      </w:r>
      <w:proofErr w:type="spellEnd"/>
      <w:r w:rsidR="00B33230" w:rsidRPr="00A4670C">
        <w:rPr>
          <w:rFonts w:ascii="Tahoma" w:eastAsia="Times New Roman" w:hAnsi="Tahoma" w:cs="Tahoma"/>
          <w:sz w:val="14"/>
          <w:szCs w:val="14"/>
          <w:lang w:eastAsia="en-GB"/>
        </w:rPr>
        <w:t>) důvěra mezi Klientem a Sodexo byla prokazatelně narušena</w:t>
      </w:r>
      <w:r w:rsidRPr="00A4670C">
        <w:rPr>
          <w:rFonts w:ascii="Tahoma" w:eastAsia="Times New Roman" w:hAnsi="Tahoma" w:cs="Tahoma"/>
          <w:sz w:val="14"/>
          <w:szCs w:val="14"/>
          <w:lang w:eastAsia="en-GB"/>
        </w:rPr>
        <w:t>.</w:t>
      </w:r>
      <w:bookmarkEnd w:id="16"/>
      <w:r w:rsidRPr="00A4670C">
        <w:rPr>
          <w:rFonts w:ascii="Tahoma" w:eastAsia="Times New Roman" w:hAnsi="Tahoma" w:cs="Tahoma"/>
          <w:sz w:val="14"/>
          <w:szCs w:val="14"/>
          <w:lang w:eastAsia="en-GB"/>
        </w:rPr>
        <w:t xml:space="preserve"> Odstoupení se nedotýká práv vzniklých za období trvání Smlouvy.</w:t>
      </w:r>
      <w:bookmarkEnd w:id="17"/>
    </w:p>
    <w:p w14:paraId="15CBB34C" w14:textId="722B467E" w:rsidR="003E23B8" w:rsidRPr="00A4670C" w:rsidRDefault="003E23B8" w:rsidP="008D66BD">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Při jakémkoliv ukončení této Smlouvy </w:t>
      </w:r>
      <w:r w:rsidR="00386DD0" w:rsidRPr="00A4670C">
        <w:rPr>
          <w:rFonts w:ascii="Tahoma" w:eastAsia="Times New Roman" w:hAnsi="Tahoma" w:cs="Tahoma"/>
          <w:sz w:val="14"/>
          <w:szCs w:val="14"/>
          <w:lang w:eastAsia="en-GB"/>
        </w:rPr>
        <w:t xml:space="preserve">jsou </w:t>
      </w:r>
      <w:r w:rsidRPr="00A4670C">
        <w:rPr>
          <w:rFonts w:ascii="Tahoma" w:eastAsia="Times New Roman" w:hAnsi="Tahoma" w:cs="Tahoma"/>
          <w:sz w:val="14"/>
          <w:szCs w:val="14"/>
          <w:lang w:eastAsia="en-GB"/>
        </w:rPr>
        <w:t>Stran</w:t>
      </w:r>
      <w:r w:rsidR="00386DD0" w:rsidRPr="00A4670C">
        <w:rPr>
          <w:rFonts w:ascii="Tahoma" w:eastAsia="Times New Roman" w:hAnsi="Tahoma" w:cs="Tahoma"/>
          <w:sz w:val="14"/>
          <w:szCs w:val="14"/>
          <w:lang w:eastAsia="en-GB"/>
        </w:rPr>
        <w:t>y povinny vypořádat vzájemná práva a povinnosti</w:t>
      </w:r>
      <w:r w:rsidRPr="00A4670C">
        <w:rPr>
          <w:rFonts w:ascii="Tahoma" w:eastAsia="Times New Roman" w:hAnsi="Tahoma" w:cs="Tahoma"/>
          <w:sz w:val="14"/>
          <w:szCs w:val="14"/>
          <w:lang w:eastAsia="en-GB"/>
        </w:rPr>
        <w:t>.</w:t>
      </w:r>
      <w:r w:rsidR="008D66BD">
        <w:rPr>
          <w:rFonts w:ascii="Tahoma" w:eastAsia="Times New Roman" w:hAnsi="Tahoma" w:cs="Tahoma"/>
          <w:sz w:val="14"/>
          <w:szCs w:val="14"/>
          <w:lang w:eastAsia="en-GB"/>
        </w:rPr>
        <w:t xml:space="preserve"> Do doby ukončení Smlouvy jsou Strany povinny podle ní postupovat</w:t>
      </w:r>
      <w:r w:rsidR="00C01926">
        <w:rPr>
          <w:rFonts w:ascii="Tahoma" w:eastAsia="Times New Roman" w:hAnsi="Tahoma" w:cs="Tahoma"/>
          <w:sz w:val="14"/>
          <w:szCs w:val="14"/>
          <w:lang w:eastAsia="en-GB"/>
        </w:rPr>
        <w:t xml:space="preserve">, tj. zejména Klient je oprávněn činit objednávky Poukázek, resp. objednávky v rámci systému Cafeteria a povinen hradit společnosti Sodexo příslušné Poplatky (provize). </w:t>
      </w:r>
      <w:r w:rsidR="00993982">
        <w:rPr>
          <w:rFonts w:ascii="Tahoma" w:eastAsia="Times New Roman" w:hAnsi="Tahoma" w:cs="Tahoma"/>
          <w:sz w:val="14"/>
          <w:szCs w:val="14"/>
          <w:lang w:eastAsia="en-GB"/>
        </w:rPr>
        <w:t>V</w:t>
      </w:r>
      <w:r w:rsidR="00C01926">
        <w:rPr>
          <w:rFonts w:ascii="Tahoma" w:eastAsia="Times New Roman" w:hAnsi="Tahoma" w:cs="Tahoma"/>
          <w:sz w:val="14"/>
          <w:szCs w:val="14"/>
          <w:lang w:eastAsia="en-GB"/>
        </w:rPr>
        <w:t xml:space="preserve">yúčtování </w:t>
      </w:r>
      <w:r w:rsidR="00993982">
        <w:rPr>
          <w:rFonts w:ascii="Tahoma" w:eastAsia="Times New Roman" w:hAnsi="Tahoma" w:cs="Tahoma"/>
          <w:sz w:val="14"/>
          <w:szCs w:val="14"/>
          <w:lang w:eastAsia="en-GB"/>
        </w:rPr>
        <w:t xml:space="preserve">objednávek v rámci systému Cafeteria proběhne po skončení posledního Zúčtovacího období v souladu </w:t>
      </w:r>
      <w:r w:rsidR="00C01926">
        <w:rPr>
          <w:rFonts w:ascii="Tahoma" w:eastAsia="Times New Roman" w:hAnsi="Tahoma" w:cs="Tahoma"/>
          <w:sz w:val="14"/>
          <w:szCs w:val="14"/>
          <w:lang w:eastAsia="en-GB"/>
        </w:rPr>
        <w:t>s Dodatk</w:t>
      </w:r>
      <w:r w:rsidR="00993982">
        <w:rPr>
          <w:rFonts w:ascii="Tahoma" w:eastAsia="Times New Roman" w:hAnsi="Tahoma" w:cs="Tahoma"/>
          <w:sz w:val="14"/>
          <w:szCs w:val="14"/>
          <w:lang w:eastAsia="en-GB"/>
        </w:rPr>
        <w:t>e</w:t>
      </w:r>
      <w:r w:rsidR="00C01926">
        <w:rPr>
          <w:rFonts w:ascii="Tahoma" w:eastAsia="Times New Roman" w:hAnsi="Tahoma" w:cs="Tahoma"/>
          <w:sz w:val="14"/>
          <w:szCs w:val="14"/>
          <w:lang w:eastAsia="en-GB"/>
        </w:rPr>
        <w:t xml:space="preserve">m </w:t>
      </w:r>
      <w:r w:rsidR="00993982">
        <w:rPr>
          <w:rFonts w:ascii="Tahoma" w:eastAsia="Times New Roman" w:hAnsi="Tahoma" w:cs="Tahoma"/>
          <w:sz w:val="14"/>
          <w:szCs w:val="14"/>
          <w:lang w:eastAsia="en-GB"/>
        </w:rPr>
        <w:t xml:space="preserve">Cafeteria. Právo Klienta na vrácení Poukázek podle čl.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_Ref376512922 \r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993982">
        <w:rPr>
          <w:rFonts w:ascii="Tahoma" w:eastAsia="Times New Roman" w:hAnsi="Tahoma" w:cs="Tahoma"/>
          <w:sz w:val="14"/>
          <w:szCs w:val="14"/>
          <w:lang w:eastAsia="en-GB"/>
        </w:rPr>
        <w:t>XIII</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odst.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_Ref376512903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993982">
        <w:rPr>
          <w:rFonts w:ascii="Tahoma" w:eastAsia="Times New Roman" w:hAnsi="Tahoma" w:cs="Tahoma"/>
          <w:sz w:val="14"/>
          <w:szCs w:val="14"/>
          <w:lang w:eastAsia="en-GB"/>
        </w:rPr>
        <w:t>2</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se v případě ukončení Smlouvy omezuje tak, že Klient je povinen Poukázky </w:t>
      </w:r>
      <w:r w:rsidR="008D66BD" w:rsidRPr="008D66BD">
        <w:rPr>
          <w:rFonts w:ascii="Tahoma" w:eastAsia="Times New Roman" w:hAnsi="Tahoma" w:cs="Tahoma"/>
          <w:sz w:val="14"/>
          <w:szCs w:val="14"/>
          <w:lang w:eastAsia="en-GB"/>
        </w:rPr>
        <w:t xml:space="preserve">předat Sodexo k proplacení </w:t>
      </w:r>
      <w:r w:rsidR="00993982">
        <w:rPr>
          <w:rFonts w:ascii="Tahoma" w:eastAsia="Times New Roman" w:hAnsi="Tahoma" w:cs="Tahoma"/>
          <w:sz w:val="14"/>
          <w:szCs w:val="14"/>
          <w:lang w:eastAsia="en-GB"/>
        </w:rPr>
        <w:t>nejpozději</w:t>
      </w:r>
      <w:r w:rsidR="008D66BD" w:rsidRPr="008D66BD">
        <w:rPr>
          <w:rFonts w:ascii="Tahoma" w:eastAsia="Times New Roman" w:hAnsi="Tahoma" w:cs="Tahoma"/>
          <w:sz w:val="14"/>
          <w:szCs w:val="14"/>
          <w:lang w:eastAsia="en-GB"/>
        </w:rPr>
        <w:t xml:space="preserve"> do (i) 14 dnů od data ukončení Smlouvy, pokud došlo k odstoupení podle čl.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_Ref376534221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993982">
        <w:rPr>
          <w:rFonts w:ascii="Tahoma" w:eastAsia="Times New Roman" w:hAnsi="Tahoma" w:cs="Tahoma"/>
          <w:sz w:val="14"/>
          <w:szCs w:val="14"/>
          <w:lang w:eastAsia="en-GB"/>
        </w:rPr>
        <w:t>VII</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odst.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_Ref379910025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993982">
        <w:rPr>
          <w:rFonts w:ascii="Tahoma" w:eastAsia="Times New Roman" w:hAnsi="Tahoma" w:cs="Tahoma"/>
          <w:sz w:val="14"/>
          <w:szCs w:val="14"/>
          <w:lang w:eastAsia="en-GB"/>
        </w:rPr>
        <w:t>2</w:t>
      </w:r>
      <w:r w:rsidR="00993982">
        <w:rPr>
          <w:rFonts w:ascii="Tahoma" w:eastAsia="Times New Roman" w:hAnsi="Tahoma" w:cs="Tahoma"/>
          <w:sz w:val="14"/>
          <w:szCs w:val="14"/>
          <w:lang w:eastAsia="en-GB"/>
        </w:rPr>
        <w:fldChar w:fldCharType="end"/>
      </w:r>
      <w:r w:rsidR="008D66BD" w:rsidRPr="008D66BD">
        <w:rPr>
          <w:rFonts w:ascii="Tahoma" w:eastAsia="Times New Roman" w:hAnsi="Tahoma" w:cs="Tahoma"/>
          <w:sz w:val="14"/>
          <w:szCs w:val="14"/>
          <w:lang w:eastAsia="en-GB"/>
        </w:rPr>
        <w:t xml:space="preserve"> těchto VOP, nebo (</w:t>
      </w:r>
      <w:proofErr w:type="spellStart"/>
      <w:r w:rsidR="008D66BD" w:rsidRPr="008D66BD">
        <w:rPr>
          <w:rFonts w:ascii="Tahoma" w:eastAsia="Times New Roman" w:hAnsi="Tahoma" w:cs="Tahoma"/>
          <w:sz w:val="14"/>
          <w:szCs w:val="14"/>
          <w:lang w:eastAsia="en-GB"/>
        </w:rPr>
        <w:t>ii</w:t>
      </w:r>
      <w:proofErr w:type="spellEnd"/>
      <w:r w:rsidR="008D66BD" w:rsidRPr="008D66BD">
        <w:rPr>
          <w:rFonts w:ascii="Tahoma" w:eastAsia="Times New Roman" w:hAnsi="Tahoma" w:cs="Tahoma"/>
          <w:sz w:val="14"/>
          <w:szCs w:val="14"/>
          <w:lang w:eastAsia="en-GB"/>
        </w:rPr>
        <w:t xml:space="preserve">) 1 měsíce od data ukončení Smlouvy v ostatních případech. Poukázky, které </w:t>
      </w:r>
      <w:r w:rsidR="00993982">
        <w:rPr>
          <w:rFonts w:ascii="Tahoma" w:eastAsia="Times New Roman" w:hAnsi="Tahoma" w:cs="Tahoma"/>
          <w:sz w:val="14"/>
          <w:szCs w:val="14"/>
          <w:lang w:eastAsia="en-GB"/>
        </w:rPr>
        <w:t xml:space="preserve">Klient </w:t>
      </w:r>
      <w:r w:rsidR="008D66BD" w:rsidRPr="008D66BD">
        <w:rPr>
          <w:rFonts w:ascii="Tahoma" w:eastAsia="Times New Roman" w:hAnsi="Tahoma" w:cs="Tahoma"/>
          <w:sz w:val="14"/>
          <w:szCs w:val="14"/>
          <w:lang w:eastAsia="en-GB"/>
        </w:rPr>
        <w:t>společnosti Sodexo předá k proplacení po uplynutí doby uvedené v předchozí větě</w:t>
      </w:r>
      <w:r w:rsidR="00993982">
        <w:rPr>
          <w:rFonts w:ascii="Tahoma" w:eastAsia="Times New Roman" w:hAnsi="Tahoma" w:cs="Tahoma"/>
          <w:sz w:val="14"/>
          <w:szCs w:val="14"/>
          <w:lang w:eastAsia="en-GB"/>
        </w:rPr>
        <w:t xml:space="preserve">, </w:t>
      </w:r>
      <w:r w:rsidR="008D66BD" w:rsidRPr="008D66BD">
        <w:rPr>
          <w:rFonts w:ascii="Tahoma" w:eastAsia="Times New Roman" w:hAnsi="Tahoma" w:cs="Tahoma"/>
          <w:sz w:val="14"/>
          <w:szCs w:val="14"/>
          <w:lang w:eastAsia="en-GB"/>
        </w:rPr>
        <w:t>nebude Sodexo povinno proplatit</w:t>
      </w:r>
      <w:r w:rsidR="00993982">
        <w:rPr>
          <w:rFonts w:ascii="Tahoma" w:eastAsia="Times New Roman" w:hAnsi="Tahoma" w:cs="Tahoma"/>
          <w:sz w:val="14"/>
          <w:szCs w:val="14"/>
          <w:lang w:eastAsia="en-GB"/>
        </w:rPr>
        <w:t xml:space="preserve"> a vrátí je Klientovi</w:t>
      </w:r>
      <w:r w:rsidR="008D66BD" w:rsidRPr="008D66BD">
        <w:rPr>
          <w:rFonts w:ascii="Tahoma" w:eastAsia="Times New Roman" w:hAnsi="Tahoma" w:cs="Tahoma"/>
          <w:sz w:val="14"/>
          <w:szCs w:val="14"/>
          <w:lang w:eastAsia="en-GB"/>
        </w:rPr>
        <w:t>.</w:t>
      </w:r>
    </w:p>
    <w:p w14:paraId="42AA31B7" w14:textId="771C016A"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8" w:name="_Ref222465000"/>
      <w:r w:rsidRPr="00A4670C">
        <w:rPr>
          <w:rFonts w:ascii="Tahoma" w:eastAsia="Times New Roman" w:hAnsi="Tahoma" w:cs="Tahoma"/>
          <w:sz w:val="14"/>
          <w:szCs w:val="14"/>
          <w:lang w:eastAsia="en-GB"/>
        </w:rPr>
        <w:t>V</w:t>
      </w:r>
      <w:r w:rsidR="003E23B8" w:rsidRPr="00A4670C">
        <w:rPr>
          <w:rFonts w:ascii="Tahoma" w:eastAsia="Times New Roman" w:hAnsi="Tahoma" w:cs="Tahoma"/>
          <w:sz w:val="14"/>
          <w:szCs w:val="14"/>
          <w:lang w:eastAsia="en-GB"/>
        </w:rPr>
        <w:t xml:space="preserve"> případě, že Klient využív</w:t>
      </w:r>
      <w:r w:rsidR="0089513E" w:rsidRPr="00A4670C">
        <w:rPr>
          <w:rFonts w:ascii="Tahoma" w:eastAsia="Times New Roman" w:hAnsi="Tahoma" w:cs="Tahoma"/>
          <w:sz w:val="14"/>
          <w:szCs w:val="14"/>
          <w:lang w:eastAsia="en-GB"/>
        </w:rPr>
        <w:t>á</w:t>
      </w:r>
      <w:r w:rsidR="003E23B8" w:rsidRPr="00A4670C">
        <w:rPr>
          <w:rFonts w:ascii="Tahoma" w:eastAsia="Times New Roman" w:hAnsi="Tahoma" w:cs="Tahoma"/>
          <w:sz w:val="14"/>
          <w:szCs w:val="14"/>
          <w:lang w:eastAsia="en-GB"/>
        </w:rPr>
        <w:t xml:space="preserve"> systém Cafeteria, má Sodexo právo kdykoliv vypovědět tuto Smlouvu v případě vážného porušení této Smlouvy Klientem. Výpovědní doba v tomto případě začne běžet okamžikem doručení výpovědi Klientovi a skončí spolu s koncem probíhajícího Zúčtovacího období, v němž byla výpověď doručena. Za vážné porušení této Smlouvy Klientem se považuje:</w:t>
      </w:r>
      <w:bookmarkEnd w:id="18"/>
    </w:p>
    <w:p w14:paraId="164221C9" w14:textId="313D156E"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prodlení</w:t>
      </w:r>
      <w:r w:rsidR="00386DD0" w:rsidRPr="00A4670C">
        <w:rPr>
          <w:rFonts w:ascii="Tahoma" w:eastAsia="Times New Roman" w:hAnsi="Tahoma" w:cs="Tahoma"/>
          <w:sz w:val="14"/>
          <w:szCs w:val="14"/>
          <w:lang w:eastAsia="en-GB"/>
        </w:rPr>
        <w:t xml:space="preserve"> Klienta</w:t>
      </w:r>
      <w:r w:rsidRPr="00A4670C">
        <w:rPr>
          <w:rFonts w:ascii="Tahoma" w:eastAsia="Times New Roman" w:hAnsi="Tahoma" w:cs="Tahoma"/>
          <w:sz w:val="14"/>
          <w:szCs w:val="14"/>
          <w:lang w:eastAsia="en-GB"/>
        </w:rPr>
        <w:t xml:space="preserve"> s jakoukoliv platbou dle této Smlouvy v délce přesahující </w:t>
      </w:r>
      <w:r w:rsidR="006D504E" w:rsidRPr="00BD4AF1">
        <w:rPr>
          <w:rFonts w:ascii="Tahoma" w:eastAsia="Times New Roman" w:hAnsi="Tahoma" w:cs="Tahoma"/>
          <w:sz w:val="14"/>
          <w:szCs w:val="14"/>
          <w:lang w:eastAsia="en-GB"/>
        </w:rPr>
        <w:t>10</w:t>
      </w:r>
      <w:r w:rsidRPr="00A4670C">
        <w:rPr>
          <w:rFonts w:ascii="Tahoma" w:eastAsia="Times New Roman" w:hAnsi="Tahoma" w:cs="Tahoma"/>
          <w:sz w:val="14"/>
          <w:szCs w:val="14"/>
          <w:lang w:eastAsia="en-GB"/>
        </w:rPr>
        <w:t xml:space="preserve"> (slovy: </w:t>
      </w:r>
      <w:r w:rsidR="006D504E" w:rsidRPr="00A4670C">
        <w:rPr>
          <w:rFonts w:ascii="Tahoma" w:eastAsia="Times New Roman" w:hAnsi="Tahoma" w:cs="Tahoma"/>
          <w:sz w:val="14"/>
          <w:szCs w:val="14"/>
          <w:lang w:eastAsia="en-GB"/>
        </w:rPr>
        <w:t>deset</w:t>
      </w:r>
      <w:r w:rsidRPr="00A4670C">
        <w:rPr>
          <w:rFonts w:ascii="Tahoma" w:eastAsia="Times New Roman" w:hAnsi="Tahoma" w:cs="Tahoma"/>
          <w:sz w:val="14"/>
          <w:szCs w:val="14"/>
          <w:lang w:eastAsia="en-GB"/>
        </w:rPr>
        <w:t>) dnů;</w:t>
      </w:r>
    </w:p>
    <w:p w14:paraId="0216C981" w14:textId="6F76F7E6"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porušení ustanovení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_Ref377138719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VI</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a/ nebo</w:t>
      </w:r>
    </w:p>
    <w:p w14:paraId="3F3D1728" w14:textId="42113215"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zneužívání systému Cafeteria (tj. užívání systému Cafeteria k jinému účelu, než ke správě a </w:t>
      </w:r>
      <w:r w:rsidR="00386DD0" w:rsidRPr="00A4670C">
        <w:rPr>
          <w:rFonts w:ascii="Tahoma" w:eastAsia="Times New Roman" w:hAnsi="Tahoma" w:cs="Tahoma"/>
          <w:sz w:val="14"/>
          <w:szCs w:val="14"/>
          <w:lang w:eastAsia="en-GB"/>
        </w:rPr>
        <w:t>umožnění čerpání</w:t>
      </w:r>
      <w:r w:rsidRPr="00A4670C">
        <w:rPr>
          <w:rFonts w:ascii="Tahoma" w:eastAsia="Times New Roman" w:hAnsi="Tahoma" w:cs="Tahoma"/>
          <w:sz w:val="14"/>
          <w:szCs w:val="14"/>
          <w:lang w:eastAsia="en-GB"/>
        </w:rPr>
        <w:t xml:space="preserve"> Benefitů, a to Klientem nebo jeho </w:t>
      </w:r>
      <w:r w:rsidR="00B33230" w:rsidRPr="00A4670C">
        <w:rPr>
          <w:rFonts w:ascii="Tahoma" w:eastAsia="Times New Roman" w:hAnsi="Tahoma" w:cs="Tahoma"/>
          <w:sz w:val="14"/>
          <w:szCs w:val="14"/>
          <w:lang w:eastAsia="en-GB"/>
        </w:rPr>
        <w:t>z</w:t>
      </w:r>
      <w:r w:rsidRPr="00A4670C">
        <w:rPr>
          <w:rFonts w:ascii="Tahoma" w:eastAsia="Times New Roman" w:hAnsi="Tahoma" w:cs="Tahoma"/>
          <w:sz w:val="14"/>
          <w:szCs w:val="14"/>
          <w:lang w:eastAsia="en-GB"/>
        </w:rPr>
        <w:t xml:space="preserve">aměstnanci). </w:t>
      </w:r>
    </w:p>
    <w:p w14:paraId="25AE2357" w14:textId="2FA24789"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Pokud</w:t>
      </w:r>
      <w:r w:rsidR="003E23B8" w:rsidRPr="00A4670C">
        <w:rPr>
          <w:rFonts w:ascii="Tahoma" w:eastAsia="Times New Roman" w:hAnsi="Tahoma" w:cs="Tahoma"/>
          <w:sz w:val="14"/>
          <w:szCs w:val="14"/>
          <w:lang w:eastAsia="en-GB"/>
        </w:rPr>
        <w:t xml:space="preserve"> Klie</w:t>
      </w:r>
      <w:r w:rsidRPr="00A4670C">
        <w:rPr>
          <w:rFonts w:ascii="Tahoma" w:eastAsia="Times New Roman" w:hAnsi="Tahoma" w:cs="Tahoma"/>
          <w:sz w:val="14"/>
          <w:szCs w:val="14"/>
          <w:lang w:eastAsia="en-GB"/>
        </w:rPr>
        <w:t>nt využív</w:t>
      </w:r>
      <w:r w:rsidR="0089513E" w:rsidRPr="00A4670C">
        <w:rPr>
          <w:rFonts w:ascii="Tahoma" w:eastAsia="Times New Roman" w:hAnsi="Tahoma" w:cs="Tahoma"/>
          <w:sz w:val="14"/>
          <w:szCs w:val="14"/>
          <w:lang w:eastAsia="en-GB"/>
        </w:rPr>
        <w:t>á</w:t>
      </w:r>
      <w:r w:rsidRPr="00A4670C">
        <w:rPr>
          <w:rFonts w:ascii="Tahoma" w:eastAsia="Times New Roman" w:hAnsi="Tahoma" w:cs="Tahoma"/>
          <w:sz w:val="14"/>
          <w:szCs w:val="14"/>
          <w:lang w:eastAsia="en-GB"/>
        </w:rPr>
        <w:t xml:space="preserve"> systém Cafeteria</w:t>
      </w:r>
      <w:r w:rsidR="003E23B8" w:rsidRPr="00A4670C">
        <w:rPr>
          <w:rFonts w:ascii="Tahoma" w:eastAsia="Times New Roman" w:hAnsi="Tahoma" w:cs="Tahoma"/>
          <w:sz w:val="14"/>
          <w:szCs w:val="14"/>
          <w:lang w:eastAsia="en-GB"/>
        </w:rPr>
        <w:t>, má Klient právo kdykoliv vypovědět tuto Smlouvu v případě vážného porušení této Smlouvy společností Sodexo. Výpovědní doba v tomto případě začne běžet okamžikem doručení výpovědi společnosti Sodexo a skončí spolu s koncem probíhajícího Zúčtovacího období, v němž byla výpověď doručena. Za vážné porušení této Smlouvy (za podmínky, že takovéto porušení bylo Klientem řádně nahlášeno dle Reklamačního řádu) společností Sodexo se považuje:</w:t>
      </w:r>
    </w:p>
    <w:p w14:paraId="248E87DD" w14:textId="28BB2F50" w:rsidR="003E23B8" w:rsidRPr="00A4670C" w:rsidRDefault="003E23B8" w:rsidP="00435925">
      <w:pPr>
        <w:numPr>
          <w:ilvl w:val="1"/>
          <w:numId w:val="11"/>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opakované a neopodst</w:t>
      </w:r>
      <w:r w:rsidR="0089513E" w:rsidRPr="00A4670C">
        <w:rPr>
          <w:rFonts w:ascii="Tahoma" w:eastAsia="Times New Roman" w:hAnsi="Tahoma" w:cs="Tahoma"/>
          <w:sz w:val="14"/>
          <w:szCs w:val="14"/>
          <w:lang w:eastAsia="en-GB"/>
        </w:rPr>
        <w:t>atněné prodloužení lhůt</w:t>
      </w:r>
      <w:r w:rsidR="0089513E" w:rsidRPr="00824AF9">
        <w:rPr>
          <w:rFonts w:ascii="Tahoma" w:eastAsia="Times New Roman" w:hAnsi="Tahoma" w:cs="Tahoma"/>
          <w:sz w:val="14"/>
          <w:szCs w:val="14"/>
          <w:lang w:eastAsia="en-GB"/>
        </w:rPr>
        <w:t xml:space="preserve"> uveden</w:t>
      </w:r>
      <w:r w:rsidR="00B33230" w:rsidRPr="00824AF9">
        <w:rPr>
          <w:rFonts w:ascii="Tahoma" w:eastAsia="Times New Roman" w:hAnsi="Tahoma" w:cs="Tahoma"/>
          <w:sz w:val="14"/>
          <w:szCs w:val="14"/>
          <w:lang w:eastAsia="en-GB"/>
        </w:rPr>
        <w:t>ých</w:t>
      </w:r>
      <w:r w:rsidR="0089513E" w:rsidRPr="00824AF9">
        <w:rPr>
          <w:rFonts w:ascii="Tahoma" w:eastAsia="Times New Roman" w:hAnsi="Tahoma" w:cs="Tahoma"/>
          <w:sz w:val="14"/>
          <w:szCs w:val="14"/>
          <w:lang w:eastAsia="en-GB"/>
        </w:rPr>
        <w:t xml:space="preserve"> v systému Cafeteria pro dodání B</w:t>
      </w:r>
      <w:r w:rsidRPr="00A4670C">
        <w:rPr>
          <w:rFonts w:ascii="Tahoma" w:eastAsia="Times New Roman" w:hAnsi="Tahoma" w:cs="Tahoma"/>
          <w:sz w:val="14"/>
          <w:szCs w:val="14"/>
          <w:lang w:eastAsia="en-GB"/>
        </w:rPr>
        <w:t xml:space="preserve">enefitů </w:t>
      </w:r>
      <w:r w:rsidR="0089513E" w:rsidRPr="00A4670C">
        <w:rPr>
          <w:rFonts w:ascii="Tahoma" w:eastAsia="Times New Roman" w:hAnsi="Tahoma" w:cs="Tahoma"/>
          <w:sz w:val="14"/>
          <w:szCs w:val="14"/>
          <w:lang w:eastAsia="en-GB"/>
        </w:rPr>
        <w:t>Beneficientům způsobené společností Sodexo</w:t>
      </w:r>
      <w:r w:rsidRPr="00A4670C">
        <w:rPr>
          <w:rFonts w:ascii="Tahoma" w:eastAsia="Times New Roman" w:hAnsi="Tahoma" w:cs="Tahoma"/>
          <w:sz w:val="14"/>
          <w:szCs w:val="14"/>
          <w:lang w:eastAsia="en-GB"/>
        </w:rPr>
        <w:t>; a/ nebo</w:t>
      </w:r>
    </w:p>
    <w:p w14:paraId="58C2D113" w14:textId="29633AC3" w:rsidR="00386DD0" w:rsidRPr="00BD4AF1" w:rsidRDefault="003E23B8" w:rsidP="00435925">
      <w:pPr>
        <w:numPr>
          <w:ilvl w:val="1"/>
          <w:numId w:val="11"/>
        </w:numPr>
        <w:tabs>
          <w:tab w:val="left" w:pos="567"/>
        </w:tabs>
        <w:ind w:left="567" w:right="-1" w:hanging="283"/>
        <w:jc w:val="both"/>
        <w:outlineLvl w:val="1"/>
        <w:rPr>
          <w:rFonts w:ascii="Tahoma" w:hAnsi="Tahoma" w:cs="Tahoma"/>
          <w:sz w:val="14"/>
          <w:szCs w:val="14"/>
          <w:lang w:eastAsia="cs-CZ"/>
        </w:rPr>
      </w:pPr>
      <w:r w:rsidRPr="00A4670C">
        <w:rPr>
          <w:rFonts w:ascii="Tahoma" w:eastAsia="Times New Roman" w:hAnsi="Tahoma" w:cs="Tahoma"/>
          <w:sz w:val="14"/>
          <w:szCs w:val="14"/>
          <w:lang w:eastAsia="en-GB"/>
        </w:rPr>
        <w:t xml:space="preserve">opakovaná nedostupnost systému Cafeteria na úrovni menší než </w:t>
      </w:r>
      <w:r w:rsidRPr="00A4670C">
        <w:rPr>
          <w:rFonts w:ascii="Tahoma" w:eastAsia="Times New Roman" w:hAnsi="Tahoma" w:cs="Tahoma"/>
          <w:sz w:val="14"/>
          <w:szCs w:val="14"/>
          <w:lang w:eastAsia="en-GB"/>
        </w:rPr>
        <w:lastRenderedPageBreak/>
        <w:t>dohodnuté Garance dostupnosti systému Cafeteria způsobená chybou softwarové aplikace systému Cafeteria.</w:t>
      </w:r>
      <w:r w:rsidR="00386DD0" w:rsidRPr="00A4670C">
        <w:rPr>
          <w:rFonts w:ascii="Tahoma" w:hAnsi="Tahoma" w:cs="Tahoma"/>
          <w:sz w:val="14"/>
          <w:szCs w:val="14"/>
          <w:lang w:eastAsia="cs-CZ"/>
        </w:rPr>
        <w:t xml:space="preserve"> </w:t>
      </w:r>
    </w:p>
    <w:p w14:paraId="72A9657F" w14:textId="013C522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hAnsi="Tahoma" w:cs="Tahoma"/>
          <w:sz w:val="14"/>
          <w:szCs w:val="14"/>
          <w:lang w:eastAsia="cs-CZ"/>
        </w:rPr>
        <w:t>Je dohodnuto, že ustanovení § 2453 a § 2454 OZ se nepoužijí a pro zánik a ukončení vzájemných vztahů Sode</w:t>
      </w:r>
      <w:r w:rsidR="008D66BD">
        <w:rPr>
          <w:rFonts w:ascii="Tahoma" w:hAnsi="Tahoma" w:cs="Tahoma"/>
          <w:sz w:val="14"/>
          <w:szCs w:val="14"/>
          <w:lang w:eastAsia="cs-CZ"/>
        </w:rPr>
        <w:t>xo</w:t>
      </w:r>
      <w:r w:rsidRPr="00A4670C">
        <w:rPr>
          <w:rFonts w:ascii="Tahoma" w:hAnsi="Tahoma" w:cs="Tahoma"/>
          <w:sz w:val="14"/>
          <w:szCs w:val="14"/>
          <w:lang w:eastAsia="cs-CZ"/>
        </w:rPr>
        <w:t xml:space="preserve"> a Klienta platí ustanovení </w:t>
      </w:r>
      <w:r w:rsidR="00B33230" w:rsidRPr="00A4670C">
        <w:rPr>
          <w:rFonts w:ascii="Tahoma" w:hAnsi="Tahoma" w:cs="Tahoma"/>
          <w:sz w:val="14"/>
          <w:szCs w:val="14"/>
          <w:lang w:eastAsia="cs-CZ"/>
        </w:rPr>
        <w:t xml:space="preserve">tohoto čl. </w:t>
      </w:r>
      <w:r w:rsidR="00B33230" w:rsidRPr="00A4670C">
        <w:rPr>
          <w:rFonts w:ascii="Tahoma" w:hAnsi="Tahoma" w:cs="Tahoma"/>
          <w:sz w:val="14"/>
          <w:szCs w:val="14"/>
          <w:lang w:eastAsia="cs-CZ"/>
        </w:rPr>
        <w:fldChar w:fldCharType="begin"/>
      </w:r>
      <w:r w:rsidR="00B33230" w:rsidRPr="00A4670C">
        <w:rPr>
          <w:rFonts w:ascii="Tahoma" w:hAnsi="Tahoma" w:cs="Tahoma"/>
          <w:sz w:val="14"/>
          <w:szCs w:val="14"/>
          <w:lang w:eastAsia="cs-CZ"/>
        </w:rPr>
        <w:instrText xml:space="preserve"> REF _Ref376534221 \n \h </w:instrText>
      </w:r>
      <w:r w:rsidR="001610DF" w:rsidRPr="00A4670C">
        <w:rPr>
          <w:rFonts w:ascii="Tahoma" w:hAnsi="Tahoma" w:cs="Tahoma"/>
          <w:sz w:val="14"/>
          <w:szCs w:val="14"/>
          <w:lang w:eastAsia="cs-CZ"/>
        </w:rPr>
        <w:instrText xml:space="preserve"> \* MERGEFORMAT </w:instrText>
      </w:r>
      <w:r w:rsidR="00B33230" w:rsidRPr="00A4670C">
        <w:rPr>
          <w:rFonts w:ascii="Tahoma" w:hAnsi="Tahoma" w:cs="Tahoma"/>
          <w:sz w:val="14"/>
          <w:szCs w:val="14"/>
          <w:lang w:eastAsia="cs-CZ"/>
        </w:rPr>
      </w:r>
      <w:r w:rsidR="00B33230" w:rsidRPr="00A4670C">
        <w:rPr>
          <w:rFonts w:ascii="Tahoma" w:hAnsi="Tahoma" w:cs="Tahoma"/>
          <w:sz w:val="14"/>
          <w:szCs w:val="14"/>
          <w:lang w:eastAsia="cs-CZ"/>
        </w:rPr>
        <w:fldChar w:fldCharType="separate"/>
      </w:r>
      <w:r w:rsidR="009D05FB">
        <w:rPr>
          <w:rFonts w:ascii="Tahoma" w:hAnsi="Tahoma" w:cs="Tahoma"/>
          <w:sz w:val="14"/>
          <w:szCs w:val="14"/>
          <w:lang w:eastAsia="cs-CZ"/>
        </w:rPr>
        <w:t>VII</w:t>
      </w:r>
      <w:r w:rsidR="00B33230" w:rsidRPr="00A4670C">
        <w:rPr>
          <w:rFonts w:ascii="Tahoma" w:hAnsi="Tahoma" w:cs="Tahoma"/>
          <w:sz w:val="14"/>
          <w:szCs w:val="14"/>
          <w:lang w:eastAsia="cs-CZ"/>
        </w:rPr>
        <w:fldChar w:fldCharType="end"/>
      </w:r>
      <w:r w:rsidR="00B33230" w:rsidRPr="00A4670C">
        <w:rPr>
          <w:rFonts w:ascii="Tahoma" w:hAnsi="Tahoma" w:cs="Tahoma"/>
          <w:sz w:val="14"/>
          <w:szCs w:val="14"/>
          <w:lang w:eastAsia="cs-CZ"/>
        </w:rPr>
        <w:t xml:space="preserve"> </w:t>
      </w:r>
      <w:r w:rsidRPr="00A4670C">
        <w:rPr>
          <w:rFonts w:ascii="Tahoma" w:hAnsi="Tahoma" w:cs="Tahoma"/>
          <w:sz w:val="14"/>
          <w:szCs w:val="14"/>
          <w:lang w:eastAsia="cs-CZ"/>
        </w:rPr>
        <w:t>VOP.</w:t>
      </w:r>
    </w:p>
    <w:p w14:paraId="67A79D8A"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2453A042" w14:textId="502431FF" w:rsidR="003E23B8" w:rsidRPr="00A4670C" w:rsidRDefault="00524B62"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19" w:name="_Ref377139059"/>
      <w:r w:rsidRPr="00A4670C">
        <w:rPr>
          <w:rFonts w:ascii="Tahoma" w:eastAsia="Times New Roman" w:hAnsi="Tahoma" w:cs="Tahoma"/>
          <w:b/>
          <w:sz w:val="14"/>
          <w:szCs w:val="14"/>
          <w:lang w:eastAsia="en-GB"/>
        </w:rPr>
        <w:t>SPOLEČNÁ A ZÁVĚREČNÁ USTANOVENÍ</w:t>
      </w:r>
      <w:bookmarkEnd w:id="19"/>
    </w:p>
    <w:p w14:paraId="179EDF80" w14:textId="77777777" w:rsidR="00524B62" w:rsidRPr="00A4670C" w:rsidRDefault="00524B62" w:rsidP="00524B62">
      <w:pPr>
        <w:jc w:val="center"/>
        <w:rPr>
          <w:rFonts w:ascii="Tahoma" w:eastAsia="Times New Roman" w:hAnsi="Tahoma" w:cs="Tahoma"/>
          <w:sz w:val="14"/>
          <w:szCs w:val="14"/>
          <w:lang w:eastAsia="en-GB"/>
        </w:rPr>
      </w:pPr>
    </w:p>
    <w:p w14:paraId="71C57D51" w14:textId="60BAE8FE"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Dnem úhrady příslušné částky ze strany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je den odepsání příslušné částky z bankovního účtu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za účelem převodu na bankovní účet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w:t>
      </w:r>
    </w:p>
    <w:p w14:paraId="40657C98" w14:textId="14F0BAB0" w:rsidR="00EC3BCA" w:rsidRPr="00A4670C" w:rsidRDefault="008E5ABE"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se zavazuje nepoužít koncept spolupráce vytvořený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na němž je Smlouva založena, pro spolupráci se třetími stranami bez předchozího písemného souhlasu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w:t>
      </w:r>
    </w:p>
    <w:p w14:paraId="1069A9EA" w14:textId="34E4EBA6" w:rsidR="00EC3BCA" w:rsidRPr="00A4670C" w:rsidRDefault="00430060"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odpovídá</w:t>
      </w:r>
      <w:r w:rsidR="008D66BD">
        <w:rPr>
          <w:rFonts w:ascii="Tahoma" w:eastAsia="Times New Roman" w:hAnsi="Tahoma" w:cs="Tahoma"/>
          <w:sz w:val="14"/>
          <w:szCs w:val="14"/>
          <w:lang w:eastAsia="en-GB"/>
        </w:rPr>
        <w:t xml:space="preserve"> společnosti</w:t>
      </w:r>
      <w:r w:rsidR="00EC3BCA" w:rsidRPr="00A4670C">
        <w:rPr>
          <w:rFonts w:ascii="Tahoma" w:eastAsia="Times New Roman" w:hAnsi="Tahoma" w:cs="Tahoma"/>
          <w:sz w:val="14"/>
          <w:szCs w:val="14"/>
          <w:lang w:eastAsia="en-GB"/>
        </w:rPr>
        <w:t xml:space="preserve">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za všechny újmy, včetně újmy nemajetkové, které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vzniknou z porušení jakýchkoliv povinností vyplývajících ze Smluvní dokumentace.</w:t>
      </w:r>
    </w:p>
    <w:p w14:paraId="40A82F8E"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Smluvní strana Smlouvy, které vzniklo právo na náhradu újmy („</w:t>
      </w:r>
      <w:r w:rsidRPr="00A4670C">
        <w:rPr>
          <w:rFonts w:ascii="Tahoma" w:eastAsia="Times New Roman" w:hAnsi="Tahoma" w:cs="Tahoma"/>
          <w:b/>
          <w:sz w:val="14"/>
          <w:szCs w:val="14"/>
          <w:lang w:eastAsia="en-GB"/>
        </w:rPr>
        <w:t>Oprávněná strana</w:t>
      </w:r>
      <w:r w:rsidRPr="00A4670C">
        <w:rPr>
          <w:rFonts w:ascii="Tahoma" w:eastAsia="Times New Roman" w:hAnsi="Tahoma" w:cs="Tahoma"/>
          <w:sz w:val="14"/>
          <w:szCs w:val="14"/>
          <w:lang w:eastAsia="en-GB"/>
        </w:rPr>
        <w:t>“), je oprávněna od druhé strany („</w:t>
      </w:r>
      <w:r w:rsidRPr="00A4670C">
        <w:rPr>
          <w:rFonts w:ascii="Tahoma" w:eastAsia="Times New Roman" w:hAnsi="Tahoma" w:cs="Tahoma"/>
          <w:b/>
          <w:sz w:val="14"/>
          <w:szCs w:val="14"/>
          <w:lang w:eastAsia="en-GB"/>
        </w:rPr>
        <w:t>Povinná strana</w:t>
      </w:r>
      <w:r w:rsidRPr="00A4670C">
        <w:rPr>
          <w:rFonts w:ascii="Tahoma" w:eastAsia="Times New Roman" w:hAnsi="Tahoma" w:cs="Tahoma"/>
          <w:sz w:val="14"/>
          <w:szCs w:val="14"/>
          <w:lang w:eastAsia="en-GB"/>
        </w:rPr>
        <w:t>“) požadovat též náhradu účelně vynaložených nákladů spojených s vymáháním náhrady újmy či splněním jakékoliv splatné pohledávky vzniklé na základě Smlouvy, a Povinná strana je povinna tyto náklady v plném rozsahu uhradit, a to ve lhůtě jí k tomu určené Oprávněnou stranou. Oprávněná strana je povinna Povinné straně na vyžádání bez zbytečného odkladu prokázat vynaložení těchto nákladů.</w:t>
      </w:r>
    </w:p>
    <w:p w14:paraId="0F35213F" w14:textId="4D310091" w:rsidR="00EC3BCA" w:rsidRPr="00BD4AF1" w:rsidRDefault="00EC7C02"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 xml:space="preserve">Ani jedna ze Stran </w:t>
      </w:r>
      <w:r w:rsidR="00EC3BCA" w:rsidRPr="00BD4AF1">
        <w:rPr>
          <w:rFonts w:ascii="Tahoma" w:eastAsia="Times New Roman" w:hAnsi="Tahoma" w:cs="Tahoma"/>
          <w:sz w:val="14"/>
          <w:szCs w:val="14"/>
          <w:lang w:eastAsia="en-GB"/>
        </w:rPr>
        <w:t>není oprávněn</w:t>
      </w:r>
      <w:r w:rsidRPr="00BD4AF1">
        <w:rPr>
          <w:rFonts w:ascii="Tahoma" w:eastAsia="Times New Roman" w:hAnsi="Tahoma" w:cs="Tahoma"/>
          <w:sz w:val="14"/>
          <w:szCs w:val="14"/>
          <w:lang w:eastAsia="en-GB"/>
        </w:rPr>
        <w:t>a</w:t>
      </w:r>
      <w:r w:rsidR="00EC3BCA" w:rsidRPr="00BD4AF1">
        <w:rPr>
          <w:rFonts w:ascii="Tahoma" w:eastAsia="Times New Roman" w:hAnsi="Tahoma" w:cs="Tahoma"/>
          <w:sz w:val="14"/>
          <w:szCs w:val="14"/>
          <w:lang w:eastAsia="en-GB"/>
        </w:rPr>
        <w:t xml:space="preserve"> bez předchozího písemného souhlasu </w:t>
      </w:r>
      <w:r w:rsidRPr="00BD4AF1">
        <w:rPr>
          <w:rFonts w:ascii="Tahoma" w:eastAsia="Times New Roman" w:hAnsi="Tahoma" w:cs="Tahoma"/>
          <w:sz w:val="14"/>
          <w:szCs w:val="14"/>
          <w:lang w:eastAsia="en-GB"/>
        </w:rPr>
        <w:t xml:space="preserve">druhé Strany </w:t>
      </w:r>
      <w:r w:rsidR="00EC3BCA" w:rsidRPr="00BD4AF1">
        <w:rPr>
          <w:rFonts w:ascii="Tahoma" w:eastAsia="Times New Roman" w:hAnsi="Tahoma" w:cs="Tahoma"/>
          <w:sz w:val="14"/>
          <w:szCs w:val="14"/>
          <w:lang w:eastAsia="en-GB"/>
        </w:rPr>
        <w:t>převést pohledávky ze Smlouvy na třetí osobu.</w:t>
      </w:r>
      <w:r w:rsidR="00162677">
        <w:rPr>
          <w:rFonts w:ascii="Tahoma" w:eastAsia="Times New Roman" w:hAnsi="Tahoma" w:cs="Tahoma"/>
          <w:sz w:val="14"/>
          <w:szCs w:val="14"/>
          <w:lang w:eastAsia="en-GB"/>
        </w:rPr>
        <w:t xml:space="preserve"> Klient není oprávněn své pohledávky vůči Sode</w:t>
      </w:r>
      <w:r w:rsidR="008D66BD">
        <w:rPr>
          <w:rFonts w:ascii="Tahoma" w:eastAsia="Times New Roman" w:hAnsi="Tahoma" w:cs="Tahoma"/>
          <w:sz w:val="14"/>
          <w:szCs w:val="14"/>
          <w:lang w:eastAsia="en-GB"/>
        </w:rPr>
        <w:t>xo</w:t>
      </w:r>
      <w:r w:rsidR="00162677">
        <w:rPr>
          <w:rFonts w:ascii="Tahoma" w:eastAsia="Times New Roman" w:hAnsi="Tahoma" w:cs="Tahoma"/>
          <w:sz w:val="14"/>
          <w:szCs w:val="14"/>
          <w:lang w:eastAsia="en-GB"/>
        </w:rPr>
        <w:t xml:space="preserve"> započítat. </w:t>
      </w:r>
    </w:p>
    <w:p w14:paraId="04492C62"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a VOP vyvolávají jen ty právní následky, které jsou v nich vyjádřeny, jakož i právní následky plynoucí přímo ze zákona.</w:t>
      </w:r>
    </w:p>
    <w:p w14:paraId="06384B73" w14:textId="0A29928A"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Nejde-li o postup dle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_Ref377139059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VIII</w:t>
      </w:r>
      <w:r w:rsidR="00B33230" w:rsidRPr="00A4670C">
        <w:rPr>
          <w:rFonts w:ascii="Tahoma" w:eastAsia="Times New Roman" w:hAnsi="Tahoma" w:cs="Tahoma"/>
          <w:sz w:val="14"/>
          <w:szCs w:val="14"/>
          <w:lang w:eastAsia="en-GB"/>
        </w:rPr>
        <w:fldChar w:fldCharType="end"/>
      </w:r>
      <w:r w:rsidR="00B33230" w:rsidRPr="00A4670C">
        <w:rPr>
          <w:rFonts w:ascii="Tahoma" w:eastAsia="Times New Roman" w:hAnsi="Tahoma" w:cs="Tahoma"/>
          <w:sz w:val="14"/>
          <w:szCs w:val="14"/>
          <w:lang w:eastAsia="en-GB"/>
        </w:rPr>
        <w:t xml:space="preserve"> odst.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_Ref377139062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12</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musí být změny a doplňky Smluvní dokumentace písemné a podepsané oběma </w:t>
      </w:r>
      <w:r w:rsidR="00162677">
        <w:rPr>
          <w:rFonts w:ascii="Tahoma" w:eastAsia="Times New Roman" w:hAnsi="Tahoma" w:cs="Tahoma"/>
          <w:sz w:val="14"/>
          <w:szCs w:val="14"/>
          <w:lang w:eastAsia="en-GB"/>
        </w:rPr>
        <w:t>S</w:t>
      </w:r>
      <w:r w:rsidR="00162677" w:rsidRPr="00A4670C">
        <w:rPr>
          <w:rFonts w:ascii="Tahoma" w:eastAsia="Times New Roman" w:hAnsi="Tahoma" w:cs="Tahoma"/>
          <w:sz w:val="14"/>
          <w:szCs w:val="14"/>
          <w:lang w:eastAsia="en-GB"/>
        </w:rPr>
        <w:t>tranami</w:t>
      </w:r>
      <w:r w:rsidRPr="00A4670C">
        <w:rPr>
          <w:rFonts w:ascii="Tahoma" w:eastAsia="Times New Roman" w:hAnsi="Tahoma" w:cs="Tahoma"/>
          <w:sz w:val="14"/>
          <w:szCs w:val="14"/>
          <w:lang w:eastAsia="en-GB"/>
        </w:rPr>
        <w:t xml:space="preserve">, jinak jsou neplatné. Rovněž dluh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vzniklý v souvislosti se Smlouvou lze prominout pouze v píse</w:t>
      </w:r>
      <w:r w:rsidR="008E5ABE" w:rsidRPr="00A4670C">
        <w:rPr>
          <w:rFonts w:ascii="Tahoma" w:eastAsia="Times New Roman" w:hAnsi="Tahoma" w:cs="Tahoma"/>
          <w:sz w:val="14"/>
          <w:szCs w:val="14"/>
          <w:lang w:eastAsia="en-GB"/>
        </w:rPr>
        <w:t>mné formě. Ve smyslu § 1758 OZ S</w:t>
      </w:r>
      <w:r w:rsidRPr="00A4670C">
        <w:rPr>
          <w:rFonts w:ascii="Tahoma" w:eastAsia="Times New Roman" w:hAnsi="Tahoma" w:cs="Tahoma"/>
          <w:sz w:val="14"/>
          <w:szCs w:val="14"/>
          <w:lang w:eastAsia="en-GB"/>
        </w:rPr>
        <w:t xml:space="preserve">trany sjednávají, že nechtějí být vázány bez dodržení písemné formy. </w:t>
      </w:r>
    </w:p>
    <w:p w14:paraId="38B335D2" w14:textId="77E778F1" w:rsidR="00EC3BCA" w:rsidRPr="00A4670C" w:rsidRDefault="008E5ABE"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w:t>
      </w:r>
      <w:r w:rsidR="00162677">
        <w:rPr>
          <w:rFonts w:ascii="Tahoma" w:eastAsia="Times New Roman" w:hAnsi="Tahoma" w:cs="Tahoma"/>
          <w:sz w:val="14"/>
          <w:szCs w:val="14"/>
          <w:lang w:eastAsia="en-GB"/>
        </w:rPr>
        <w:t xml:space="preserve">i Sodexo </w:t>
      </w:r>
      <w:r w:rsidR="00EC3BCA" w:rsidRPr="00A4670C">
        <w:rPr>
          <w:rFonts w:ascii="Tahoma" w:eastAsia="Times New Roman" w:hAnsi="Tahoma" w:cs="Tahoma"/>
          <w:sz w:val="14"/>
          <w:szCs w:val="14"/>
          <w:lang w:eastAsia="en-GB"/>
        </w:rPr>
        <w:t>ohledně předmětu Smlouvy ve smyslu § 1765 odst. 2 OZ přebír</w:t>
      </w:r>
      <w:r w:rsidR="00162677">
        <w:rPr>
          <w:rFonts w:ascii="Tahoma" w:eastAsia="Times New Roman" w:hAnsi="Tahoma" w:cs="Tahoma"/>
          <w:sz w:val="14"/>
          <w:szCs w:val="14"/>
          <w:lang w:eastAsia="en-GB"/>
        </w:rPr>
        <w:t>ají</w:t>
      </w:r>
      <w:r w:rsidR="00EC3BCA" w:rsidRPr="00A4670C">
        <w:rPr>
          <w:rFonts w:ascii="Tahoma" w:eastAsia="Times New Roman" w:hAnsi="Tahoma" w:cs="Tahoma"/>
          <w:sz w:val="14"/>
          <w:szCs w:val="14"/>
          <w:lang w:eastAsia="en-GB"/>
        </w:rPr>
        <w:t xml:space="preserve"> nebezpečí změny okolností. </w:t>
      </w:r>
    </w:p>
    <w:p w14:paraId="4E249839" w14:textId="59ABCF9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Sodexo je oprávněno proti pohledávce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započíst i své pohledávky nejisté nebo neurčité</w:t>
      </w:r>
      <w:r w:rsidR="008E5ABE" w:rsidRPr="00A4670C">
        <w:rPr>
          <w:rFonts w:ascii="Tahoma" w:eastAsia="Times New Roman" w:hAnsi="Tahoma" w:cs="Tahoma"/>
          <w:sz w:val="14"/>
          <w:szCs w:val="14"/>
          <w:lang w:eastAsia="en-GB"/>
        </w:rPr>
        <w:t xml:space="preserve"> ve smyslu § 1987 odst. 2 OZ</w:t>
      </w:r>
      <w:r w:rsidRPr="00A4670C">
        <w:rPr>
          <w:rFonts w:ascii="Tahoma" w:eastAsia="Times New Roman" w:hAnsi="Tahoma" w:cs="Tahoma"/>
          <w:sz w:val="14"/>
          <w:szCs w:val="14"/>
          <w:lang w:eastAsia="en-GB"/>
        </w:rPr>
        <w:t>.</w:t>
      </w:r>
      <w:r w:rsidR="000E5C5B" w:rsidRPr="00A4670C">
        <w:rPr>
          <w:rFonts w:ascii="Tahoma" w:eastAsia="Times New Roman" w:hAnsi="Tahoma" w:cs="Tahoma"/>
          <w:sz w:val="14"/>
          <w:szCs w:val="14"/>
          <w:lang w:eastAsia="en-GB"/>
        </w:rPr>
        <w:t xml:space="preserve">  </w:t>
      </w:r>
      <w:r w:rsidR="00162677">
        <w:rPr>
          <w:rFonts w:ascii="Tahoma" w:eastAsia="Times New Roman" w:hAnsi="Tahoma" w:cs="Tahoma"/>
          <w:sz w:val="14"/>
          <w:szCs w:val="14"/>
          <w:lang w:eastAsia="en-GB"/>
        </w:rPr>
        <w:t xml:space="preserve"> </w:t>
      </w:r>
      <w:r w:rsidR="000E5C5B" w:rsidRPr="00A4670C">
        <w:rPr>
          <w:rFonts w:ascii="Tahoma" w:eastAsia="Times New Roman" w:hAnsi="Tahoma" w:cs="Tahoma"/>
          <w:sz w:val="14"/>
          <w:szCs w:val="14"/>
          <w:lang w:eastAsia="en-GB"/>
        </w:rPr>
        <w:t xml:space="preserve">  </w:t>
      </w:r>
    </w:p>
    <w:p w14:paraId="6CF0A1DD" w14:textId="1796A7BF"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Práva a povinnosti ze Smlouvy (jako celku nebo po částech) </w:t>
      </w:r>
      <w:r w:rsidR="008D66BD">
        <w:rPr>
          <w:rFonts w:ascii="Tahoma" w:eastAsia="Times New Roman" w:hAnsi="Tahoma" w:cs="Tahoma"/>
          <w:sz w:val="14"/>
          <w:szCs w:val="14"/>
          <w:lang w:eastAsia="en-GB"/>
        </w:rPr>
        <w:t>může</w:t>
      </w:r>
      <w:r w:rsidRPr="00A4670C">
        <w:rPr>
          <w:rFonts w:ascii="Tahoma" w:eastAsia="Times New Roman" w:hAnsi="Tahoma" w:cs="Tahoma"/>
          <w:sz w:val="14"/>
          <w:szCs w:val="14"/>
          <w:lang w:eastAsia="en-GB"/>
        </w:rPr>
        <w:t xml:space="preserve"> Sodex</w:t>
      </w:r>
      <w:r w:rsidR="008D66BD">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 postoup</w:t>
      </w:r>
      <w:r w:rsidR="008D66BD">
        <w:rPr>
          <w:rFonts w:ascii="Tahoma" w:eastAsia="Times New Roman" w:hAnsi="Tahoma" w:cs="Tahoma"/>
          <w:sz w:val="14"/>
          <w:szCs w:val="14"/>
          <w:lang w:eastAsia="en-GB"/>
        </w:rPr>
        <w:t>it</w:t>
      </w:r>
      <w:r w:rsidRPr="00A4670C">
        <w:rPr>
          <w:rFonts w:ascii="Tahoma" w:eastAsia="Times New Roman" w:hAnsi="Tahoma" w:cs="Tahoma"/>
          <w:sz w:val="14"/>
          <w:szCs w:val="14"/>
          <w:lang w:eastAsia="en-GB"/>
        </w:rPr>
        <w:t xml:space="preserve"> na třetí osoby. O takovém postoupení práv a povinností bude Sodexo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informovat. </w:t>
      </w:r>
      <w:r w:rsidR="008E5ABE" w:rsidRPr="00A4670C">
        <w:rPr>
          <w:rFonts w:ascii="Tahoma" w:eastAsia="Times New Roman" w:hAnsi="Tahoma" w:cs="Tahoma"/>
          <w:sz w:val="14"/>
          <w:szCs w:val="14"/>
          <w:lang w:eastAsia="en-GB"/>
        </w:rPr>
        <w:t>Klient</w:t>
      </w:r>
      <w:r w:rsidRPr="00A4670C">
        <w:rPr>
          <w:rFonts w:ascii="Tahoma" w:eastAsia="Times New Roman" w:hAnsi="Tahoma" w:cs="Tahoma"/>
          <w:sz w:val="14"/>
          <w:szCs w:val="14"/>
          <w:lang w:eastAsia="en-GB"/>
        </w:rPr>
        <w:t xml:space="preserve"> s takovým postoupením předem souhlasí a vzdává se práva odmítnout osvobození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při takovém postoupení ve smyslu § 1899 OZ.</w:t>
      </w:r>
    </w:p>
    <w:p w14:paraId="3737D7BF" w14:textId="2E4C8D03"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jsou </w:t>
      </w:r>
      <w:r w:rsidR="00794413">
        <w:rPr>
          <w:rFonts w:ascii="Tahoma" w:eastAsia="Times New Roman" w:hAnsi="Tahoma" w:cs="Tahoma"/>
          <w:sz w:val="14"/>
          <w:szCs w:val="14"/>
          <w:lang w:eastAsia="en-GB"/>
        </w:rPr>
        <w:t xml:space="preserve">dále </w:t>
      </w:r>
      <w:r w:rsidRPr="00A4670C">
        <w:rPr>
          <w:rFonts w:ascii="Tahoma" w:eastAsia="Times New Roman" w:hAnsi="Tahoma" w:cs="Tahoma"/>
          <w:sz w:val="14"/>
          <w:szCs w:val="14"/>
          <w:lang w:eastAsia="en-GB"/>
        </w:rPr>
        <w:t xml:space="preserve">k nahlédnutí </w:t>
      </w:r>
      <w:r w:rsidR="00794413">
        <w:rPr>
          <w:rFonts w:ascii="Tahoma" w:eastAsia="Times New Roman" w:hAnsi="Tahoma" w:cs="Tahoma"/>
          <w:sz w:val="14"/>
          <w:szCs w:val="14"/>
          <w:lang w:eastAsia="en-GB"/>
        </w:rPr>
        <w:t xml:space="preserve">např. </w:t>
      </w:r>
      <w:r w:rsidRPr="00A4670C">
        <w:rPr>
          <w:rFonts w:ascii="Tahoma" w:eastAsia="Times New Roman" w:hAnsi="Tahoma" w:cs="Tahoma"/>
          <w:sz w:val="14"/>
          <w:szCs w:val="14"/>
          <w:lang w:eastAsia="en-GB"/>
        </w:rPr>
        <w:t xml:space="preserve">v sídle společnosti Sodexo a na adrese aplikace Klienta v doméně </w:t>
      </w:r>
      <w:proofErr w:type="spellStart"/>
      <w:r w:rsidRPr="00A4670C">
        <w:rPr>
          <w:rFonts w:ascii="Tahoma" w:eastAsia="Times New Roman" w:hAnsi="Tahoma" w:cs="Tahoma"/>
          <w:sz w:val="14"/>
          <w:szCs w:val="14"/>
          <w:lang w:eastAsia="en-GB"/>
        </w:rPr>
        <w:t>mojebenefity</w:t>
      </w:r>
      <w:proofErr w:type="spellEnd"/>
      <w:r w:rsidRPr="00A4670C">
        <w:rPr>
          <w:rFonts w:ascii="Tahoma" w:eastAsia="Times New Roman" w:hAnsi="Tahoma" w:cs="Tahoma"/>
          <w:sz w:val="14"/>
          <w:szCs w:val="14"/>
          <w:lang w:eastAsia="en-GB"/>
        </w:rPr>
        <w:t>.</w:t>
      </w:r>
    </w:p>
    <w:p w14:paraId="745C9712" w14:textId="26B7886D"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bookmarkStart w:id="20" w:name="_Ref377139062"/>
      <w:r w:rsidRPr="00A4670C">
        <w:rPr>
          <w:rFonts w:ascii="Tahoma" w:eastAsia="Times New Roman" w:hAnsi="Tahoma" w:cs="Tahoma"/>
          <w:sz w:val="14"/>
          <w:szCs w:val="14"/>
          <w:lang w:eastAsia="en-GB"/>
        </w:rPr>
        <w:t xml:space="preserve">Sodexo je oprávněno VOP, </w:t>
      </w:r>
      <w:r w:rsidR="00162677">
        <w:rPr>
          <w:rFonts w:ascii="Tahoma" w:eastAsia="Times New Roman" w:hAnsi="Tahoma" w:cs="Tahoma"/>
          <w:sz w:val="14"/>
          <w:szCs w:val="14"/>
          <w:lang w:eastAsia="en-GB"/>
        </w:rPr>
        <w:t xml:space="preserve">Ceník </w:t>
      </w:r>
      <w:r w:rsidRPr="00A4670C">
        <w:rPr>
          <w:rFonts w:ascii="Tahoma" w:eastAsia="Times New Roman" w:hAnsi="Tahoma" w:cs="Tahoma"/>
          <w:sz w:val="14"/>
          <w:szCs w:val="14"/>
          <w:lang w:eastAsia="en-GB"/>
        </w:rPr>
        <w:t>nebo Reklamační řád nebo jejich část za doby trvání Smlouvy změnit, přičemž v takovém případě platí, že:</w:t>
      </w:r>
      <w:bookmarkEnd w:id="20"/>
      <w:r w:rsidRPr="00A4670C">
        <w:rPr>
          <w:rFonts w:ascii="Tahoma" w:eastAsia="Times New Roman" w:hAnsi="Tahoma" w:cs="Tahoma"/>
          <w:sz w:val="14"/>
          <w:szCs w:val="14"/>
          <w:lang w:eastAsia="en-GB"/>
        </w:rPr>
        <w:t xml:space="preserve"> </w:t>
      </w:r>
    </w:p>
    <w:p w14:paraId="1F1C81D5" w14:textId="77777777"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změněnou Smluvní dokumentaci je Sodexo povinno odeslat písemně či elektronicky Klientovi nejméně 30 dnů před navrhovaným dnem účinnosti;</w:t>
      </w:r>
    </w:p>
    <w:p w14:paraId="23AD7843" w14:textId="46F4A5B2"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pokud </w:t>
      </w:r>
      <w:r w:rsidR="00020E8A" w:rsidRPr="00A4670C">
        <w:rPr>
          <w:rFonts w:ascii="Tahoma" w:eastAsia="Times New Roman" w:hAnsi="Tahoma" w:cs="Tahoma"/>
          <w:sz w:val="14"/>
          <w:szCs w:val="14"/>
          <w:lang w:eastAsia="en-GB"/>
        </w:rPr>
        <w:t>Klient</w:t>
      </w:r>
      <w:r w:rsidRPr="00A4670C">
        <w:rPr>
          <w:rFonts w:ascii="Tahoma" w:eastAsia="Times New Roman" w:hAnsi="Tahoma" w:cs="Tahoma"/>
          <w:sz w:val="14"/>
          <w:szCs w:val="14"/>
          <w:lang w:eastAsia="en-GB"/>
        </w:rPr>
        <w:t xml:space="preserve"> se změnou nesouhlasí, je oprávněn Smlouvu vypovědět v souladu s odstavcem 1 výše</w:t>
      </w:r>
      <w:r w:rsidR="00162677">
        <w:rPr>
          <w:rFonts w:ascii="Tahoma" w:eastAsia="Times New Roman" w:hAnsi="Tahoma" w:cs="Tahoma"/>
          <w:sz w:val="14"/>
          <w:szCs w:val="14"/>
          <w:lang w:eastAsia="en-GB"/>
        </w:rPr>
        <w:t>, přičemž Smlouva se v takovém případě až do ukončení řídí původním zněním Smluvní dokumentace</w:t>
      </w:r>
      <w:r w:rsidRPr="00A4670C">
        <w:rPr>
          <w:rFonts w:ascii="Tahoma" w:eastAsia="Times New Roman" w:hAnsi="Tahoma" w:cs="Tahoma"/>
          <w:sz w:val="14"/>
          <w:szCs w:val="14"/>
          <w:lang w:eastAsia="en-GB"/>
        </w:rPr>
        <w:t>;</w:t>
      </w:r>
    </w:p>
    <w:p w14:paraId="50EB5870" w14:textId="76FBAA66"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lastRenderedPageBreak/>
        <w:t xml:space="preserve">Sodexo je oprávněno Smluvní dokumentaci měnit jen v přiměřeném rozsahu, a to pokud jde o </w:t>
      </w:r>
      <w:r w:rsidR="006C325B" w:rsidRPr="00A4670C">
        <w:rPr>
          <w:rFonts w:ascii="Tahoma" w:eastAsia="Times New Roman" w:hAnsi="Tahoma" w:cs="Tahoma"/>
          <w:sz w:val="14"/>
          <w:szCs w:val="14"/>
          <w:lang w:eastAsia="en-GB"/>
        </w:rPr>
        <w:t>(i) rozsah, způsob, podmínky a vyúčtování služeb poskytovaných Sode</w:t>
      </w:r>
      <w:r w:rsidR="008D66BD">
        <w:rPr>
          <w:rFonts w:ascii="Tahoma" w:eastAsia="Times New Roman" w:hAnsi="Tahoma" w:cs="Tahoma"/>
          <w:sz w:val="14"/>
          <w:szCs w:val="14"/>
          <w:lang w:eastAsia="en-GB"/>
        </w:rPr>
        <w:t>xo</w:t>
      </w:r>
      <w:r w:rsidR="006C325B" w:rsidRPr="00A4670C">
        <w:rPr>
          <w:rFonts w:ascii="Tahoma" w:eastAsia="Times New Roman" w:hAnsi="Tahoma" w:cs="Tahoma"/>
          <w:sz w:val="14"/>
          <w:szCs w:val="14"/>
          <w:lang w:eastAsia="en-GB"/>
        </w:rPr>
        <w:t xml:space="preserve"> podle Smlouvy, (</w:t>
      </w:r>
      <w:proofErr w:type="spellStart"/>
      <w:r w:rsidR="006C325B" w:rsidRPr="00A4670C">
        <w:rPr>
          <w:rFonts w:ascii="Tahoma" w:eastAsia="Times New Roman" w:hAnsi="Tahoma" w:cs="Tahoma"/>
          <w:sz w:val="14"/>
          <w:szCs w:val="14"/>
          <w:lang w:eastAsia="en-GB"/>
        </w:rPr>
        <w:t>ii</w:t>
      </w:r>
      <w:proofErr w:type="spellEnd"/>
      <w:r w:rsidR="006C325B" w:rsidRPr="00A4670C">
        <w:rPr>
          <w:rFonts w:ascii="Tahoma" w:eastAsia="Times New Roman" w:hAnsi="Tahoma" w:cs="Tahoma"/>
          <w:sz w:val="14"/>
          <w:szCs w:val="14"/>
          <w:lang w:eastAsia="en-GB"/>
        </w:rPr>
        <w:t xml:space="preserve">) rozsah </w:t>
      </w:r>
      <w:r w:rsidR="008E5ABE" w:rsidRPr="00A4670C">
        <w:rPr>
          <w:rFonts w:ascii="Tahoma" w:eastAsia="Times New Roman" w:hAnsi="Tahoma" w:cs="Tahoma"/>
          <w:sz w:val="14"/>
          <w:szCs w:val="14"/>
          <w:lang w:eastAsia="en-GB"/>
        </w:rPr>
        <w:t>a vlastnosti Produktů</w:t>
      </w:r>
      <w:r w:rsidR="006C325B" w:rsidRPr="00A4670C">
        <w:rPr>
          <w:rFonts w:ascii="Tahoma" w:eastAsia="Times New Roman" w:hAnsi="Tahoma" w:cs="Tahoma"/>
          <w:sz w:val="14"/>
          <w:szCs w:val="14"/>
          <w:lang w:eastAsia="en-GB"/>
        </w:rPr>
        <w:t xml:space="preserve"> (včetně zavedení nových typů nebo rušení stávajících), (</w:t>
      </w:r>
      <w:proofErr w:type="spellStart"/>
      <w:r w:rsidR="006C325B" w:rsidRPr="00A4670C">
        <w:rPr>
          <w:rFonts w:ascii="Tahoma" w:eastAsia="Times New Roman" w:hAnsi="Tahoma" w:cs="Tahoma"/>
          <w:sz w:val="14"/>
          <w:szCs w:val="14"/>
          <w:lang w:eastAsia="en-GB"/>
        </w:rPr>
        <w:t>iii</w:t>
      </w:r>
      <w:proofErr w:type="spellEnd"/>
      <w:r w:rsidR="006C325B" w:rsidRPr="00A4670C">
        <w:rPr>
          <w:rFonts w:ascii="Tahoma" w:eastAsia="Times New Roman" w:hAnsi="Tahoma" w:cs="Tahoma"/>
          <w:sz w:val="14"/>
          <w:szCs w:val="14"/>
          <w:lang w:eastAsia="en-GB"/>
        </w:rPr>
        <w:t xml:space="preserve">) podobu a design Poukázek a </w:t>
      </w:r>
      <w:proofErr w:type="spellStart"/>
      <w:r w:rsidR="006C325B" w:rsidRPr="00A4670C">
        <w:rPr>
          <w:rFonts w:ascii="Tahoma" w:eastAsia="Times New Roman" w:hAnsi="Tahoma" w:cs="Tahoma"/>
          <w:sz w:val="14"/>
          <w:szCs w:val="14"/>
          <w:lang w:eastAsia="en-GB"/>
        </w:rPr>
        <w:t>ePASS</w:t>
      </w:r>
      <w:proofErr w:type="spellEnd"/>
      <w:r w:rsidR="006C325B" w:rsidRPr="00A4670C">
        <w:rPr>
          <w:rFonts w:ascii="Tahoma" w:eastAsia="Times New Roman" w:hAnsi="Tahoma" w:cs="Tahoma"/>
          <w:sz w:val="14"/>
          <w:szCs w:val="14"/>
          <w:lang w:eastAsia="en-GB"/>
        </w:rPr>
        <w:t>, (</w:t>
      </w:r>
      <w:proofErr w:type="spellStart"/>
      <w:r w:rsidR="006C325B" w:rsidRPr="00A4670C">
        <w:rPr>
          <w:rFonts w:ascii="Tahoma" w:eastAsia="Times New Roman" w:hAnsi="Tahoma" w:cs="Tahoma"/>
          <w:sz w:val="14"/>
          <w:szCs w:val="14"/>
          <w:lang w:eastAsia="en-GB"/>
        </w:rPr>
        <w:t>iv</w:t>
      </w:r>
      <w:proofErr w:type="spellEnd"/>
      <w:r w:rsidR="006C325B" w:rsidRPr="00A4670C">
        <w:rPr>
          <w:rFonts w:ascii="Tahoma" w:eastAsia="Times New Roman" w:hAnsi="Tahoma" w:cs="Tahoma"/>
          <w:sz w:val="14"/>
          <w:szCs w:val="14"/>
          <w:lang w:eastAsia="en-GB"/>
        </w:rPr>
        <w:t xml:space="preserve">) způsoby úhrady ceny </w:t>
      </w:r>
      <w:r w:rsidR="00C24BFF" w:rsidRPr="00A4670C">
        <w:rPr>
          <w:rFonts w:ascii="Tahoma" w:eastAsia="Times New Roman" w:hAnsi="Tahoma" w:cs="Tahoma"/>
          <w:sz w:val="14"/>
          <w:szCs w:val="14"/>
          <w:lang w:eastAsia="en-GB"/>
        </w:rPr>
        <w:t>Produktů</w:t>
      </w:r>
      <w:r w:rsidR="006C325B" w:rsidRPr="00A4670C">
        <w:rPr>
          <w:rFonts w:ascii="Tahoma" w:eastAsia="Times New Roman" w:hAnsi="Tahoma" w:cs="Tahoma"/>
          <w:sz w:val="14"/>
          <w:szCs w:val="14"/>
          <w:lang w:eastAsia="en-GB"/>
        </w:rPr>
        <w:t xml:space="preserve"> (včetně zavedení nových typů nebo rušení stávajících), (v) </w:t>
      </w:r>
      <w:r w:rsidR="006C325B" w:rsidRPr="00BD4AF1">
        <w:rPr>
          <w:rFonts w:ascii="Tahoma" w:eastAsia="Times New Roman" w:hAnsi="Tahoma" w:cs="Tahoma"/>
          <w:sz w:val="14"/>
          <w:szCs w:val="14"/>
          <w:lang w:eastAsia="en-GB"/>
        </w:rPr>
        <w:t xml:space="preserve">úpravy </w:t>
      </w:r>
      <w:r w:rsidR="00FE4E2F" w:rsidRPr="00BD4AF1">
        <w:rPr>
          <w:rFonts w:ascii="Tahoma" w:eastAsia="Times New Roman" w:hAnsi="Tahoma" w:cs="Tahoma"/>
          <w:sz w:val="14"/>
          <w:szCs w:val="14"/>
          <w:lang w:eastAsia="en-GB"/>
        </w:rPr>
        <w:t>výše odměny Sode</w:t>
      </w:r>
      <w:r w:rsidR="008D66BD">
        <w:rPr>
          <w:rFonts w:ascii="Tahoma" w:eastAsia="Times New Roman" w:hAnsi="Tahoma" w:cs="Tahoma"/>
          <w:sz w:val="14"/>
          <w:szCs w:val="14"/>
          <w:lang w:eastAsia="en-GB"/>
        </w:rPr>
        <w:t>xo</w:t>
      </w:r>
      <w:r w:rsidR="00FE4E2F" w:rsidRPr="00BD4AF1">
        <w:rPr>
          <w:rFonts w:ascii="Tahoma" w:eastAsia="Times New Roman" w:hAnsi="Tahoma" w:cs="Tahoma"/>
          <w:sz w:val="14"/>
          <w:szCs w:val="14"/>
          <w:lang w:eastAsia="en-GB"/>
        </w:rPr>
        <w:t xml:space="preserve"> podle Smluvní dokumentace </w:t>
      </w:r>
      <w:r w:rsidR="006C325B" w:rsidRPr="00BD4AF1">
        <w:rPr>
          <w:rFonts w:ascii="Tahoma" w:eastAsia="Times New Roman" w:hAnsi="Tahoma" w:cs="Tahoma"/>
          <w:sz w:val="14"/>
          <w:szCs w:val="14"/>
          <w:lang w:eastAsia="en-GB"/>
        </w:rPr>
        <w:t xml:space="preserve">v návaznosti na vývoji inflace, daňové legislativy a nákladů na provoz systému umožňujících poskytování zprostředkovatelských služeb podle Smlouvy. </w:t>
      </w:r>
      <w:r w:rsidR="00817E8B" w:rsidRPr="00A4670C">
        <w:rPr>
          <w:rFonts w:ascii="Tahoma" w:eastAsia="Times New Roman" w:hAnsi="Tahoma" w:cs="Tahoma"/>
          <w:sz w:val="14"/>
          <w:szCs w:val="14"/>
          <w:lang w:eastAsia="en-GB"/>
        </w:rPr>
        <w:t xml:space="preserve"> </w:t>
      </w:r>
    </w:p>
    <w:p w14:paraId="6FACA012" w14:textId="2FC4F109"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Klient souhlasí se </w:t>
      </w:r>
      <w:r w:rsidR="00020E8A" w:rsidRPr="00A4670C">
        <w:rPr>
          <w:rFonts w:ascii="Tahoma" w:eastAsia="Times New Roman" w:hAnsi="Tahoma" w:cs="Tahoma"/>
          <w:sz w:val="14"/>
          <w:szCs w:val="14"/>
          <w:lang w:eastAsia="en-GB"/>
        </w:rPr>
        <w:t>zařazením</w:t>
      </w:r>
      <w:r w:rsidRPr="00A4670C">
        <w:rPr>
          <w:rFonts w:ascii="Tahoma" w:eastAsia="Times New Roman" w:hAnsi="Tahoma" w:cs="Tahoma"/>
          <w:sz w:val="14"/>
          <w:szCs w:val="14"/>
          <w:lang w:eastAsia="en-GB"/>
        </w:rPr>
        <w:t xml:space="preserve"> jím ve Smlouvě vyplněných osobních údajů, včetně osobních údajů Kontaktních osob</w:t>
      </w:r>
      <w:r w:rsidR="00993982">
        <w:rPr>
          <w:rFonts w:ascii="Tahoma" w:eastAsia="Times New Roman" w:hAnsi="Tahoma" w:cs="Tahoma"/>
          <w:sz w:val="14"/>
          <w:szCs w:val="14"/>
          <w:lang w:eastAsia="en-GB"/>
        </w:rPr>
        <w:t xml:space="preserve">, Kontaktních </w:t>
      </w:r>
      <w:r w:rsidR="001538D7">
        <w:rPr>
          <w:rFonts w:ascii="Tahoma" w:eastAsia="Times New Roman" w:hAnsi="Tahoma" w:cs="Tahoma"/>
          <w:sz w:val="14"/>
          <w:szCs w:val="14"/>
          <w:lang w:eastAsia="en-GB"/>
        </w:rPr>
        <w:t>osob</w:t>
      </w:r>
      <w:r w:rsidR="00993982">
        <w:rPr>
          <w:rFonts w:ascii="Tahoma" w:eastAsia="Times New Roman" w:hAnsi="Tahoma" w:cs="Tahoma"/>
          <w:sz w:val="14"/>
          <w:szCs w:val="14"/>
          <w:lang w:eastAsia="en-GB"/>
        </w:rPr>
        <w:t xml:space="preserve"> pro doručení a Kontaktních osob pro objednávky</w:t>
      </w:r>
      <w:r w:rsidRPr="00A4670C">
        <w:rPr>
          <w:rFonts w:ascii="Tahoma" w:eastAsia="Times New Roman" w:hAnsi="Tahoma" w:cs="Tahoma"/>
          <w:sz w:val="14"/>
          <w:szCs w:val="14"/>
          <w:lang w:eastAsia="en-GB"/>
        </w:rPr>
        <w:t>, do databáze společnosti Sodexo, jakožto správce</w:t>
      </w:r>
      <w:r w:rsidR="008E5ABE" w:rsidRPr="00A4670C">
        <w:rPr>
          <w:rFonts w:ascii="Tahoma" w:eastAsia="Times New Roman" w:hAnsi="Tahoma" w:cs="Tahoma"/>
          <w:sz w:val="14"/>
          <w:szCs w:val="14"/>
          <w:lang w:eastAsia="en-GB"/>
        </w:rPr>
        <w:t xml:space="preserve"> osobních údajů</w:t>
      </w:r>
      <w:r w:rsidRPr="00A4670C">
        <w:rPr>
          <w:rFonts w:ascii="Tahoma" w:eastAsia="Times New Roman" w:hAnsi="Tahoma" w:cs="Tahoma"/>
          <w:sz w:val="14"/>
          <w:szCs w:val="14"/>
          <w:lang w:eastAsia="en-GB"/>
        </w:rPr>
        <w:t xml:space="preserve">, a s jejich následným zpracováním pro: marketingové </w:t>
      </w:r>
      <w:r w:rsidR="00020E8A" w:rsidRPr="00A4670C">
        <w:rPr>
          <w:rFonts w:ascii="Tahoma" w:eastAsia="Times New Roman" w:hAnsi="Tahoma" w:cs="Tahoma"/>
          <w:sz w:val="14"/>
          <w:szCs w:val="14"/>
          <w:lang w:eastAsia="en-GB"/>
        </w:rPr>
        <w:t>účely</w:t>
      </w:r>
      <w:r w:rsidR="00EC3BCA" w:rsidRPr="00A4670C">
        <w:rPr>
          <w:rFonts w:ascii="Tahoma" w:eastAsia="Times New Roman" w:hAnsi="Tahoma" w:cs="Tahoma"/>
          <w:sz w:val="14"/>
          <w:szCs w:val="14"/>
          <w:lang w:eastAsia="en-GB"/>
        </w:rPr>
        <w:t xml:space="preserve"> Sodexo, tj. nabízení výrobků</w:t>
      </w:r>
      <w:r w:rsidRPr="00A4670C">
        <w:rPr>
          <w:rFonts w:ascii="Tahoma" w:eastAsia="Times New Roman" w:hAnsi="Tahoma" w:cs="Tahoma"/>
          <w:sz w:val="14"/>
          <w:szCs w:val="14"/>
          <w:lang w:eastAsia="en-GB"/>
        </w:rPr>
        <w:t xml:space="preserve"> a služeb, včetně zasílání informací o pořádaných akcích, výrobcích a jiných aktivitách, jakož i zasílání obchodních sdělení prostřednictvím elektronických </w:t>
      </w:r>
      <w:r w:rsidR="008E5ABE" w:rsidRPr="00A4670C">
        <w:rPr>
          <w:rFonts w:ascii="Tahoma" w:eastAsia="Times New Roman" w:hAnsi="Tahoma" w:cs="Tahoma"/>
          <w:sz w:val="14"/>
          <w:szCs w:val="14"/>
          <w:lang w:eastAsia="en-GB"/>
        </w:rPr>
        <w:t>prostředků</w:t>
      </w:r>
      <w:r w:rsidRPr="00A4670C">
        <w:rPr>
          <w:rFonts w:ascii="Tahoma" w:eastAsia="Times New Roman" w:hAnsi="Tahoma" w:cs="Tahoma"/>
          <w:sz w:val="14"/>
          <w:szCs w:val="14"/>
          <w:lang w:eastAsia="en-GB"/>
        </w:rPr>
        <w:t xml:space="preserve"> dle zákona c. 480/2004 Sb., </w:t>
      </w:r>
      <w:r w:rsidR="008E5ABE" w:rsidRPr="00A4670C">
        <w:rPr>
          <w:rFonts w:ascii="Tahoma" w:eastAsia="Times New Roman" w:hAnsi="Tahoma" w:cs="Tahoma"/>
          <w:sz w:val="14"/>
          <w:szCs w:val="14"/>
          <w:lang w:eastAsia="en-GB"/>
        </w:rPr>
        <w:t xml:space="preserve">o některých službách informační společnosti a o změně některých zákonů, v platném znění, </w:t>
      </w:r>
      <w:r w:rsidRPr="00A4670C">
        <w:rPr>
          <w:rFonts w:ascii="Tahoma" w:eastAsia="Times New Roman" w:hAnsi="Tahoma" w:cs="Tahoma"/>
          <w:sz w:val="14"/>
          <w:szCs w:val="14"/>
          <w:lang w:eastAsia="en-GB"/>
        </w:rPr>
        <w:t>to vše na dobu do odvolání souhlasu, maximálně na dobu 1</w:t>
      </w:r>
      <w:r w:rsidR="00ED3A87" w:rsidRPr="00A4670C">
        <w:rPr>
          <w:rFonts w:ascii="Tahoma" w:eastAsia="Times New Roman" w:hAnsi="Tahoma" w:cs="Tahoma"/>
          <w:sz w:val="14"/>
          <w:szCs w:val="14"/>
          <w:lang w:eastAsia="en-GB"/>
        </w:rPr>
        <w:t>0</w:t>
      </w:r>
      <w:r w:rsidRPr="00A4670C">
        <w:rPr>
          <w:rFonts w:ascii="Tahoma" w:eastAsia="Times New Roman" w:hAnsi="Tahoma" w:cs="Tahoma"/>
          <w:sz w:val="14"/>
          <w:szCs w:val="14"/>
          <w:lang w:eastAsia="en-GB"/>
        </w:rPr>
        <w:t xml:space="preserve"> let, s tím, že k těmto osobním údajům mohou být přirazeny další údaje.</w:t>
      </w:r>
      <w:r w:rsidR="00035FAB">
        <w:rPr>
          <w:rFonts w:ascii="Tahoma" w:eastAsia="Times New Roman" w:hAnsi="Tahoma" w:cs="Tahoma"/>
          <w:sz w:val="14"/>
          <w:szCs w:val="14"/>
          <w:lang w:eastAsia="en-GB"/>
        </w:rPr>
        <w:t xml:space="preserve"> </w:t>
      </w:r>
    </w:p>
    <w:p w14:paraId="4C85B525" w14:textId="54A65E64"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Veškeré výše uvedené osobní údaje budou zpracovávány společností Sodexo ve formě databáze pomocí automatizovaných sy</w:t>
      </w:r>
      <w:r w:rsidR="00020E8A" w:rsidRPr="00A4670C">
        <w:rPr>
          <w:rFonts w:ascii="Tahoma" w:eastAsia="Times New Roman" w:hAnsi="Tahoma" w:cs="Tahoma"/>
          <w:sz w:val="14"/>
          <w:szCs w:val="14"/>
          <w:lang w:eastAsia="en-GB"/>
        </w:rPr>
        <w:t>stémů</w:t>
      </w:r>
      <w:r w:rsidRPr="00A4670C">
        <w:rPr>
          <w:rFonts w:ascii="Tahoma" w:eastAsia="Times New Roman" w:hAnsi="Tahoma" w:cs="Tahoma"/>
          <w:sz w:val="14"/>
          <w:szCs w:val="14"/>
          <w:lang w:eastAsia="en-GB"/>
        </w:rPr>
        <w:t xml:space="preserve">. Klient bere na vědomí, že má </w:t>
      </w:r>
      <w:r w:rsidR="00020E8A" w:rsidRPr="00A4670C">
        <w:rPr>
          <w:rFonts w:ascii="Tahoma" w:eastAsia="Times New Roman" w:hAnsi="Tahoma" w:cs="Tahoma"/>
          <w:sz w:val="14"/>
          <w:szCs w:val="14"/>
          <w:lang w:eastAsia="en-GB"/>
        </w:rPr>
        <w:t>práva dle § 11, 12 a 21 zákona č</w:t>
      </w:r>
      <w:r w:rsidRPr="00A4670C">
        <w:rPr>
          <w:rFonts w:ascii="Tahoma" w:eastAsia="Times New Roman" w:hAnsi="Tahoma" w:cs="Tahoma"/>
          <w:sz w:val="14"/>
          <w:szCs w:val="14"/>
          <w:lang w:eastAsia="en-GB"/>
        </w:rPr>
        <w:t>. 101/2000 Sb., tj. zejména, že poskytnutí osobních údajů je dobrovolné, že svůj souhlas muže kdykoliv na e-mailové adrese Sodexo – info.cz@sodexo.com bezplatně odvolat, že má právo přístupu k osobním údajům (požádá-li Klient o informaci o zpracování svých osobních údajů, je mu Sodexo povinno tuto informaci bez zbytečného odkladu předat), právo na opravu těchto osobních údajů, blokování nesprávných údajů či jejich likvidaci apod. V případě pochybností o dodržování práv ze strany Sodexo se Klient muže na Sodexo obrátit a požádat o vysvětlení a dále požadovat, aby Sodexo nebo zpracovatel odstranil takto vzniklý stav. Právo Klienta obrátit se s podnětem na Úřad pro ochranu osobních údajů tímto zůstává nedotčeno.</w:t>
      </w:r>
    </w:p>
    <w:p w14:paraId="408327C7" w14:textId="69288AC3" w:rsidR="003E23B8" w:rsidRPr="00BD4AF1"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Vyřizování reklamací a stížností Klient</w:t>
      </w:r>
      <w:r w:rsidR="00794413">
        <w:rPr>
          <w:rFonts w:ascii="Tahoma" w:eastAsia="Times New Roman" w:hAnsi="Tahoma" w:cs="Tahoma"/>
          <w:sz w:val="14"/>
          <w:szCs w:val="14"/>
          <w:lang w:eastAsia="en-GB"/>
        </w:rPr>
        <w:t>ů</w:t>
      </w:r>
      <w:r w:rsidRPr="00BD4AF1">
        <w:rPr>
          <w:rFonts w:ascii="Tahoma" w:eastAsia="Times New Roman" w:hAnsi="Tahoma" w:cs="Tahoma"/>
          <w:sz w:val="14"/>
          <w:szCs w:val="14"/>
          <w:lang w:eastAsia="en-GB"/>
        </w:rPr>
        <w:t xml:space="preserve"> se řídí platným Reklamačním řádem, jehož platné znění je zveřejněno na webových stránkách Sodexo (</w:t>
      </w:r>
      <w:hyperlink r:id="rId17" w:history="1">
        <w:r w:rsidRPr="00BD4AF1">
          <w:rPr>
            <w:rFonts w:ascii="Tahoma" w:hAnsi="Tahoma" w:cs="Tahoma"/>
            <w:sz w:val="14"/>
            <w:szCs w:val="14"/>
          </w:rPr>
          <w:t>www.sodexo.cz</w:t>
        </w:r>
      </w:hyperlink>
      <w:r w:rsidRPr="00BD4AF1">
        <w:rPr>
          <w:rFonts w:ascii="Tahoma" w:eastAsia="Times New Roman" w:hAnsi="Tahoma" w:cs="Tahoma"/>
          <w:sz w:val="14"/>
          <w:szCs w:val="14"/>
          <w:lang w:eastAsia="en-GB"/>
        </w:rPr>
        <w:t xml:space="preserve">) a rovněž ve všech </w:t>
      </w:r>
      <w:r w:rsidR="008D66BD">
        <w:rPr>
          <w:rFonts w:ascii="Tahoma" w:eastAsia="Times New Roman" w:hAnsi="Tahoma" w:cs="Tahoma"/>
          <w:sz w:val="14"/>
          <w:szCs w:val="14"/>
          <w:lang w:eastAsia="en-GB"/>
        </w:rPr>
        <w:t>Zákaznických centrech</w:t>
      </w:r>
      <w:r w:rsidRPr="00BD4AF1">
        <w:rPr>
          <w:rFonts w:ascii="Tahoma" w:eastAsia="Times New Roman" w:hAnsi="Tahoma" w:cs="Tahoma"/>
          <w:sz w:val="14"/>
          <w:szCs w:val="14"/>
          <w:lang w:eastAsia="en-GB"/>
        </w:rPr>
        <w:t>.</w:t>
      </w:r>
    </w:p>
    <w:p w14:paraId="3DF37F11" w14:textId="269F8805"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Je-li Sodexo povinno na základě Smluvní dokumentace informovat Klienta o určité skutečnosti, je oprávněno takto učinit písemným oznámením zaslaným Klientovi dopisem na adresu sídla, místa podnikání Klienta, připadne faxem či emailem na telefonní číslo, resp. emailovou adresu Klienta uvedenou ve Smlouvě, na daňovém dokladu nebo v objednávce dle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_Ref377138057 \n \h </w:instrText>
      </w:r>
      <w:r w:rsid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X</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w:t>
      </w:r>
    </w:p>
    <w:p w14:paraId="273444CD" w14:textId="3CD637D5" w:rsidR="003E23B8" w:rsidRPr="00A4670C" w:rsidRDefault="00B33230"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Při objednávce</w:t>
      </w:r>
      <w:r w:rsidR="003E23B8" w:rsidRPr="00A4670C">
        <w:rPr>
          <w:rFonts w:ascii="Tahoma" w:eastAsia="Times New Roman" w:hAnsi="Tahoma" w:cs="Tahoma"/>
          <w:sz w:val="14"/>
          <w:szCs w:val="14"/>
          <w:lang w:eastAsia="en-GB"/>
        </w:rPr>
        <w:t xml:space="preserve"> Poukázek je Klient oprávněn si zvolit doplňkové služby. Jednotlivé doplňkové služby, jejich popis a podmínky poskytnutí se Sodexo zavazuje specifikovat; současně bude jejich specifikace dostupná na jednotlivých </w:t>
      </w:r>
      <w:r w:rsidR="008D66BD">
        <w:rPr>
          <w:rFonts w:ascii="Tahoma" w:eastAsia="Times New Roman" w:hAnsi="Tahoma" w:cs="Tahoma"/>
          <w:sz w:val="14"/>
          <w:szCs w:val="14"/>
          <w:lang w:eastAsia="en-GB"/>
        </w:rPr>
        <w:t>Zákaznických centrech</w:t>
      </w:r>
      <w:r w:rsidR="003E23B8" w:rsidRPr="00A4670C">
        <w:rPr>
          <w:rFonts w:ascii="Tahoma" w:eastAsia="Times New Roman" w:hAnsi="Tahoma" w:cs="Tahoma"/>
          <w:sz w:val="14"/>
          <w:szCs w:val="14"/>
          <w:lang w:eastAsia="en-GB"/>
        </w:rPr>
        <w:t xml:space="preserve">. </w:t>
      </w:r>
    </w:p>
    <w:p w14:paraId="1B403A07"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Tam, kde tato Smlouva hovoří o dnech, mají se tím na mysli dny kalendářní, pokud není výslovně uvedeno, že jde o dny pracovní.</w:t>
      </w:r>
    </w:p>
    <w:p w14:paraId="09FED1F3" w14:textId="3AF49F0C"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Smluvní strany jsou osvobozeny od odpovědnosti za částečné nebo úplné neplnění smluvních závazků, jestliže se tak stalo v důsledku vyšší moci. Za vyšší moc se pokládají okolnosti, které vznikly po uzavření </w:t>
      </w:r>
      <w:r w:rsidR="00C03699" w:rsidRPr="00A4670C">
        <w:rPr>
          <w:rFonts w:ascii="Tahoma" w:eastAsia="Times New Roman" w:hAnsi="Tahoma" w:cs="Tahoma"/>
          <w:sz w:val="14"/>
          <w:szCs w:val="14"/>
          <w:lang w:eastAsia="en-GB"/>
        </w:rPr>
        <w:lastRenderedPageBreak/>
        <w:t>S</w:t>
      </w:r>
      <w:r w:rsidRPr="00A4670C">
        <w:rPr>
          <w:rFonts w:ascii="Tahoma" w:eastAsia="Times New Roman" w:hAnsi="Tahoma" w:cs="Tahoma"/>
          <w:sz w:val="14"/>
          <w:szCs w:val="14"/>
          <w:lang w:eastAsia="en-GB"/>
        </w:rPr>
        <w:t>mlouvy v důsledku stranami nepředpokládaných a neodvratitelných událostí mimořádné povahy a mají bezprostř</w:t>
      </w:r>
      <w:r w:rsidR="00C03699" w:rsidRPr="00A4670C">
        <w:rPr>
          <w:rFonts w:ascii="Tahoma" w:eastAsia="Times New Roman" w:hAnsi="Tahoma" w:cs="Tahoma"/>
          <w:sz w:val="14"/>
          <w:szCs w:val="14"/>
          <w:lang w:eastAsia="en-GB"/>
        </w:rPr>
        <w:t>ední vliv na naplnění předmětu S</w:t>
      </w:r>
      <w:r w:rsidRPr="00A4670C">
        <w:rPr>
          <w:rFonts w:ascii="Tahoma" w:eastAsia="Times New Roman" w:hAnsi="Tahoma" w:cs="Tahoma"/>
          <w:sz w:val="14"/>
          <w:szCs w:val="14"/>
          <w:lang w:eastAsia="en-GB"/>
        </w:rPr>
        <w:t>mlou</w:t>
      </w:r>
      <w:r w:rsidR="00C03699" w:rsidRPr="00A4670C">
        <w:rPr>
          <w:rFonts w:ascii="Tahoma" w:eastAsia="Times New Roman" w:hAnsi="Tahoma" w:cs="Tahoma"/>
          <w:sz w:val="14"/>
          <w:szCs w:val="14"/>
          <w:lang w:eastAsia="en-GB"/>
        </w:rPr>
        <w:t>vy nebo na naplnění závazků ze S</w:t>
      </w:r>
      <w:r w:rsidRPr="00A4670C">
        <w:rPr>
          <w:rFonts w:ascii="Tahoma" w:eastAsia="Times New Roman" w:hAnsi="Tahoma" w:cs="Tahoma"/>
          <w:sz w:val="14"/>
          <w:szCs w:val="14"/>
          <w:lang w:eastAsia="en-GB"/>
        </w:rPr>
        <w:t>mlouvy.</w:t>
      </w:r>
    </w:p>
    <w:p w14:paraId="531745E4" w14:textId="77777777" w:rsidR="003E23B8" w:rsidRPr="00BD4AF1" w:rsidRDefault="003E23B8" w:rsidP="00435925">
      <w:pPr>
        <w:numPr>
          <w:ilvl w:val="1"/>
          <w:numId w:val="12"/>
        </w:numPr>
        <w:tabs>
          <w:tab w:val="left" w:pos="284"/>
        </w:tabs>
        <w:ind w:left="284" w:hanging="284"/>
        <w:jc w:val="both"/>
        <w:outlineLvl w:val="1"/>
        <w:rPr>
          <w:rFonts w:ascii="Tahoma" w:hAnsi="Tahoma" w:cs="Tahoma"/>
          <w:sz w:val="14"/>
          <w:szCs w:val="14"/>
        </w:rPr>
      </w:pPr>
      <w:r w:rsidRPr="00BD4AF1">
        <w:rPr>
          <w:rFonts w:ascii="Tahoma" w:hAnsi="Tahoma" w:cs="Tahoma"/>
          <w:sz w:val="14"/>
          <w:szCs w:val="14"/>
        </w:rPr>
        <w:t>Domněnky vyplývající z § 1949, 1950 a 1952 OZ ohledně kvitance a dlužního úpisu se v právním vztahu podle Smlouvy neuplatní.</w:t>
      </w:r>
    </w:p>
    <w:p w14:paraId="3EE12BC5"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425EAC84" w14:textId="4C858514" w:rsidR="00384716" w:rsidRPr="00A4670C" w:rsidRDefault="00384716" w:rsidP="00435925">
      <w:pPr>
        <w:pStyle w:val="Odstavecseseznamem"/>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21" w:name="_Ref377137498"/>
      <w:r w:rsidRPr="00A4670C">
        <w:rPr>
          <w:rFonts w:ascii="Tahoma" w:hAnsi="Tahoma" w:cs="Tahoma"/>
          <w:b/>
          <w:sz w:val="14"/>
          <w:szCs w:val="14"/>
          <w:lang w:val="cs-CZ"/>
        </w:rPr>
        <w:t>POUKÁZKY</w:t>
      </w:r>
      <w:bookmarkEnd w:id="21"/>
    </w:p>
    <w:p w14:paraId="2A3AB5E0" w14:textId="77777777" w:rsidR="009E7739" w:rsidRPr="00A4670C" w:rsidRDefault="009E7739" w:rsidP="00C03699">
      <w:pPr>
        <w:ind w:right="-1"/>
        <w:jc w:val="both"/>
        <w:outlineLvl w:val="1"/>
        <w:rPr>
          <w:rFonts w:ascii="Tahoma" w:eastAsia="Times New Roman" w:hAnsi="Tahoma" w:cs="Tahoma"/>
          <w:b/>
          <w:sz w:val="14"/>
          <w:szCs w:val="14"/>
          <w:lang w:eastAsia="en-GB"/>
        </w:rPr>
      </w:pPr>
    </w:p>
    <w:p w14:paraId="29601A28" w14:textId="5131F105" w:rsidR="009E7739" w:rsidRPr="00A4670C" w:rsidRDefault="009E7739" w:rsidP="00C03699">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_Ref377137498 \n \h </w:instrText>
      </w:r>
      <w:r w:rsid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B</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 pokud ve Smlouvě Klient </w:t>
      </w:r>
      <w:r w:rsidR="00925F02" w:rsidRPr="00A4670C">
        <w:rPr>
          <w:rFonts w:ascii="Tahoma" w:eastAsia="Times New Roman" w:hAnsi="Tahoma" w:cs="Tahoma"/>
          <w:sz w:val="14"/>
          <w:szCs w:val="14"/>
          <w:lang w:eastAsia="en-GB"/>
        </w:rPr>
        <w:t xml:space="preserve">projevil zájem o zprostředkování v režimu Poukázek a </w:t>
      </w:r>
      <w:r w:rsidRPr="00A4670C">
        <w:rPr>
          <w:rFonts w:ascii="Tahoma" w:eastAsia="Times New Roman" w:hAnsi="Tahoma" w:cs="Tahoma"/>
          <w:sz w:val="14"/>
          <w:szCs w:val="14"/>
          <w:lang w:eastAsia="en-GB"/>
        </w:rPr>
        <w:t xml:space="preserve">zavázal </w:t>
      </w:r>
      <w:r w:rsidR="00925F02"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k odebírání některého druhu Poukázek.  </w:t>
      </w:r>
    </w:p>
    <w:p w14:paraId="3355865C"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450D09A3" w14:textId="7DC17B85" w:rsidR="00384716" w:rsidRPr="00A4670C" w:rsidRDefault="00B75E93"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22" w:name="_Ref379876072"/>
      <w:r w:rsidRPr="00A4670C">
        <w:rPr>
          <w:rFonts w:ascii="Tahoma" w:eastAsia="Times New Roman" w:hAnsi="Tahoma" w:cs="Tahoma"/>
          <w:b/>
          <w:sz w:val="14"/>
          <w:szCs w:val="14"/>
          <w:lang w:eastAsia="en-GB"/>
        </w:rPr>
        <w:t xml:space="preserve">ROZSAH </w:t>
      </w:r>
      <w:r w:rsidRPr="00A4670C">
        <w:rPr>
          <w:rFonts w:ascii="Tahoma" w:hAnsi="Tahoma" w:cs="Tahoma"/>
          <w:b/>
          <w:sz w:val="14"/>
          <w:szCs w:val="14"/>
        </w:rPr>
        <w:t>POSKYTOVANÝCH</w:t>
      </w:r>
      <w:r w:rsidRPr="00A4670C">
        <w:rPr>
          <w:rFonts w:ascii="Tahoma" w:eastAsia="Times New Roman" w:hAnsi="Tahoma" w:cs="Tahoma"/>
          <w:b/>
          <w:sz w:val="14"/>
          <w:szCs w:val="14"/>
          <w:lang w:eastAsia="en-GB"/>
        </w:rPr>
        <w:t xml:space="preserve"> SLUŽEB A POUŽITÍ POUKÁZEK SODEXO</w:t>
      </w:r>
      <w:bookmarkEnd w:id="22"/>
    </w:p>
    <w:p w14:paraId="6C924110" w14:textId="77777777" w:rsidR="00413DE6" w:rsidRPr="00A4670C" w:rsidRDefault="00413DE6" w:rsidP="00413DE6">
      <w:pPr>
        <w:ind w:right="-1"/>
        <w:jc w:val="center"/>
        <w:outlineLvl w:val="1"/>
        <w:rPr>
          <w:rFonts w:ascii="Tahoma" w:eastAsia="Times New Roman" w:hAnsi="Tahoma" w:cs="Tahoma"/>
          <w:sz w:val="14"/>
          <w:szCs w:val="14"/>
          <w:lang w:eastAsia="en-GB"/>
        </w:rPr>
      </w:pPr>
    </w:p>
    <w:p w14:paraId="20378935" w14:textId="04A62B92"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Poukázky lze použít k </w:t>
      </w:r>
      <w:r w:rsidR="00047B73" w:rsidRPr="00A4670C">
        <w:rPr>
          <w:rFonts w:ascii="Tahoma" w:hAnsi="Tahoma" w:cs="Tahoma"/>
          <w:sz w:val="14"/>
          <w:szCs w:val="14"/>
          <w:lang w:eastAsia="cs-CZ"/>
        </w:rPr>
        <w:t>úhradě</w:t>
      </w:r>
      <w:r w:rsidRPr="00A4670C">
        <w:rPr>
          <w:rFonts w:ascii="Tahoma" w:hAnsi="Tahoma" w:cs="Tahoma"/>
          <w:sz w:val="14"/>
          <w:szCs w:val="14"/>
          <w:lang w:eastAsia="cs-CZ"/>
        </w:rPr>
        <w:t xml:space="preserve"> ceny následujících druh</w:t>
      </w:r>
      <w:r w:rsidR="00925F02" w:rsidRPr="00A4670C">
        <w:rPr>
          <w:rFonts w:ascii="Tahoma" w:hAnsi="Tahoma" w:cs="Tahoma"/>
          <w:sz w:val="14"/>
          <w:szCs w:val="14"/>
          <w:lang w:eastAsia="cs-CZ"/>
        </w:rPr>
        <w:t>ů</w:t>
      </w:r>
      <w:r w:rsidRPr="00A4670C">
        <w:rPr>
          <w:rFonts w:ascii="Tahoma" w:hAnsi="Tahoma" w:cs="Tahoma"/>
          <w:sz w:val="14"/>
          <w:szCs w:val="14"/>
          <w:lang w:eastAsia="cs-CZ"/>
        </w:rPr>
        <w:t xml:space="preserve"> zboží a služeb:</w:t>
      </w:r>
    </w:p>
    <w:p w14:paraId="0DE62EB0" w14:textId="756877EF"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Gastro Pass</w:t>
      </w:r>
      <w:r w:rsidRPr="00A4670C">
        <w:rPr>
          <w:rFonts w:ascii="Tahoma" w:hAnsi="Tahoma" w:cs="Tahoma"/>
          <w:sz w:val="14"/>
          <w:szCs w:val="14"/>
          <w:lang w:eastAsia="cs-CZ"/>
        </w:rPr>
        <w:t xml:space="preserve"> ve smyslu § 6 odst. 9 písm. b) a § 24 odst. 2 písm. j) bod 4. ZDP slouží k zajištění závodního stravování zaměstnanců. Gastro Pass lze využít k</w:t>
      </w:r>
      <w:r w:rsidR="00413DE6" w:rsidRPr="00A4670C">
        <w:rPr>
          <w:rFonts w:ascii="Tahoma" w:hAnsi="Tahoma" w:cs="Tahoma"/>
          <w:sz w:val="14"/>
          <w:szCs w:val="14"/>
          <w:lang w:eastAsia="cs-CZ"/>
        </w:rPr>
        <w:t>e</w:t>
      </w:r>
      <w:r w:rsidR="00E95F2E" w:rsidRPr="00A4670C">
        <w:rPr>
          <w:rFonts w:ascii="Tahoma" w:hAnsi="Tahoma" w:cs="Tahoma"/>
          <w:sz w:val="14"/>
          <w:szCs w:val="14"/>
          <w:lang w:eastAsia="cs-CZ"/>
        </w:rPr>
        <w:t> stravování a nákupu potravin.</w:t>
      </w:r>
    </w:p>
    <w:p w14:paraId="30E892B9" w14:textId="57D5956E" w:rsidR="00413DE6"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Holiday</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ve smyslu § 6 odst. 9 písm. d) ZDP umožňuje čerpání Benefitu ve formě možnosti využití rekreace, kterou se rozumí pobyt nebo zájezd ve smyslu § 1 zákona č. 159/1999 Sb.</w:t>
      </w:r>
      <w:r w:rsidR="00AF74DF" w:rsidRPr="00A4670C">
        <w:rPr>
          <w:rFonts w:ascii="Tahoma" w:hAnsi="Tahoma" w:cs="Tahoma"/>
          <w:sz w:val="14"/>
          <w:szCs w:val="14"/>
          <w:lang w:eastAsia="cs-CZ"/>
        </w:rPr>
        <w:t>, v platném znění.</w:t>
      </w:r>
      <w:r w:rsidRPr="00A4670C">
        <w:rPr>
          <w:rFonts w:ascii="Tahoma" w:hAnsi="Tahoma" w:cs="Tahoma"/>
          <w:sz w:val="14"/>
          <w:szCs w:val="14"/>
          <w:lang w:eastAsia="cs-CZ"/>
        </w:rPr>
        <w:t xml:space="preserve"> Poukázku </w:t>
      </w:r>
      <w:proofErr w:type="spellStart"/>
      <w:r w:rsidRPr="00A4670C">
        <w:rPr>
          <w:rFonts w:ascii="Tahoma" w:hAnsi="Tahoma" w:cs="Tahoma"/>
          <w:sz w:val="14"/>
          <w:szCs w:val="14"/>
          <w:lang w:eastAsia="cs-CZ"/>
        </w:rPr>
        <w:t>Holiday</w:t>
      </w:r>
      <w:proofErr w:type="spellEnd"/>
      <w:r w:rsidRPr="00A4670C">
        <w:rPr>
          <w:rFonts w:ascii="Tahoma" w:hAnsi="Tahoma" w:cs="Tahoma"/>
          <w:sz w:val="14"/>
          <w:szCs w:val="14"/>
          <w:lang w:eastAsia="cs-CZ"/>
        </w:rPr>
        <w:t xml:space="preserve"> Pass nelze uplatnit samostatně na dopravní ceniny. </w:t>
      </w:r>
    </w:p>
    <w:p w14:paraId="7379FA87" w14:textId="5314D5B0"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Relax</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ve smyslu § 6 odst. 9 písm. d) ZDP umožňuje čerpání Benefitu ve formě možnosti užívání tělovýchovných a sportovních zařízení nebo ve formě příspěvku na ku</w:t>
      </w:r>
      <w:r w:rsidR="00E95F2E" w:rsidRPr="00A4670C">
        <w:rPr>
          <w:rFonts w:ascii="Tahoma" w:hAnsi="Tahoma" w:cs="Tahoma"/>
          <w:sz w:val="14"/>
          <w:szCs w:val="14"/>
          <w:lang w:eastAsia="cs-CZ"/>
        </w:rPr>
        <w:t>lturní pořady a sportovní akce.</w:t>
      </w:r>
    </w:p>
    <w:p w14:paraId="298CFB30" w14:textId="6ACA1976"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Smart Pass</w:t>
      </w:r>
      <w:r w:rsidRPr="00A4670C">
        <w:rPr>
          <w:rFonts w:ascii="Tahoma" w:hAnsi="Tahoma" w:cs="Tahoma"/>
          <w:sz w:val="14"/>
          <w:szCs w:val="14"/>
          <w:lang w:eastAsia="cs-CZ"/>
        </w:rPr>
        <w:t xml:space="preserve"> ve smyslu § 6 odst. 9 písm. d) ZDP umožňuje čerpání Benefitu ve formě možnosti </w:t>
      </w:r>
      <w:r w:rsidR="00274CEC" w:rsidRPr="00A4670C">
        <w:rPr>
          <w:rFonts w:ascii="Tahoma" w:hAnsi="Tahoma" w:cs="Tahoma"/>
          <w:sz w:val="14"/>
          <w:szCs w:val="14"/>
          <w:lang w:eastAsia="cs-CZ"/>
        </w:rPr>
        <w:t>využití vzdělávacích a předškolních</w:t>
      </w:r>
      <w:r w:rsidRPr="00A4670C">
        <w:rPr>
          <w:rFonts w:ascii="Tahoma" w:hAnsi="Tahoma" w:cs="Tahoma"/>
          <w:sz w:val="14"/>
          <w:szCs w:val="14"/>
          <w:lang w:eastAsia="cs-CZ"/>
        </w:rPr>
        <w:t xml:space="preserve"> zařízení</w:t>
      </w:r>
      <w:r w:rsidR="00E95F2E" w:rsidRPr="00A4670C">
        <w:rPr>
          <w:rFonts w:ascii="Tahoma" w:hAnsi="Tahoma" w:cs="Tahoma"/>
          <w:sz w:val="14"/>
          <w:szCs w:val="14"/>
          <w:lang w:eastAsia="cs-CZ"/>
        </w:rPr>
        <w:t>.</w:t>
      </w:r>
    </w:p>
    <w:p w14:paraId="208D3ABA" w14:textId="03E94ABB"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Vital</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ve smyslu § 6 odst. 9 písm. d) ZDP umožňuje čerpání Benefitu ve formě možnosti využití zdravotnických zařízení, včetně možnosti úhrady ceny zdravotnických prostředků vydaných k tomu oprávněnými osobami.</w:t>
      </w:r>
    </w:p>
    <w:p w14:paraId="6512C6B0" w14:textId="23F30900"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Flexi Pass</w:t>
      </w:r>
      <w:r w:rsidRPr="00A4670C">
        <w:rPr>
          <w:rFonts w:ascii="Tahoma" w:hAnsi="Tahoma" w:cs="Tahoma"/>
          <w:sz w:val="14"/>
          <w:szCs w:val="14"/>
          <w:lang w:eastAsia="cs-CZ"/>
        </w:rPr>
        <w:t xml:space="preserve"> je universální Poukázka sdružující služby </w:t>
      </w:r>
      <w:proofErr w:type="spellStart"/>
      <w:r w:rsidRPr="00A4670C">
        <w:rPr>
          <w:rFonts w:ascii="Tahoma" w:hAnsi="Tahoma" w:cs="Tahoma"/>
          <w:sz w:val="14"/>
          <w:szCs w:val="14"/>
          <w:lang w:eastAsia="cs-CZ"/>
        </w:rPr>
        <w:t>Holiday</w:t>
      </w:r>
      <w:proofErr w:type="spellEnd"/>
      <w:r w:rsidR="00925F02" w:rsidRPr="00A4670C">
        <w:rPr>
          <w:rFonts w:ascii="Tahoma" w:hAnsi="Tahoma" w:cs="Tahoma"/>
          <w:sz w:val="14"/>
          <w:szCs w:val="14"/>
          <w:lang w:eastAsia="cs-CZ"/>
        </w:rPr>
        <w:t xml:space="preserve"> Pass</w:t>
      </w:r>
      <w:r w:rsidRPr="00A4670C">
        <w:rPr>
          <w:rFonts w:ascii="Tahoma" w:hAnsi="Tahoma" w:cs="Tahoma"/>
          <w:sz w:val="14"/>
          <w:szCs w:val="14"/>
          <w:lang w:eastAsia="cs-CZ"/>
        </w:rPr>
        <w:t xml:space="preserve">, </w:t>
      </w:r>
      <w:proofErr w:type="spellStart"/>
      <w:r w:rsidRPr="00A4670C">
        <w:rPr>
          <w:rFonts w:ascii="Tahoma" w:hAnsi="Tahoma" w:cs="Tahoma"/>
          <w:sz w:val="14"/>
          <w:szCs w:val="14"/>
          <w:lang w:eastAsia="cs-CZ"/>
        </w:rPr>
        <w:t>Rel</w:t>
      </w:r>
      <w:r w:rsidR="00E95F2E" w:rsidRPr="00A4670C">
        <w:rPr>
          <w:rFonts w:ascii="Tahoma" w:hAnsi="Tahoma" w:cs="Tahoma"/>
          <w:sz w:val="14"/>
          <w:szCs w:val="14"/>
          <w:lang w:eastAsia="cs-CZ"/>
        </w:rPr>
        <w:t>ax</w:t>
      </w:r>
      <w:proofErr w:type="spellEnd"/>
      <w:r w:rsidR="00925F02" w:rsidRPr="00A4670C">
        <w:rPr>
          <w:rFonts w:ascii="Tahoma" w:hAnsi="Tahoma" w:cs="Tahoma"/>
          <w:sz w:val="14"/>
          <w:szCs w:val="14"/>
          <w:lang w:eastAsia="cs-CZ"/>
        </w:rPr>
        <w:t xml:space="preserve"> </w:t>
      </w:r>
      <w:r w:rsidR="00E95F2E" w:rsidRPr="00A4670C">
        <w:rPr>
          <w:rFonts w:ascii="Tahoma" w:hAnsi="Tahoma" w:cs="Tahoma"/>
          <w:sz w:val="14"/>
          <w:szCs w:val="14"/>
          <w:lang w:eastAsia="cs-CZ"/>
        </w:rPr>
        <w:t>P</w:t>
      </w:r>
      <w:r w:rsidR="00925F02" w:rsidRPr="00A4670C">
        <w:rPr>
          <w:rFonts w:ascii="Tahoma" w:hAnsi="Tahoma" w:cs="Tahoma"/>
          <w:sz w:val="14"/>
          <w:szCs w:val="14"/>
          <w:lang w:eastAsia="cs-CZ"/>
        </w:rPr>
        <w:t>ass</w:t>
      </w:r>
      <w:r w:rsidR="00E95F2E" w:rsidRPr="00A4670C">
        <w:rPr>
          <w:rFonts w:ascii="Tahoma" w:hAnsi="Tahoma" w:cs="Tahoma"/>
          <w:sz w:val="14"/>
          <w:szCs w:val="14"/>
          <w:lang w:eastAsia="cs-CZ"/>
        </w:rPr>
        <w:t xml:space="preserve"> Smart</w:t>
      </w:r>
      <w:r w:rsidR="00925F02" w:rsidRPr="00A4670C">
        <w:rPr>
          <w:rFonts w:ascii="Tahoma" w:hAnsi="Tahoma" w:cs="Tahoma"/>
          <w:sz w:val="14"/>
          <w:szCs w:val="14"/>
          <w:lang w:eastAsia="cs-CZ"/>
        </w:rPr>
        <w:t xml:space="preserve"> </w:t>
      </w:r>
      <w:r w:rsidR="00E95F2E" w:rsidRPr="00A4670C">
        <w:rPr>
          <w:rFonts w:ascii="Tahoma" w:hAnsi="Tahoma" w:cs="Tahoma"/>
          <w:sz w:val="14"/>
          <w:szCs w:val="14"/>
          <w:lang w:eastAsia="cs-CZ"/>
        </w:rPr>
        <w:t>P</w:t>
      </w:r>
      <w:r w:rsidR="00925F02" w:rsidRPr="00A4670C">
        <w:rPr>
          <w:rFonts w:ascii="Tahoma" w:hAnsi="Tahoma" w:cs="Tahoma"/>
          <w:sz w:val="14"/>
          <w:szCs w:val="14"/>
          <w:lang w:eastAsia="cs-CZ"/>
        </w:rPr>
        <w:t>ass</w:t>
      </w:r>
      <w:r w:rsidR="00E95F2E" w:rsidRPr="00A4670C">
        <w:rPr>
          <w:rFonts w:ascii="Tahoma" w:hAnsi="Tahoma" w:cs="Tahoma"/>
          <w:sz w:val="14"/>
          <w:szCs w:val="14"/>
          <w:lang w:eastAsia="cs-CZ"/>
        </w:rPr>
        <w:t xml:space="preserve"> a </w:t>
      </w:r>
      <w:proofErr w:type="spellStart"/>
      <w:r w:rsidR="00E95F2E" w:rsidRPr="00A4670C">
        <w:rPr>
          <w:rFonts w:ascii="Tahoma" w:hAnsi="Tahoma" w:cs="Tahoma"/>
          <w:sz w:val="14"/>
          <w:szCs w:val="14"/>
          <w:lang w:eastAsia="cs-CZ"/>
        </w:rPr>
        <w:t>Vital</w:t>
      </w:r>
      <w:proofErr w:type="spellEnd"/>
      <w:r w:rsidR="00925F02" w:rsidRPr="00A4670C">
        <w:rPr>
          <w:rFonts w:ascii="Tahoma" w:hAnsi="Tahoma" w:cs="Tahoma"/>
          <w:sz w:val="14"/>
          <w:szCs w:val="14"/>
          <w:lang w:eastAsia="cs-CZ"/>
        </w:rPr>
        <w:t xml:space="preserve"> Pass</w:t>
      </w:r>
      <w:r w:rsidR="00E95F2E" w:rsidRPr="00A4670C">
        <w:rPr>
          <w:rFonts w:ascii="Tahoma" w:hAnsi="Tahoma" w:cs="Tahoma"/>
          <w:sz w:val="14"/>
          <w:szCs w:val="14"/>
          <w:lang w:eastAsia="cs-CZ"/>
        </w:rPr>
        <w:t>.</w:t>
      </w:r>
      <w:r w:rsidR="00035FAB">
        <w:rPr>
          <w:rFonts w:ascii="Tahoma" w:hAnsi="Tahoma" w:cs="Tahoma"/>
          <w:sz w:val="14"/>
          <w:szCs w:val="14"/>
          <w:lang w:eastAsia="cs-CZ"/>
        </w:rPr>
        <w:t xml:space="preserve"> Pokud se na tom Strany dohodnou, nemusí Flexi Pass obsahovat službu </w:t>
      </w:r>
      <w:proofErr w:type="spellStart"/>
      <w:r w:rsidR="00035FAB">
        <w:rPr>
          <w:rFonts w:ascii="Tahoma" w:hAnsi="Tahoma" w:cs="Tahoma"/>
          <w:sz w:val="14"/>
          <w:szCs w:val="14"/>
          <w:lang w:eastAsia="cs-CZ"/>
        </w:rPr>
        <w:t>Holiday</w:t>
      </w:r>
      <w:proofErr w:type="spellEnd"/>
      <w:r w:rsidR="00035FAB">
        <w:rPr>
          <w:rFonts w:ascii="Tahoma" w:hAnsi="Tahoma" w:cs="Tahoma"/>
          <w:sz w:val="14"/>
          <w:szCs w:val="14"/>
          <w:lang w:eastAsia="cs-CZ"/>
        </w:rPr>
        <w:t xml:space="preserve"> Pass.</w:t>
      </w:r>
    </w:p>
    <w:p w14:paraId="1C5D34F7" w14:textId="564FDC85"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Fokus Pass</w:t>
      </w:r>
      <w:r w:rsidRPr="00A4670C">
        <w:rPr>
          <w:rFonts w:ascii="Tahoma" w:hAnsi="Tahoma" w:cs="Tahoma"/>
          <w:sz w:val="14"/>
          <w:szCs w:val="14"/>
          <w:lang w:eastAsia="cs-CZ"/>
        </w:rPr>
        <w:t xml:space="preserve"> umožňuje čerpání služby v oblasti rekreace, kulturních a sportovních akcí</w:t>
      </w:r>
      <w:r w:rsidR="008A7A50" w:rsidRPr="00A4670C">
        <w:rPr>
          <w:rFonts w:ascii="Tahoma" w:hAnsi="Tahoma" w:cs="Tahoma"/>
          <w:sz w:val="14"/>
          <w:szCs w:val="14"/>
          <w:lang w:eastAsia="cs-CZ"/>
        </w:rPr>
        <w:t xml:space="preserve"> a vzdělávání</w:t>
      </w:r>
      <w:r w:rsidRPr="00A4670C">
        <w:rPr>
          <w:rFonts w:ascii="Tahoma" w:hAnsi="Tahoma" w:cs="Tahoma"/>
          <w:sz w:val="14"/>
          <w:szCs w:val="14"/>
          <w:lang w:eastAsia="cs-CZ"/>
        </w:rPr>
        <w:t xml:space="preserve">. </w:t>
      </w:r>
      <w:r w:rsidR="00674888">
        <w:rPr>
          <w:rFonts w:ascii="Tahoma" w:hAnsi="Tahoma" w:cs="Tahoma"/>
          <w:sz w:val="14"/>
          <w:szCs w:val="14"/>
          <w:lang w:eastAsia="cs-CZ"/>
        </w:rPr>
        <w:t xml:space="preserve">Sdružuje služby </w:t>
      </w:r>
      <w:proofErr w:type="spellStart"/>
      <w:r w:rsidR="00674888">
        <w:rPr>
          <w:rFonts w:ascii="Tahoma" w:hAnsi="Tahoma" w:cs="Tahoma"/>
          <w:sz w:val="14"/>
          <w:szCs w:val="14"/>
          <w:lang w:eastAsia="cs-CZ"/>
        </w:rPr>
        <w:t>Holiday</w:t>
      </w:r>
      <w:proofErr w:type="spellEnd"/>
      <w:r w:rsidR="00674888">
        <w:rPr>
          <w:rFonts w:ascii="Tahoma" w:hAnsi="Tahoma" w:cs="Tahoma"/>
          <w:sz w:val="14"/>
          <w:szCs w:val="14"/>
          <w:lang w:eastAsia="cs-CZ"/>
        </w:rPr>
        <w:t xml:space="preserve"> Pass, </w:t>
      </w:r>
      <w:proofErr w:type="spellStart"/>
      <w:r w:rsidR="00674888">
        <w:rPr>
          <w:rFonts w:ascii="Tahoma" w:hAnsi="Tahoma" w:cs="Tahoma"/>
          <w:sz w:val="14"/>
          <w:szCs w:val="14"/>
          <w:lang w:eastAsia="cs-CZ"/>
        </w:rPr>
        <w:t>Relax</w:t>
      </w:r>
      <w:proofErr w:type="spellEnd"/>
      <w:r w:rsidR="00674888">
        <w:rPr>
          <w:rFonts w:ascii="Tahoma" w:hAnsi="Tahoma" w:cs="Tahoma"/>
          <w:sz w:val="14"/>
          <w:szCs w:val="14"/>
          <w:lang w:eastAsia="cs-CZ"/>
        </w:rPr>
        <w:t xml:space="preserve"> Pass a Smart Pass. </w:t>
      </w:r>
      <w:r w:rsidRPr="00A4670C">
        <w:rPr>
          <w:rFonts w:ascii="Tahoma" w:hAnsi="Tahoma" w:cs="Tahoma"/>
          <w:sz w:val="14"/>
          <w:szCs w:val="14"/>
          <w:lang w:eastAsia="cs-CZ"/>
        </w:rPr>
        <w:t>Služby jsou v souladu s vyhláškou Ministerstva financí č. 114/2002 Sb. o fondu sociálních a kulturních potřeb</w:t>
      </w:r>
      <w:r w:rsidR="00F17CCF" w:rsidRPr="00A4670C">
        <w:rPr>
          <w:rFonts w:ascii="Tahoma" w:hAnsi="Tahoma" w:cs="Tahoma"/>
          <w:sz w:val="14"/>
          <w:szCs w:val="14"/>
          <w:lang w:eastAsia="cs-CZ"/>
        </w:rPr>
        <w:t>, v platném znění</w:t>
      </w:r>
      <w:r w:rsidRPr="00A4670C">
        <w:rPr>
          <w:rFonts w:ascii="Tahoma" w:hAnsi="Tahoma" w:cs="Tahoma"/>
          <w:sz w:val="14"/>
          <w:szCs w:val="14"/>
          <w:lang w:eastAsia="cs-CZ"/>
        </w:rPr>
        <w:t>.</w:t>
      </w:r>
    </w:p>
    <w:p w14:paraId="3EC5B834" w14:textId="47BD87A3"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Dárkový Pass</w:t>
      </w:r>
      <w:r w:rsidRPr="00A4670C">
        <w:rPr>
          <w:rFonts w:ascii="Tahoma" w:hAnsi="Tahoma" w:cs="Tahoma"/>
          <w:sz w:val="14"/>
          <w:szCs w:val="14"/>
          <w:lang w:eastAsia="cs-CZ"/>
        </w:rPr>
        <w:t xml:space="preserve"> ve smyslu § 6 odst. 9 písm. g) ZDP umožňuje čerpání Benefitu ve formě nepeněžního bezúplatného plnění. </w:t>
      </w:r>
      <w:r w:rsidR="00F17CCF" w:rsidRPr="00A4670C">
        <w:rPr>
          <w:rFonts w:ascii="Tahoma" w:hAnsi="Tahoma" w:cs="Tahoma"/>
          <w:sz w:val="14"/>
          <w:szCs w:val="14"/>
          <w:lang w:eastAsia="cs-CZ"/>
        </w:rPr>
        <w:t>Dárkový Pass</w:t>
      </w:r>
      <w:r w:rsidRPr="00A4670C">
        <w:rPr>
          <w:rFonts w:ascii="Tahoma" w:hAnsi="Tahoma" w:cs="Tahoma"/>
          <w:sz w:val="14"/>
          <w:szCs w:val="14"/>
          <w:lang w:eastAsia="cs-CZ"/>
        </w:rPr>
        <w:t xml:space="preserve"> lze využít pro odběr hmotných dárků i služeb.</w:t>
      </w:r>
    </w:p>
    <w:p w14:paraId="42387FE0" w14:textId="0DE47632"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Wellness</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umožňuje čerpání služeb vybraných </w:t>
      </w:r>
      <w:proofErr w:type="spellStart"/>
      <w:r w:rsidRPr="00A4670C">
        <w:rPr>
          <w:rFonts w:ascii="Tahoma" w:hAnsi="Tahoma" w:cs="Tahoma"/>
          <w:sz w:val="14"/>
          <w:szCs w:val="14"/>
          <w:lang w:eastAsia="cs-CZ"/>
        </w:rPr>
        <w:t>wellness</w:t>
      </w:r>
      <w:proofErr w:type="spellEnd"/>
      <w:r w:rsidRPr="00A4670C">
        <w:rPr>
          <w:rFonts w:ascii="Tahoma" w:hAnsi="Tahoma" w:cs="Tahoma"/>
          <w:sz w:val="14"/>
          <w:szCs w:val="14"/>
          <w:lang w:eastAsia="cs-CZ"/>
        </w:rPr>
        <w:t xml:space="preserve"> zařízení.</w:t>
      </w:r>
    </w:p>
    <w:p w14:paraId="0C8E9E2D" w14:textId="0E037AF8"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Gurman</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umožňuje čerpání gastronomických služeb vybraných restauračních zařízení.</w:t>
      </w:r>
    </w:p>
    <w:p w14:paraId="5656EA1B" w14:textId="59B60D0A"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Zážitkový Pass</w:t>
      </w:r>
      <w:r w:rsidRPr="00A4670C">
        <w:rPr>
          <w:rFonts w:ascii="Tahoma" w:hAnsi="Tahoma" w:cs="Tahoma"/>
          <w:sz w:val="14"/>
          <w:szCs w:val="14"/>
          <w:lang w:eastAsia="cs-CZ"/>
        </w:rPr>
        <w:t xml:space="preserve"> umožňuje čerpání služby v oblasti zážitků.</w:t>
      </w:r>
    </w:p>
    <w:p w14:paraId="5F5FEBC4" w14:textId="1CAF8B23" w:rsidR="00BD7CC4"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Asistence Pass</w:t>
      </w:r>
      <w:r w:rsidRPr="00A4670C">
        <w:rPr>
          <w:rFonts w:ascii="Tahoma" w:hAnsi="Tahoma" w:cs="Tahoma"/>
          <w:sz w:val="14"/>
          <w:szCs w:val="14"/>
          <w:lang w:eastAsia="cs-CZ"/>
        </w:rPr>
        <w:t xml:space="preserve"> umožňuje čerpání služeb v oblasti nepeněžní výplaty sociálních dávek.</w:t>
      </w:r>
    </w:p>
    <w:p w14:paraId="00F6A72A" w14:textId="6FDDF055" w:rsidR="00F23DA8" w:rsidRPr="00F23DA8" w:rsidRDefault="00F23DA8" w:rsidP="00AF7E2E">
      <w:pPr>
        <w:tabs>
          <w:tab w:val="left" w:pos="2113"/>
          <w:tab w:val="left" w:pos="5509"/>
        </w:tabs>
        <w:ind w:left="284" w:right="-1"/>
        <w:jc w:val="both"/>
        <w:outlineLvl w:val="1"/>
        <w:rPr>
          <w:rFonts w:ascii="Tahoma" w:hAnsi="Tahoma" w:cs="Tahoma"/>
          <w:sz w:val="14"/>
          <w:szCs w:val="14"/>
          <w:lang w:eastAsia="cs-CZ"/>
        </w:rPr>
      </w:pPr>
      <w:r>
        <w:rPr>
          <w:rFonts w:ascii="Tahoma" w:hAnsi="Tahoma" w:cs="Tahoma"/>
          <w:b/>
          <w:sz w:val="14"/>
          <w:szCs w:val="14"/>
          <w:lang w:eastAsia="cs-CZ"/>
        </w:rPr>
        <w:t>Bonus Pass</w:t>
      </w:r>
      <w:r>
        <w:rPr>
          <w:rFonts w:ascii="Tahoma" w:hAnsi="Tahoma" w:cs="Tahoma"/>
          <w:sz w:val="14"/>
          <w:szCs w:val="14"/>
          <w:lang w:eastAsia="cs-CZ"/>
        </w:rPr>
        <w:t xml:space="preserve"> umožňuje čerpání Benefitu ve formě nepeněžního bezúplatného plnění</w:t>
      </w:r>
      <w:r w:rsidR="00E9165D">
        <w:rPr>
          <w:rFonts w:ascii="Tahoma" w:hAnsi="Tahoma" w:cs="Tahoma"/>
          <w:sz w:val="14"/>
          <w:szCs w:val="14"/>
          <w:lang w:eastAsia="cs-CZ"/>
        </w:rPr>
        <w:t xml:space="preserve"> (dárků, zboží, služeb apod.)</w:t>
      </w:r>
      <w:r>
        <w:rPr>
          <w:rFonts w:ascii="Tahoma" w:hAnsi="Tahoma" w:cs="Tahoma"/>
          <w:sz w:val="14"/>
          <w:szCs w:val="14"/>
          <w:lang w:eastAsia="cs-CZ"/>
        </w:rPr>
        <w:t xml:space="preserve">, přičemž Beneficientem mohou být jak </w:t>
      </w:r>
      <w:r w:rsidR="00E9165D">
        <w:rPr>
          <w:rFonts w:ascii="Tahoma" w:hAnsi="Tahoma" w:cs="Tahoma"/>
          <w:sz w:val="14"/>
          <w:szCs w:val="14"/>
          <w:lang w:eastAsia="cs-CZ"/>
        </w:rPr>
        <w:t>zaměstnanci Klienta</w:t>
      </w:r>
      <w:r>
        <w:rPr>
          <w:rFonts w:ascii="Tahoma" w:hAnsi="Tahoma" w:cs="Tahoma"/>
          <w:sz w:val="14"/>
          <w:szCs w:val="14"/>
          <w:lang w:eastAsia="cs-CZ"/>
        </w:rPr>
        <w:t>, tak třetí osoby.</w:t>
      </w:r>
    </w:p>
    <w:p w14:paraId="4FCFAE82" w14:textId="58542774" w:rsidR="00384716" w:rsidRPr="00A4670C" w:rsidRDefault="00047B73"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Podrobnější</w:t>
      </w:r>
      <w:r w:rsidR="00384716" w:rsidRPr="00A4670C">
        <w:rPr>
          <w:rFonts w:ascii="Tahoma" w:hAnsi="Tahoma" w:cs="Tahoma"/>
          <w:sz w:val="14"/>
          <w:szCs w:val="14"/>
          <w:lang w:eastAsia="cs-CZ"/>
        </w:rPr>
        <w:t xml:space="preserve"> informace o jednotlivých druzích Poukázek jsou k dispozici na webových stránkách Sodexo (</w:t>
      </w:r>
      <w:hyperlink r:id="rId18" w:history="1">
        <w:r w:rsidR="00F17CCF" w:rsidRPr="00A4670C">
          <w:rPr>
            <w:rStyle w:val="Hypertextovodkaz"/>
            <w:rFonts w:ascii="Tahoma" w:hAnsi="Tahoma" w:cs="Tahoma"/>
            <w:sz w:val="14"/>
            <w:szCs w:val="14"/>
            <w:lang w:eastAsia="cs-CZ"/>
          </w:rPr>
          <w:t>www.sodexo.cz</w:t>
        </w:r>
      </w:hyperlink>
      <w:r w:rsidR="00384716" w:rsidRPr="00A4670C">
        <w:rPr>
          <w:rFonts w:ascii="Tahoma" w:hAnsi="Tahoma" w:cs="Tahoma"/>
          <w:sz w:val="14"/>
          <w:szCs w:val="14"/>
          <w:lang w:eastAsia="cs-CZ"/>
        </w:rPr>
        <w:t>).</w:t>
      </w:r>
    </w:p>
    <w:p w14:paraId="6D6695A1" w14:textId="34543D7D" w:rsidR="00384716" w:rsidRPr="00A4670C" w:rsidRDefault="00035FAB" w:rsidP="00435925">
      <w:pPr>
        <w:numPr>
          <w:ilvl w:val="1"/>
          <w:numId w:val="14"/>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Označení</w:t>
      </w:r>
      <w:r w:rsidRPr="00A4670C">
        <w:rPr>
          <w:rFonts w:ascii="Tahoma" w:hAnsi="Tahoma" w:cs="Tahoma"/>
          <w:sz w:val="14"/>
          <w:szCs w:val="14"/>
          <w:lang w:eastAsia="cs-CZ"/>
        </w:rPr>
        <w:t xml:space="preserve"> </w:t>
      </w:r>
      <w:r>
        <w:rPr>
          <w:rFonts w:ascii="Tahoma" w:hAnsi="Tahoma" w:cs="Tahoma"/>
          <w:sz w:val="14"/>
          <w:szCs w:val="14"/>
          <w:lang w:eastAsia="cs-CZ"/>
        </w:rPr>
        <w:t>Benefitu</w:t>
      </w:r>
      <w:r w:rsidR="00384716" w:rsidRPr="00A4670C">
        <w:rPr>
          <w:rFonts w:ascii="Tahoma" w:hAnsi="Tahoma" w:cs="Tahoma"/>
          <w:sz w:val="14"/>
          <w:szCs w:val="14"/>
          <w:lang w:eastAsia="cs-CZ"/>
        </w:rPr>
        <w:t xml:space="preserve">, k jejichž </w:t>
      </w:r>
      <w:r w:rsidR="00047B73" w:rsidRPr="00A4670C">
        <w:rPr>
          <w:rFonts w:ascii="Tahoma" w:hAnsi="Tahoma" w:cs="Tahoma"/>
          <w:sz w:val="14"/>
          <w:szCs w:val="14"/>
          <w:lang w:eastAsia="cs-CZ"/>
        </w:rPr>
        <w:t>úhradě</w:t>
      </w:r>
      <w:r w:rsidR="00384716" w:rsidRPr="00A4670C">
        <w:rPr>
          <w:rFonts w:ascii="Tahoma" w:hAnsi="Tahoma" w:cs="Tahoma"/>
          <w:sz w:val="14"/>
          <w:szCs w:val="14"/>
          <w:lang w:eastAsia="cs-CZ"/>
        </w:rPr>
        <w:t xml:space="preserve"> lze jednotlivé druhy Poukázek použít, je na </w:t>
      </w:r>
      <w:r w:rsidR="00384716" w:rsidRPr="00A4670C">
        <w:rPr>
          <w:rFonts w:ascii="Tahoma" w:hAnsi="Tahoma" w:cs="Tahoma"/>
          <w:sz w:val="14"/>
          <w:szCs w:val="14"/>
          <w:lang w:eastAsia="cs-CZ"/>
        </w:rPr>
        <w:lastRenderedPageBreak/>
        <w:t xml:space="preserve">každé z nich </w:t>
      </w:r>
      <w:r w:rsidR="00047B73" w:rsidRPr="00A4670C">
        <w:rPr>
          <w:rFonts w:ascii="Tahoma" w:hAnsi="Tahoma" w:cs="Tahoma"/>
          <w:sz w:val="14"/>
          <w:szCs w:val="14"/>
          <w:lang w:eastAsia="cs-CZ"/>
        </w:rPr>
        <w:t>vyznačen</w:t>
      </w:r>
      <w:r w:rsidR="00384716" w:rsidRPr="00A4670C">
        <w:rPr>
          <w:rFonts w:ascii="Tahoma" w:hAnsi="Tahoma" w:cs="Tahoma"/>
          <w:sz w:val="14"/>
          <w:szCs w:val="14"/>
          <w:lang w:eastAsia="cs-CZ"/>
        </w:rPr>
        <w:t xml:space="preserve">. K </w:t>
      </w:r>
      <w:r w:rsidR="00047B73" w:rsidRPr="00A4670C">
        <w:rPr>
          <w:rFonts w:ascii="Tahoma" w:hAnsi="Tahoma" w:cs="Tahoma"/>
          <w:sz w:val="14"/>
          <w:szCs w:val="14"/>
          <w:lang w:eastAsia="cs-CZ"/>
        </w:rPr>
        <w:t>úhradě</w:t>
      </w:r>
      <w:r w:rsidR="00384716" w:rsidRPr="00A4670C">
        <w:rPr>
          <w:rFonts w:ascii="Tahoma" w:hAnsi="Tahoma" w:cs="Tahoma"/>
          <w:sz w:val="14"/>
          <w:szCs w:val="14"/>
          <w:lang w:eastAsia="cs-CZ"/>
        </w:rPr>
        <w:t xml:space="preserve"> jiného než </w:t>
      </w:r>
      <w:r w:rsidR="00047B73" w:rsidRPr="00A4670C">
        <w:rPr>
          <w:rFonts w:ascii="Tahoma" w:hAnsi="Tahoma" w:cs="Tahoma"/>
          <w:sz w:val="14"/>
          <w:szCs w:val="14"/>
          <w:lang w:eastAsia="cs-CZ"/>
        </w:rPr>
        <w:t>vyznačeného</w:t>
      </w:r>
      <w:r w:rsidR="00384716" w:rsidRPr="00A4670C">
        <w:rPr>
          <w:rFonts w:ascii="Tahoma" w:hAnsi="Tahoma" w:cs="Tahoma"/>
          <w:sz w:val="14"/>
          <w:szCs w:val="14"/>
          <w:lang w:eastAsia="cs-CZ"/>
        </w:rPr>
        <w:t xml:space="preserve"> zboží nebo služeb</w:t>
      </w:r>
      <w:r w:rsidR="00546570" w:rsidRPr="00A4670C">
        <w:rPr>
          <w:rFonts w:ascii="Tahoma" w:hAnsi="Tahoma" w:cs="Tahoma"/>
          <w:sz w:val="14"/>
          <w:szCs w:val="14"/>
          <w:lang w:eastAsia="cs-CZ"/>
        </w:rPr>
        <w:t xml:space="preserve"> </w:t>
      </w:r>
      <w:r w:rsidR="00384716" w:rsidRPr="00A4670C">
        <w:rPr>
          <w:rFonts w:ascii="Tahoma" w:hAnsi="Tahoma" w:cs="Tahoma"/>
          <w:sz w:val="14"/>
          <w:szCs w:val="14"/>
          <w:lang w:eastAsia="cs-CZ"/>
        </w:rPr>
        <w:t xml:space="preserve">nelze Poukázku použít. Každá Poukázka obsahuje informaci o její nominální </w:t>
      </w:r>
      <w:r w:rsidR="00047B73" w:rsidRPr="00A4670C">
        <w:rPr>
          <w:rFonts w:ascii="Tahoma" w:hAnsi="Tahoma" w:cs="Tahoma"/>
          <w:sz w:val="14"/>
          <w:szCs w:val="14"/>
          <w:lang w:eastAsia="cs-CZ"/>
        </w:rPr>
        <w:t>hodnotě</w:t>
      </w:r>
      <w:r w:rsidR="00384716" w:rsidRPr="00A4670C">
        <w:rPr>
          <w:rFonts w:ascii="Tahoma" w:hAnsi="Tahoma" w:cs="Tahoma"/>
          <w:sz w:val="14"/>
          <w:szCs w:val="14"/>
          <w:lang w:eastAsia="cs-CZ"/>
        </w:rPr>
        <w:t xml:space="preserve"> nebo </w:t>
      </w:r>
      <w:r w:rsidR="00047B73" w:rsidRPr="00A4670C">
        <w:rPr>
          <w:rFonts w:ascii="Tahoma" w:hAnsi="Tahoma" w:cs="Tahoma"/>
          <w:sz w:val="14"/>
          <w:szCs w:val="14"/>
          <w:lang w:eastAsia="cs-CZ"/>
        </w:rPr>
        <w:t>způsobu</w:t>
      </w:r>
      <w:r w:rsidR="00384716" w:rsidRPr="00A4670C">
        <w:rPr>
          <w:rFonts w:ascii="Tahoma" w:hAnsi="Tahoma" w:cs="Tahoma"/>
          <w:sz w:val="14"/>
          <w:szCs w:val="14"/>
          <w:lang w:eastAsia="cs-CZ"/>
        </w:rPr>
        <w:t xml:space="preserve"> </w:t>
      </w:r>
      <w:r w:rsidR="00047B73" w:rsidRPr="00A4670C">
        <w:rPr>
          <w:rFonts w:ascii="Tahoma" w:hAnsi="Tahoma" w:cs="Tahoma"/>
          <w:sz w:val="14"/>
          <w:szCs w:val="14"/>
          <w:lang w:eastAsia="cs-CZ"/>
        </w:rPr>
        <w:t>uplatnění</w:t>
      </w:r>
      <w:r w:rsidR="00384716" w:rsidRPr="00A4670C">
        <w:rPr>
          <w:rFonts w:ascii="Tahoma" w:hAnsi="Tahoma" w:cs="Tahoma"/>
          <w:sz w:val="14"/>
          <w:szCs w:val="14"/>
          <w:lang w:eastAsia="cs-CZ"/>
        </w:rPr>
        <w:t>.</w:t>
      </w:r>
    </w:p>
    <w:p w14:paraId="13872A9E" w14:textId="4D1DF3B1"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Sodexo v rámci své </w:t>
      </w:r>
      <w:r w:rsidR="00925F02" w:rsidRPr="00A4670C">
        <w:rPr>
          <w:rFonts w:ascii="Tahoma" w:hAnsi="Tahoma" w:cs="Tahoma"/>
          <w:sz w:val="14"/>
          <w:szCs w:val="14"/>
          <w:lang w:eastAsia="cs-CZ"/>
        </w:rPr>
        <w:t xml:space="preserve">zprostředkovatelské </w:t>
      </w:r>
      <w:r w:rsidR="00047B73" w:rsidRPr="00A4670C">
        <w:rPr>
          <w:rFonts w:ascii="Tahoma" w:hAnsi="Tahoma" w:cs="Tahoma"/>
          <w:sz w:val="14"/>
          <w:szCs w:val="14"/>
          <w:lang w:eastAsia="cs-CZ"/>
        </w:rPr>
        <w:t>činnosti</w:t>
      </w:r>
      <w:r w:rsidRPr="00A4670C">
        <w:rPr>
          <w:rFonts w:ascii="Tahoma" w:hAnsi="Tahoma" w:cs="Tahoma"/>
          <w:sz w:val="14"/>
          <w:szCs w:val="14"/>
          <w:lang w:eastAsia="cs-CZ"/>
        </w:rPr>
        <w:t xml:space="preserve"> zajištuje sí</w:t>
      </w:r>
      <w:r w:rsidR="00BD7CC4" w:rsidRPr="00A4670C">
        <w:rPr>
          <w:rFonts w:ascii="Tahoma" w:hAnsi="Tahoma" w:cs="Tahoma"/>
          <w:sz w:val="14"/>
          <w:szCs w:val="14"/>
          <w:lang w:eastAsia="cs-CZ"/>
        </w:rPr>
        <w:t>ť</w:t>
      </w:r>
      <w:r w:rsidRPr="00A4670C">
        <w:rPr>
          <w:rFonts w:ascii="Tahoma" w:hAnsi="Tahoma" w:cs="Tahoma"/>
          <w:sz w:val="14"/>
          <w:szCs w:val="14"/>
          <w:lang w:eastAsia="cs-CZ"/>
        </w:rPr>
        <w:t xml:space="preserve"> </w:t>
      </w:r>
      <w:r w:rsidR="00BD7CC4" w:rsidRPr="00A4670C">
        <w:rPr>
          <w:rFonts w:ascii="Tahoma" w:hAnsi="Tahoma" w:cs="Tahoma"/>
          <w:sz w:val="14"/>
          <w:szCs w:val="14"/>
          <w:lang w:eastAsia="cs-CZ"/>
        </w:rPr>
        <w:t>P</w:t>
      </w:r>
      <w:r w:rsidRPr="00A4670C">
        <w:rPr>
          <w:rFonts w:ascii="Tahoma" w:hAnsi="Tahoma" w:cs="Tahoma"/>
          <w:sz w:val="14"/>
          <w:szCs w:val="14"/>
          <w:lang w:eastAsia="cs-CZ"/>
        </w:rPr>
        <w:t>artner</w:t>
      </w:r>
      <w:r w:rsidR="00BD7CC4" w:rsidRPr="00A4670C">
        <w:rPr>
          <w:rFonts w:ascii="Tahoma" w:hAnsi="Tahoma" w:cs="Tahoma"/>
          <w:sz w:val="14"/>
          <w:szCs w:val="14"/>
          <w:lang w:eastAsia="cs-CZ"/>
        </w:rPr>
        <w:t>ů</w:t>
      </w:r>
      <w:r w:rsidRPr="00A4670C">
        <w:rPr>
          <w:rFonts w:ascii="Tahoma" w:hAnsi="Tahoma" w:cs="Tahoma"/>
          <w:sz w:val="14"/>
          <w:szCs w:val="14"/>
          <w:lang w:eastAsia="cs-CZ"/>
        </w:rPr>
        <w:t xml:space="preserve">, v jejichž provozovnách lze jednotlivé druhy Poukázek uplatnit a </w:t>
      </w:r>
      <w:r w:rsidR="00047B73" w:rsidRPr="00A4670C">
        <w:rPr>
          <w:rFonts w:ascii="Tahoma" w:hAnsi="Tahoma" w:cs="Tahoma"/>
          <w:sz w:val="14"/>
          <w:szCs w:val="14"/>
          <w:lang w:eastAsia="cs-CZ"/>
        </w:rPr>
        <w:t>kteří</w:t>
      </w:r>
      <w:r w:rsidRPr="00A4670C">
        <w:rPr>
          <w:rFonts w:ascii="Tahoma" w:hAnsi="Tahoma" w:cs="Tahoma"/>
          <w:sz w:val="14"/>
          <w:szCs w:val="14"/>
          <w:lang w:eastAsia="cs-CZ"/>
        </w:rPr>
        <w:t xml:space="preserve"> jsou k jejich </w:t>
      </w:r>
      <w:r w:rsidR="00047B73" w:rsidRPr="00A4670C">
        <w:rPr>
          <w:rFonts w:ascii="Tahoma" w:hAnsi="Tahoma" w:cs="Tahoma"/>
          <w:sz w:val="14"/>
          <w:szCs w:val="14"/>
          <w:lang w:eastAsia="cs-CZ"/>
        </w:rPr>
        <w:t>přijímání</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smluvně</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 xml:space="preserve">zavázáni. Klient bere na </w:t>
      </w:r>
      <w:r w:rsidR="00047B73" w:rsidRPr="00A4670C">
        <w:rPr>
          <w:rFonts w:ascii="Tahoma" w:hAnsi="Tahoma" w:cs="Tahoma"/>
          <w:sz w:val="14"/>
          <w:szCs w:val="14"/>
          <w:lang w:eastAsia="cs-CZ"/>
        </w:rPr>
        <w:t>vědomí</w:t>
      </w:r>
      <w:r w:rsidRPr="00A4670C">
        <w:rPr>
          <w:rFonts w:ascii="Tahoma" w:hAnsi="Tahoma" w:cs="Tahoma"/>
          <w:sz w:val="14"/>
          <w:szCs w:val="14"/>
          <w:lang w:eastAsia="cs-CZ"/>
        </w:rPr>
        <w:t>, že tato sí</w:t>
      </w:r>
      <w:r w:rsidR="00697C28" w:rsidRPr="00A4670C">
        <w:rPr>
          <w:rFonts w:ascii="Tahoma" w:hAnsi="Tahoma" w:cs="Tahoma"/>
          <w:sz w:val="14"/>
          <w:szCs w:val="14"/>
          <w:lang w:eastAsia="cs-CZ"/>
        </w:rPr>
        <w:t>ť</w:t>
      </w:r>
      <w:r w:rsidRPr="00A4670C">
        <w:rPr>
          <w:rFonts w:ascii="Tahoma" w:hAnsi="Tahoma" w:cs="Tahoma"/>
          <w:sz w:val="14"/>
          <w:szCs w:val="14"/>
          <w:lang w:eastAsia="cs-CZ"/>
        </w:rPr>
        <w:t xml:space="preserve"> </w:t>
      </w:r>
      <w:r w:rsidR="00697C28" w:rsidRPr="00A4670C">
        <w:rPr>
          <w:rFonts w:ascii="Tahoma" w:hAnsi="Tahoma" w:cs="Tahoma"/>
          <w:sz w:val="14"/>
          <w:szCs w:val="14"/>
          <w:lang w:eastAsia="cs-CZ"/>
        </w:rPr>
        <w:t xml:space="preserve">Partnerů </w:t>
      </w:r>
      <w:r w:rsidRPr="00A4670C">
        <w:rPr>
          <w:rFonts w:ascii="Tahoma" w:hAnsi="Tahoma" w:cs="Tahoma"/>
          <w:sz w:val="14"/>
          <w:szCs w:val="14"/>
          <w:lang w:eastAsia="cs-CZ"/>
        </w:rPr>
        <w:t xml:space="preserve">muže v </w:t>
      </w:r>
      <w:r w:rsidR="008124C9" w:rsidRPr="00A4670C">
        <w:rPr>
          <w:rFonts w:ascii="Tahoma" w:hAnsi="Tahoma" w:cs="Tahoma"/>
          <w:sz w:val="14"/>
          <w:szCs w:val="14"/>
          <w:lang w:eastAsia="cs-CZ"/>
        </w:rPr>
        <w:t>průběhu</w:t>
      </w:r>
      <w:r w:rsidRPr="00A4670C">
        <w:rPr>
          <w:rFonts w:ascii="Tahoma" w:hAnsi="Tahoma" w:cs="Tahoma"/>
          <w:sz w:val="14"/>
          <w:szCs w:val="14"/>
          <w:lang w:eastAsia="cs-CZ"/>
        </w:rPr>
        <w:t xml:space="preserve"> </w:t>
      </w:r>
      <w:r w:rsidR="00BD7CC4" w:rsidRPr="00A4670C">
        <w:rPr>
          <w:rFonts w:ascii="Tahoma" w:hAnsi="Tahoma" w:cs="Tahoma"/>
          <w:sz w:val="14"/>
          <w:szCs w:val="14"/>
          <w:lang w:eastAsia="cs-CZ"/>
        </w:rPr>
        <w:t>č</w:t>
      </w:r>
      <w:r w:rsidRPr="00A4670C">
        <w:rPr>
          <w:rFonts w:ascii="Tahoma" w:hAnsi="Tahoma" w:cs="Tahoma"/>
          <w:sz w:val="14"/>
          <w:szCs w:val="14"/>
          <w:lang w:eastAsia="cs-CZ"/>
        </w:rPr>
        <w:t xml:space="preserve">asu doznat </w:t>
      </w:r>
      <w:r w:rsidR="008124C9" w:rsidRPr="00A4670C">
        <w:rPr>
          <w:rFonts w:ascii="Tahoma" w:hAnsi="Tahoma" w:cs="Tahoma"/>
          <w:sz w:val="14"/>
          <w:szCs w:val="14"/>
          <w:lang w:eastAsia="cs-CZ"/>
        </w:rPr>
        <w:t>změn</w:t>
      </w:r>
      <w:r w:rsidRPr="00A4670C">
        <w:rPr>
          <w:rFonts w:ascii="Tahoma" w:hAnsi="Tahoma" w:cs="Tahoma"/>
          <w:sz w:val="14"/>
          <w:szCs w:val="14"/>
          <w:lang w:eastAsia="cs-CZ"/>
        </w:rPr>
        <w:t xml:space="preserve">, a Sodexo si vyhrazuje právo </w:t>
      </w:r>
      <w:r w:rsidR="00047B73" w:rsidRPr="00A4670C">
        <w:rPr>
          <w:rFonts w:ascii="Tahoma" w:hAnsi="Tahoma" w:cs="Tahoma"/>
          <w:sz w:val="14"/>
          <w:szCs w:val="14"/>
          <w:lang w:eastAsia="cs-CZ"/>
        </w:rPr>
        <w:t>činit</w:t>
      </w:r>
      <w:r w:rsidRPr="00A4670C">
        <w:rPr>
          <w:rFonts w:ascii="Tahoma" w:hAnsi="Tahoma" w:cs="Tahoma"/>
          <w:sz w:val="14"/>
          <w:szCs w:val="14"/>
          <w:lang w:eastAsia="cs-CZ"/>
        </w:rPr>
        <w:t xml:space="preserve"> takovéto </w:t>
      </w:r>
      <w:r w:rsidR="008124C9" w:rsidRPr="00A4670C">
        <w:rPr>
          <w:rFonts w:ascii="Tahoma" w:hAnsi="Tahoma" w:cs="Tahoma"/>
          <w:sz w:val="14"/>
          <w:szCs w:val="14"/>
          <w:lang w:eastAsia="cs-CZ"/>
        </w:rPr>
        <w:t>změny</w:t>
      </w:r>
      <w:r w:rsidRPr="00A4670C">
        <w:rPr>
          <w:rFonts w:ascii="Tahoma" w:hAnsi="Tahoma" w:cs="Tahoma"/>
          <w:sz w:val="14"/>
          <w:szCs w:val="14"/>
          <w:lang w:eastAsia="cs-CZ"/>
        </w:rPr>
        <w:t>. Aktuální</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 xml:space="preserve">seznamy </w:t>
      </w:r>
      <w:r w:rsidR="00697C28" w:rsidRPr="00A4670C">
        <w:rPr>
          <w:rFonts w:ascii="Tahoma" w:hAnsi="Tahoma" w:cs="Tahoma"/>
          <w:sz w:val="14"/>
          <w:szCs w:val="14"/>
          <w:lang w:eastAsia="cs-CZ"/>
        </w:rPr>
        <w:t>P</w:t>
      </w:r>
      <w:r w:rsidRPr="00A4670C">
        <w:rPr>
          <w:rFonts w:ascii="Tahoma" w:hAnsi="Tahoma" w:cs="Tahoma"/>
          <w:sz w:val="14"/>
          <w:szCs w:val="14"/>
          <w:lang w:eastAsia="cs-CZ"/>
        </w:rPr>
        <w:t>artner</w:t>
      </w:r>
      <w:r w:rsidR="00BD7CC4" w:rsidRPr="00A4670C">
        <w:rPr>
          <w:rFonts w:ascii="Tahoma" w:hAnsi="Tahoma" w:cs="Tahoma"/>
          <w:sz w:val="14"/>
          <w:szCs w:val="14"/>
          <w:lang w:eastAsia="cs-CZ"/>
        </w:rPr>
        <w:t>ů</w:t>
      </w:r>
      <w:r w:rsidRPr="00A4670C">
        <w:rPr>
          <w:rFonts w:ascii="Tahoma" w:hAnsi="Tahoma" w:cs="Tahoma"/>
          <w:sz w:val="14"/>
          <w:szCs w:val="14"/>
          <w:lang w:eastAsia="cs-CZ"/>
        </w:rPr>
        <w:t xml:space="preserve"> jsou k dispozici na webových stránkách Sodexo (</w:t>
      </w:r>
      <w:hyperlink r:id="rId19" w:history="1">
        <w:r w:rsidR="00F17CCF" w:rsidRPr="00A4670C">
          <w:rPr>
            <w:rStyle w:val="Hypertextovodkaz"/>
            <w:rFonts w:ascii="Tahoma" w:hAnsi="Tahoma" w:cs="Tahoma"/>
            <w:sz w:val="14"/>
            <w:szCs w:val="14"/>
            <w:lang w:eastAsia="cs-CZ"/>
          </w:rPr>
          <w:t>www.sodexo.cz</w:t>
        </w:r>
      </w:hyperlink>
      <w:r w:rsidRPr="00A4670C">
        <w:rPr>
          <w:rFonts w:ascii="Tahoma" w:hAnsi="Tahoma" w:cs="Tahoma"/>
          <w:sz w:val="14"/>
          <w:szCs w:val="14"/>
          <w:lang w:eastAsia="cs-CZ"/>
        </w:rPr>
        <w:t xml:space="preserve">). Provozovny smluvních </w:t>
      </w:r>
      <w:r w:rsidR="004C3016" w:rsidRPr="00A4670C">
        <w:rPr>
          <w:rFonts w:ascii="Tahoma" w:hAnsi="Tahoma" w:cs="Tahoma"/>
          <w:sz w:val="14"/>
          <w:szCs w:val="14"/>
          <w:lang w:eastAsia="cs-CZ"/>
        </w:rPr>
        <w:t>P</w:t>
      </w:r>
      <w:r w:rsidR="00BD7CC4" w:rsidRPr="00A4670C">
        <w:rPr>
          <w:rFonts w:ascii="Tahoma" w:hAnsi="Tahoma" w:cs="Tahoma"/>
          <w:sz w:val="14"/>
          <w:szCs w:val="14"/>
          <w:lang w:eastAsia="cs-CZ"/>
        </w:rPr>
        <w:t xml:space="preserve">artnerů </w:t>
      </w:r>
      <w:r w:rsidRPr="00A4670C">
        <w:rPr>
          <w:rFonts w:ascii="Tahoma" w:hAnsi="Tahoma" w:cs="Tahoma"/>
          <w:sz w:val="14"/>
          <w:szCs w:val="14"/>
          <w:lang w:eastAsia="cs-CZ"/>
        </w:rPr>
        <w:t xml:space="preserve">Sodexo mohou </w:t>
      </w:r>
      <w:r w:rsidR="008124C9" w:rsidRPr="00A4670C">
        <w:rPr>
          <w:rFonts w:ascii="Tahoma" w:hAnsi="Tahoma" w:cs="Tahoma"/>
          <w:sz w:val="14"/>
          <w:szCs w:val="14"/>
          <w:lang w:eastAsia="cs-CZ"/>
        </w:rPr>
        <w:t>rovněž</w:t>
      </w:r>
      <w:r w:rsidRPr="00A4670C">
        <w:rPr>
          <w:rFonts w:ascii="Tahoma" w:hAnsi="Tahoma" w:cs="Tahoma"/>
          <w:sz w:val="14"/>
          <w:szCs w:val="14"/>
          <w:lang w:eastAsia="cs-CZ"/>
        </w:rPr>
        <w:t xml:space="preserve"> být </w:t>
      </w:r>
      <w:r w:rsidR="008124C9" w:rsidRPr="00A4670C">
        <w:rPr>
          <w:rFonts w:ascii="Tahoma" w:hAnsi="Tahoma" w:cs="Tahoma"/>
          <w:sz w:val="14"/>
          <w:szCs w:val="14"/>
          <w:lang w:eastAsia="cs-CZ"/>
        </w:rPr>
        <w:t>označeny</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samolepícími etiketami informujícími o tom, které druhy</w:t>
      </w:r>
      <w:r w:rsidR="004C3016" w:rsidRPr="00A4670C">
        <w:rPr>
          <w:rFonts w:ascii="Tahoma" w:hAnsi="Tahoma" w:cs="Tahoma"/>
          <w:sz w:val="14"/>
          <w:szCs w:val="14"/>
          <w:lang w:eastAsia="cs-CZ"/>
        </w:rPr>
        <w:t xml:space="preserve"> Poukázek je možné u tohoto P</w:t>
      </w:r>
      <w:r w:rsidRPr="00A4670C">
        <w:rPr>
          <w:rFonts w:ascii="Tahoma" w:hAnsi="Tahoma" w:cs="Tahoma"/>
          <w:sz w:val="14"/>
          <w:szCs w:val="14"/>
          <w:lang w:eastAsia="cs-CZ"/>
        </w:rPr>
        <w:t>artnera použít.</w:t>
      </w:r>
    </w:p>
    <w:p w14:paraId="437A9CE1" w14:textId="0CC429C7"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Jsou-li s </w:t>
      </w:r>
      <w:r w:rsidR="008124C9" w:rsidRPr="00A4670C">
        <w:rPr>
          <w:rFonts w:ascii="Tahoma" w:hAnsi="Tahoma" w:cs="Tahoma"/>
          <w:sz w:val="14"/>
          <w:szCs w:val="14"/>
          <w:lang w:eastAsia="cs-CZ"/>
        </w:rPr>
        <w:t>některým</w:t>
      </w:r>
      <w:r w:rsidRPr="00A4670C">
        <w:rPr>
          <w:rFonts w:ascii="Tahoma" w:hAnsi="Tahoma" w:cs="Tahoma"/>
          <w:sz w:val="14"/>
          <w:szCs w:val="14"/>
          <w:lang w:eastAsia="cs-CZ"/>
        </w:rPr>
        <w:t xml:space="preserve"> druhem Poukázky spojeny jakékoli </w:t>
      </w:r>
      <w:r w:rsidR="008124C9" w:rsidRPr="00A4670C">
        <w:rPr>
          <w:rFonts w:ascii="Tahoma" w:hAnsi="Tahoma" w:cs="Tahoma"/>
          <w:sz w:val="14"/>
          <w:szCs w:val="14"/>
          <w:lang w:eastAsia="cs-CZ"/>
        </w:rPr>
        <w:t>daňové</w:t>
      </w:r>
      <w:r w:rsidRPr="00A4670C">
        <w:rPr>
          <w:rFonts w:ascii="Tahoma" w:hAnsi="Tahoma" w:cs="Tahoma"/>
          <w:sz w:val="14"/>
          <w:szCs w:val="14"/>
          <w:lang w:eastAsia="cs-CZ"/>
        </w:rPr>
        <w:t xml:space="preserve"> výhody, jejich </w:t>
      </w:r>
      <w:r w:rsidR="008124C9" w:rsidRPr="00A4670C">
        <w:rPr>
          <w:rFonts w:ascii="Tahoma" w:hAnsi="Tahoma" w:cs="Tahoma"/>
          <w:sz w:val="14"/>
          <w:szCs w:val="14"/>
          <w:lang w:eastAsia="cs-CZ"/>
        </w:rPr>
        <w:t>uplatnění</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spočívá</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výhradně</w:t>
      </w:r>
      <w:r w:rsidRPr="00A4670C">
        <w:rPr>
          <w:rFonts w:ascii="Tahoma" w:hAnsi="Tahoma" w:cs="Tahoma"/>
          <w:sz w:val="14"/>
          <w:szCs w:val="14"/>
          <w:lang w:eastAsia="cs-CZ"/>
        </w:rPr>
        <w:t xml:space="preserve"> na rozhodnutí a </w:t>
      </w:r>
      <w:r w:rsidR="008124C9" w:rsidRPr="00A4670C">
        <w:rPr>
          <w:rFonts w:ascii="Tahoma" w:hAnsi="Tahoma" w:cs="Tahoma"/>
          <w:sz w:val="14"/>
          <w:szCs w:val="14"/>
          <w:lang w:eastAsia="cs-CZ"/>
        </w:rPr>
        <w:t>odpovědnosti</w:t>
      </w:r>
      <w:r w:rsidRPr="00A4670C">
        <w:rPr>
          <w:rFonts w:ascii="Tahoma" w:hAnsi="Tahoma" w:cs="Tahoma"/>
          <w:sz w:val="14"/>
          <w:szCs w:val="14"/>
          <w:lang w:eastAsia="cs-CZ"/>
        </w:rPr>
        <w:t xml:space="preserve"> Klienta a </w:t>
      </w:r>
      <w:r w:rsidR="008124C9" w:rsidRPr="00A4670C">
        <w:rPr>
          <w:rFonts w:ascii="Tahoma" w:hAnsi="Tahoma" w:cs="Tahoma"/>
          <w:sz w:val="14"/>
          <w:szCs w:val="14"/>
          <w:lang w:eastAsia="cs-CZ"/>
        </w:rPr>
        <w:t>řídí</w:t>
      </w:r>
      <w:r w:rsidRPr="00A4670C">
        <w:rPr>
          <w:rFonts w:ascii="Tahoma" w:hAnsi="Tahoma" w:cs="Tahoma"/>
          <w:sz w:val="14"/>
          <w:szCs w:val="14"/>
          <w:lang w:eastAsia="cs-CZ"/>
        </w:rPr>
        <w:t xml:space="preserve"> se zejména</w:t>
      </w:r>
      <w:r w:rsidR="00546570" w:rsidRPr="00A4670C">
        <w:rPr>
          <w:rFonts w:ascii="Tahoma" w:hAnsi="Tahoma" w:cs="Tahoma"/>
          <w:sz w:val="14"/>
          <w:szCs w:val="14"/>
          <w:lang w:eastAsia="cs-CZ"/>
        </w:rPr>
        <w:t xml:space="preserve"> </w:t>
      </w:r>
      <w:r w:rsidR="004C3016" w:rsidRPr="00A4670C">
        <w:rPr>
          <w:rFonts w:ascii="Tahoma" w:hAnsi="Tahoma" w:cs="Tahoma"/>
          <w:sz w:val="14"/>
          <w:szCs w:val="14"/>
          <w:lang w:eastAsia="cs-CZ"/>
        </w:rPr>
        <w:t>ZDP</w:t>
      </w:r>
      <w:r w:rsidRPr="00A4670C">
        <w:rPr>
          <w:rFonts w:ascii="Tahoma" w:hAnsi="Tahoma" w:cs="Tahoma"/>
          <w:sz w:val="14"/>
          <w:szCs w:val="14"/>
          <w:lang w:eastAsia="cs-CZ"/>
        </w:rPr>
        <w:t>.</w:t>
      </w:r>
    </w:p>
    <w:p w14:paraId="51E14764" w14:textId="709D4F74" w:rsidR="00384716" w:rsidRPr="00BD4AF1"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Klient bere na </w:t>
      </w:r>
      <w:r w:rsidR="008124C9" w:rsidRPr="00BD4AF1">
        <w:rPr>
          <w:rFonts w:ascii="Tahoma" w:hAnsi="Tahoma" w:cs="Tahoma"/>
          <w:sz w:val="14"/>
          <w:szCs w:val="14"/>
          <w:lang w:eastAsia="cs-CZ"/>
        </w:rPr>
        <w:t>vědomí</w:t>
      </w:r>
      <w:r w:rsidRPr="00BD4AF1">
        <w:rPr>
          <w:rFonts w:ascii="Tahoma" w:hAnsi="Tahoma" w:cs="Tahoma"/>
          <w:sz w:val="14"/>
          <w:szCs w:val="14"/>
          <w:lang w:eastAsia="cs-CZ"/>
        </w:rPr>
        <w:t xml:space="preserve">, že Sodexo neodpovídá za kvalitu zboží a služeb </w:t>
      </w:r>
      <w:r w:rsidR="008124C9" w:rsidRPr="00BD4AF1">
        <w:rPr>
          <w:rFonts w:ascii="Tahoma" w:hAnsi="Tahoma" w:cs="Tahoma"/>
          <w:sz w:val="14"/>
          <w:szCs w:val="14"/>
          <w:lang w:eastAsia="cs-CZ"/>
        </w:rPr>
        <w:t>čerpaných na základě</w:t>
      </w:r>
      <w:r w:rsidRPr="00BD4AF1">
        <w:rPr>
          <w:rFonts w:ascii="Tahoma" w:hAnsi="Tahoma" w:cs="Tahoma"/>
          <w:sz w:val="14"/>
          <w:szCs w:val="14"/>
          <w:lang w:eastAsia="cs-CZ"/>
        </w:rPr>
        <w:t xml:space="preserve"> Poukázky a ani </w:t>
      </w:r>
      <w:r w:rsidR="008124C9" w:rsidRPr="00BD4AF1">
        <w:rPr>
          <w:rFonts w:ascii="Tahoma" w:hAnsi="Tahoma" w:cs="Tahoma"/>
          <w:sz w:val="14"/>
          <w:szCs w:val="14"/>
          <w:lang w:eastAsia="cs-CZ"/>
        </w:rPr>
        <w:t>nepřebírá</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odpovědnost</w:t>
      </w:r>
      <w:r w:rsidRPr="00BD4AF1">
        <w:rPr>
          <w:rFonts w:ascii="Tahoma" w:hAnsi="Tahoma" w:cs="Tahoma"/>
          <w:sz w:val="14"/>
          <w:szCs w:val="14"/>
          <w:lang w:eastAsia="cs-CZ"/>
        </w:rPr>
        <w:t xml:space="preserve"> za možná rizika, která mohou být</w:t>
      </w:r>
      <w:r w:rsidR="00546570" w:rsidRPr="00BD4AF1">
        <w:rPr>
          <w:rFonts w:ascii="Tahoma" w:hAnsi="Tahoma" w:cs="Tahoma"/>
          <w:sz w:val="14"/>
          <w:szCs w:val="14"/>
          <w:lang w:eastAsia="cs-CZ"/>
        </w:rPr>
        <w:t xml:space="preserve"> </w:t>
      </w:r>
      <w:r w:rsidRPr="00BD4AF1">
        <w:rPr>
          <w:rFonts w:ascii="Tahoma" w:hAnsi="Tahoma" w:cs="Tahoma"/>
          <w:sz w:val="14"/>
          <w:szCs w:val="14"/>
          <w:lang w:eastAsia="cs-CZ"/>
        </w:rPr>
        <w:t xml:space="preserve">pro držitele Poukázky s </w:t>
      </w:r>
      <w:r w:rsidR="008124C9" w:rsidRPr="00BD4AF1">
        <w:rPr>
          <w:rFonts w:ascii="Tahoma" w:hAnsi="Tahoma" w:cs="Tahoma"/>
          <w:sz w:val="14"/>
          <w:szCs w:val="14"/>
          <w:lang w:eastAsia="cs-CZ"/>
        </w:rPr>
        <w:t>čerpáním</w:t>
      </w:r>
      <w:r w:rsidRPr="00BD4AF1">
        <w:rPr>
          <w:rFonts w:ascii="Tahoma" w:hAnsi="Tahoma" w:cs="Tahoma"/>
          <w:sz w:val="14"/>
          <w:szCs w:val="14"/>
          <w:lang w:eastAsia="cs-CZ"/>
        </w:rPr>
        <w:t xml:space="preserve"> služeb nebo nákupu zboží u </w:t>
      </w:r>
      <w:r w:rsidR="00697C28" w:rsidRPr="00BD4AF1">
        <w:rPr>
          <w:rFonts w:ascii="Tahoma" w:hAnsi="Tahoma" w:cs="Tahoma"/>
          <w:sz w:val="14"/>
          <w:szCs w:val="14"/>
          <w:lang w:eastAsia="cs-CZ"/>
        </w:rPr>
        <w:t>P</w:t>
      </w:r>
      <w:r w:rsidRPr="00BD4AF1">
        <w:rPr>
          <w:rFonts w:ascii="Tahoma" w:hAnsi="Tahoma" w:cs="Tahoma"/>
          <w:sz w:val="14"/>
          <w:szCs w:val="14"/>
          <w:lang w:eastAsia="cs-CZ"/>
        </w:rPr>
        <w:t>artner</w:t>
      </w:r>
      <w:r w:rsidR="00697C28" w:rsidRPr="00BD4AF1">
        <w:rPr>
          <w:rFonts w:ascii="Tahoma" w:hAnsi="Tahoma" w:cs="Tahoma"/>
          <w:sz w:val="14"/>
          <w:szCs w:val="14"/>
          <w:lang w:eastAsia="cs-CZ"/>
        </w:rPr>
        <w:t>ů</w:t>
      </w:r>
      <w:r w:rsidRPr="00BD4AF1">
        <w:rPr>
          <w:rFonts w:ascii="Tahoma" w:hAnsi="Tahoma" w:cs="Tahoma"/>
          <w:sz w:val="14"/>
          <w:szCs w:val="14"/>
          <w:lang w:eastAsia="cs-CZ"/>
        </w:rPr>
        <w:t xml:space="preserve"> spojena.</w:t>
      </w:r>
    </w:p>
    <w:p w14:paraId="1C008ED9" w14:textId="77777777" w:rsidR="000524E4" w:rsidRPr="00BD4AF1" w:rsidRDefault="000524E4" w:rsidP="000524E4">
      <w:pPr>
        <w:ind w:right="-1"/>
        <w:jc w:val="both"/>
        <w:outlineLvl w:val="1"/>
        <w:rPr>
          <w:rFonts w:ascii="Tahoma" w:hAnsi="Tahoma" w:cs="Tahoma"/>
          <w:sz w:val="14"/>
          <w:szCs w:val="14"/>
          <w:lang w:eastAsia="cs-CZ"/>
        </w:rPr>
      </w:pPr>
    </w:p>
    <w:p w14:paraId="4A7CB77F" w14:textId="0C3536AC" w:rsidR="00047B73" w:rsidRPr="00824AF9" w:rsidRDefault="00925F02" w:rsidP="00435925">
      <w:pPr>
        <w:widowControl w:val="0"/>
        <w:numPr>
          <w:ilvl w:val="0"/>
          <w:numId w:val="3"/>
        </w:numPr>
        <w:ind w:left="0" w:right="-1" w:firstLine="0"/>
        <w:jc w:val="center"/>
        <w:rPr>
          <w:rFonts w:ascii="Tahoma" w:hAnsi="Tahoma" w:cs="Tahoma"/>
          <w:b/>
          <w:caps/>
          <w:sz w:val="14"/>
          <w:szCs w:val="14"/>
          <w:lang w:eastAsia="cs-CZ"/>
        </w:rPr>
      </w:pPr>
      <w:bookmarkStart w:id="23" w:name="_Ref377138057"/>
      <w:bookmarkStart w:id="24" w:name="_Ref377139789"/>
      <w:r w:rsidRPr="00A4670C">
        <w:rPr>
          <w:rFonts w:ascii="Tahoma" w:hAnsi="Tahoma" w:cs="Tahoma"/>
          <w:b/>
          <w:caps/>
          <w:sz w:val="14"/>
          <w:szCs w:val="14"/>
          <w:lang w:eastAsia="cs-CZ"/>
        </w:rPr>
        <w:t xml:space="preserve">OBJEDNÁVKA </w:t>
      </w:r>
      <w:r w:rsidR="00247030" w:rsidRPr="00A4670C">
        <w:rPr>
          <w:rFonts w:ascii="Tahoma" w:hAnsi="Tahoma" w:cs="Tahoma"/>
          <w:b/>
          <w:caps/>
          <w:sz w:val="14"/>
          <w:szCs w:val="14"/>
        </w:rPr>
        <w:t>P</w:t>
      </w:r>
      <w:r w:rsidR="00914FF2" w:rsidRPr="00A4670C">
        <w:rPr>
          <w:rFonts w:ascii="Tahoma" w:hAnsi="Tahoma" w:cs="Tahoma"/>
          <w:b/>
          <w:caps/>
          <w:sz w:val="14"/>
          <w:szCs w:val="14"/>
        </w:rPr>
        <w:t>oukázek</w:t>
      </w:r>
      <w:bookmarkEnd w:id="23"/>
      <w:bookmarkEnd w:id="24"/>
    </w:p>
    <w:p w14:paraId="5C74D9C5" w14:textId="77777777" w:rsidR="000524E4" w:rsidRPr="00A4670C" w:rsidRDefault="000524E4" w:rsidP="000524E4">
      <w:pPr>
        <w:widowControl w:val="0"/>
        <w:ind w:right="-1"/>
        <w:jc w:val="center"/>
        <w:rPr>
          <w:rFonts w:ascii="Tahoma" w:hAnsi="Tahoma" w:cs="Tahoma"/>
          <w:b/>
          <w:sz w:val="14"/>
          <w:szCs w:val="14"/>
          <w:lang w:eastAsia="cs-CZ"/>
        </w:rPr>
      </w:pPr>
    </w:p>
    <w:p w14:paraId="2D9859C1" w14:textId="51D9D01C"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Klient s písemnou Smlouvou m</w:t>
      </w:r>
      <w:r w:rsidR="00697C28" w:rsidRPr="00A4670C">
        <w:rPr>
          <w:rFonts w:ascii="Tahoma" w:hAnsi="Tahoma" w:cs="Tahoma"/>
          <w:sz w:val="14"/>
          <w:szCs w:val="14"/>
          <w:lang w:eastAsia="cs-CZ"/>
        </w:rPr>
        <w:t>ů</w:t>
      </w:r>
      <w:r w:rsidRPr="00A4670C">
        <w:rPr>
          <w:rFonts w:ascii="Tahoma" w:hAnsi="Tahoma" w:cs="Tahoma"/>
          <w:sz w:val="14"/>
          <w:szCs w:val="14"/>
          <w:lang w:eastAsia="cs-CZ"/>
        </w:rPr>
        <w:t xml:space="preserve">že Poukázky objednat </w:t>
      </w:r>
      <w:r w:rsidR="008124C9" w:rsidRPr="00A4670C">
        <w:rPr>
          <w:rFonts w:ascii="Tahoma" w:hAnsi="Tahoma" w:cs="Tahoma"/>
          <w:sz w:val="14"/>
          <w:szCs w:val="14"/>
          <w:lang w:eastAsia="cs-CZ"/>
        </w:rPr>
        <w:t>prostřednictvím</w:t>
      </w:r>
      <w:r w:rsidRPr="00A4670C">
        <w:rPr>
          <w:rFonts w:ascii="Tahoma" w:hAnsi="Tahoma" w:cs="Tahoma"/>
          <w:sz w:val="14"/>
          <w:szCs w:val="14"/>
          <w:lang w:eastAsia="cs-CZ"/>
        </w:rPr>
        <w:t xml:space="preserve"> </w:t>
      </w:r>
      <w:proofErr w:type="spellStart"/>
      <w:r w:rsidRPr="00A4670C">
        <w:rPr>
          <w:rFonts w:ascii="Tahoma" w:hAnsi="Tahoma" w:cs="Tahoma"/>
          <w:sz w:val="14"/>
          <w:szCs w:val="14"/>
          <w:lang w:eastAsia="cs-CZ"/>
        </w:rPr>
        <w:t>SodexoPassOnline</w:t>
      </w:r>
      <w:proofErr w:type="spellEnd"/>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vyplněním</w:t>
      </w:r>
      <w:r w:rsidRPr="00A4670C">
        <w:rPr>
          <w:rFonts w:ascii="Tahoma" w:hAnsi="Tahoma" w:cs="Tahoma"/>
          <w:sz w:val="14"/>
          <w:szCs w:val="14"/>
          <w:lang w:eastAsia="cs-CZ"/>
        </w:rPr>
        <w:t xml:space="preserve"> Objednávkového </w:t>
      </w:r>
      <w:r w:rsidR="008124C9" w:rsidRPr="00A4670C">
        <w:rPr>
          <w:rFonts w:ascii="Tahoma" w:hAnsi="Tahoma" w:cs="Tahoma"/>
          <w:sz w:val="14"/>
          <w:szCs w:val="14"/>
          <w:lang w:eastAsia="cs-CZ"/>
        </w:rPr>
        <w:t>formuláře</w:t>
      </w:r>
      <w:r w:rsidRPr="00A4670C">
        <w:rPr>
          <w:rFonts w:ascii="Tahoma" w:hAnsi="Tahoma" w:cs="Tahoma"/>
          <w:sz w:val="14"/>
          <w:szCs w:val="14"/>
          <w:lang w:eastAsia="cs-CZ"/>
        </w:rPr>
        <w:t xml:space="preserve"> a jeho osobním </w:t>
      </w:r>
      <w:r w:rsidR="008124C9" w:rsidRPr="00A4670C">
        <w:rPr>
          <w:rFonts w:ascii="Tahoma" w:hAnsi="Tahoma" w:cs="Tahoma"/>
          <w:sz w:val="14"/>
          <w:szCs w:val="14"/>
          <w:lang w:eastAsia="cs-CZ"/>
        </w:rPr>
        <w:t>doručením</w:t>
      </w:r>
      <w:r w:rsidRPr="00A4670C">
        <w:rPr>
          <w:rFonts w:ascii="Tahoma" w:hAnsi="Tahoma" w:cs="Tahoma"/>
          <w:sz w:val="14"/>
          <w:szCs w:val="14"/>
          <w:lang w:eastAsia="cs-CZ"/>
        </w:rPr>
        <w:t xml:space="preserve"> </w:t>
      </w:r>
      <w:r w:rsidR="00363E20">
        <w:rPr>
          <w:rFonts w:ascii="Tahoma" w:hAnsi="Tahoma" w:cs="Tahoma"/>
          <w:sz w:val="14"/>
          <w:szCs w:val="14"/>
          <w:lang w:eastAsia="cs-CZ"/>
        </w:rPr>
        <w:t>Zákaznickému centru</w:t>
      </w:r>
      <w:r w:rsidRPr="00A4670C">
        <w:rPr>
          <w:rFonts w:ascii="Tahoma" w:hAnsi="Tahoma" w:cs="Tahoma"/>
          <w:sz w:val="14"/>
          <w:szCs w:val="14"/>
          <w:lang w:eastAsia="cs-CZ"/>
        </w:rPr>
        <w:t xml:space="preserve">, nebo faxem nebo e-mailem na adresu </w:t>
      </w:r>
      <w:hyperlink r:id="rId20" w:history="1">
        <w:r w:rsidR="00113420" w:rsidRPr="00A4670C">
          <w:rPr>
            <w:rStyle w:val="Hypertextovodkaz"/>
            <w:rFonts w:ascii="Tahoma" w:hAnsi="Tahoma" w:cs="Tahoma"/>
            <w:sz w:val="14"/>
            <w:szCs w:val="14"/>
            <w:lang w:eastAsia="cs-CZ"/>
          </w:rPr>
          <w:t>info.cz@sodexo.com</w:t>
        </w:r>
      </w:hyperlink>
      <w:r w:rsidRPr="00A4670C">
        <w:rPr>
          <w:rFonts w:ascii="Tahoma" w:hAnsi="Tahoma" w:cs="Tahoma"/>
          <w:sz w:val="14"/>
          <w:szCs w:val="14"/>
          <w:lang w:eastAsia="cs-CZ"/>
        </w:rPr>
        <w:t xml:space="preserve"> zaslaným z emailové adresy Kontaktní osoby</w:t>
      </w:r>
      <w:r w:rsidR="00C35A36">
        <w:rPr>
          <w:rFonts w:ascii="Tahoma" w:hAnsi="Tahoma" w:cs="Tahoma"/>
          <w:sz w:val="14"/>
          <w:szCs w:val="14"/>
          <w:lang w:eastAsia="cs-CZ"/>
        </w:rPr>
        <w:t xml:space="preserve"> pro objednávky</w:t>
      </w:r>
      <w:r w:rsidRPr="00A4670C">
        <w:rPr>
          <w:rFonts w:ascii="Tahoma" w:hAnsi="Tahoma" w:cs="Tahoma"/>
          <w:sz w:val="14"/>
          <w:szCs w:val="14"/>
          <w:lang w:eastAsia="cs-CZ"/>
        </w:rPr>
        <w:t>.</w:t>
      </w:r>
      <w:r w:rsidR="00A604D8" w:rsidRPr="00A4670C">
        <w:rPr>
          <w:rFonts w:ascii="Tahoma" w:hAnsi="Tahoma" w:cs="Tahoma"/>
          <w:sz w:val="14"/>
          <w:szCs w:val="14"/>
          <w:lang w:eastAsia="cs-CZ"/>
        </w:rPr>
        <w:t xml:space="preserve"> Poukázky lze rovněž objednat pr</w:t>
      </w:r>
      <w:r w:rsidR="00247030" w:rsidRPr="00A4670C">
        <w:rPr>
          <w:rFonts w:ascii="Tahoma" w:hAnsi="Tahoma" w:cs="Tahoma"/>
          <w:sz w:val="14"/>
          <w:szCs w:val="14"/>
          <w:lang w:eastAsia="cs-CZ"/>
        </w:rPr>
        <w:t>ostřednictvím systému Cafeteria, b</w:t>
      </w:r>
      <w:r w:rsidR="00A604D8" w:rsidRPr="00A4670C">
        <w:rPr>
          <w:rFonts w:ascii="Tahoma" w:hAnsi="Tahoma" w:cs="Tahoma"/>
          <w:sz w:val="14"/>
          <w:szCs w:val="14"/>
          <w:lang w:eastAsia="cs-CZ"/>
        </w:rPr>
        <w:t xml:space="preserve">ližší podmínky stanoví </w:t>
      </w:r>
      <w:r w:rsidR="00925F02" w:rsidRPr="00A4670C">
        <w:rPr>
          <w:rFonts w:ascii="Tahoma" w:hAnsi="Tahoma" w:cs="Tahoma"/>
          <w:sz w:val="14"/>
          <w:szCs w:val="14"/>
          <w:lang w:eastAsia="cs-CZ"/>
        </w:rPr>
        <w:t xml:space="preserve">Dodatek </w:t>
      </w:r>
      <w:proofErr w:type="spellStart"/>
      <w:r w:rsidR="00925F02" w:rsidRPr="00A4670C">
        <w:rPr>
          <w:rFonts w:ascii="Tahoma" w:hAnsi="Tahoma" w:cs="Tahoma"/>
          <w:sz w:val="14"/>
          <w:szCs w:val="14"/>
          <w:lang w:eastAsia="cs-CZ"/>
        </w:rPr>
        <w:t>Cafeterie</w:t>
      </w:r>
      <w:proofErr w:type="spellEnd"/>
      <w:r w:rsidR="00925F02" w:rsidRPr="00A4670C">
        <w:rPr>
          <w:rFonts w:ascii="Tahoma" w:hAnsi="Tahoma" w:cs="Tahoma"/>
          <w:sz w:val="14"/>
          <w:szCs w:val="14"/>
          <w:lang w:eastAsia="cs-CZ"/>
        </w:rPr>
        <w:t xml:space="preserve"> a část </w:t>
      </w:r>
      <w:r w:rsidR="00925F02" w:rsidRPr="00BD4AF1">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_Ref377137503 \n \h </w:instrText>
      </w:r>
      <w:r w:rsidR="00A4670C">
        <w:rPr>
          <w:rFonts w:ascii="Tahoma" w:hAnsi="Tahoma" w:cs="Tahoma"/>
          <w:sz w:val="14"/>
          <w:szCs w:val="14"/>
          <w:lang w:eastAsia="cs-CZ"/>
        </w:rPr>
        <w:instrText xml:space="preserve"> \* MERGEFORMAT </w:instrText>
      </w:r>
      <w:r w:rsidR="00925F02" w:rsidRPr="00BD4AF1">
        <w:rPr>
          <w:rFonts w:ascii="Tahoma" w:hAnsi="Tahoma" w:cs="Tahoma"/>
          <w:sz w:val="14"/>
          <w:szCs w:val="14"/>
          <w:lang w:eastAsia="cs-CZ"/>
        </w:rPr>
      </w:r>
      <w:r w:rsidR="00925F02" w:rsidRPr="00BD4AF1">
        <w:rPr>
          <w:rFonts w:ascii="Tahoma" w:hAnsi="Tahoma" w:cs="Tahoma"/>
          <w:sz w:val="14"/>
          <w:szCs w:val="14"/>
          <w:lang w:eastAsia="cs-CZ"/>
        </w:rPr>
        <w:fldChar w:fldCharType="separate"/>
      </w:r>
      <w:r w:rsidR="009D05FB">
        <w:rPr>
          <w:rFonts w:ascii="Tahoma" w:hAnsi="Tahoma" w:cs="Tahoma"/>
          <w:sz w:val="14"/>
          <w:szCs w:val="14"/>
          <w:lang w:eastAsia="cs-CZ"/>
        </w:rPr>
        <w:t>C</w:t>
      </w:r>
      <w:r w:rsidR="00925F02" w:rsidRPr="00BD4AF1">
        <w:rPr>
          <w:rFonts w:ascii="Tahoma" w:hAnsi="Tahoma" w:cs="Tahoma"/>
          <w:sz w:val="14"/>
          <w:szCs w:val="14"/>
          <w:lang w:eastAsia="cs-CZ"/>
        </w:rPr>
        <w:fldChar w:fldCharType="end"/>
      </w:r>
      <w:r w:rsidR="00925F02" w:rsidRPr="00A4670C">
        <w:rPr>
          <w:rFonts w:ascii="Tahoma" w:hAnsi="Tahoma" w:cs="Tahoma"/>
          <w:sz w:val="14"/>
          <w:szCs w:val="14"/>
          <w:lang w:eastAsia="cs-CZ"/>
        </w:rPr>
        <w:t xml:space="preserve"> těchto VOP. </w:t>
      </w:r>
    </w:p>
    <w:p w14:paraId="48B81A0E" w14:textId="2C11B20B"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Klient bez písemné Smlouvy m</w:t>
      </w:r>
      <w:r w:rsidR="00697C28" w:rsidRPr="00A4670C">
        <w:rPr>
          <w:rFonts w:ascii="Tahoma" w:hAnsi="Tahoma" w:cs="Tahoma"/>
          <w:sz w:val="14"/>
          <w:szCs w:val="14"/>
          <w:lang w:eastAsia="cs-CZ"/>
        </w:rPr>
        <w:t>ů</w:t>
      </w:r>
      <w:r w:rsidRPr="00A4670C">
        <w:rPr>
          <w:rFonts w:ascii="Tahoma" w:hAnsi="Tahoma" w:cs="Tahoma"/>
          <w:sz w:val="14"/>
          <w:szCs w:val="14"/>
          <w:lang w:eastAsia="cs-CZ"/>
        </w:rPr>
        <w:t xml:space="preserve">že Poukázky objednat </w:t>
      </w:r>
      <w:r w:rsidR="008124C9" w:rsidRPr="00A4670C">
        <w:rPr>
          <w:rFonts w:ascii="Tahoma" w:hAnsi="Tahoma" w:cs="Tahoma"/>
          <w:sz w:val="14"/>
          <w:szCs w:val="14"/>
          <w:lang w:eastAsia="cs-CZ"/>
        </w:rPr>
        <w:t>prostřednictvím</w:t>
      </w:r>
      <w:r w:rsidRPr="00A4670C">
        <w:rPr>
          <w:rFonts w:ascii="Tahoma" w:hAnsi="Tahoma" w:cs="Tahoma"/>
          <w:sz w:val="14"/>
          <w:szCs w:val="14"/>
          <w:lang w:eastAsia="cs-CZ"/>
        </w:rPr>
        <w:t xml:space="preserve"> Internetového objednávkového systému nebo </w:t>
      </w:r>
      <w:r w:rsidR="008124C9" w:rsidRPr="00A4670C">
        <w:rPr>
          <w:rFonts w:ascii="Tahoma" w:hAnsi="Tahoma" w:cs="Tahoma"/>
          <w:sz w:val="14"/>
          <w:szCs w:val="14"/>
          <w:lang w:eastAsia="cs-CZ"/>
        </w:rPr>
        <w:t>vyplněním</w:t>
      </w:r>
      <w:r w:rsidRPr="00A4670C">
        <w:rPr>
          <w:rFonts w:ascii="Tahoma" w:hAnsi="Tahoma" w:cs="Tahoma"/>
          <w:sz w:val="14"/>
          <w:szCs w:val="14"/>
          <w:lang w:eastAsia="cs-CZ"/>
        </w:rPr>
        <w:t xml:space="preserve"> Objednávkového </w:t>
      </w:r>
      <w:r w:rsidR="008124C9" w:rsidRPr="00A4670C">
        <w:rPr>
          <w:rFonts w:ascii="Tahoma" w:hAnsi="Tahoma" w:cs="Tahoma"/>
          <w:sz w:val="14"/>
          <w:szCs w:val="14"/>
          <w:lang w:eastAsia="cs-CZ"/>
        </w:rPr>
        <w:t>formuláře</w:t>
      </w:r>
      <w:r w:rsidRPr="00A4670C">
        <w:rPr>
          <w:rFonts w:ascii="Tahoma" w:hAnsi="Tahoma" w:cs="Tahoma"/>
          <w:sz w:val="14"/>
          <w:szCs w:val="14"/>
          <w:lang w:eastAsia="cs-CZ"/>
        </w:rPr>
        <w:t xml:space="preserve"> a jeho</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osobním </w:t>
      </w:r>
      <w:r w:rsidR="008124C9" w:rsidRPr="00A4670C">
        <w:rPr>
          <w:rFonts w:ascii="Tahoma" w:hAnsi="Tahoma" w:cs="Tahoma"/>
          <w:sz w:val="14"/>
          <w:szCs w:val="14"/>
          <w:lang w:eastAsia="cs-CZ"/>
        </w:rPr>
        <w:t>doručením</w:t>
      </w:r>
      <w:r w:rsidRPr="00A4670C">
        <w:rPr>
          <w:rFonts w:ascii="Tahoma" w:hAnsi="Tahoma" w:cs="Tahoma"/>
          <w:sz w:val="14"/>
          <w:szCs w:val="14"/>
          <w:lang w:eastAsia="cs-CZ"/>
        </w:rPr>
        <w:t xml:space="preserve"> </w:t>
      </w:r>
      <w:r w:rsidR="00363E20">
        <w:rPr>
          <w:rFonts w:ascii="Tahoma" w:hAnsi="Tahoma" w:cs="Tahoma"/>
          <w:sz w:val="14"/>
          <w:szCs w:val="14"/>
          <w:lang w:eastAsia="cs-CZ"/>
        </w:rPr>
        <w:t>Zákaznickému centru</w:t>
      </w:r>
      <w:r w:rsidRPr="00A4670C">
        <w:rPr>
          <w:rFonts w:ascii="Tahoma" w:hAnsi="Tahoma" w:cs="Tahoma"/>
          <w:sz w:val="14"/>
          <w:szCs w:val="14"/>
          <w:lang w:eastAsia="cs-CZ"/>
        </w:rPr>
        <w:t>.</w:t>
      </w:r>
    </w:p>
    <w:p w14:paraId="59CC55DD" w14:textId="09F0DE16"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Každá objednávka Poukázek musí zejména obsahovat údaj o druhu a nominální hodnot</w:t>
      </w:r>
      <w:r w:rsidR="008124C9" w:rsidRPr="00A4670C">
        <w:rPr>
          <w:rFonts w:ascii="Tahoma" w:hAnsi="Tahoma" w:cs="Tahoma"/>
          <w:sz w:val="14"/>
          <w:szCs w:val="14"/>
          <w:lang w:eastAsia="cs-CZ"/>
        </w:rPr>
        <w:t>ě</w:t>
      </w:r>
      <w:r w:rsidRPr="00A4670C">
        <w:rPr>
          <w:rFonts w:ascii="Tahoma" w:hAnsi="Tahoma" w:cs="Tahoma"/>
          <w:sz w:val="14"/>
          <w:szCs w:val="14"/>
          <w:lang w:eastAsia="cs-CZ"/>
        </w:rPr>
        <w:t xml:space="preserve"> objednávaných Poukázek dle aktuální nabídky Sodexo a o jejich</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objednávaném po</w:t>
      </w:r>
      <w:r w:rsidR="00697C28" w:rsidRPr="00A4670C">
        <w:rPr>
          <w:rFonts w:ascii="Tahoma" w:hAnsi="Tahoma" w:cs="Tahoma"/>
          <w:sz w:val="14"/>
          <w:szCs w:val="14"/>
          <w:lang w:eastAsia="cs-CZ"/>
        </w:rPr>
        <w:t>č</w:t>
      </w:r>
      <w:r w:rsidRPr="00A4670C">
        <w:rPr>
          <w:rFonts w:ascii="Tahoma" w:hAnsi="Tahoma" w:cs="Tahoma"/>
          <w:sz w:val="14"/>
          <w:szCs w:val="14"/>
          <w:lang w:eastAsia="cs-CZ"/>
        </w:rPr>
        <w:t xml:space="preserve">tu v jednotlivých nominálních hodnotách. Každá objednávka Poukázek musí dále obsahovat </w:t>
      </w:r>
      <w:r w:rsidR="008124C9" w:rsidRPr="00A4670C">
        <w:rPr>
          <w:rFonts w:ascii="Tahoma" w:hAnsi="Tahoma" w:cs="Tahoma"/>
          <w:sz w:val="14"/>
          <w:szCs w:val="14"/>
          <w:lang w:eastAsia="cs-CZ"/>
        </w:rPr>
        <w:t>identifikační</w:t>
      </w:r>
      <w:r w:rsidRPr="00A4670C">
        <w:rPr>
          <w:rFonts w:ascii="Tahoma" w:hAnsi="Tahoma" w:cs="Tahoma"/>
          <w:sz w:val="14"/>
          <w:szCs w:val="14"/>
          <w:lang w:eastAsia="cs-CZ"/>
        </w:rPr>
        <w:t xml:space="preserve"> údaje Klienta, adresu </w:t>
      </w:r>
      <w:r w:rsidR="008124C9" w:rsidRPr="00A4670C">
        <w:rPr>
          <w:rFonts w:ascii="Tahoma" w:hAnsi="Tahoma" w:cs="Tahoma"/>
          <w:sz w:val="14"/>
          <w:szCs w:val="14"/>
          <w:lang w:eastAsia="cs-CZ"/>
        </w:rPr>
        <w:t>doručení</w:t>
      </w:r>
      <w:r w:rsidRPr="00A4670C">
        <w:rPr>
          <w:rFonts w:ascii="Tahoma" w:hAnsi="Tahoma" w:cs="Tahoma"/>
          <w:sz w:val="14"/>
          <w:szCs w:val="14"/>
          <w:lang w:eastAsia="cs-CZ"/>
        </w:rPr>
        <w:t>, kontaktní</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osobu/y, </w:t>
      </w:r>
      <w:r w:rsidR="00601848">
        <w:rPr>
          <w:rFonts w:ascii="Tahoma" w:hAnsi="Tahoma" w:cs="Tahoma"/>
          <w:sz w:val="14"/>
          <w:szCs w:val="14"/>
          <w:lang w:eastAsia="cs-CZ"/>
        </w:rPr>
        <w:t xml:space="preserve">kontaktní e-mail a telefonní číslo, </w:t>
      </w:r>
      <w:r w:rsidRPr="00A4670C">
        <w:rPr>
          <w:rFonts w:ascii="Tahoma" w:hAnsi="Tahoma" w:cs="Tahoma"/>
          <w:sz w:val="14"/>
          <w:szCs w:val="14"/>
          <w:lang w:eastAsia="cs-CZ"/>
        </w:rPr>
        <w:t xml:space="preserve">údaj o </w:t>
      </w:r>
      <w:r w:rsidR="008124C9" w:rsidRPr="00A4670C">
        <w:rPr>
          <w:rFonts w:ascii="Tahoma" w:hAnsi="Tahoma" w:cs="Tahoma"/>
          <w:sz w:val="14"/>
          <w:szCs w:val="14"/>
          <w:lang w:eastAsia="cs-CZ"/>
        </w:rPr>
        <w:t>způsobu</w:t>
      </w:r>
      <w:r w:rsidRPr="00A4670C">
        <w:rPr>
          <w:rFonts w:ascii="Tahoma" w:hAnsi="Tahoma" w:cs="Tahoma"/>
          <w:sz w:val="14"/>
          <w:szCs w:val="14"/>
          <w:lang w:eastAsia="cs-CZ"/>
        </w:rPr>
        <w:t xml:space="preserve"> úhrady </w:t>
      </w:r>
      <w:r w:rsidR="00925F02" w:rsidRPr="00A4670C">
        <w:rPr>
          <w:rFonts w:ascii="Tahoma" w:hAnsi="Tahoma" w:cs="Tahoma"/>
          <w:sz w:val="14"/>
          <w:szCs w:val="14"/>
          <w:lang w:eastAsia="cs-CZ"/>
        </w:rPr>
        <w:t>odměny a provize Sode</w:t>
      </w:r>
      <w:r w:rsidR="008D66BD">
        <w:rPr>
          <w:rFonts w:ascii="Tahoma" w:hAnsi="Tahoma" w:cs="Tahoma"/>
          <w:sz w:val="14"/>
          <w:szCs w:val="14"/>
          <w:lang w:eastAsia="cs-CZ"/>
        </w:rPr>
        <w:t>xo</w:t>
      </w:r>
      <w:r w:rsidR="00925F02" w:rsidRPr="00A4670C">
        <w:rPr>
          <w:rFonts w:ascii="Tahoma" w:hAnsi="Tahoma" w:cs="Tahoma"/>
          <w:sz w:val="14"/>
          <w:szCs w:val="14"/>
          <w:lang w:eastAsia="cs-CZ"/>
        </w:rPr>
        <w:t xml:space="preserve"> </w:t>
      </w:r>
      <w:r w:rsidRPr="00A4670C">
        <w:rPr>
          <w:rFonts w:ascii="Tahoma" w:hAnsi="Tahoma" w:cs="Tahoma"/>
          <w:sz w:val="14"/>
          <w:szCs w:val="14"/>
          <w:lang w:eastAsia="cs-CZ"/>
        </w:rPr>
        <w:t xml:space="preserve">v souladu s čl.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_Ref377139789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9D05FB">
        <w:rPr>
          <w:rFonts w:ascii="Tahoma" w:hAnsi="Tahoma" w:cs="Tahoma"/>
          <w:sz w:val="14"/>
          <w:szCs w:val="14"/>
          <w:lang w:eastAsia="cs-CZ"/>
        </w:rPr>
        <w:t>X</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_Ref377139796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9D05FB">
        <w:rPr>
          <w:rFonts w:ascii="Tahoma" w:hAnsi="Tahoma" w:cs="Tahoma"/>
          <w:sz w:val="14"/>
          <w:szCs w:val="14"/>
          <w:lang w:eastAsia="cs-CZ"/>
        </w:rPr>
        <w:t>6</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247030" w:rsidRPr="00A4670C">
        <w:rPr>
          <w:rFonts w:ascii="Tahoma" w:hAnsi="Tahoma" w:cs="Tahoma"/>
          <w:sz w:val="14"/>
          <w:szCs w:val="14"/>
          <w:lang w:eastAsia="cs-CZ"/>
        </w:rPr>
        <w:t>V</w:t>
      </w:r>
      <w:r w:rsidRPr="00A4670C">
        <w:rPr>
          <w:rFonts w:ascii="Tahoma" w:hAnsi="Tahoma" w:cs="Tahoma"/>
          <w:sz w:val="14"/>
          <w:szCs w:val="14"/>
          <w:lang w:eastAsia="cs-CZ"/>
        </w:rPr>
        <w:t xml:space="preserve">OP a dodání dle čl.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_Ref376521867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9D05FB">
        <w:rPr>
          <w:rFonts w:ascii="Tahoma" w:hAnsi="Tahoma" w:cs="Tahoma"/>
          <w:sz w:val="14"/>
          <w:szCs w:val="14"/>
          <w:lang w:eastAsia="cs-CZ"/>
        </w:rPr>
        <w:t>XII</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_Ref377139812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9D05FB">
        <w:rPr>
          <w:rFonts w:ascii="Tahoma" w:hAnsi="Tahoma" w:cs="Tahoma"/>
          <w:sz w:val="14"/>
          <w:szCs w:val="14"/>
          <w:lang w:eastAsia="cs-CZ"/>
        </w:rPr>
        <w:t>2</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247030" w:rsidRPr="00A4670C">
        <w:rPr>
          <w:rFonts w:ascii="Tahoma" w:hAnsi="Tahoma" w:cs="Tahoma"/>
          <w:sz w:val="14"/>
          <w:szCs w:val="14"/>
          <w:lang w:eastAsia="cs-CZ"/>
        </w:rPr>
        <w:t>V</w:t>
      </w:r>
      <w:r w:rsidRPr="00A4670C">
        <w:rPr>
          <w:rFonts w:ascii="Tahoma" w:hAnsi="Tahoma" w:cs="Tahoma"/>
          <w:sz w:val="14"/>
          <w:szCs w:val="14"/>
          <w:lang w:eastAsia="cs-CZ"/>
        </w:rPr>
        <w:t xml:space="preserve">OP a </w:t>
      </w:r>
      <w:r w:rsidR="00601848">
        <w:rPr>
          <w:rFonts w:ascii="Tahoma" w:hAnsi="Tahoma" w:cs="Tahoma"/>
          <w:sz w:val="14"/>
          <w:szCs w:val="14"/>
          <w:lang w:eastAsia="cs-CZ"/>
        </w:rPr>
        <w:t>číslo Smlouvy</w:t>
      </w:r>
      <w:r w:rsidRPr="00A4670C">
        <w:rPr>
          <w:rFonts w:ascii="Tahoma" w:hAnsi="Tahoma" w:cs="Tahoma"/>
          <w:sz w:val="14"/>
          <w:szCs w:val="14"/>
          <w:lang w:eastAsia="cs-CZ"/>
        </w:rPr>
        <w:t xml:space="preserve">. </w:t>
      </w:r>
      <w:r w:rsidR="000875F0">
        <w:rPr>
          <w:rFonts w:ascii="Tahoma" w:hAnsi="Tahoma" w:cs="Tahoma"/>
          <w:sz w:val="14"/>
          <w:szCs w:val="14"/>
          <w:lang w:eastAsia="cs-CZ"/>
        </w:rPr>
        <w:t>Nejde-li o objednávku v rámci systému Cafeteria, z</w:t>
      </w:r>
      <w:r w:rsidRPr="00A4670C">
        <w:rPr>
          <w:rFonts w:ascii="Tahoma" w:hAnsi="Tahoma" w:cs="Tahoma"/>
          <w:sz w:val="14"/>
          <w:szCs w:val="14"/>
          <w:lang w:eastAsia="cs-CZ"/>
        </w:rPr>
        <w:t xml:space="preserve"> každé objednávky</w:t>
      </w:r>
      <w:r w:rsidRPr="00824AF9">
        <w:rPr>
          <w:rFonts w:ascii="Tahoma" w:hAnsi="Tahoma" w:cs="Tahoma"/>
          <w:sz w:val="14"/>
          <w:szCs w:val="14"/>
          <w:lang w:eastAsia="cs-CZ"/>
        </w:rPr>
        <w:t xml:space="preserve"> musí být </w:t>
      </w:r>
      <w:r w:rsidR="008124C9" w:rsidRPr="00A4670C">
        <w:rPr>
          <w:rFonts w:ascii="Tahoma" w:hAnsi="Tahoma" w:cs="Tahoma"/>
          <w:sz w:val="14"/>
          <w:szCs w:val="14"/>
          <w:lang w:eastAsia="cs-CZ"/>
        </w:rPr>
        <w:t>zřejmé</w:t>
      </w:r>
      <w:r w:rsidRPr="00A4670C">
        <w:rPr>
          <w:rFonts w:ascii="Tahoma" w:hAnsi="Tahoma" w:cs="Tahoma"/>
          <w:sz w:val="14"/>
          <w:szCs w:val="14"/>
          <w:lang w:eastAsia="cs-CZ"/>
        </w:rPr>
        <w:t xml:space="preserve">, jaká osoba ji </w:t>
      </w:r>
      <w:r w:rsidR="008124C9" w:rsidRPr="00A4670C">
        <w:rPr>
          <w:rFonts w:ascii="Tahoma" w:hAnsi="Tahoma" w:cs="Tahoma"/>
          <w:sz w:val="14"/>
          <w:szCs w:val="14"/>
          <w:lang w:eastAsia="cs-CZ"/>
        </w:rPr>
        <w:t xml:space="preserve">činí </w:t>
      </w:r>
      <w:r w:rsidRPr="00A4670C">
        <w:rPr>
          <w:rFonts w:ascii="Tahoma" w:hAnsi="Tahoma" w:cs="Tahoma"/>
          <w:sz w:val="14"/>
          <w:szCs w:val="14"/>
          <w:lang w:eastAsia="cs-CZ"/>
        </w:rPr>
        <w:t>v zastoupení</w:t>
      </w:r>
      <w:r w:rsidR="00697C28" w:rsidRPr="00A4670C">
        <w:rPr>
          <w:rFonts w:ascii="Tahoma" w:hAnsi="Tahoma" w:cs="Tahoma"/>
          <w:sz w:val="14"/>
          <w:szCs w:val="14"/>
          <w:lang w:eastAsia="cs-CZ"/>
        </w:rPr>
        <w:t xml:space="preserve"> Klienta</w:t>
      </w:r>
      <w:r w:rsidRPr="00A4670C">
        <w:rPr>
          <w:rFonts w:ascii="Tahoma" w:hAnsi="Tahoma" w:cs="Tahoma"/>
          <w:sz w:val="14"/>
          <w:szCs w:val="14"/>
          <w:lang w:eastAsia="cs-CZ"/>
        </w:rPr>
        <w:t>.</w:t>
      </w:r>
      <w:r w:rsidR="00247030" w:rsidRPr="00A4670C">
        <w:rPr>
          <w:rFonts w:ascii="Tahoma" w:hAnsi="Tahoma" w:cs="Tahoma"/>
          <w:sz w:val="14"/>
          <w:szCs w:val="14"/>
          <w:lang w:eastAsia="cs-CZ"/>
        </w:rPr>
        <w:t xml:space="preserve"> </w:t>
      </w:r>
    </w:p>
    <w:p w14:paraId="0F06E3C4" w14:textId="77777777" w:rsidR="00047B73" w:rsidRPr="00BD4AF1"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neodpovídá za výsledek </w:t>
      </w:r>
      <w:r w:rsidR="008124C9" w:rsidRPr="00BD4AF1">
        <w:rPr>
          <w:rFonts w:ascii="Tahoma" w:hAnsi="Tahoma" w:cs="Tahoma"/>
          <w:sz w:val="14"/>
          <w:szCs w:val="14"/>
          <w:lang w:eastAsia="cs-CZ"/>
        </w:rPr>
        <w:t>plnění</w:t>
      </w:r>
      <w:r w:rsidRPr="00BD4AF1">
        <w:rPr>
          <w:rFonts w:ascii="Tahoma" w:hAnsi="Tahoma" w:cs="Tahoma"/>
          <w:sz w:val="14"/>
          <w:szCs w:val="14"/>
          <w:lang w:eastAsia="cs-CZ"/>
        </w:rPr>
        <w:t xml:space="preserve"> objednávky Klienta v </w:t>
      </w:r>
      <w:r w:rsidR="008124C9" w:rsidRPr="00BD4AF1">
        <w:rPr>
          <w:rFonts w:ascii="Tahoma" w:hAnsi="Tahoma" w:cs="Tahoma"/>
          <w:sz w:val="14"/>
          <w:szCs w:val="14"/>
          <w:lang w:eastAsia="cs-CZ"/>
        </w:rPr>
        <w:t>případě</w:t>
      </w:r>
      <w:r w:rsidRPr="00BD4AF1">
        <w:rPr>
          <w:rFonts w:ascii="Tahoma" w:hAnsi="Tahoma" w:cs="Tahoma"/>
          <w:sz w:val="14"/>
          <w:szCs w:val="14"/>
          <w:lang w:eastAsia="cs-CZ"/>
        </w:rPr>
        <w:t xml:space="preserve">, že objednávka obsahuje vady </w:t>
      </w:r>
      <w:r w:rsidR="008124C9" w:rsidRPr="00BD4AF1">
        <w:rPr>
          <w:rFonts w:ascii="Tahoma" w:hAnsi="Tahoma" w:cs="Tahoma"/>
          <w:sz w:val="14"/>
          <w:szCs w:val="14"/>
          <w:lang w:eastAsia="cs-CZ"/>
        </w:rPr>
        <w:t>či</w:t>
      </w:r>
      <w:r w:rsidRPr="00BD4AF1">
        <w:rPr>
          <w:rFonts w:ascii="Tahoma" w:hAnsi="Tahoma" w:cs="Tahoma"/>
          <w:sz w:val="14"/>
          <w:szCs w:val="14"/>
          <w:lang w:eastAsia="cs-CZ"/>
        </w:rPr>
        <w:t xml:space="preserve"> zjevné nesprávnosti.</w:t>
      </w:r>
    </w:p>
    <w:p w14:paraId="7A706378" w14:textId="15076185" w:rsidR="00047B73" w:rsidRPr="00A4670C" w:rsidRDefault="00925F02"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Odměna za </w:t>
      </w:r>
      <w:r w:rsidR="00047B73" w:rsidRPr="00A4670C">
        <w:rPr>
          <w:rFonts w:ascii="Tahoma" w:hAnsi="Tahoma" w:cs="Tahoma"/>
          <w:sz w:val="14"/>
          <w:szCs w:val="14"/>
          <w:lang w:eastAsia="cs-CZ"/>
        </w:rPr>
        <w:t>každ</w:t>
      </w:r>
      <w:r w:rsidRPr="00A4670C">
        <w:rPr>
          <w:rFonts w:ascii="Tahoma" w:hAnsi="Tahoma" w:cs="Tahoma"/>
          <w:sz w:val="14"/>
          <w:szCs w:val="14"/>
          <w:lang w:eastAsia="cs-CZ"/>
        </w:rPr>
        <w:t>ou</w:t>
      </w:r>
      <w:r w:rsidR="00047B73" w:rsidRPr="00A4670C">
        <w:rPr>
          <w:rFonts w:ascii="Tahoma" w:hAnsi="Tahoma" w:cs="Tahoma"/>
          <w:sz w:val="14"/>
          <w:szCs w:val="14"/>
          <w:lang w:eastAsia="cs-CZ"/>
        </w:rPr>
        <w:t xml:space="preserve"> objednan</w:t>
      </w:r>
      <w:r w:rsidRPr="00824AF9">
        <w:rPr>
          <w:rFonts w:ascii="Tahoma" w:hAnsi="Tahoma" w:cs="Tahoma"/>
          <w:sz w:val="14"/>
          <w:szCs w:val="14"/>
          <w:lang w:eastAsia="cs-CZ"/>
        </w:rPr>
        <w:t>ou</w:t>
      </w:r>
      <w:r w:rsidR="00047B73" w:rsidRPr="00824AF9">
        <w:rPr>
          <w:rFonts w:ascii="Tahoma" w:hAnsi="Tahoma" w:cs="Tahoma"/>
          <w:sz w:val="14"/>
          <w:szCs w:val="14"/>
          <w:lang w:eastAsia="cs-CZ"/>
        </w:rPr>
        <w:t xml:space="preserve"> Poukázk</w:t>
      </w:r>
      <w:r w:rsidRPr="00824AF9">
        <w:rPr>
          <w:rFonts w:ascii="Tahoma" w:hAnsi="Tahoma" w:cs="Tahoma"/>
          <w:sz w:val="14"/>
          <w:szCs w:val="14"/>
          <w:lang w:eastAsia="cs-CZ"/>
        </w:rPr>
        <w:t>u</w:t>
      </w:r>
      <w:r w:rsidR="00047B73" w:rsidRPr="00824AF9">
        <w:rPr>
          <w:rFonts w:ascii="Tahoma" w:hAnsi="Tahoma" w:cs="Tahoma"/>
          <w:sz w:val="14"/>
          <w:szCs w:val="14"/>
          <w:lang w:eastAsia="cs-CZ"/>
        </w:rPr>
        <w:t xml:space="preserve"> je stanovena jako </w:t>
      </w:r>
      <w:r w:rsidR="008124C9" w:rsidRPr="00A4670C">
        <w:rPr>
          <w:rFonts w:ascii="Tahoma" w:hAnsi="Tahoma" w:cs="Tahoma"/>
          <w:sz w:val="14"/>
          <w:szCs w:val="14"/>
          <w:lang w:eastAsia="cs-CZ"/>
        </w:rPr>
        <w:t>součet</w:t>
      </w:r>
      <w:r w:rsidR="00047B73" w:rsidRPr="00A4670C">
        <w:rPr>
          <w:rFonts w:ascii="Tahoma" w:hAnsi="Tahoma" w:cs="Tahoma"/>
          <w:sz w:val="14"/>
          <w:szCs w:val="14"/>
          <w:lang w:eastAsia="cs-CZ"/>
        </w:rPr>
        <w:t xml:space="preserve"> její nominální hodnoty a poplatku za vydání Poukázky specifikovaného v </w:t>
      </w:r>
      <w:r w:rsidR="0077052B" w:rsidRPr="00A4670C">
        <w:rPr>
          <w:rFonts w:ascii="Tahoma" w:hAnsi="Tahoma" w:cs="Tahoma"/>
          <w:sz w:val="14"/>
          <w:szCs w:val="14"/>
          <w:lang w:eastAsia="cs-CZ"/>
        </w:rPr>
        <w:t>Ceníku.</w:t>
      </w:r>
      <w:r w:rsidR="00047B73" w:rsidRPr="00A4670C">
        <w:rPr>
          <w:rFonts w:ascii="Tahoma" w:hAnsi="Tahoma" w:cs="Tahoma"/>
          <w:sz w:val="14"/>
          <w:szCs w:val="14"/>
          <w:lang w:eastAsia="cs-CZ"/>
        </w:rPr>
        <w:t xml:space="preserve"> V </w:t>
      </w:r>
      <w:r w:rsidR="008124C9" w:rsidRPr="00A4670C">
        <w:rPr>
          <w:rFonts w:ascii="Tahoma" w:hAnsi="Tahoma" w:cs="Tahoma"/>
          <w:sz w:val="14"/>
          <w:szCs w:val="14"/>
          <w:lang w:eastAsia="cs-CZ"/>
        </w:rPr>
        <w:t>případě</w:t>
      </w:r>
      <w:r w:rsidR="00047B73" w:rsidRPr="00A4670C">
        <w:rPr>
          <w:rFonts w:ascii="Tahoma" w:hAnsi="Tahoma" w:cs="Tahoma"/>
          <w:sz w:val="14"/>
          <w:szCs w:val="14"/>
          <w:lang w:eastAsia="cs-CZ"/>
        </w:rPr>
        <w:t xml:space="preserve">, </w:t>
      </w:r>
      <w:r w:rsidR="0077052B" w:rsidRPr="00A4670C">
        <w:rPr>
          <w:rFonts w:ascii="Tahoma" w:hAnsi="Tahoma" w:cs="Tahoma"/>
          <w:sz w:val="14"/>
          <w:szCs w:val="14"/>
          <w:lang w:eastAsia="cs-CZ"/>
        </w:rPr>
        <w:t xml:space="preserve">že </w:t>
      </w:r>
      <w:r w:rsidR="00047B73" w:rsidRPr="00A4670C">
        <w:rPr>
          <w:rFonts w:ascii="Tahoma" w:hAnsi="Tahoma" w:cs="Tahoma"/>
          <w:sz w:val="14"/>
          <w:szCs w:val="14"/>
          <w:lang w:eastAsia="cs-CZ"/>
        </w:rPr>
        <w:t>je celková</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částka odměny </w:t>
      </w:r>
      <w:r w:rsidR="00047B73" w:rsidRPr="00A4670C">
        <w:rPr>
          <w:rFonts w:ascii="Tahoma" w:hAnsi="Tahoma" w:cs="Tahoma"/>
          <w:sz w:val="14"/>
          <w:szCs w:val="14"/>
          <w:lang w:eastAsia="cs-CZ"/>
        </w:rPr>
        <w:t xml:space="preserve">za vydání Poukázky bez DPH v rámci jedné objednávky nižší než minimální </w:t>
      </w:r>
      <w:r w:rsidRPr="00A4670C">
        <w:rPr>
          <w:rFonts w:ascii="Tahoma" w:hAnsi="Tahoma" w:cs="Tahoma"/>
          <w:sz w:val="14"/>
          <w:szCs w:val="14"/>
          <w:lang w:eastAsia="cs-CZ"/>
        </w:rPr>
        <w:t xml:space="preserve">odměna </w:t>
      </w:r>
      <w:r w:rsidR="00047B73" w:rsidRPr="00A4670C">
        <w:rPr>
          <w:rFonts w:ascii="Tahoma" w:hAnsi="Tahoma" w:cs="Tahoma"/>
          <w:sz w:val="14"/>
          <w:szCs w:val="14"/>
          <w:lang w:eastAsia="cs-CZ"/>
        </w:rPr>
        <w:t>specifikovan</w:t>
      </w:r>
      <w:r w:rsidRPr="00A4670C">
        <w:rPr>
          <w:rFonts w:ascii="Tahoma" w:hAnsi="Tahoma" w:cs="Tahoma"/>
          <w:sz w:val="14"/>
          <w:szCs w:val="14"/>
          <w:lang w:eastAsia="cs-CZ"/>
        </w:rPr>
        <w:t>á</w:t>
      </w:r>
      <w:r w:rsidR="00047B73" w:rsidRPr="00A4670C">
        <w:rPr>
          <w:rFonts w:ascii="Tahoma" w:hAnsi="Tahoma" w:cs="Tahoma"/>
          <w:sz w:val="14"/>
          <w:szCs w:val="14"/>
          <w:lang w:eastAsia="cs-CZ"/>
        </w:rPr>
        <w:t xml:space="preserve"> v </w:t>
      </w:r>
      <w:r w:rsidR="0077052B" w:rsidRPr="00A4670C">
        <w:rPr>
          <w:rFonts w:ascii="Tahoma" w:hAnsi="Tahoma" w:cs="Tahoma"/>
          <w:sz w:val="14"/>
          <w:szCs w:val="14"/>
          <w:lang w:eastAsia="cs-CZ"/>
        </w:rPr>
        <w:t xml:space="preserve">Ceníku, </w:t>
      </w:r>
      <w:r w:rsidR="00047B73" w:rsidRPr="00A4670C">
        <w:rPr>
          <w:rFonts w:ascii="Tahoma" w:hAnsi="Tahoma" w:cs="Tahoma"/>
          <w:sz w:val="14"/>
          <w:szCs w:val="14"/>
          <w:lang w:eastAsia="cs-CZ"/>
        </w:rPr>
        <w:t>zavazuje se Klient zaplatit za objednané</w:t>
      </w:r>
      <w:r w:rsidR="008124C9" w:rsidRPr="00A4670C">
        <w:rPr>
          <w:rFonts w:ascii="Tahoma" w:hAnsi="Tahoma" w:cs="Tahoma"/>
          <w:sz w:val="14"/>
          <w:szCs w:val="14"/>
          <w:lang w:eastAsia="cs-CZ"/>
        </w:rPr>
        <w:t xml:space="preserve"> </w:t>
      </w:r>
      <w:r w:rsidR="00047B73" w:rsidRPr="00A4670C">
        <w:rPr>
          <w:rFonts w:ascii="Tahoma" w:hAnsi="Tahoma" w:cs="Tahoma"/>
          <w:sz w:val="14"/>
          <w:szCs w:val="14"/>
          <w:lang w:eastAsia="cs-CZ"/>
        </w:rPr>
        <w:t xml:space="preserve">Poukázky celkovou </w:t>
      </w:r>
      <w:r w:rsidRPr="00A4670C">
        <w:rPr>
          <w:rFonts w:ascii="Tahoma" w:hAnsi="Tahoma" w:cs="Tahoma"/>
          <w:sz w:val="14"/>
          <w:szCs w:val="14"/>
          <w:lang w:eastAsia="cs-CZ"/>
        </w:rPr>
        <w:t xml:space="preserve">odměnu </w:t>
      </w:r>
      <w:r w:rsidR="00047B73" w:rsidRPr="00A4670C">
        <w:rPr>
          <w:rFonts w:ascii="Tahoma" w:hAnsi="Tahoma" w:cs="Tahoma"/>
          <w:sz w:val="14"/>
          <w:szCs w:val="14"/>
          <w:lang w:eastAsia="cs-CZ"/>
        </w:rPr>
        <w:t xml:space="preserve">odpovídající takové minimální </w:t>
      </w:r>
      <w:r w:rsidRPr="00A4670C">
        <w:rPr>
          <w:rFonts w:ascii="Tahoma" w:hAnsi="Tahoma" w:cs="Tahoma"/>
          <w:sz w:val="14"/>
          <w:szCs w:val="14"/>
          <w:lang w:eastAsia="cs-CZ"/>
        </w:rPr>
        <w:t>odměně</w:t>
      </w:r>
      <w:r w:rsidR="00047B73" w:rsidRPr="00A4670C">
        <w:rPr>
          <w:rFonts w:ascii="Tahoma" w:hAnsi="Tahoma" w:cs="Tahoma"/>
          <w:sz w:val="14"/>
          <w:szCs w:val="14"/>
          <w:lang w:eastAsia="cs-CZ"/>
        </w:rPr>
        <w:t>, navýšen</w:t>
      </w:r>
      <w:r w:rsidRPr="00A4670C">
        <w:rPr>
          <w:rFonts w:ascii="Tahoma" w:hAnsi="Tahoma" w:cs="Tahoma"/>
          <w:sz w:val="14"/>
          <w:szCs w:val="14"/>
          <w:lang w:eastAsia="cs-CZ"/>
        </w:rPr>
        <w:t>é</w:t>
      </w:r>
      <w:r w:rsidR="00047B73" w:rsidRPr="00A4670C">
        <w:rPr>
          <w:rFonts w:ascii="Tahoma" w:hAnsi="Tahoma" w:cs="Tahoma"/>
          <w:sz w:val="14"/>
          <w:szCs w:val="14"/>
          <w:lang w:eastAsia="cs-CZ"/>
        </w:rPr>
        <w:t xml:space="preserve"> o DPH.</w:t>
      </w:r>
    </w:p>
    <w:p w14:paraId="44A4F605" w14:textId="17F9B5C0" w:rsidR="00047B73" w:rsidRPr="00A4670C" w:rsidRDefault="0046468A" w:rsidP="00435925">
      <w:pPr>
        <w:numPr>
          <w:ilvl w:val="1"/>
          <w:numId w:val="15"/>
        </w:numPr>
        <w:tabs>
          <w:tab w:val="left" w:pos="284"/>
        </w:tabs>
        <w:ind w:left="284" w:hanging="284"/>
        <w:jc w:val="both"/>
        <w:outlineLvl w:val="1"/>
        <w:rPr>
          <w:rFonts w:ascii="Tahoma" w:hAnsi="Tahoma" w:cs="Tahoma"/>
          <w:sz w:val="14"/>
          <w:szCs w:val="14"/>
          <w:lang w:eastAsia="cs-CZ"/>
        </w:rPr>
      </w:pPr>
      <w:bookmarkStart w:id="25" w:name="_Ref377139915"/>
      <w:bookmarkStart w:id="26" w:name="_Ref377139796"/>
      <w:r>
        <w:rPr>
          <w:rFonts w:ascii="Tahoma" w:hAnsi="Tahoma" w:cs="Tahoma"/>
          <w:sz w:val="14"/>
          <w:szCs w:val="14"/>
          <w:lang w:eastAsia="cs-CZ"/>
        </w:rPr>
        <w:t xml:space="preserve">Odměnu za </w:t>
      </w:r>
      <w:r w:rsidR="00047B73" w:rsidRPr="00A4670C">
        <w:rPr>
          <w:rFonts w:ascii="Tahoma" w:hAnsi="Tahoma" w:cs="Tahoma"/>
          <w:sz w:val="14"/>
          <w:szCs w:val="14"/>
          <w:lang w:eastAsia="cs-CZ"/>
        </w:rPr>
        <w:t>objednan</w:t>
      </w:r>
      <w:r>
        <w:rPr>
          <w:rFonts w:ascii="Tahoma" w:hAnsi="Tahoma" w:cs="Tahoma"/>
          <w:sz w:val="14"/>
          <w:szCs w:val="14"/>
          <w:lang w:eastAsia="cs-CZ"/>
        </w:rPr>
        <w:t>é</w:t>
      </w:r>
      <w:r w:rsidR="00047B73" w:rsidRPr="00A4670C">
        <w:rPr>
          <w:rFonts w:ascii="Tahoma" w:hAnsi="Tahoma" w:cs="Tahoma"/>
          <w:sz w:val="14"/>
          <w:szCs w:val="14"/>
          <w:lang w:eastAsia="cs-CZ"/>
        </w:rPr>
        <w:t xml:space="preserve"> Poukáz</w:t>
      </w:r>
      <w:r>
        <w:rPr>
          <w:rFonts w:ascii="Tahoma" w:hAnsi="Tahoma" w:cs="Tahoma"/>
          <w:sz w:val="14"/>
          <w:szCs w:val="14"/>
          <w:lang w:eastAsia="cs-CZ"/>
        </w:rPr>
        <w:t>ky</w:t>
      </w:r>
      <w:r w:rsidR="00047B73" w:rsidRPr="00A4670C">
        <w:rPr>
          <w:rFonts w:ascii="Tahoma" w:hAnsi="Tahoma" w:cs="Tahoma"/>
          <w:sz w:val="14"/>
          <w:szCs w:val="14"/>
          <w:lang w:eastAsia="cs-CZ"/>
        </w:rPr>
        <w:t xml:space="preserve"> hradí Klient </w:t>
      </w:r>
      <w:r w:rsidR="008124C9" w:rsidRPr="00A4670C">
        <w:rPr>
          <w:rFonts w:ascii="Tahoma" w:hAnsi="Tahoma" w:cs="Tahoma"/>
          <w:sz w:val="14"/>
          <w:szCs w:val="14"/>
          <w:lang w:eastAsia="cs-CZ"/>
        </w:rPr>
        <w:t>předem</w:t>
      </w:r>
      <w:r w:rsidR="00047B73" w:rsidRPr="00A4670C">
        <w:rPr>
          <w:rFonts w:ascii="Tahoma" w:hAnsi="Tahoma" w:cs="Tahoma"/>
          <w:sz w:val="14"/>
          <w:szCs w:val="14"/>
          <w:lang w:eastAsia="cs-CZ"/>
        </w:rPr>
        <w:t xml:space="preserve"> bankovním </w:t>
      </w:r>
      <w:r w:rsidR="008124C9" w:rsidRPr="00A4670C">
        <w:rPr>
          <w:rFonts w:ascii="Tahoma" w:hAnsi="Tahoma" w:cs="Tahoma"/>
          <w:sz w:val="14"/>
          <w:szCs w:val="14"/>
          <w:lang w:eastAsia="cs-CZ"/>
        </w:rPr>
        <w:t>převodem</w:t>
      </w:r>
      <w:r w:rsidR="00047B73" w:rsidRPr="00A4670C">
        <w:rPr>
          <w:rFonts w:ascii="Tahoma" w:hAnsi="Tahoma" w:cs="Tahoma"/>
          <w:sz w:val="14"/>
          <w:szCs w:val="14"/>
          <w:lang w:eastAsia="cs-CZ"/>
        </w:rPr>
        <w:t xml:space="preserve"> </w:t>
      </w:r>
      <w:r w:rsidR="0077052B" w:rsidRPr="00A4670C">
        <w:rPr>
          <w:rFonts w:ascii="Tahoma" w:hAnsi="Tahoma" w:cs="Tahoma"/>
          <w:sz w:val="14"/>
          <w:szCs w:val="14"/>
          <w:lang w:eastAsia="cs-CZ"/>
        </w:rPr>
        <w:t>n</w:t>
      </w:r>
      <w:r w:rsidR="00047B73" w:rsidRPr="00A4670C">
        <w:rPr>
          <w:rFonts w:ascii="Tahoma" w:hAnsi="Tahoma" w:cs="Tahoma"/>
          <w:sz w:val="14"/>
          <w:szCs w:val="14"/>
          <w:lang w:eastAsia="cs-CZ"/>
        </w:rPr>
        <w:t>a základ</w:t>
      </w:r>
      <w:r w:rsidR="00B540EB" w:rsidRPr="00A4670C">
        <w:rPr>
          <w:rFonts w:ascii="Tahoma" w:hAnsi="Tahoma" w:cs="Tahoma"/>
          <w:sz w:val="14"/>
          <w:szCs w:val="14"/>
          <w:lang w:eastAsia="cs-CZ"/>
        </w:rPr>
        <w:t>ě</w:t>
      </w:r>
      <w:r w:rsidR="00047B73" w:rsidRPr="00A4670C">
        <w:rPr>
          <w:rFonts w:ascii="Tahoma" w:hAnsi="Tahoma" w:cs="Tahoma"/>
          <w:sz w:val="14"/>
          <w:szCs w:val="14"/>
          <w:lang w:eastAsia="cs-CZ"/>
        </w:rPr>
        <w:t xml:space="preserve"> proforma faktury, </w:t>
      </w:r>
      <w:r w:rsidR="008124C9" w:rsidRPr="00A4670C">
        <w:rPr>
          <w:rFonts w:ascii="Tahoma" w:hAnsi="Tahoma" w:cs="Tahoma"/>
          <w:sz w:val="14"/>
          <w:szCs w:val="14"/>
          <w:lang w:eastAsia="cs-CZ"/>
        </w:rPr>
        <w:t>hotově</w:t>
      </w:r>
      <w:r w:rsidR="00047B73" w:rsidRPr="00A4670C">
        <w:rPr>
          <w:rFonts w:ascii="Tahoma" w:hAnsi="Tahoma" w:cs="Tahoma"/>
          <w:sz w:val="14"/>
          <w:szCs w:val="14"/>
          <w:lang w:eastAsia="cs-CZ"/>
        </w:rPr>
        <w:t xml:space="preserve"> </w:t>
      </w:r>
      <w:r w:rsidR="00C35A36">
        <w:rPr>
          <w:rFonts w:ascii="Tahoma" w:hAnsi="Tahoma" w:cs="Tahoma"/>
          <w:sz w:val="14"/>
          <w:szCs w:val="14"/>
          <w:lang w:eastAsia="cs-CZ"/>
        </w:rPr>
        <w:t>v Zákaznickém centru</w:t>
      </w:r>
      <w:r w:rsidR="00047B73" w:rsidRPr="00A4670C">
        <w:rPr>
          <w:rFonts w:ascii="Tahoma" w:hAnsi="Tahoma" w:cs="Tahoma"/>
          <w:sz w:val="14"/>
          <w:szCs w:val="14"/>
          <w:lang w:eastAsia="cs-CZ"/>
        </w:rPr>
        <w:t xml:space="preserve"> nebo na dobírku</w:t>
      </w:r>
      <w:r w:rsidR="001610DF" w:rsidRPr="00A4670C">
        <w:rPr>
          <w:rFonts w:ascii="Tahoma" w:hAnsi="Tahoma" w:cs="Tahoma"/>
          <w:sz w:val="14"/>
          <w:szCs w:val="14"/>
          <w:lang w:eastAsia="cs-CZ"/>
        </w:rPr>
        <w:t>:</w:t>
      </w:r>
      <w:bookmarkEnd w:id="25"/>
      <w:bookmarkEnd w:id="26"/>
      <w:r w:rsidR="00601848">
        <w:rPr>
          <w:rFonts w:ascii="Tahoma" w:hAnsi="Tahoma" w:cs="Tahoma"/>
          <w:sz w:val="14"/>
          <w:szCs w:val="14"/>
          <w:lang w:eastAsia="cs-CZ"/>
        </w:rPr>
        <w:t xml:space="preserve"> </w:t>
      </w:r>
    </w:p>
    <w:p w14:paraId="077EE860" w14:textId="31039791" w:rsidR="00047B73" w:rsidRPr="00A4670C" w:rsidRDefault="008124C9" w:rsidP="00435925">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t>při</w:t>
      </w:r>
      <w:r w:rsidR="00047B73" w:rsidRPr="00A4670C">
        <w:rPr>
          <w:rFonts w:ascii="Tahoma" w:hAnsi="Tahoma" w:cs="Tahoma"/>
          <w:sz w:val="14"/>
          <w:szCs w:val="14"/>
          <w:lang w:eastAsia="cs-CZ"/>
        </w:rPr>
        <w:t xml:space="preserve"> </w:t>
      </w:r>
      <w:r w:rsidRPr="00A4670C">
        <w:rPr>
          <w:rFonts w:ascii="Tahoma" w:hAnsi="Tahoma" w:cs="Tahoma"/>
          <w:sz w:val="14"/>
          <w:szCs w:val="14"/>
          <w:lang w:eastAsia="cs-CZ"/>
        </w:rPr>
        <w:t>učinění</w:t>
      </w:r>
      <w:r w:rsidR="00047B73" w:rsidRPr="00A4670C">
        <w:rPr>
          <w:rFonts w:ascii="Tahoma" w:hAnsi="Tahoma" w:cs="Tahoma"/>
          <w:sz w:val="14"/>
          <w:szCs w:val="14"/>
          <w:lang w:eastAsia="cs-CZ"/>
        </w:rPr>
        <w:t xml:space="preserve"> objednávky </w:t>
      </w:r>
      <w:r w:rsidRPr="00A4670C">
        <w:rPr>
          <w:rFonts w:ascii="Tahoma" w:hAnsi="Tahoma" w:cs="Tahoma"/>
          <w:sz w:val="14"/>
          <w:szCs w:val="14"/>
          <w:lang w:eastAsia="cs-CZ"/>
        </w:rPr>
        <w:t>prostřednictvím</w:t>
      </w:r>
      <w:r w:rsidR="00047B73" w:rsidRPr="00A4670C">
        <w:rPr>
          <w:rFonts w:ascii="Tahoma" w:hAnsi="Tahoma" w:cs="Tahoma"/>
          <w:sz w:val="14"/>
          <w:szCs w:val="14"/>
          <w:lang w:eastAsia="cs-CZ"/>
        </w:rPr>
        <w:t xml:space="preserve"> </w:t>
      </w:r>
      <w:proofErr w:type="spellStart"/>
      <w:r w:rsidR="00047B73" w:rsidRPr="00A4670C">
        <w:rPr>
          <w:rFonts w:ascii="Tahoma" w:hAnsi="Tahoma" w:cs="Tahoma"/>
          <w:sz w:val="14"/>
          <w:szCs w:val="14"/>
          <w:lang w:eastAsia="cs-CZ"/>
        </w:rPr>
        <w:t>SodexoPassOnline</w:t>
      </w:r>
      <w:proofErr w:type="spellEnd"/>
      <w:r w:rsidR="00047B73" w:rsidRPr="00A4670C">
        <w:rPr>
          <w:rFonts w:ascii="Tahoma" w:hAnsi="Tahoma" w:cs="Tahoma"/>
          <w:sz w:val="14"/>
          <w:szCs w:val="14"/>
          <w:lang w:eastAsia="cs-CZ"/>
        </w:rPr>
        <w:t xml:space="preserve"> nebo Internetového objednávkového systému je proforma faktura automaticky generována</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 xml:space="preserve">v </w:t>
      </w:r>
      <w:proofErr w:type="spellStart"/>
      <w:r w:rsidR="00047B73" w:rsidRPr="00A4670C">
        <w:rPr>
          <w:rFonts w:ascii="Tahoma" w:hAnsi="Tahoma" w:cs="Tahoma"/>
          <w:sz w:val="14"/>
          <w:szCs w:val="14"/>
          <w:lang w:eastAsia="cs-CZ"/>
        </w:rPr>
        <w:t>SodexoPassOnline</w:t>
      </w:r>
      <w:proofErr w:type="spellEnd"/>
      <w:r w:rsidR="00047B73" w:rsidRPr="00A4670C">
        <w:rPr>
          <w:rFonts w:ascii="Tahoma" w:hAnsi="Tahoma" w:cs="Tahoma"/>
          <w:sz w:val="14"/>
          <w:szCs w:val="14"/>
          <w:lang w:eastAsia="cs-CZ"/>
        </w:rPr>
        <w:t xml:space="preserve"> nebo v rámci </w:t>
      </w:r>
      <w:r w:rsidR="00047B73" w:rsidRPr="00A4670C">
        <w:rPr>
          <w:rFonts w:ascii="Tahoma" w:hAnsi="Tahoma" w:cs="Tahoma"/>
          <w:sz w:val="14"/>
          <w:szCs w:val="14"/>
          <w:lang w:eastAsia="cs-CZ"/>
        </w:rPr>
        <w:lastRenderedPageBreak/>
        <w:t>Internetového objednávkového systému;</w:t>
      </w:r>
    </w:p>
    <w:p w14:paraId="2AA55416" w14:textId="4411E607" w:rsidR="00047B73" w:rsidRPr="00A4670C" w:rsidRDefault="008124C9" w:rsidP="00435925">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t>při</w:t>
      </w:r>
      <w:r w:rsidR="00047B73" w:rsidRPr="00A4670C">
        <w:rPr>
          <w:rFonts w:ascii="Tahoma" w:hAnsi="Tahoma" w:cs="Tahoma"/>
          <w:sz w:val="14"/>
          <w:szCs w:val="14"/>
          <w:lang w:eastAsia="cs-CZ"/>
        </w:rPr>
        <w:t xml:space="preserve"> </w:t>
      </w:r>
      <w:r w:rsidRPr="00A4670C">
        <w:rPr>
          <w:rFonts w:ascii="Tahoma" w:hAnsi="Tahoma" w:cs="Tahoma"/>
          <w:sz w:val="14"/>
          <w:szCs w:val="14"/>
          <w:lang w:eastAsia="cs-CZ"/>
        </w:rPr>
        <w:t>učinění</w:t>
      </w:r>
      <w:r w:rsidR="00047B73" w:rsidRPr="00A4670C">
        <w:rPr>
          <w:rFonts w:ascii="Tahoma" w:hAnsi="Tahoma" w:cs="Tahoma"/>
          <w:sz w:val="14"/>
          <w:szCs w:val="14"/>
          <w:lang w:eastAsia="cs-CZ"/>
        </w:rPr>
        <w:t xml:space="preserve"> objednávky </w:t>
      </w:r>
      <w:r w:rsidRPr="00A4670C">
        <w:rPr>
          <w:rFonts w:ascii="Tahoma" w:hAnsi="Tahoma" w:cs="Tahoma"/>
          <w:sz w:val="14"/>
          <w:szCs w:val="14"/>
          <w:lang w:eastAsia="cs-CZ"/>
        </w:rPr>
        <w:t>prostřednictvím</w:t>
      </w:r>
      <w:r w:rsidR="00047B73" w:rsidRPr="00A4670C">
        <w:rPr>
          <w:rFonts w:ascii="Tahoma" w:hAnsi="Tahoma" w:cs="Tahoma"/>
          <w:sz w:val="14"/>
          <w:szCs w:val="14"/>
          <w:lang w:eastAsia="cs-CZ"/>
        </w:rPr>
        <w:t xml:space="preserve"> faxu nebo emailu je proforma faktura klientovi zaslána faxem nebo e-mailem na tel. </w:t>
      </w:r>
      <w:r w:rsidRPr="00A4670C">
        <w:rPr>
          <w:rFonts w:ascii="Tahoma" w:hAnsi="Tahoma" w:cs="Tahoma"/>
          <w:sz w:val="14"/>
          <w:szCs w:val="14"/>
          <w:lang w:eastAsia="cs-CZ"/>
        </w:rPr>
        <w:t>číslo</w:t>
      </w:r>
      <w:r w:rsidR="00047B73" w:rsidRPr="00A4670C">
        <w:rPr>
          <w:rFonts w:ascii="Tahoma" w:hAnsi="Tahoma" w:cs="Tahoma"/>
          <w:sz w:val="14"/>
          <w:szCs w:val="14"/>
          <w:lang w:eastAsia="cs-CZ"/>
        </w:rPr>
        <w:t xml:space="preserve"> nebo e-mail uvedený v</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objednávce.</w:t>
      </w:r>
    </w:p>
    <w:p w14:paraId="2397A616"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bookmarkStart w:id="27" w:name="_Ref377139918"/>
      <w:r w:rsidRPr="00A4670C">
        <w:rPr>
          <w:rFonts w:ascii="Tahoma" w:hAnsi="Tahoma" w:cs="Tahoma"/>
          <w:sz w:val="14"/>
          <w:szCs w:val="14"/>
          <w:lang w:eastAsia="cs-CZ"/>
        </w:rPr>
        <w:t xml:space="preserve">Za den úhrady </w:t>
      </w:r>
      <w:r w:rsidR="008124C9" w:rsidRPr="00A4670C">
        <w:rPr>
          <w:rFonts w:ascii="Tahoma" w:hAnsi="Tahoma" w:cs="Tahoma"/>
          <w:sz w:val="14"/>
          <w:szCs w:val="14"/>
          <w:lang w:eastAsia="cs-CZ"/>
        </w:rPr>
        <w:t>při</w:t>
      </w:r>
      <w:r w:rsidRPr="00A4670C">
        <w:rPr>
          <w:rFonts w:ascii="Tahoma" w:hAnsi="Tahoma" w:cs="Tahoma"/>
          <w:sz w:val="14"/>
          <w:szCs w:val="14"/>
          <w:lang w:eastAsia="cs-CZ"/>
        </w:rPr>
        <w:t xml:space="preserve"> bezhotovostní </w:t>
      </w:r>
      <w:r w:rsidR="008124C9" w:rsidRPr="00A4670C">
        <w:rPr>
          <w:rFonts w:ascii="Tahoma" w:hAnsi="Tahoma" w:cs="Tahoma"/>
          <w:sz w:val="14"/>
          <w:szCs w:val="14"/>
          <w:lang w:eastAsia="cs-CZ"/>
        </w:rPr>
        <w:t>platbě</w:t>
      </w:r>
      <w:r w:rsidRPr="00A4670C">
        <w:rPr>
          <w:rFonts w:ascii="Tahoma" w:hAnsi="Tahoma" w:cs="Tahoma"/>
          <w:sz w:val="14"/>
          <w:szCs w:val="14"/>
          <w:lang w:eastAsia="cs-CZ"/>
        </w:rPr>
        <w:t xml:space="preserve"> je považován den </w:t>
      </w:r>
      <w:r w:rsidR="008124C9" w:rsidRPr="00A4670C">
        <w:rPr>
          <w:rFonts w:ascii="Tahoma" w:hAnsi="Tahoma" w:cs="Tahoma"/>
          <w:sz w:val="14"/>
          <w:szCs w:val="14"/>
          <w:lang w:eastAsia="cs-CZ"/>
        </w:rPr>
        <w:t>připsání</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částky</w:t>
      </w:r>
      <w:r w:rsidRPr="00A4670C">
        <w:rPr>
          <w:rFonts w:ascii="Tahoma" w:hAnsi="Tahoma" w:cs="Tahoma"/>
          <w:sz w:val="14"/>
          <w:szCs w:val="14"/>
          <w:lang w:eastAsia="cs-CZ"/>
        </w:rPr>
        <w:t xml:space="preserve"> na bankovní </w:t>
      </w:r>
      <w:r w:rsidR="008124C9" w:rsidRPr="00A4670C">
        <w:rPr>
          <w:rFonts w:ascii="Tahoma" w:hAnsi="Tahoma" w:cs="Tahoma"/>
          <w:sz w:val="14"/>
          <w:szCs w:val="14"/>
          <w:lang w:eastAsia="cs-CZ"/>
        </w:rPr>
        <w:t>účet</w:t>
      </w:r>
      <w:r w:rsidRPr="00A4670C">
        <w:rPr>
          <w:rFonts w:ascii="Tahoma" w:hAnsi="Tahoma" w:cs="Tahoma"/>
          <w:sz w:val="14"/>
          <w:szCs w:val="14"/>
          <w:lang w:eastAsia="cs-CZ"/>
        </w:rPr>
        <w:t xml:space="preserve"> Sodexo specifikovaný na </w:t>
      </w:r>
      <w:r w:rsidR="008124C9" w:rsidRPr="00A4670C">
        <w:rPr>
          <w:rFonts w:ascii="Tahoma" w:hAnsi="Tahoma" w:cs="Tahoma"/>
          <w:sz w:val="14"/>
          <w:szCs w:val="14"/>
          <w:lang w:eastAsia="cs-CZ"/>
        </w:rPr>
        <w:t>příslušném</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daňovém</w:t>
      </w:r>
      <w:r w:rsidRPr="00A4670C">
        <w:rPr>
          <w:rFonts w:ascii="Tahoma" w:hAnsi="Tahoma" w:cs="Tahoma"/>
          <w:sz w:val="14"/>
          <w:szCs w:val="14"/>
          <w:lang w:eastAsia="cs-CZ"/>
        </w:rPr>
        <w:t xml:space="preserve"> dokladu, </w:t>
      </w:r>
      <w:r w:rsidR="008124C9" w:rsidRPr="00A4670C">
        <w:rPr>
          <w:rFonts w:ascii="Tahoma" w:hAnsi="Tahoma" w:cs="Tahoma"/>
          <w:sz w:val="14"/>
          <w:szCs w:val="14"/>
          <w:lang w:eastAsia="cs-CZ"/>
        </w:rPr>
        <w:t>případně</w:t>
      </w:r>
      <w:r w:rsidRPr="00A4670C">
        <w:rPr>
          <w:rFonts w:ascii="Tahoma" w:hAnsi="Tahoma" w:cs="Tahoma"/>
          <w:sz w:val="14"/>
          <w:szCs w:val="14"/>
          <w:lang w:eastAsia="cs-CZ"/>
        </w:rPr>
        <w:t xml:space="preserve"> na</w:t>
      </w:r>
      <w:r w:rsidR="008124C9" w:rsidRPr="00A4670C">
        <w:rPr>
          <w:rFonts w:ascii="Tahoma" w:hAnsi="Tahoma" w:cs="Tahoma"/>
          <w:sz w:val="14"/>
          <w:szCs w:val="14"/>
          <w:lang w:eastAsia="cs-CZ"/>
        </w:rPr>
        <w:t xml:space="preserve"> </w:t>
      </w:r>
      <w:proofErr w:type="gramStart"/>
      <w:r w:rsidRPr="00A4670C">
        <w:rPr>
          <w:rFonts w:ascii="Tahoma" w:hAnsi="Tahoma" w:cs="Tahoma"/>
          <w:sz w:val="14"/>
          <w:szCs w:val="14"/>
          <w:lang w:eastAsia="cs-CZ"/>
        </w:rPr>
        <w:t>proforma</w:t>
      </w:r>
      <w:proofErr w:type="gramEnd"/>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faktuře</w:t>
      </w:r>
      <w:r w:rsidRPr="00A4670C">
        <w:rPr>
          <w:rFonts w:ascii="Tahoma" w:hAnsi="Tahoma" w:cs="Tahoma"/>
          <w:sz w:val="14"/>
          <w:szCs w:val="14"/>
          <w:lang w:eastAsia="cs-CZ"/>
        </w:rPr>
        <w:t>.</w:t>
      </w:r>
      <w:bookmarkEnd w:id="27"/>
    </w:p>
    <w:p w14:paraId="38F9EBB0" w14:textId="1FC14F2A" w:rsidR="002B40CF" w:rsidRPr="00A4670C" w:rsidRDefault="002B40CF"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čl.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_Ref377139789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9D05FB">
        <w:rPr>
          <w:rFonts w:ascii="Tahoma" w:hAnsi="Tahoma" w:cs="Tahoma"/>
          <w:sz w:val="14"/>
          <w:szCs w:val="14"/>
          <w:lang w:eastAsia="cs-CZ"/>
        </w:rPr>
        <w:t>X</w:t>
      </w:r>
      <w:r w:rsidR="001610DF"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_Ref377139915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9D05FB">
        <w:rPr>
          <w:rFonts w:ascii="Tahoma" w:hAnsi="Tahoma" w:cs="Tahoma"/>
          <w:sz w:val="14"/>
          <w:szCs w:val="14"/>
          <w:lang w:eastAsia="cs-CZ"/>
        </w:rPr>
        <w:t>6</w:t>
      </w:r>
      <w:r w:rsidR="001610DF" w:rsidRPr="00A4670C">
        <w:rPr>
          <w:rFonts w:ascii="Tahoma" w:hAnsi="Tahoma" w:cs="Tahoma"/>
          <w:sz w:val="14"/>
          <w:szCs w:val="14"/>
          <w:lang w:eastAsia="cs-CZ"/>
        </w:rPr>
        <w:fldChar w:fldCharType="end"/>
      </w:r>
      <w:r w:rsidR="001610DF" w:rsidRPr="00A4670C">
        <w:rPr>
          <w:rFonts w:ascii="Tahoma" w:hAnsi="Tahoma" w:cs="Tahoma"/>
          <w:sz w:val="14"/>
          <w:szCs w:val="14"/>
          <w:lang w:eastAsia="cs-CZ"/>
        </w:rPr>
        <w:t xml:space="preserve"> a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_Ref377139918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9D05FB">
        <w:rPr>
          <w:rFonts w:ascii="Tahoma" w:hAnsi="Tahoma" w:cs="Tahoma"/>
          <w:sz w:val="14"/>
          <w:szCs w:val="14"/>
          <w:lang w:eastAsia="cs-CZ"/>
        </w:rPr>
        <w:t>7</w:t>
      </w:r>
      <w:r w:rsidR="001610DF" w:rsidRPr="00A4670C">
        <w:rPr>
          <w:rFonts w:ascii="Tahoma" w:hAnsi="Tahoma" w:cs="Tahoma"/>
          <w:sz w:val="14"/>
          <w:szCs w:val="14"/>
          <w:lang w:eastAsia="cs-CZ"/>
        </w:rPr>
        <w:fldChar w:fldCharType="end"/>
      </w:r>
      <w:r w:rsidR="001610DF" w:rsidRPr="00A4670C">
        <w:rPr>
          <w:rFonts w:ascii="Tahoma" w:hAnsi="Tahoma" w:cs="Tahoma"/>
          <w:sz w:val="14"/>
          <w:szCs w:val="14"/>
          <w:lang w:eastAsia="cs-CZ"/>
        </w:rPr>
        <w:t xml:space="preserve"> </w:t>
      </w:r>
      <w:r w:rsidRPr="00A4670C">
        <w:rPr>
          <w:rFonts w:ascii="Tahoma" w:hAnsi="Tahoma" w:cs="Tahoma"/>
          <w:sz w:val="14"/>
          <w:szCs w:val="14"/>
          <w:lang w:eastAsia="cs-CZ"/>
        </w:rPr>
        <w:t xml:space="preserve">výše se neuplatní při platbě Poukázek objednaných prostřednictvím systému Cafeteria. </w:t>
      </w:r>
    </w:p>
    <w:p w14:paraId="47A83460" w14:textId="5606B567" w:rsidR="003767E6"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je </w:t>
      </w:r>
      <w:r w:rsidR="008124C9" w:rsidRPr="00BD4AF1">
        <w:rPr>
          <w:rFonts w:ascii="Tahoma" w:hAnsi="Tahoma" w:cs="Tahoma"/>
          <w:sz w:val="14"/>
          <w:szCs w:val="14"/>
          <w:lang w:eastAsia="cs-CZ"/>
        </w:rPr>
        <w:t>oprávněno</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odepřít</w:t>
      </w:r>
      <w:r w:rsidRPr="00BD4AF1">
        <w:rPr>
          <w:rFonts w:ascii="Tahoma" w:hAnsi="Tahoma" w:cs="Tahoma"/>
          <w:sz w:val="14"/>
          <w:szCs w:val="14"/>
          <w:lang w:eastAsia="cs-CZ"/>
        </w:rPr>
        <w:t xml:space="preserve"> dodání objednaných Poukázek Klientovi v </w:t>
      </w:r>
      <w:r w:rsidR="008124C9" w:rsidRPr="00BD4AF1">
        <w:rPr>
          <w:rFonts w:ascii="Tahoma" w:hAnsi="Tahoma" w:cs="Tahoma"/>
          <w:sz w:val="14"/>
          <w:szCs w:val="14"/>
          <w:lang w:eastAsia="cs-CZ"/>
        </w:rPr>
        <w:t>případě</w:t>
      </w:r>
      <w:r w:rsidRPr="00BD4AF1">
        <w:rPr>
          <w:rFonts w:ascii="Tahoma" w:hAnsi="Tahoma" w:cs="Tahoma"/>
          <w:sz w:val="14"/>
          <w:szCs w:val="14"/>
          <w:lang w:eastAsia="cs-CZ"/>
        </w:rPr>
        <w:t xml:space="preserve">, že Klient nezaplatí </w:t>
      </w:r>
      <w:r w:rsidR="002D601E" w:rsidRPr="00BD4AF1">
        <w:rPr>
          <w:rFonts w:ascii="Tahoma" w:hAnsi="Tahoma" w:cs="Tahoma"/>
          <w:sz w:val="14"/>
          <w:szCs w:val="14"/>
          <w:lang w:eastAsia="cs-CZ"/>
        </w:rPr>
        <w:t>odměnu za jejich vydání</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včas</w:t>
      </w:r>
      <w:r w:rsidRPr="00BD4AF1">
        <w:rPr>
          <w:rFonts w:ascii="Tahoma" w:hAnsi="Tahoma" w:cs="Tahoma"/>
          <w:sz w:val="14"/>
          <w:szCs w:val="14"/>
          <w:lang w:eastAsia="cs-CZ"/>
        </w:rPr>
        <w:t xml:space="preserve"> </w:t>
      </w:r>
      <w:r w:rsidR="008124C9" w:rsidRPr="00A4670C">
        <w:rPr>
          <w:rFonts w:ascii="Tahoma" w:hAnsi="Tahoma" w:cs="Tahoma"/>
          <w:sz w:val="14"/>
          <w:szCs w:val="14"/>
          <w:lang w:eastAsia="cs-CZ"/>
        </w:rPr>
        <w:t>či</w:t>
      </w:r>
      <w:r w:rsidRPr="00BD4AF1">
        <w:rPr>
          <w:rFonts w:ascii="Tahoma" w:hAnsi="Tahoma" w:cs="Tahoma"/>
          <w:sz w:val="14"/>
          <w:szCs w:val="14"/>
          <w:lang w:eastAsia="cs-CZ"/>
        </w:rPr>
        <w:t xml:space="preserve"> v plné výši.</w:t>
      </w:r>
      <w:r w:rsidR="00A604D8" w:rsidRPr="00BD4AF1">
        <w:rPr>
          <w:rFonts w:ascii="Tahoma" w:hAnsi="Tahoma" w:cs="Tahoma"/>
          <w:sz w:val="14"/>
          <w:szCs w:val="14"/>
          <w:lang w:eastAsia="cs-CZ"/>
        </w:rPr>
        <w:t xml:space="preserve"> Pro vyloučení pochybností toto ustanovení se uplatní pouze v případě, má-li Klient plnit cenu napřed. V opačném případě se uplatní úprava § 1912 OZ. </w:t>
      </w:r>
    </w:p>
    <w:p w14:paraId="09D34A96" w14:textId="77777777" w:rsidR="000524E4" w:rsidRPr="00A4670C" w:rsidRDefault="000524E4" w:rsidP="000524E4">
      <w:pPr>
        <w:ind w:right="-1"/>
        <w:jc w:val="both"/>
        <w:outlineLvl w:val="1"/>
        <w:rPr>
          <w:rFonts w:ascii="Tahoma" w:hAnsi="Tahoma" w:cs="Tahoma"/>
          <w:sz w:val="14"/>
          <w:szCs w:val="14"/>
          <w:lang w:eastAsia="cs-CZ"/>
        </w:rPr>
      </w:pPr>
    </w:p>
    <w:p w14:paraId="0A75BA9D" w14:textId="009F8ED4" w:rsidR="00C0140F" w:rsidRPr="00A4670C" w:rsidRDefault="00C0140F" w:rsidP="00435925">
      <w:pPr>
        <w:widowControl w:val="0"/>
        <w:numPr>
          <w:ilvl w:val="0"/>
          <w:numId w:val="3"/>
        </w:numPr>
        <w:ind w:left="0" w:right="-1" w:firstLine="0"/>
        <w:jc w:val="center"/>
        <w:rPr>
          <w:rFonts w:ascii="Tahoma" w:hAnsi="Tahoma" w:cs="Tahoma"/>
          <w:b/>
          <w:caps/>
          <w:sz w:val="14"/>
          <w:szCs w:val="14"/>
        </w:rPr>
      </w:pPr>
      <w:r w:rsidRPr="00A4670C">
        <w:rPr>
          <w:rFonts w:ascii="Tahoma" w:hAnsi="Tahoma" w:cs="Tahoma"/>
          <w:b/>
          <w:caps/>
          <w:sz w:val="14"/>
          <w:szCs w:val="14"/>
        </w:rPr>
        <w:t>Personalizace</w:t>
      </w:r>
    </w:p>
    <w:p w14:paraId="09E1252D" w14:textId="77777777" w:rsidR="000524E4" w:rsidRPr="00A4670C" w:rsidRDefault="000524E4" w:rsidP="000524E4">
      <w:pPr>
        <w:widowControl w:val="0"/>
        <w:ind w:right="-1"/>
        <w:jc w:val="center"/>
        <w:rPr>
          <w:rFonts w:ascii="Tahoma" w:hAnsi="Tahoma" w:cs="Tahoma"/>
          <w:b/>
          <w:sz w:val="14"/>
          <w:szCs w:val="14"/>
        </w:rPr>
      </w:pPr>
    </w:p>
    <w:p w14:paraId="6184C850" w14:textId="0826EBE2" w:rsidR="00C0140F" w:rsidRPr="00A4670C" w:rsidRDefault="00C0140F" w:rsidP="00435925">
      <w:pPr>
        <w:numPr>
          <w:ilvl w:val="1"/>
          <w:numId w:val="17"/>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 případě odebírání Poukázek v </w:t>
      </w:r>
      <w:r w:rsidR="00B540EB" w:rsidRPr="00A4670C">
        <w:rPr>
          <w:rFonts w:ascii="Tahoma" w:hAnsi="Tahoma" w:cs="Tahoma"/>
          <w:sz w:val="14"/>
          <w:szCs w:val="14"/>
        </w:rPr>
        <w:t>papírové</w:t>
      </w:r>
      <w:r w:rsidRPr="00A4670C">
        <w:rPr>
          <w:rFonts w:ascii="Tahoma" w:hAnsi="Tahoma" w:cs="Tahoma"/>
          <w:sz w:val="14"/>
          <w:szCs w:val="14"/>
        </w:rPr>
        <w:t xml:space="preserve"> podobě se Sodexo zavazuje poskytnout Klientovi při zasílání Poukázek službu spočívající v rozdělení Poukázek do obálek dle požadavku Klienta</w:t>
      </w:r>
      <w:r w:rsidR="00601848">
        <w:rPr>
          <w:rFonts w:ascii="Tahoma" w:hAnsi="Tahoma" w:cs="Tahoma"/>
          <w:sz w:val="14"/>
          <w:szCs w:val="14"/>
        </w:rPr>
        <w:t xml:space="preserve"> zadaného v příslušné šabloně systému </w:t>
      </w:r>
      <w:proofErr w:type="spellStart"/>
      <w:r w:rsidR="00601848" w:rsidRPr="00A4670C">
        <w:rPr>
          <w:rFonts w:ascii="Tahoma" w:hAnsi="Tahoma" w:cs="Tahoma"/>
          <w:sz w:val="14"/>
          <w:szCs w:val="14"/>
        </w:rPr>
        <w:t>SodexoPassOnline</w:t>
      </w:r>
      <w:proofErr w:type="spellEnd"/>
      <w:r w:rsidRPr="00A4670C">
        <w:rPr>
          <w:rFonts w:ascii="Tahoma" w:hAnsi="Tahoma" w:cs="Tahoma"/>
          <w:sz w:val="14"/>
          <w:szCs w:val="14"/>
        </w:rPr>
        <w:t xml:space="preserve"> </w:t>
      </w:r>
      <w:r w:rsidR="00601848">
        <w:rPr>
          <w:rFonts w:ascii="Tahoma" w:hAnsi="Tahoma" w:cs="Tahoma"/>
          <w:sz w:val="14"/>
          <w:szCs w:val="14"/>
        </w:rPr>
        <w:t xml:space="preserve">a údajů uvedených Klientem v příslušné objednávce </w:t>
      </w:r>
      <w:r w:rsidRPr="00A4670C">
        <w:rPr>
          <w:rFonts w:ascii="Tahoma" w:hAnsi="Tahoma" w:cs="Tahoma"/>
          <w:sz w:val="14"/>
          <w:szCs w:val="14"/>
        </w:rPr>
        <w:t>(dále jen „</w:t>
      </w:r>
      <w:r w:rsidRPr="00A4670C">
        <w:rPr>
          <w:rFonts w:ascii="Tahoma" w:hAnsi="Tahoma" w:cs="Tahoma"/>
          <w:b/>
          <w:sz w:val="14"/>
          <w:szCs w:val="14"/>
        </w:rPr>
        <w:t>Personalizace Poukázek</w:t>
      </w:r>
      <w:r w:rsidRPr="00A4670C">
        <w:rPr>
          <w:rFonts w:ascii="Tahoma" w:hAnsi="Tahoma" w:cs="Tahoma"/>
          <w:sz w:val="14"/>
          <w:szCs w:val="14"/>
        </w:rPr>
        <w:t>“).</w:t>
      </w:r>
    </w:p>
    <w:p w14:paraId="5D3D0F02" w14:textId="4272543F" w:rsidR="00C0140F" w:rsidRPr="00A4670C" w:rsidRDefault="00C0140F" w:rsidP="00435925">
      <w:pPr>
        <w:numPr>
          <w:ilvl w:val="1"/>
          <w:numId w:val="17"/>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rPr>
        <w:t xml:space="preserve">Za účelem využití služby Personalizace Poukázek se Klient zavazuje Poukázky objednávat prostřednictvím </w:t>
      </w:r>
      <w:proofErr w:type="spellStart"/>
      <w:r w:rsidRPr="00A4670C">
        <w:rPr>
          <w:rFonts w:ascii="Tahoma" w:hAnsi="Tahoma" w:cs="Tahoma"/>
          <w:sz w:val="14"/>
          <w:szCs w:val="14"/>
        </w:rPr>
        <w:t>SodexoPassOnline</w:t>
      </w:r>
      <w:proofErr w:type="spellEnd"/>
      <w:r w:rsidRPr="00A4670C">
        <w:rPr>
          <w:rFonts w:ascii="Tahoma" w:hAnsi="Tahoma" w:cs="Tahoma"/>
          <w:sz w:val="14"/>
          <w:szCs w:val="14"/>
        </w:rPr>
        <w:t xml:space="preserve"> za podmínek uvedených v čl. </w:t>
      </w:r>
      <w:r w:rsidR="001610DF" w:rsidRPr="00BD4AF1">
        <w:rPr>
          <w:rFonts w:ascii="Tahoma" w:hAnsi="Tahoma" w:cs="Tahoma"/>
          <w:sz w:val="14"/>
          <w:szCs w:val="14"/>
        </w:rPr>
        <w:fldChar w:fldCharType="begin"/>
      </w:r>
      <w:r w:rsidR="001610DF" w:rsidRPr="00A4670C">
        <w:rPr>
          <w:rFonts w:ascii="Tahoma" w:hAnsi="Tahoma" w:cs="Tahoma"/>
          <w:sz w:val="14"/>
          <w:szCs w:val="14"/>
        </w:rPr>
        <w:instrText xml:space="preserve"> REF _Ref377139789 \n \h </w:instrText>
      </w:r>
      <w:r w:rsidR="00A4670C">
        <w:rPr>
          <w:rFonts w:ascii="Tahoma" w:hAnsi="Tahoma" w:cs="Tahoma"/>
          <w:sz w:val="14"/>
          <w:szCs w:val="14"/>
        </w:rPr>
        <w:instrText xml:space="preserve"> \* MERGEFORMAT </w:instrText>
      </w:r>
      <w:r w:rsidR="001610DF" w:rsidRPr="00BD4AF1">
        <w:rPr>
          <w:rFonts w:ascii="Tahoma" w:hAnsi="Tahoma" w:cs="Tahoma"/>
          <w:sz w:val="14"/>
          <w:szCs w:val="14"/>
        </w:rPr>
      </w:r>
      <w:r w:rsidR="001610DF" w:rsidRPr="00BD4AF1">
        <w:rPr>
          <w:rFonts w:ascii="Tahoma" w:hAnsi="Tahoma" w:cs="Tahoma"/>
          <w:sz w:val="14"/>
          <w:szCs w:val="14"/>
        </w:rPr>
        <w:fldChar w:fldCharType="separate"/>
      </w:r>
      <w:r w:rsidR="009D05FB">
        <w:rPr>
          <w:rFonts w:ascii="Tahoma" w:hAnsi="Tahoma" w:cs="Tahoma"/>
          <w:sz w:val="14"/>
          <w:szCs w:val="14"/>
        </w:rPr>
        <w:t>X</w:t>
      </w:r>
      <w:r w:rsidR="001610DF" w:rsidRPr="00BD4AF1">
        <w:rPr>
          <w:rFonts w:ascii="Tahoma" w:hAnsi="Tahoma" w:cs="Tahoma"/>
          <w:sz w:val="14"/>
          <w:szCs w:val="14"/>
        </w:rPr>
        <w:fldChar w:fldCharType="end"/>
      </w:r>
      <w:r w:rsidRPr="00A4670C">
        <w:rPr>
          <w:rFonts w:ascii="Tahoma" w:hAnsi="Tahoma" w:cs="Tahoma"/>
          <w:sz w:val="14"/>
          <w:szCs w:val="14"/>
        </w:rPr>
        <w:t>.</w:t>
      </w:r>
      <w:r w:rsidR="0077052B" w:rsidRPr="00A4670C" w:rsidDel="008D6CF8">
        <w:rPr>
          <w:rFonts w:ascii="Tahoma" w:hAnsi="Tahoma" w:cs="Tahoma"/>
          <w:sz w:val="14"/>
          <w:szCs w:val="14"/>
        </w:rPr>
        <w:t xml:space="preserve"> </w:t>
      </w:r>
    </w:p>
    <w:p w14:paraId="1D5BEA2B" w14:textId="77777777" w:rsidR="000524E4" w:rsidRPr="00A4670C" w:rsidRDefault="000524E4" w:rsidP="00BD4AF1">
      <w:pPr>
        <w:tabs>
          <w:tab w:val="left" w:pos="284"/>
        </w:tabs>
        <w:ind w:left="284"/>
        <w:jc w:val="both"/>
        <w:outlineLvl w:val="1"/>
        <w:rPr>
          <w:rFonts w:ascii="Tahoma" w:hAnsi="Tahoma" w:cs="Tahoma"/>
          <w:sz w:val="14"/>
          <w:szCs w:val="14"/>
          <w:lang w:eastAsia="cs-CZ"/>
        </w:rPr>
      </w:pPr>
    </w:p>
    <w:p w14:paraId="114989E1" w14:textId="56F6A7E8" w:rsidR="00914FF2" w:rsidRPr="00A4670C" w:rsidRDefault="00914FF2"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28" w:name="_Ref376521867"/>
      <w:r w:rsidRPr="00A4670C">
        <w:rPr>
          <w:rFonts w:ascii="Tahoma" w:hAnsi="Tahoma" w:cs="Tahoma"/>
          <w:b/>
          <w:caps/>
          <w:sz w:val="14"/>
          <w:szCs w:val="14"/>
        </w:rPr>
        <w:t>Doručování</w:t>
      </w:r>
      <w:r w:rsidRPr="00A4670C">
        <w:rPr>
          <w:rFonts w:ascii="Tahoma" w:eastAsia="Times New Roman" w:hAnsi="Tahoma" w:cs="Tahoma"/>
          <w:b/>
          <w:caps/>
          <w:sz w:val="14"/>
          <w:szCs w:val="14"/>
          <w:lang w:eastAsia="en-GB"/>
        </w:rPr>
        <w:t xml:space="preserve"> a odběr </w:t>
      </w:r>
      <w:r w:rsidR="005D6F23" w:rsidRPr="00A4670C">
        <w:rPr>
          <w:rFonts w:ascii="Tahoma" w:eastAsia="Times New Roman" w:hAnsi="Tahoma" w:cs="Tahoma"/>
          <w:b/>
          <w:caps/>
          <w:sz w:val="14"/>
          <w:szCs w:val="14"/>
          <w:lang w:eastAsia="en-GB"/>
        </w:rPr>
        <w:t>P</w:t>
      </w:r>
      <w:r w:rsidRPr="00A4670C">
        <w:rPr>
          <w:rFonts w:ascii="Tahoma" w:eastAsia="Times New Roman" w:hAnsi="Tahoma" w:cs="Tahoma"/>
          <w:b/>
          <w:caps/>
          <w:sz w:val="14"/>
          <w:szCs w:val="14"/>
          <w:lang w:eastAsia="en-GB"/>
        </w:rPr>
        <w:t>oukázek</w:t>
      </w:r>
      <w:bookmarkEnd w:id="28"/>
    </w:p>
    <w:p w14:paraId="6A333DA6"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4D3B2653" w14:textId="13B441D3"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 xml:space="preserve">Objednané Poukázky budou Klientovi doručeny </w:t>
      </w:r>
      <w:r w:rsidR="00601848">
        <w:rPr>
          <w:rFonts w:ascii="Tahoma" w:hAnsi="Tahoma" w:cs="Tahoma"/>
          <w:sz w:val="14"/>
          <w:szCs w:val="14"/>
        </w:rPr>
        <w:t xml:space="preserve">do pěti pracovních dní </w:t>
      </w:r>
      <w:r w:rsidRPr="00A4670C">
        <w:rPr>
          <w:rFonts w:ascii="Tahoma" w:hAnsi="Tahoma" w:cs="Tahoma"/>
          <w:sz w:val="14"/>
          <w:szCs w:val="14"/>
        </w:rPr>
        <w:t xml:space="preserve">po úplné úhradě </w:t>
      </w:r>
      <w:r w:rsidR="001610DF" w:rsidRPr="00A4670C">
        <w:rPr>
          <w:rFonts w:ascii="Tahoma" w:hAnsi="Tahoma" w:cs="Tahoma"/>
          <w:sz w:val="14"/>
          <w:szCs w:val="14"/>
        </w:rPr>
        <w:t>odměny za jejich vydání</w:t>
      </w:r>
      <w:r w:rsidRPr="00A4670C">
        <w:rPr>
          <w:rFonts w:ascii="Tahoma" w:hAnsi="Tahoma" w:cs="Tahoma"/>
          <w:sz w:val="14"/>
          <w:szCs w:val="14"/>
        </w:rPr>
        <w:t xml:space="preserve"> na doručovací adresu Klienta uvedenou ve Smlouvě nebo v</w:t>
      </w:r>
      <w:r w:rsidR="00601848">
        <w:rPr>
          <w:rFonts w:ascii="Tahoma" w:hAnsi="Tahoma" w:cs="Tahoma"/>
          <w:sz w:val="14"/>
          <w:szCs w:val="14"/>
        </w:rPr>
        <w:t> </w:t>
      </w:r>
      <w:r w:rsidRPr="00A4670C">
        <w:rPr>
          <w:rFonts w:ascii="Tahoma" w:hAnsi="Tahoma" w:cs="Tahoma"/>
          <w:sz w:val="14"/>
          <w:szCs w:val="14"/>
        </w:rPr>
        <w:t>objednávce</w:t>
      </w:r>
      <w:r w:rsidR="00601848">
        <w:rPr>
          <w:rFonts w:ascii="Tahoma" w:hAnsi="Tahoma" w:cs="Tahoma"/>
          <w:sz w:val="14"/>
          <w:szCs w:val="14"/>
        </w:rPr>
        <w:t>,</w:t>
      </w:r>
      <w:r w:rsidRPr="00A4670C">
        <w:rPr>
          <w:rFonts w:ascii="Tahoma" w:hAnsi="Tahoma" w:cs="Tahoma"/>
          <w:sz w:val="14"/>
          <w:szCs w:val="14"/>
        </w:rPr>
        <w:t xml:space="preserve"> pokud byla vytvořena v</w:t>
      </w:r>
      <w:r w:rsidR="004058EE">
        <w:rPr>
          <w:rFonts w:ascii="Tahoma" w:hAnsi="Tahoma" w:cs="Tahoma"/>
          <w:sz w:val="14"/>
          <w:szCs w:val="14"/>
        </w:rPr>
        <w:t> </w:t>
      </w:r>
      <w:proofErr w:type="spellStart"/>
      <w:r w:rsidRPr="00A4670C">
        <w:rPr>
          <w:rFonts w:ascii="Tahoma" w:hAnsi="Tahoma" w:cs="Tahoma"/>
          <w:sz w:val="14"/>
          <w:szCs w:val="14"/>
        </w:rPr>
        <w:t>SodexoPassOnline</w:t>
      </w:r>
      <w:proofErr w:type="spellEnd"/>
      <w:r w:rsidR="004058EE">
        <w:rPr>
          <w:rFonts w:ascii="Tahoma" w:hAnsi="Tahoma" w:cs="Tahoma"/>
          <w:sz w:val="14"/>
          <w:szCs w:val="14"/>
        </w:rPr>
        <w:t>, v objednávkovém formuláři</w:t>
      </w:r>
      <w:r w:rsidRPr="00A4670C">
        <w:rPr>
          <w:rFonts w:ascii="Tahoma" w:hAnsi="Tahoma" w:cs="Tahoma"/>
          <w:sz w:val="14"/>
          <w:szCs w:val="14"/>
        </w:rPr>
        <w:t xml:space="preserve"> nebo v</w:t>
      </w:r>
      <w:r w:rsidR="007A7A6D">
        <w:rPr>
          <w:rFonts w:ascii="Tahoma" w:hAnsi="Tahoma" w:cs="Tahoma"/>
          <w:sz w:val="14"/>
          <w:szCs w:val="14"/>
        </w:rPr>
        <w:t> systému Cafeteria</w:t>
      </w:r>
      <w:r w:rsidR="00601848">
        <w:rPr>
          <w:rFonts w:ascii="Tahoma" w:hAnsi="Tahoma" w:cs="Tahoma"/>
          <w:sz w:val="14"/>
          <w:szCs w:val="14"/>
        </w:rPr>
        <w:t>.</w:t>
      </w:r>
      <w:r w:rsidR="00B71FBC">
        <w:rPr>
          <w:rFonts w:ascii="Tahoma" w:hAnsi="Tahoma" w:cs="Tahoma"/>
          <w:sz w:val="14"/>
          <w:szCs w:val="14"/>
        </w:rPr>
        <w:t xml:space="preserve"> Pokud Klient požaduje dřívější dodání Poukázek, náleží společnosti Sodexo zvláštní Poplatek. </w:t>
      </w:r>
    </w:p>
    <w:p w14:paraId="713A10B8"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bookmarkStart w:id="29" w:name="_Ref377139812"/>
      <w:r w:rsidRPr="00A4670C">
        <w:rPr>
          <w:rFonts w:ascii="Tahoma" w:hAnsi="Tahoma" w:cs="Tahoma"/>
          <w:sz w:val="14"/>
          <w:szCs w:val="14"/>
        </w:rPr>
        <w:t>Způsoby doručení jsou pro území České republiky na jedno místo doručení následující:</w:t>
      </w:r>
      <w:bookmarkEnd w:id="29"/>
    </w:p>
    <w:p w14:paraId="5BA0697D" w14:textId="26D80F7C" w:rsidR="00914FF2" w:rsidRPr="00A4670C" w:rsidRDefault="00914FF2"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Českou poštou v případě doručení zásilky do hodnoty 50 000,- Kč, (v případě platby na dobírku se k této částce připočte tzv. doběrečné).</w:t>
      </w:r>
    </w:p>
    <w:p w14:paraId="33FBC9FC" w14:textId="18C7A314" w:rsidR="00914FF2" w:rsidRPr="00A4670C" w:rsidRDefault="00914FF2"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Kurýrní službou v případě doručení zásilky do hodnoty 140 000,- Kč</w:t>
      </w:r>
      <w:r w:rsidR="00601848">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w:t>
      </w:r>
      <w:r w:rsidR="00601848">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 případě platby na dobírku</w:t>
      </w:r>
      <w:r w:rsidR="00601848">
        <w:rPr>
          <w:rFonts w:ascii="Tahoma" w:eastAsia="Times New Roman" w:hAnsi="Tahoma" w:cs="Tahoma"/>
          <w:sz w:val="14"/>
          <w:szCs w:val="14"/>
          <w:lang w:eastAsia="en-GB"/>
        </w:rPr>
        <w:t xml:space="preserve"> a Personalizovaných Poukázek</w:t>
      </w:r>
      <w:r w:rsidRPr="00A4670C">
        <w:rPr>
          <w:rFonts w:ascii="Tahoma" w:eastAsia="Times New Roman" w:hAnsi="Tahoma" w:cs="Tahoma"/>
          <w:sz w:val="14"/>
          <w:szCs w:val="14"/>
          <w:lang w:eastAsia="en-GB"/>
        </w:rPr>
        <w:t xml:space="preserve"> se tato částka snižuje na max. 70 000,- Kč a k této částce </w:t>
      </w:r>
      <w:r w:rsidR="007B57B7"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připočte tzv. doběrečné).</w:t>
      </w:r>
    </w:p>
    <w:p w14:paraId="5D809FC3" w14:textId="5F5A274B" w:rsidR="00914FF2" w:rsidRPr="00A4670C" w:rsidRDefault="004058EE"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případě doručení zásilky do hodnoty </w:t>
      </w:r>
      <w:r>
        <w:rPr>
          <w:rFonts w:ascii="Tahoma" w:eastAsia="Times New Roman" w:hAnsi="Tahoma" w:cs="Tahoma"/>
          <w:sz w:val="14"/>
          <w:szCs w:val="14"/>
          <w:lang w:eastAsia="en-GB"/>
        </w:rPr>
        <w:t>5 00</w:t>
      </w:r>
      <w:r w:rsidRPr="00A4670C">
        <w:rPr>
          <w:rFonts w:ascii="Tahoma" w:eastAsia="Times New Roman" w:hAnsi="Tahoma" w:cs="Tahoma"/>
          <w:sz w:val="14"/>
          <w:szCs w:val="14"/>
          <w:lang w:eastAsia="en-GB"/>
        </w:rPr>
        <w:t xml:space="preserve">0 000,- Kč </w:t>
      </w:r>
      <w:r w:rsidR="00914FF2" w:rsidRPr="00A4670C">
        <w:rPr>
          <w:rFonts w:ascii="Tahoma" w:eastAsia="Times New Roman" w:hAnsi="Tahoma" w:cs="Tahoma"/>
          <w:sz w:val="14"/>
          <w:szCs w:val="14"/>
          <w:lang w:eastAsia="en-GB"/>
        </w:rPr>
        <w:t>Bezpečnostní agenturou.</w:t>
      </w:r>
    </w:p>
    <w:p w14:paraId="2A7DE62A" w14:textId="3DC7F548"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Sodexo je oprávněno pro doručování</w:t>
      </w:r>
      <w:r w:rsidR="007B57B7" w:rsidRPr="00A4670C">
        <w:rPr>
          <w:rFonts w:ascii="Tahoma" w:hAnsi="Tahoma" w:cs="Tahoma"/>
          <w:sz w:val="14"/>
          <w:szCs w:val="14"/>
        </w:rPr>
        <w:t xml:space="preserve"> zásilek určit dopravce dle je</w:t>
      </w:r>
      <w:r w:rsidRPr="00A4670C">
        <w:rPr>
          <w:rFonts w:ascii="Tahoma" w:hAnsi="Tahoma" w:cs="Tahoma"/>
          <w:sz w:val="14"/>
          <w:szCs w:val="14"/>
        </w:rPr>
        <w:t>ho vlastního výběru. Ceny přepravného jsou uvedeny v</w:t>
      </w:r>
      <w:r w:rsidR="00FC6128">
        <w:rPr>
          <w:rFonts w:ascii="Tahoma" w:hAnsi="Tahoma" w:cs="Tahoma"/>
          <w:sz w:val="14"/>
          <w:szCs w:val="14"/>
        </w:rPr>
        <w:t> </w:t>
      </w:r>
      <w:r w:rsidR="0077052B" w:rsidRPr="00A4670C">
        <w:rPr>
          <w:rFonts w:ascii="Tahoma" w:hAnsi="Tahoma" w:cs="Tahoma"/>
          <w:sz w:val="14"/>
          <w:szCs w:val="14"/>
        </w:rPr>
        <w:t>Ceníku</w:t>
      </w:r>
      <w:r w:rsidR="00FC6128">
        <w:rPr>
          <w:rFonts w:ascii="Tahoma" w:hAnsi="Tahoma" w:cs="Tahoma"/>
          <w:sz w:val="14"/>
          <w:szCs w:val="14"/>
        </w:rPr>
        <w:t xml:space="preserve"> a platí vždy pro zásilky v rámci limitů dle odst. </w:t>
      </w:r>
      <w:r w:rsidR="00FC6128">
        <w:rPr>
          <w:rFonts w:ascii="Tahoma" w:hAnsi="Tahoma" w:cs="Tahoma"/>
          <w:sz w:val="14"/>
          <w:szCs w:val="14"/>
        </w:rPr>
        <w:fldChar w:fldCharType="begin"/>
      </w:r>
      <w:r w:rsidR="00FC6128">
        <w:rPr>
          <w:rFonts w:ascii="Tahoma" w:hAnsi="Tahoma" w:cs="Tahoma"/>
          <w:sz w:val="14"/>
          <w:szCs w:val="14"/>
        </w:rPr>
        <w:instrText xml:space="preserve"> REF _Ref377139812 \n \h </w:instrText>
      </w:r>
      <w:r w:rsidR="00FC6128">
        <w:rPr>
          <w:rFonts w:ascii="Tahoma" w:hAnsi="Tahoma" w:cs="Tahoma"/>
          <w:sz w:val="14"/>
          <w:szCs w:val="14"/>
        </w:rPr>
      </w:r>
      <w:r w:rsidR="00FC6128">
        <w:rPr>
          <w:rFonts w:ascii="Tahoma" w:hAnsi="Tahoma" w:cs="Tahoma"/>
          <w:sz w:val="14"/>
          <w:szCs w:val="14"/>
        </w:rPr>
        <w:fldChar w:fldCharType="separate"/>
      </w:r>
      <w:r w:rsidR="00FC6128">
        <w:rPr>
          <w:rFonts w:ascii="Tahoma" w:hAnsi="Tahoma" w:cs="Tahoma"/>
          <w:sz w:val="14"/>
          <w:szCs w:val="14"/>
        </w:rPr>
        <w:t>2</w:t>
      </w:r>
      <w:r w:rsidR="00FC6128">
        <w:rPr>
          <w:rFonts w:ascii="Tahoma" w:hAnsi="Tahoma" w:cs="Tahoma"/>
          <w:sz w:val="14"/>
          <w:szCs w:val="14"/>
        </w:rPr>
        <w:fldChar w:fldCharType="end"/>
      </w:r>
      <w:r w:rsidR="00FC6128">
        <w:rPr>
          <w:rFonts w:ascii="Tahoma" w:hAnsi="Tahoma" w:cs="Tahoma"/>
          <w:sz w:val="14"/>
          <w:szCs w:val="14"/>
        </w:rPr>
        <w:t xml:space="preserve"> výše</w:t>
      </w:r>
      <w:r w:rsidR="0077052B" w:rsidRPr="00A4670C">
        <w:rPr>
          <w:rFonts w:ascii="Tahoma" w:hAnsi="Tahoma" w:cs="Tahoma"/>
          <w:sz w:val="14"/>
          <w:szCs w:val="14"/>
        </w:rPr>
        <w:t>.</w:t>
      </w:r>
    </w:p>
    <w:p w14:paraId="3AF3A96F" w14:textId="14756813"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Klient se zavazuje zajistit, že při předání objednaných Poukázek podepíše Kontaktní osoba</w:t>
      </w:r>
      <w:r w:rsidR="00C35A36">
        <w:rPr>
          <w:rFonts w:ascii="Tahoma" w:hAnsi="Tahoma" w:cs="Tahoma"/>
          <w:sz w:val="14"/>
          <w:szCs w:val="14"/>
        </w:rPr>
        <w:t xml:space="preserve"> pro doručení</w:t>
      </w:r>
      <w:r w:rsidRPr="00A4670C">
        <w:rPr>
          <w:rFonts w:ascii="Tahoma" w:hAnsi="Tahoma" w:cs="Tahoma"/>
          <w:sz w:val="14"/>
          <w:szCs w:val="14"/>
        </w:rPr>
        <w:t xml:space="preserve"> či jiná osoba k tomu oprávněná </w:t>
      </w:r>
      <w:r w:rsidR="001610DF" w:rsidRPr="00A4670C">
        <w:rPr>
          <w:rFonts w:ascii="Tahoma" w:hAnsi="Tahoma" w:cs="Tahoma"/>
          <w:sz w:val="14"/>
          <w:szCs w:val="14"/>
        </w:rPr>
        <w:t>p</w:t>
      </w:r>
      <w:r w:rsidRPr="00A4670C">
        <w:rPr>
          <w:rFonts w:ascii="Tahoma" w:hAnsi="Tahoma" w:cs="Tahoma"/>
          <w:sz w:val="14"/>
          <w:szCs w:val="14"/>
        </w:rPr>
        <w:t>ředávací protokol předložený osobou zajištující doručování objednaných Poukázek.</w:t>
      </w:r>
    </w:p>
    <w:p w14:paraId="30B7C870" w14:textId="607A0C37" w:rsidR="00914FF2" w:rsidRPr="00A4670C" w:rsidRDefault="007B57B7"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Vybrané Poukázky si mů</w:t>
      </w:r>
      <w:r w:rsidR="00914FF2" w:rsidRPr="00A4670C">
        <w:rPr>
          <w:rFonts w:ascii="Tahoma" w:hAnsi="Tahoma" w:cs="Tahoma"/>
          <w:sz w:val="14"/>
          <w:szCs w:val="14"/>
        </w:rPr>
        <w:t xml:space="preserve">že Klient vyzvednout po úhradě </w:t>
      </w:r>
      <w:r w:rsidR="002D601E" w:rsidRPr="00A4670C">
        <w:rPr>
          <w:rFonts w:ascii="Tahoma" w:hAnsi="Tahoma" w:cs="Tahoma"/>
          <w:sz w:val="14"/>
          <w:szCs w:val="14"/>
        </w:rPr>
        <w:t xml:space="preserve">odměny za jejich vydání </w:t>
      </w:r>
      <w:r w:rsidR="00914FF2" w:rsidRPr="00A4670C">
        <w:rPr>
          <w:rFonts w:ascii="Tahoma" w:hAnsi="Tahoma" w:cs="Tahoma"/>
          <w:sz w:val="14"/>
          <w:szCs w:val="14"/>
        </w:rPr>
        <w:t xml:space="preserve">i na </w:t>
      </w:r>
      <w:r w:rsidR="008D66BD">
        <w:rPr>
          <w:rFonts w:ascii="Tahoma" w:hAnsi="Tahoma" w:cs="Tahoma"/>
          <w:sz w:val="14"/>
          <w:szCs w:val="14"/>
        </w:rPr>
        <w:t>Zákaznickém centru</w:t>
      </w:r>
      <w:r w:rsidR="00914FF2" w:rsidRPr="00A4670C">
        <w:rPr>
          <w:rFonts w:ascii="Tahoma" w:hAnsi="Tahoma" w:cs="Tahoma"/>
          <w:sz w:val="14"/>
          <w:szCs w:val="14"/>
        </w:rPr>
        <w:t>.</w:t>
      </w:r>
    </w:p>
    <w:p w14:paraId="4AD0F4D4" w14:textId="77777777" w:rsidR="000524E4" w:rsidRPr="00A4670C" w:rsidRDefault="000524E4" w:rsidP="000524E4">
      <w:pPr>
        <w:ind w:right="-1"/>
        <w:jc w:val="both"/>
        <w:outlineLvl w:val="1"/>
        <w:rPr>
          <w:rFonts w:ascii="Tahoma" w:hAnsi="Tahoma" w:cs="Tahoma"/>
          <w:sz w:val="14"/>
          <w:szCs w:val="14"/>
        </w:rPr>
      </w:pPr>
    </w:p>
    <w:p w14:paraId="1591449C" w14:textId="38E1D929"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30" w:name="_Ref376512922"/>
      <w:r w:rsidRPr="00A4670C">
        <w:rPr>
          <w:rFonts w:ascii="Tahoma" w:eastAsia="Times New Roman" w:hAnsi="Tahoma" w:cs="Tahoma"/>
          <w:b/>
          <w:caps/>
          <w:sz w:val="14"/>
          <w:szCs w:val="14"/>
          <w:lang w:eastAsia="en-GB"/>
        </w:rPr>
        <w:t xml:space="preserve">Platnost </w:t>
      </w:r>
      <w:r w:rsidRPr="00A4670C">
        <w:rPr>
          <w:rFonts w:ascii="Tahoma" w:hAnsi="Tahoma" w:cs="Tahoma"/>
          <w:b/>
          <w:caps/>
          <w:sz w:val="14"/>
          <w:szCs w:val="14"/>
        </w:rPr>
        <w:t>Poukázek</w:t>
      </w:r>
      <w:bookmarkEnd w:id="30"/>
    </w:p>
    <w:p w14:paraId="4D4D359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0101D8F0" w14:textId="77777777" w:rsidR="000B1D76"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Poukázka je platná ode dne jejího vydání, není-li na ní vyznačeno jinak. Platnost Poukázek je časově omezena. Doba platnosti </w:t>
      </w:r>
      <w:r w:rsidRPr="00A4670C">
        <w:rPr>
          <w:rFonts w:ascii="Tahoma" w:hAnsi="Tahoma" w:cs="Tahoma"/>
          <w:sz w:val="14"/>
          <w:szCs w:val="14"/>
          <w:lang w:eastAsia="cs-CZ"/>
        </w:rPr>
        <w:lastRenderedPageBreak/>
        <w:t>je na každé Poukázce vyznačena a po jejím uplynutí již nelze Poukázku použít k úhradě zboží či služeb.</w:t>
      </w:r>
    </w:p>
    <w:p w14:paraId="3EEC0E82" w14:textId="08B8E778" w:rsidR="000B1D76"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bookmarkStart w:id="31" w:name="_Ref376512903"/>
      <w:r w:rsidRPr="00A4670C">
        <w:rPr>
          <w:rFonts w:ascii="Tahoma" w:hAnsi="Tahoma" w:cs="Tahoma"/>
          <w:sz w:val="14"/>
          <w:szCs w:val="14"/>
          <w:lang w:eastAsia="cs-CZ"/>
        </w:rPr>
        <w:t xml:space="preserve">Nepoškozené a neznehodnocené Poukázky, které Klient nespotřebuje před uplynutím doby jejich platnosti, je Klient oprávněn Sodexo vrátit, nejpozději však do 10. dne po uplynutí doby platnosti příslušné Poukázky. Připadne-li tento den na den pracovního volna nebo klidu, je posledním dnem pro vrácení </w:t>
      </w:r>
      <w:r w:rsidR="00A604D8" w:rsidRPr="00A4670C">
        <w:rPr>
          <w:rFonts w:ascii="Tahoma" w:hAnsi="Tahoma" w:cs="Tahoma"/>
          <w:sz w:val="14"/>
          <w:szCs w:val="14"/>
          <w:lang w:eastAsia="cs-CZ"/>
        </w:rPr>
        <w:t>P</w:t>
      </w:r>
      <w:r w:rsidRPr="00A4670C">
        <w:rPr>
          <w:rFonts w:ascii="Tahoma" w:hAnsi="Tahoma" w:cs="Tahoma"/>
          <w:sz w:val="14"/>
          <w:szCs w:val="14"/>
          <w:lang w:eastAsia="cs-CZ"/>
        </w:rPr>
        <w:t xml:space="preserve">oukázek následující pracovní den. V případě, že jsou </w:t>
      </w:r>
      <w:r w:rsidR="005D6F23" w:rsidRPr="00A4670C">
        <w:rPr>
          <w:rFonts w:ascii="Tahoma" w:hAnsi="Tahoma" w:cs="Tahoma"/>
          <w:sz w:val="14"/>
          <w:szCs w:val="14"/>
          <w:lang w:eastAsia="cs-CZ"/>
        </w:rPr>
        <w:t>P</w:t>
      </w:r>
      <w:r w:rsidRPr="00A4670C">
        <w:rPr>
          <w:rFonts w:ascii="Tahoma" w:hAnsi="Tahoma" w:cs="Tahoma"/>
          <w:sz w:val="14"/>
          <w:szCs w:val="14"/>
          <w:lang w:eastAsia="cs-CZ"/>
        </w:rPr>
        <w:t xml:space="preserve">oukázky odeslané poštou nebo dopravcem, rozhodující je datum razítka podací pošty nebo datum vyzvednutí zásilky u klienta vyznačeny na přepravním dokladu. Řádně vrácené Poukázky Sodexo Klientovi proplatí, a to ve výši nominální hodnoty vrácených Poukázek. Sodexo se zavazuje takto vrácené Poukázky Klientovi proplatit bezhotovostním převodem na bankovní účet Klienta </w:t>
      </w:r>
      <w:r w:rsidR="0077052B" w:rsidRPr="00A4670C">
        <w:rPr>
          <w:rFonts w:ascii="Tahoma" w:hAnsi="Tahoma" w:cs="Tahoma"/>
          <w:sz w:val="14"/>
          <w:szCs w:val="14"/>
          <w:lang w:eastAsia="cs-CZ"/>
        </w:rPr>
        <w:t>uvedený ve Smlouvě</w:t>
      </w:r>
      <w:r w:rsidRPr="00A4670C">
        <w:rPr>
          <w:rFonts w:ascii="Tahoma" w:hAnsi="Tahoma" w:cs="Tahoma"/>
          <w:sz w:val="14"/>
          <w:szCs w:val="14"/>
          <w:lang w:eastAsia="cs-CZ"/>
        </w:rPr>
        <w:t xml:space="preserve">. V případě existence vzájemných pohledávek je Sodexo oprávněno na tuto pohledávku Klienta započíst svoji </w:t>
      </w:r>
      <w:r w:rsidR="007A7A6D">
        <w:rPr>
          <w:rFonts w:ascii="Tahoma" w:hAnsi="Tahoma" w:cs="Tahoma"/>
          <w:sz w:val="14"/>
          <w:szCs w:val="14"/>
          <w:lang w:eastAsia="cs-CZ"/>
        </w:rPr>
        <w:t>p</w:t>
      </w:r>
      <w:r w:rsidRPr="00A4670C">
        <w:rPr>
          <w:rFonts w:ascii="Tahoma" w:hAnsi="Tahoma" w:cs="Tahoma"/>
          <w:sz w:val="14"/>
          <w:szCs w:val="14"/>
          <w:lang w:eastAsia="cs-CZ"/>
        </w:rPr>
        <w:t>ohledávku proti Klientovi.</w:t>
      </w:r>
      <w:bookmarkEnd w:id="31"/>
    </w:p>
    <w:p w14:paraId="00F56839" w14:textId="665B27C0" w:rsidR="00914FF2"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w:t>
      </w:r>
      <w:r w:rsidR="005D6F23" w:rsidRPr="00A4670C">
        <w:rPr>
          <w:rFonts w:ascii="Tahoma" w:hAnsi="Tahoma" w:cs="Tahoma"/>
          <w:sz w:val="14"/>
          <w:szCs w:val="14"/>
          <w:lang w:eastAsia="cs-CZ"/>
        </w:rPr>
        <w:t xml:space="preserve">čl. </w:t>
      </w:r>
      <w:r w:rsidR="005D6F23" w:rsidRPr="00A4670C">
        <w:rPr>
          <w:rFonts w:ascii="Tahoma" w:hAnsi="Tahoma" w:cs="Tahoma"/>
          <w:sz w:val="14"/>
          <w:szCs w:val="14"/>
          <w:lang w:eastAsia="cs-CZ"/>
        </w:rPr>
        <w:fldChar w:fldCharType="begin"/>
      </w:r>
      <w:r w:rsidR="005D6F23" w:rsidRPr="00A4670C">
        <w:rPr>
          <w:rFonts w:ascii="Tahoma" w:hAnsi="Tahoma" w:cs="Tahoma"/>
          <w:sz w:val="14"/>
          <w:szCs w:val="14"/>
          <w:lang w:eastAsia="cs-CZ"/>
        </w:rPr>
        <w:instrText xml:space="preserve"> REF _Ref376512922 \r \h </w:instrText>
      </w:r>
      <w:r w:rsidR="00C03699" w:rsidRPr="00A4670C">
        <w:rPr>
          <w:rFonts w:ascii="Tahoma" w:hAnsi="Tahoma" w:cs="Tahoma"/>
          <w:sz w:val="14"/>
          <w:szCs w:val="14"/>
          <w:lang w:eastAsia="cs-CZ"/>
        </w:rPr>
        <w:instrText xml:space="preserve"> \* MERGEFORMAT </w:instrText>
      </w:r>
      <w:r w:rsidR="005D6F23" w:rsidRPr="00A4670C">
        <w:rPr>
          <w:rFonts w:ascii="Tahoma" w:hAnsi="Tahoma" w:cs="Tahoma"/>
          <w:sz w:val="14"/>
          <w:szCs w:val="14"/>
          <w:lang w:eastAsia="cs-CZ"/>
        </w:rPr>
      </w:r>
      <w:r w:rsidR="005D6F23" w:rsidRPr="00A4670C">
        <w:rPr>
          <w:rFonts w:ascii="Tahoma" w:hAnsi="Tahoma" w:cs="Tahoma"/>
          <w:sz w:val="14"/>
          <w:szCs w:val="14"/>
          <w:lang w:eastAsia="cs-CZ"/>
        </w:rPr>
        <w:fldChar w:fldCharType="separate"/>
      </w:r>
      <w:r w:rsidR="009D05FB">
        <w:rPr>
          <w:rFonts w:ascii="Tahoma" w:hAnsi="Tahoma" w:cs="Tahoma"/>
          <w:sz w:val="14"/>
          <w:szCs w:val="14"/>
          <w:lang w:eastAsia="cs-CZ"/>
        </w:rPr>
        <w:t>XIII</w:t>
      </w:r>
      <w:r w:rsidR="005D6F23" w:rsidRPr="00A4670C">
        <w:rPr>
          <w:rFonts w:ascii="Tahoma" w:hAnsi="Tahoma" w:cs="Tahoma"/>
          <w:sz w:val="14"/>
          <w:szCs w:val="14"/>
          <w:lang w:eastAsia="cs-CZ"/>
        </w:rPr>
        <w:fldChar w:fldCharType="end"/>
      </w:r>
      <w:r w:rsidR="005D6F23" w:rsidRPr="00A4670C">
        <w:rPr>
          <w:rFonts w:ascii="Tahoma" w:hAnsi="Tahoma" w:cs="Tahoma"/>
          <w:sz w:val="14"/>
          <w:szCs w:val="14"/>
          <w:lang w:eastAsia="cs-CZ"/>
        </w:rPr>
        <w:t xml:space="preserve"> odst. </w:t>
      </w:r>
      <w:r w:rsidR="005D6F23" w:rsidRPr="00A4670C">
        <w:rPr>
          <w:rFonts w:ascii="Tahoma" w:hAnsi="Tahoma" w:cs="Tahoma"/>
          <w:sz w:val="14"/>
          <w:szCs w:val="14"/>
          <w:lang w:eastAsia="cs-CZ"/>
        </w:rPr>
        <w:fldChar w:fldCharType="begin"/>
      </w:r>
      <w:r w:rsidR="005D6F23" w:rsidRPr="00A4670C">
        <w:rPr>
          <w:rFonts w:ascii="Tahoma" w:hAnsi="Tahoma" w:cs="Tahoma"/>
          <w:sz w:val="14"/>
          <w:szCs w:val="14"/>
          <w:lang w:eastAsia="cs-CZ"/>
        </w:rPr>
        <w:instrText xml:space="preserve"> REF _Ref376512903 \r \h </w:instrText>
      </w:r>
      <w:r w:rsidR="00C03699" w:rsidRPr="00A4670C">
        <w:rPr>
          <w:rFonts w:ascii="Tahoma" w:hAnsi="Tahoma" w:cs="Tahoma"/>
          <w:sz w:val="14"/>
          <w:szCs w:val="14"/>
          <w:lang w:eastAsia="cs-CZ"/>
        </w:rPr>
        <w:instrText xml:space="preserve"> \* MERGEFORMAT </w:instrText>
      </w:r>
      <w:r w:rsidR="005D6F23" w:rsidRPr="00A4670C">
        <w:rPr>
          <w:rFonts w:ascii="Tahoma" w:hAnsi="Tahoma" w:cs="Tahoma"/>
          <w:sz w:val="14"/>
          <w:szCs w:val="14"/>
          <w:lang w:eastAsia="cs-CZ"/>
        </w:rPr>
      </w:r>
      <w:r w:rsidR="005D6F23" w:rsidRPr="00A4670C">
        <w:rPr>
          <w:rFonts w:ascii="Tahoma" w:hAnsi="Tahoma" w:cs="Tahoma"/>
          <w:sz w:val="14"/>
          <w:szCs w:val="14"/>
          <w:lang w:eastAsia="cs-CZ"/>
        </w:rPr>
        <w:fldChar w:fldCharType="separate"/>
      </w:r>
      <w:r w:rsidR="009D05FB">
        <w:rPr>
          <w:rFonts w:ascii="Tahoma" w:hAnsi="Tahoma" w:cs="Tahoma"/>
          <w:sz w:val="14"/>
          <w:szCs w:val="14"/>
          <w:lang w:eastAsia="cs-CZ"/>
        </w:rPr>
        <w:t>2</w:t>
      </w:r>
      <w:r w:rsidR="005D6F23" w:rsidRPr="00A4670C">
        <w:rPr>
          <w:rFonts w:ascii="Tahoma" w:hAnsi="Tahoma" w:cs="Tahoma"/>
          <w:sz w:val="14"/>
          <w:szCs w:val="14"/>
          <w:lang w:eastAsia="cs-CZ"/>
        </w:rPr>
        <w:fldChar w:fldCharType="end"/>
      </w:r>
      <w:r w:rsidR="005D6F23" w:rsidRPr="00A4670C">
        <w:rPr>
          <w:rFonts w:ascii="Tahoma" w:hAnsi="Tahoma" w:cs="Tahoma"/>
          <w:sz w:val="14"/>
          <w:szCs w:val="14"/>
          <w:lang w:eastAsia="cs-CZ"/>
        </w:rPr>
        <w:t xml:space="preserve"> s</w:t>
      </w:r>
      <w:r w:rsidRPr="00A4670C">
        <w:rPr>
          <w:rFonts w:ascii="Tahoma" w:hAnsi="Tahoma" w:cs="Tahoma"/>
          <w:sz w:val="14"/>
          <w:szCs w:val="14"/>
          <w:lang w:eastAsia="cs-CZ"/>
        </w:rPr>
        <w:t xml:space="preserve">e týká </w:t>
      </w:r>
      <w:r w:rsidR="005D6F23" w:rsidRPr="00A4670C">
        <w:rPr>
          <w:rFonts w:ascii="Tahoma" w:hAnsi="Tahoma" w:cs="Tahoma"/>
          <w:sz w:val="14"/>
          <w:szCs w:val="14"/>
          <w:lang w:eastAsia="cs-CZ"/>
        </w:rPr>
        <w:t xml:space="preserve">výhradně </w:t>
      </w:r>
      <w:r w:rsidRPr="00A4670C">
        <w:rPr>
          <w:rFonts w:ascii="Tahoma" w:hAnsi="Tahoma" w:cs="Tahoma"/>
          <w:sz w:val="14"/>
          <w:szCs w:val="14"/>
          <w:lang w:eastAsia="cs-CZ"/>
        </w:rPr>
        <w:t>Klient</w:t>
      </w:r>
      <w:r w:rsidR="005D6F23" w:rsidRPr="00A4670C">
        <w:rPr>
          <w:rFonts w:ascii="Tahoma" w:hAnsi="Tahoma" w:cs="Tahoma"/>
          <w:sz w:val="14"/>
          <w:szCs w:val="14"/>
          <w:lang w:eastAsia="cs-CZ"/>
        </w:rPr>
        <w:t>ů</w:t>
      </w:r>
      <w:r w:rsidR="00404DB4" w:rsidRPr="00A4670C">
        <w:rPr>
          <w:rFonts w:ascii="Tahoma" w:hAnsi="Tahoma" w:cs="Tahoma"/>
          <w:sz w:val="14"/>
          <w:szCs w:val="14"/>
          <w:lang w:eastAsia="cs-CZ"/>
        </w:rPr>
        <w:t>, kteří nejsou Spotřebiteli</w:t>
      </w:r>
      <w:r w:rsidRPr="00A4670C">
        <w:rPr>
          <w:rFonts w:ascii="Tahoma" w:hAnsi="Tahoma" w:cs="Tahoma"/>
          <w:sz w:val="14"/>
          <w:szCs w:val="14"/>
          <w:lang w:eastAsia="cs-CZ"/>
        </w:rPr>
        <w:t xml:space="preserve">. </w:t>
      </w:r>
      <w:r w:rsidR="005D6F23" w:rsidRPr="00A4670C">
        <w:rPr>
          <w:rFonts w:ascii="Tahoma" w:hAnsi="Tahoma" w:cs="Tahoma"/>
          <w:sz w:val="14"/>
          <w:szCs w:val="14"/>
          <w:lang w:eastAsia="cs-CZ"/>
        </w:rPr>
        <w:t xml:space="preserve">Na </w:t>
      </w:r>
      <w:r w:rsidR="00404DB4" w:rsidRPr="00A4670C">
        <w:rPr>
          <w:rFonts w:ascii="Tahoma" w:hAnsi="Tahoma" w:cs="Tahoma"/>
          <w:sz w:val="14"/>
          <w:szCs w:val="14"/>
          <w:lang w:eastAsia="cs-CZ"/>
        </w:rPr>
        <w:t>S</w:t>
      </w:r>
      <w:r w:rsidRPr="00A4670C">
        <w:rPr>
          <w:rFonts w:ascii="Tahoma" w:hAnsi="Tahoma" w:cs="Tahoma"/>
          <w:sz w:val="14"/>
          <w:szCs w:val="14"/>
          <w:lang w:eastAsia="cs-CZ"/>
        </w:rPr>
        <w:t xml:space="preserve">potřebitele </w:t>
      </w:r>
      <w:r w:rsidR="005D6F23" w:rsidRPr="00A4670C">
        <w:rPr>
          <w:rFonts w:ascii="Tahoma" w:hAnsi="Tahoma" w:cs="Tahoma"/>
          <w:sz w:val="14"/>
          <w:szCs w:val="14"/>
          <w:lang w:eastAsia="cs-CZ"/>
        </w:rPr>
        <w:t xml:space="preserve">se toto </w:t>
      </w:r>
      <w:r w:rsidRPr="00A4670C">
        <w:rPr>
          <w:rFonts w:ascii="Tahoma" w:hAnsi="Tahoma" w:cs="Tahoma"/>
          <w:sz w:val="14"/>
          <w:szCs w:val="14"/>
          <w:lang w:eastAsia="cs-CZ"/>
        </w:rPr>
        <w:t xml:space="preserve">ustanovení </w:t>
      </w:r>
      <w:r w:rsidR="00404DB4" w:rsidRPr="00A4670C">
        <w:rPr>
          <w:rFonts w:ascii="Tahoma" w:hAnsi="Tahoma" w:cs="Tahoma"/>
          <w:sz w:val="14"/>
          <w:szCs w:val="14"/>
          <w:lang w:eastAsia="cs-CZ"/>
        </w:rPr>
        <w:t>neuplatní, ti</w:t>
      </w:r>
      <w:r w:rsidR="005D6F23" w:rsidRPr="00A4670C">
        <w:rPr>
          <w:rFonts w:ascii="Tahoma" w:hAnsi="Tahoma" w:cs="Tahoma"/>
          <w:sz w:val="14"/>
          <w:szCs w:val="14"/>
          <w:lang w:eastAsia="cs-CZ"/>
        </w:rPr>
        <w:t xml:space="preserve"> mohou </w:t>
      </w:r>
      <w:r w:rsidRPr="00A4670C">
        <w:rPr>
          <w:rFonts w:ascii="Tahoma" w:hAnsi="Tahoma" w:cs="Tahoma"/>
          <w:sz w:val="14"/>
          <w:szCs w:val="14"/>
          <w:lang w:eastAsia="cs-CZ"/>
        </w:rPr>
        <w:t xml:space="preserve">uplatnit Poukázky </w:t>
      </w:r>
      <w:r w:rsidR="005D6F23" w:rsidRPr="00A4670C">
        <w:rPr>
          <w:rFonts w:ascii="Tahoma" w:hAnsi="Tahoma" w:cs="Tahoma"/>
          <w:sz w:val="14"/>
          <w:szCs w:val="14"/>
          <w:lang w:eastAsia="cs-CZ"/>
        </w:rPr>
        <w:t xml:space="preserve">pouze </w:t>
      </w:r>
      <w:r w:rsidRPr="00A4670C">
        <w:rPr>
          <w:rFonts w:ascii="Tahoma" w:hAnsi="Tahoma" w:cs="Tahoma"/>
          <w:sz w:val="14"/>
          <w:szCs w:val="14"/>
          <w:lang w:eastAsia="cs-CZ"/>
        </w:rPr>
        <w:t xml:space="preserve">do uplynutí doby </w:t>
      </w:r>
      <w:r w:rsidR="005D6F23" w:rsidRPr="00A4670C">
        <w:rPr>
          <w:rFonts w:ascii="Tahoma" w:hAnsi="Tahoma" w:cs="Tahoma"/>
          <w:sz w:val="14"/>
          <w:szCs w:val="14"/>
          <w:lang w:eastAsia="cs-CZ"/>
        </w:rPr>
        <w:t xml:space="preserve">jejich </w:t>
      </w:r>
      <w:r w:rsidRPr="00A4670C">
        <w:rPr>
          <w:rFonts w:ascii="Tahoma" w:hAnsi="Tahoma" w:cs="Tahoma"/>
          <w:sz w:val="14"/>
          <w:szCs w:val="14"/>
          <w:lang w:eastAsia="cs-CZ"/>
        </w:rPr>
        <w:t>platnosti</w:t>
      </w:r>
      <w:r w:rsidR="00404DB4" w:rsidRPr="00A4670C">
        <w:rPr>
          <w:rFonts w:ascii="Tahoma" w:hAnsi="Tahoma" w:cs="Tahoma"/>
          <w:sz w:val="14"/>
          <w:szCs w:val="14"/>
          <w:lang w:eastAsia="cs-CZ"/>
        </w:rPr>
        <w:t>.</w:t>
      </w:r>
      <w:r w:rsidRPr="00A4670C">
        <w:rPr>
          <w:rFonts w:ascii="Tahoma" w:hAnsi="Tahoma" w:cs="Tahoma"/>
          <w:sz w:val="14"/>
          <w:szCs w:val="14"/>
          <w:lang w:eastAsia="cs-CZ"/>
        </w:rPr>
        <w:t xml:space="preserve"> </w:t>
      </w:r>
      <w:r w:rsidR="00404DB4" w:rsidRPr="00A4670C">
        <w:rPr>
          <w:rFonts w:ascii="Tahoma" w:hAnsi="Tahoma" w:cs="Tahoma"/>
          <w:sz w:val="14"/>
          <w:szCs w:val="14"/>
          <w:lang w:eastAsia="cs-CZ"/>
        </w:rPr>
        <w:t>P</w:t>
      </w:r>
      <w:r w:rsidRPr="00A4670C">
        <w:rPr>
          <w:rFonts w:ascii="Tahoma" w:hAnsi="Tahoma" w:cs="Tahoma"/>
          <w:sz w:val="14"/>
          <w:szCs w:val="14"/>
          <w:lang w:eastAsia="cs-CZ"/>
        </w:rPr>
        <w:t>oté jsou takové Poukázky neplatné a jejich držitel nemá právo na jejich proplacení.</w:t>
      </w:r>
    </w:p>
    <w:p w14:paraId="02FB5009" w14:textId="77777777" w:rsidR="000524E4" w:rsidRPr="00A4670C" w:rsidRDefault="000524E4" w:rsidP="000524E4">
      <w:pPr>
        <w:ind w:right="-1"/>
        <w:jc w:val="both"/>
        <w:outlineLvl w:val="1"/>
        <w:rPr>
          <w:rFonts w:ascii="Tahoma" w:hAnsi="Tahoma" w:cs="Tahoma"/>
          <w:sz w:val="14"/>
          <w:szCs w:val="14"/>
          <w:lang w:eastAsia="cs-CZ"/>
        </w:rPr>
      </w:pPr>
    </w:p>
    <w:p w14:paraId="49DCF4E5" w14:textId="77777777" w:rsidR="00AF7E2E" w:rsidRPr="00A4670C" w:rsidRDefault="00AF7E2E" w:rsidP="000524E4">
      <w:pPr>
        <w:ind w:right="-1"/>
        <w:jc w:val="both"/>
        <w:outlineLvl w:val="1"/>
        <w:rPr>
          <w:rFonts w:ascii="Tahoma" w:hAnsi="Tahoma" w:cs="Tahoma"/>
          <w:sz w:val="14"/>
          <w:szCs w:val="14"/>
          <w:lang w:eastAsia="cs-CZ"/>
        </w:rPr>
      </w:pPr>
    </w:p>
    <w:p w14:paraId="61AC0D39" w14:textId="3514784A"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32" w:name="_Ref377137951"/>
      <w:r w:rsidRPr="00A4670C">
        <w:rPr>
          <w:rFonts w:ascii="Tahoma" w:eastAsia="Times New Roman" w:hAnsi="Tahoma" w:cs="Tahoma"/>
          <w:b/>
          <w:caps/>
          <w:sz w:val="14"/>
          <w:szCs w:val="14"/>
          <w:lang w:eastAsia="en-GB"/>
        </w:rPr>
        <w:t>Klientský účet</w:t>
      </w:r>
      <w:bookmarkEnd w:id="32"/>
    </w:p>
    <w:p w14:paraId="7E3A2429"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20843E98" w14:textId="45A88812" w:rsidR="000B1D76" w:rsidRPr="00A4670C" w:rsidRDefault="000B1D76" w:rsidP="00435925">
      <w:pPr>
        <w:numPr>
          <w:ilvl w:val="1"/>
          <w:numId w:val="21"/>
        </w:numPr>
        <w:tabs>
          <w:tab w:val="left" w:pos="284"/>
        </w:tabs>
        <w:ind w:left="284" w:hanging="284"/>
        <w:jc w:val="both"/>
        <w:outlineLvl w:val="1"/>
        <w:rPr>
          <w:rFonts w:ascii="Tahoma" w:hAnsi="Tahoma" w:cs="Tahoma"/>
          <w:sz w:val="14"/>
          <w:szCs w:val="14"/>
          <w:lang w:eastAsia="cs-CZ"/>
        </w:rPr>
      </w:pPr>
      <w:bookmarkStart w:id="33" w:name="_Ref377137953"/>
      <w:r w:rsidRPr="00A4670C">
        <w:rPr>
          <w:rFonts w:ascii="Tahoma" w:hAnsi="Tahoma" w:cs="Tahoma"/>
          <w:sz w:val="14"/>
          <w:szCs w:val="14"/>
          <w:lang w:eastAsia="cs-CZ"/>
        </w:rPr>
        <w:t xml:space="preserve">Sodexo se zavazuje, že zřídí Klientovi s písemnou Smlouvou Klientský účet, a to s využitím údajů obsažených ve Smlouvě a v objednávce dle </w:t>
      </w:r>
      <w:r w:rsidR="005D6F23" w:rsidRPr="00A4670C">
        <w:rPr>
          <w:rFonts w:ascii="Tahoma" w:hAnsi="Tahoma" w:cs="Tahoma"/>
          <w:sz w:val="14"/>
          <w:szCs w:val="14"/>
          <w:lang w:eastAsia="cs-CZ"/>
        </w:rPr>
        <w:t>č</w:t>
      </w:r>
      <w:r w:rsidRPr="00A4670C">
        <w:rPr>
          <w:rFonts w:ascii="Tahoma" w:hAnsi="Tahoma" w:cs="Tahoma"/>
          <w:sz w:val="14"/>
          <w:szCs w:val="14"/>
          <w:lang w:eastAsia="cs-CZ"/>
        </w:rPr>
        <w:t xml:space="preserve">l. </w:t>
      </w:r>
      <w:r w:rsidR="002D601E" w:rsidRPr="00A4670C">
        <w:rPr>
          <w:rFonts w:ascii="Tahoma" w:hAnsi="Tahoma" w:cs="Tahoma"/>
          <w:sz w:val="14"/>
          <w:szCs w:val="14"/>
          <w:lang w:eastAsia="cs-CZ"/>
        </w:rPr>
        <w:fldChar w:fldCharType="begin"/>
      </w:r>
      <w:r w:rsidR="002D601E" w:rsidRPr="00A4670C">
        <w:rPr>
          <w:rFonts w:ascii="Tahoma" w:hAnsi="Tahoma" w:cs="Tahoma"/>
          <w:sz w:val="14"/>
          <w:szCs w:val="14"/>
          <w:lang w:eastAsia="cs-CZ"/>
        </w:rPr>
        <w:instrText xml:space="preserve"> REF _Ref377139789 \n \h  \* MERGEFORMAT </w:instrText>
      </w:r>
      <w:r w:rsidR="002D601E" w:rsidRPr="00A4670C">
        <w:rPr>
          <w:rFonts w:ascii="Tahoma" w:hAnsi="Tahoma" w:cs="Tahoma"/>
          <w:sz w:val="14"/>
          <w:szCs w:val="14"/>
          <w:lang w:eastAsia="cs-CZ"/>
        </w:rPr>
      </w:r>
      <w:r w:rsidR="002D601E" w:rsidRPr="00A4670C">
        <w:rPr>
          <w:rFonts w:ascii="Tahoma" w:hAnsi="Tahoma" w:cs="Tahoma"/>
          <w:sz w:val="14"/>
          <w:szCs w:val="14"/>
          <w:lang w:eastAsia="cs-CZ"/>
        </w:rPr>
        <w:fldChar w:fldCharType="separate"/>
      </w:r>
      <w:r w:rsidR="009D05FB">
        <w:rPr>
          <w:rFonts w:ascii="Tahoma" w:hAnsi="Tahoma" w:cs="Tahoma"/>
          <w:sz w:val="14"/>
          <w:szCs w:val="14"/>
          <w:lang w:eastAsia="cs-CZ"/>
        </w:rPr>
        <w:t>X</w:t>
      </w:r>
      <w:r w:rsidR="002D601E"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7D0F2D" w:rsidRPr="00A4670C">
        <w:rPr>
          <w:rFonts w:ascii="Tahoma" w:hAnsi="Tahoma" w:cs="Tahoma"/>
          <w:sz w:val="14"/>
          <w:szCs w:val="14"/>
          <w:lang w:eastAsia="cs-CZ"/>
        </w:rPr>
        <w:t>V</w:t>
      </w:r>
      <w:r w:rsidRPr="00A4670C">
        <w:rPr>
          <w:rFonts w:ascii="Tahoma" w:hAnsi="Tahoma" w:cs="Tahoma"/>
          <w:sz w:val="14"/>
          <w:szCs w:val="14"/>
          <w:lang w:eastAsia="cs-CZ"/>
        </w:rPr>
        <w:t xml:space="preserve">OP, nemá-li již Klient tento účet zřízen. Sodexo se zavazuje, že v návaznosti na akceptaci objednávky dle </w:t>
      </w:r>
      <w:r w:rsidR="007D0F2D" w:rsidRPr="00A4670C">
        <w:rPr>
          <w:rFonts w:ascii="Tahoma" w:hAnsi="Tahoma" w:cs="Tahoma"/>
          <w:sz w:val="14"/>
          <w:szCs w:val="14"/>
          <w:lang w:eastAsia="cs-CZ"/>
        </w:rPr>
        <w:t>č</w:t>
      </w:r>
      <w:r w:rsidRPr="00824AF9">
        <w:rPr>
          <w:rFonts w:ascii="Tahoma" w:hAnsi="Tahoma" w:cs="Tahoma"/>
          <w:sz w:val="14"/>
          <w:szCs w:val="14"/>
          <w:lang w:eastAsia="cs-CZ"/>
        </w:rPr>
        <w:t>l</w:t>
      </w:r>
      <w:r w:rsidR="002D601E" w:rsidRPr="00824AF9">
        <w:rPr>
          <w:rFonts w:ascii="Tahoma" w:hAnsi="Tahoma" w:cs="Tahoma"/>
          <w:sz w:val="14"/>
          <w:szCs w:val="14"/>
          <w:lang w:eastAsia="cs-CZ"/>
        </w:rPr>
        <w:t>. </w:t>
      </w:r>
      <w:r w:rsidR="002D601E" w:rsidRPr="00A4670C">
        <w:rPr>
          <w:rFonts w:ascii="Tahoma" w:hAnsi="Tahoma" w:cs="Tahoma"/>
          <w:sz w:val="14"/>
          <w:szCs w:val="14"/>
          <w:lang w:eastAsia="cs-CZ"/>
        </w:rPr>
        <w:fldChar w:fldCharType="begin"/>
      </w:r>
      <w:r w:rsidR="002D601E" w:rsidRPr="00A4670C">
        <w:rPr>
          <w:rFonts w:ascii="Tahoma" w:hAnsi="Tahoma" w:cs="Tahoma"/>
          <w:sz w:val="14"/>
          <w:szCs w:val="14"/>
          <w:lang w:eastAsia="cs-CZ"/>
        </w:rPr>
        <w:instrText xml:space="preserve"> REF _Ref377139789 \n \h  \* MERGEFORMAT </w:instrText>
      </w:r>
      <w:r w:rsidR="002D601E" w:rsidRPr="00A4670C">
        <w:rPr>
          <w:rFonts w:ascii="Tahoma" w:hAnsi="Tahoma" w:cs="Tahoma"/>
          <w:sz w:val="14"/>
          <w:szCs w:val="14"/>
          <w:lang w:eastAsia="cs-CZ"/>
        </w:rPr>
      </w:r>
      <w:r w:rsidR="002D601E" w:rsidRPr="00A4670C">
        <w:rPr>
          <w:rFonts w:ascii="Tahoma" w:hAnsi="Tahoma" w:cs="Tahoma"/>
          <w:sz w:val="14"/>
          <w:szCs w:val="14"/>
          <w:lang w:eastAsia="cs-CZ"/>
        </w:rPr>
        <w:fldChar w:fldCharType="separate"/>
      </w:r>
      <w:r w:rsidR="009D05FB">
        <w:rPr>
          <w:rFonts w:ascii="Tahoma" w:hAnsi="Tahoma" w:cs="Tahoma"/>
          <w:sz w:val="14"/>
          <w:szCs w:val="14"/>
          <w:lang w:eastAsia="cs-CZ"/>
        </w:rPr>
        <w:t>X</w:t>
      </w:r>
      <w:r w:rsidR="002D601E"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7D0F2D" w:rsidRPr="00A4670C">
        <w:rPr>
          <w:rFonts w:ascii="Tahoma" w:hAnsi="Tahoma" w:cs="Tahoma"/>
          <w:sz w:val="14"/>
          <w:szCs w:val="14"/>
          <w:lang w:eastAsia="cs-CZ"/>
        </w:rPr>
        <w:t>V</w:t>
      </w:r>
      <w:r w:rsidRPr="00A4670C">
        <w:rPr>
          <w:rFonts w:ascii="Tahoma" w:hAnsi="Tahoma" w:cs="Tahoma"/>
          <w:sz w:val="14"/>
          <w:szCs w:val="14"/>
          <w:lang w:eastAsia="cs-CZ"/>
        </w:rPr>
        <w:t>OP zřídí Klientovi bez písemné Smlouvy Klientský účet, a to s využitím údajů obsažených v objednávce, nemá-li již Klient tento účet zřízen.</w:t>
      </w:r>
      <w:bookmarkEnd w:id="33"/>
      <w:r w:rsidRPr="00A4670C">
        <w:rPr>
          <w:rFonts w:ascii="Tahoma" w:hAnsi="Tahoma" w:cs="Tahoma"/>
          <w:sz w:val="14"/>
          <w:szCs w:val="14"/>
          <w:lang w:eastAsia="cs-CZ"/>
        </w:rPr>
        <w:t xml:space="preserve"> </w:t>
      </w:r>
    </w:p>
    <w:p w14:paraId="0C6207F7" w14:textId="6D78E4A4" w:rsidR="000B1D76" w:rsidRPr="00BD4AF1" w:rsidRDefault="000B1D76" w:rsidP="00435925">
      <w:pPr>
        <w:numPr>
          <w:ilvl w:val="1"/>
          <w:numId w:val="21"/>
        </w:numPr>
        <w:tabs>
          <w:tab w:val="left" w:pos="284"/>
        </w:tabs>
        <w:ind w:left="284" w:hanging="284"/>
        <w:jc w:val="both"/>
        <w:outlineLvl w:val="1"/>
        <w:rPr>
          <w:rFonts w:ascii="Tahoma" w:hAnsi="Tahoma" w:cs="Tahoma"/>
          <w:sz w:val="14"/>
          <w:szCs w:val="14"/>
          <w:lang w:eastAsia="cs-CZ"/>
        </w:rPr>
      </w:pPr>
      <w:bookmarkStart w:id="34" w:name="_Ref377137991"/>
      <w:r w:rsidRPr="00BD4AF1">
        <w:rPr>
          <w:rFonts w:ascii="Tahoma" w:hAnsi="Tahoma" w:cs="Tahoma"/>
          <w:sz w:val="14"/>
          <w:szCs w:val="14"/>
          <w:lang w:eastAsia="cs-CZ"/>
        </w:rPr>
        <w:t xml:space="preserve">Klient odpovídá za veškeré úkony a převody např. změny </w:t>
      </w:r>
      <w:r w:rsidR="002D601E" w:rsidRPr="00BD4AF1">
        <w:rPr>
          <w:rFonts w:ascii="Tahoma" w:hAnsi="Tahoma" w:cs="Tahoma"/>
          <w:sz w:val="14"/>
          <w:szCs w:val="14"/>
          <w:lang w:eastAsia="cs-CZ"/>
        </w:rPr>
        <w:t xml:space="preserve">Kontaktních </w:t>
      </w:r>
      <w:r w:rsidRPr="00BD4AF1">
        <w:rPr>
          <w:rFonts w:ascii="Tahoma" w:hAnsi="Tahoma" w:cs="Tahoma"/>
          <w:sz w:val="14"/>
          <w:szCs w:val="14"/>
          <w:lang w:eastAsia="cs-CZ"/>
        </w:rPr>
        <w:t>osob a adres doručení, které na svém Klientském ú</w:t>
      </w:r>
      <w:r w:rsidR="007D0F2D" w:rsidRPr="00BD4AF1">
        <w:rPr>
          <w:rFonts w:ascii="Tahoma" w:hAnsi="Tahoma" w:cs="Tahoma"/>
          <w:sz w:val="14"/>
          <w:szCs w:val="14"/>
          <w:lang w:eastAsia="cs-CZ"/>
        </w:rPr>
        <w:t>č</w:t>
      </w:r>
      <w:r w:rsidRPr="00BD4AF1">
        <w:rPr>
          <w:rFonts w:ascii="Tahoma" w:hAnsi="Tahoma" w:cs="Tahoma"/>
          <w:sz w:val="14"/>
          <w:szCs w:val="14"/>
          <w:lang w:eastAsia="cs-CZ"/>
        </w:rPr>
        <w:t>tu učiní. Klient se zavazuje chránit přístupové údaje do Klientského ú</w:t>
      </w:r>
      <w:r w:rsidR="007D0F2D" w:rsidRPr="00BD4AF1">
        <w:rPr>
          <w:rFonts w:ascii="Tahoma" w:hAnsi="Tahoma" w:cs="Tahoma"/>
          <w:sz w:val="14"/>
          <w:szCs w:val="14"/>
          <w:lang w:eastAsia="cs-CZ"/>
        </w:rPr>
        <w:t>č</w:t>
      </w:r>
      <w:r w:rsidRPr="00BD4AF1">
        <w:rPr>
          <w:rFonts w:ascii="Tahoma" w:hAnsi="Tahoma" w:cs="Tahoma"/>
          <w:sz w:val="14"/>
          <w:szCs w:val="14"/>
          <w:lang w:eastAsia="cs-CZ"/>
        </w:rPr>
        <w:t xml:space="preserve">tu tak, aby nemohlo dojít k jeho zneužití. Sodexo neodpovídá za </w:t>
      </w:r>
      <w:r w:rsidR="007D0F2D" w:rsidRPr="00BD4AF1">
        <w:rPr>
          <w:rFonts w:ascii="Tahoma" w:hAnsi="Tahoma" w:cs="Tahoma"/>
          <w:sz w:val="14"/>
          <w:szCs w:val="14"/>
          <w:lang w:eastAsia="cs-CZ"/>
        </w:rPr>
        <w:t xml:space="preserve">újmu </w:t>
      </w:r>
      <w:r w:rsidRPr="00BD4AF1">
        <w:rPr>
          <w:rFonts w:ascii="Tahoma" w:hAnsi="Tahoma" w:cs="Tahoma"/>
          <w:sz w:val="14"/>
          <w:szCs w:val="14"/>
          <w:lang w:eastAsia="cs-CZ"/>
        </w:rPr>
        <w:t>způsobenou chybou Klienta nebo zneužitím přístupových údajů.</w:t>
      </w:r>
      <w:bookmarkEnd w:id="34"/>
    </w:p>
    <w:p w14:paraId="30117938" w14:textId="77777777" w:rsidR="000524E4" w:rsidRPr="00BD4AF1" w:rsidRDefault="000524E4" w:rsidP="000524E4">
      <w:pPr>
        <w:ind w:right="-1"/>
        <w:jc w:val="both"/>
        <w:outlineLvl w:val="1"/>
        <w:rPr>
          <w:rFonts w:ascii="Tahoma" w:hAnsi="Tahoma" w:cs="Tahoma"/>
          <w:sz w:val="14"/>
          <w:szCs w:val="14"/>
          <w:lang w:eastAsia="cs-CZ"/>
        </w:rPr>
      </w:pPr>
    </w:p>
    <w:p w14:paraId="27D851CB" w14:textId="4C432771"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Klienti bez písemné smlouvy</w:t>
      </w:r>
    </w:p>
    <w:p w14:paraId="29642C11"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0C6A207" w14:textId="45337B8A" w:rsidR="00914FF2" w:rsidRPr="00A4670C" w:rsidRDefault="000B1D76" w:rsidP="00404DB4">
      <w:pPr>
        <w:ind w:right="-1"/>
        <w:jc w:val="both"/>
        <w:outlineLvl w:val="1"/>
        <w:rPr>
          <w:rFonts w:ascii="Tahoma" w:hAnsi="Tahoma" w:cs="Tahoma"/>
          <w:sz w:val="14"/>
          <w:szCs w:val="14"/>
          <w:lang w:eastAsia="cs-CZ"/>
        </w:rPr>
      </w:pPr>
      <w:r w:rsidRPr="00A4670C">
        <w:rPr>
          <w:rFonts w:ascii="Tahoma" w:hAnsi="Tahoma" w:cs="Tahoma"/>
          <w:sz w:val="14"/>
          <w:szCs w:val="14"/>
          <w:lang w:eastAsia="cs-CZ"/>
        </w:rPr>
        <w:t>Na Klienty bez písemné Smlouvy se vztahují všechny podmínky plynoucí z platného znění Smluvní dokumentace, není-li výslovně uvedeno, že se vztahují výlučně na Klienty s písemnou Smlouvou. Souhlas se Smluvní dokumentací vyjadřuje Klient bez písemné Smlouvy učiněním objednávky, v rámci čehož výslovně potvrzuje seznámení se s platným zněním Smluvní dokumentace a jeho akceptaci. Platné znění Smluvní dokumentace je Klient</w:t>
      </w:r>
      <w:r w:rsidR="00404DB4" w:rsidRPr="00A4670C">
        <w:rPr>
          <w:rFonts w:ascii="Tahoma" w:hAnsi="Tahoma" w:cs="Tahoma"/>
          <w:sz w:val="14"/>
          <w:szCs w:val="14"/>
          <w:lang w:eastAsia="cs-CZ"/>
        </w:rPr>
        <w:t>ům</w:t>
      </w:r>
      <w:r w:rsidRPr="00A4670C">
        <w:rPr>
          <w:rFonts w:ascii="Tahoma" w:hAnsi="Tahoma" w:cs="Tahoma"/>
          <w:sz w:val="14"/>
          <w:szCs w:val="14"/>
          <w:lang w:eastAsia="cs-CZ"/>
        </w:rPr>
        <w:t xml:space="preserve"> bez písemné Smlouvy </w:t>
      </w:r>
      <w:r w:rsidR="007D0F2D" w:rsidRPr="00A4670C">
        <w:rPr>
          <w:rFonts w:ascii="Tahoma" w:hAnsi="Tahoma" w:cs="Tahoma"/>
          <w:sz w:val="14"/>
          <w:szCs w:val="14"/>
          <w:lang w:eastAsia="cs-CZ"/>
        </w:rPr>
        <w:t>dostupné</w:t>
      </w:r>
      <w:r w:rsidRPr="00A4670C">
        <w:rPr>
          <w:rFonts w:ascii="Tahoma" w:hAnsi="Tahoma" w:cs="Tahoma"/>
          <w:sz w:val="14"/>
          <w:szCs w:val="14"/>
          <w:lang w:eastAsia="cs-CZ"/>
        </w:rPr>
        <w:t xml:space="preserve"> elektronicky na internetové adrese </w:t>
      </w:r>
      <w:hyperlink r:id="rId21" w:history="1">
        <w:r w:rsidR="00404DB4" w:rsidRPr="00A4670C">
          <w:rPr>
            <w:rStyle w:val="Hypertextovodkaz"/>
            <w:rFonts w:ascii="Tahoma" w:hAnsi="Tahoma" w:cs="Tahoma"/>
            <w:sz w:val="14"/>
            <w:szCs w:val="14"/>
            <w:lang w:eastAsia="cs-CZ"/>
          </w:rPr>
          <w:t>www.sodexo.cz</w:t>
        </w:r>
      </w:hyperlink>
      <w:r w:rsidRPr="00A4670C">
        <w:rPr>
          <w:rFonts w:ascii="Tahoma" w:hAnsi="Tahoma" w:cs="Tahoma"/>
          <w:sz w:val="14"/>
          <w:szCs w:val="14"/>
          <w:lang w:eastAsia="cs-CZ"/>
        </w:rPr>
        <w:t xml:space="preserve"> nebo na jednotlivých </w:t>
      </w:r>
      <w:r w:rsidR="008D66BD">
        <w:rPr>
          <w:rFonts w:ascii="Tahoma" w:hAnsi="Tahoma" w:cs="Tahoma"/>
          <w:sz w:val="14"/>
          <w:szCs w:val="14"/>
          <w:lang w:eastAsia="cs-CZ"/>
        </w:rPr>
        <w:t>Zákaznických centrech</w:t>
      </w:r>
      <w:r w:rsidRPr="00A4670C">
        <w:rPr>
          <w:rFonts w:ascii="Tahoma" w:hAnsi="Tahoma" w:cs="Tahoma"/>
          <w:sz w:val="14"/>
          <w:szCs w:val="14"/>
          <w:lang w:eastAsia="cs-CZ"/>
        </w:rPr>
        <w:t>.</w:t>
      </w:r>
    </w:p>
    <w:p w14:paraId="73DE5450"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4F42B2BF" w14:textId="51E85A11" w:rsidR="00384716" w:rsidRPr="00A4670C" w:rsidRDefault="00384716" w:rsidP="00435925">
      <w:pPr>
        <w:pStyle w:val="Odstavecseseznamem"/>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35" w:name="_Ref377141415"/>
      <w:bookmarkStart w:id="36" w:name="_Ref377137503"/>
      <w:r w:rsidRPr="00A4670C">
        <w:rPr>
          <w:rFonts w:ascii="Tahoma" w:hAnsi="Tahoma" w:cs="Tahoma"/>
          <w:b/>
          <w:sz w:val="14"/>
          <w:szCs w:val="14"/>
          <w:lang w:val="cs-CZ"/>
        </w:rPr>
        <w:t>CAFETERIA</w:t>
      </w:r>
      <w:bookmarkEnd w:id="35"/>
      <w:r w:rsidRPr="00A4670C">
        <w:rPr>
          <w:rFonts w:ascii="Tahoma" w:hAnsi="Tahoma" w:cs="Tahoma"/>
          <w:b/>
          <w:sz w:val="14"/>
          <w:szCs w:val="14"/>
          <w:lang w:val="cs-CZ"/>
        </w:rPr>
        <w:t xml:space="preserve"> </w:t>
      </w:r>
      <w:bookmarkEnd w:id="36"/>
    </w:p>
    <w:p w14:paraId="71663B42" w14:textId="77777777" w:rsidR="00006632" w:rsidRPr="00A4670C" w:rsidRDefault="00006632" w:rsidP="00006632">
      <w:pPr>
        <w:pStyle w:val="Odstavecseseznamem"/>
        <w:widowControl w:val="0"/>
        <w:ind w:left="0" w:right="-1"/>
        <w:jc w:val="center"/>
        <w:rPr>
          <w:rFonts w:ascii="Tahoma" w:hAnsi="Tahoma" w:cs="Tahoma"/>
          <w:sz w:val="14"/>
          <w:szCs w:val="14"/>
          <w:lang w:val="cs-CZ"/>
        </w:rPr>
      </w:pPr>
    </w:p>
    <w:p w14:paraId="5C0ACBC1" w14:textId="5EBCF6DE" w:rsidR="00006632" w:rsidRPr="00A4670C" w:rsidRDefault="00006632" w:rsidP="00006632">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002D601E" w:rsidRPr="00A4670C">
        <w:rPr>
          <w:rFonts w:ascii="Tahoma" w:eastAsia="Times New Roman" w:hAnsi="Tahoma" w:cs="Tahoma"/>
          <w:sz w:val="14"/>
          <w:szCs w:val="14"/>
          <w:lang w:eastAsia="en-GB"/>
        </w:rPr>
        <w:fldChar w:fldCharType="begin"/>
      </w:r>
      <w:r w:rsidR="002D601E" w:rsidRPr="00A4670C">
        <w:rPr>
          <w:rFonts w:ascii="Tahoma" w:eastAsia="Times New Roman" w:hAnsi="Tahoma" w:cs="Tahoma"/>
          <w:sz w:val="14"/>
          <w:szCs w:val="14"/>
          <w:lang w:eastAsia="en-GB"/>
        </w:rPr>
        <w:instrText xml:space="preserve"> REF _Ref377141415 \n \h </w:instrText>
      </w:r>
      <w:r w:rsidR="00A4670C">
        <w:rPr>
          <w:rFonts w:ascii="Tahoma" w:eastAsia="Times New Roman" w:hAnsi="Tahoma" w:cs="Tahoma"/>
          <w:sz w:val="14"/>
          <w:szCs w:val="14"/>
          <w:lang w:eastAsia="en-GB"/>
        </w:rPr>
        <w:instrText xml:space="preserve"> \* MERGEFORMAT </w:instrText>
      </w:r>
      <w:r w:rsidR="002D601E" w:rsidRPr="00A4670C">
        <w:rPr>
          <w:rFonts w:ascii="Tahoma" w:eastAsia="Times New Roman" w:hAnsi="Tahoma" w:cs="Tahoma"/>
          <w:sz w:val="14"/>
          <w:szCs w:val="14"/>
          <w:lang w:eastAsia="en-GB"/>
        </w:rPr>
      </w:r>
      <w:r w:rsidR="002D601E"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C</w:t>
      </w:r>
      <w:r w:rsidR="002D601E"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w:t>
      </w:r>
      <w:r w:rsidR="00EA5EE6" w:rsidRPr="00A4670C">
        <w:rPr>
          <w:rFonts w:ascii="Tahoma" w:eastAsia="Times New Roman" w:hAnsi="Tahoma" w:cs="Tahoma"/>
          <w:sz w:val="14"/>
          <w:szCs w:val="14"/>
          <w:lang w:eastAsia="en-GB"/>
        </w:rPr>
        <w:t xml:space="preserve"> pouze</w:t>
      </w:r>
      <w:r w:rsidRPr="00A4670C">
        <w:rPr>
          <w:rFonts w:ascii="Tahoma" w:eastAsia="Times New Roman" w:hAnsi="Tahoma" w:cs="Tahoma"/>
          <w:sz w:val="14"/>
          <w:szCs w:val="14"/>
          <w:lang w:eastAsia="en-GB"/>
        </w:rPr>
        <w:t xml:space="preserve">, pokud </w:t>
      </w:r>
      <w:r w:rsidR="002D601E" w:rsidRPr="00A4670C">
        <w:rPr>
          <w:rFonts w:ascii="Tahoma" w:eastAsia="Times New Roman" w:hAnsi="Tahoma" w:cs="Tahoma"/>
          <w:sz w:val="14"/>
          <w:szCs w:val="14"/>
          <w:lang w:eastAsia="en-GB"/>
        </w:rPr>
        <w:t xml:space="preserve">Klient </w:t>
      </w:r>
      <w:r w:rsidR="00EA5EE6"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zavázal využívat systém Cafeteria a uzavřel Dodatek Cafeteria.  </w:t>
      </w:r>
    </w:p>
    <w:p w14:paraId="731056A7"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4CD018CF" w14:textId="5C1BFAB7" w:rsidR="00CE1E33" w:rsidRPr="00A4670C" w:rsidRDefault="00CE1E33"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Systém Cafeteria</w:t>
      </w:r>
      <w:r w:rsidR="00694B85" w:rsidRPr="00A4670C">
        <w:rPr>
          <w:rFonts w:ascii="Tahoma" w:eastAsia="Times New Roman" w:hAnsi="Tahoma" w:cs="Tahoma"/>
          <w:b/>
          <w:caps/>
          <w:sz w:val="14"/>
          <w:szCs w:val="14"/>
          <w:lang w:eastAsia="en-GB"/>
        </w:rPr>
        <w:t>, povinnosti Sodexo</w:t>
      </w:r>
    </w:p>
    <w:p w14:paraId="0E8F71E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55A49D1D" w14:textId="631723A3"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Sodexo poskytne k užívání Klientovi a jeho zaměstnancům systém Cafeteria. Systém Cafeteria nabídne Klientovi některé níže specifikované služby v oblasti lidských zdrojů a umožní Klientovi a jeho zaměstnancům (</w:t>
      </w:r>
      <w:r w:rsidRPr="00A4670C">
        <w:rPr>
          <w:rFonts w:ascii="Tahoma" w:eastAsia="Times New Roman" w:hAnsi="Tahoma" w:cs="Tahoma"/>
          <w:bCs/>
          <w:sz w:val="14"/>
          <w:szCs w:val="14"/>
          <w:lang w:eastAsia="en-GB"/>
        </w:rPr>
        <w:t>Beneficientům</w:t>
      </w:r>
      <w:r w:rsidRPr="00A4670C">
        <w:rPr>
          <w:rFonts w:ascii="Tahoma" w:eastAsia="Times New Roman" w:hAnsi="Tahoma" w:cs="Tahoma"/>
          <w:sz w:val="14"/>
          <w:szCs w:val="14"/>
          <w:lang w:eastAsia="en-GB"/>
        </w:rPr>
        <w:t xml:space="preserve">) elektronickou cestou objednávat Benefity prostřednictvím </w:t>
      </w:r>
      <w:r w:rsidRPr="00A4670C">
        <w:rPr>
          <w:rFonts w:ascii="Tahoma" w:eastAsia="Times New Roman" w:hAnsi="Tahoma" w:cs="Tahoma"/>
          <w:sz w:val="14"/>
          <w:szCs w:val="14"/>
          <w:lang w:eastAsia="en-GB"/>
        </w:rPr>
        <w:lastRenderedPageBreak/>
        <w:t xml:space="preserve">příslušných logistických kanálů systému Cafeteria (interní benefity, finanční služby, úhrada vybraného zboží nebo služeb prostřednictvím platební brány, </w:t>
      </w:r>
      <w:proofErr w:type="spellStart"/>
      <w:r w:rsidRPr="00A4670C">
        <w:rPr>
          <w:rFonts w:ascii="Tahoma" w:eastAsia="Times New Roman" w:hAnsi="Tahoma" w:cs="Tahoma"/>
          <w:sz w:val="14"/>
          <w:szCs w:val="14"/>
          <w:lang w:eastAsia="en-GB"/>
        </w:rPr>
        <w:t>ePass</w:t>
      </w:r>
      <w:proofErr w:type="spellEnd"/>
      <w:r w:rsidRPr="00A4670C">
        <w:rPr>
          <w:rFonts w:ascii="Tahoma" w:eastAsia="Times New Roman" w:hAnsi="Tahoma" w:cs="Tahoma"/>
          <w:sz w:val="14"/>
          <w:szCs w:val="14"/>
          <w:lang w:eastAsia="en-GB"/>
        </w:rPr>
        <w:t xml:space="preserve">, Poukázky Sodexo atd.). </w:t>
      </w:r>
    </w:p>
    <w:p w14:paraId="672934EB" w14:textId="77777777"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rámci systému Cafeteria budou Beneficienti Benefity hradit Body, které jim budou přidělovány Klientem. Ceny Benefitů budou uvedené v systému Cafeteria v Bodech. Klientovi vznikne povinnost hradit poplatek za užívání systému Cafeteria (Faktura 1) a hradit Benefity objednané prostřednictvím systému Cafeteria Beneficienty dle podmínek těchto </w:t>
      </w:r>
      <w:r w:rsidR="00054165" w:rsidRPr="00A4670C">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OP (Faktura 2). </w:t>
      </w:r>
    </w:p>
    <w:p w14:paraId="0852DFE7" w14:textId="77777777"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Služby poskytované </w:t>
      </w:r>
      <w:r w:rsidR="008C7EA1" w:rsidRPr="00A4670C">
        <w:rPr>
          <w:rFonts w:ascii="Tahoma" w:eastAsia="Times New Roman" w:hAnsi="Tahoma" w:cs="Tahoma"/>
          <w:bCs/>
          <w:sz w:val="14"/>
          <w:szCs w:val="14"/>
          <w:lang w:eastAsia="en-GB"/>
        </w:rPr>
        <w:t>SCO</w:t>
      </w:r>
      <w:r w:rsidRPr="00A4670C">
        <w:rPr>
          <w:rFonts w:ascii="Tahoma" w:eastAsia="Times New Roman" w:hAnsi="Tahoma" w:cs="Tahoma"/>
          <w:bCs/>
          <w:sz w:val="14"/>
          <w:szCs w:val="14"/>
          <w:lang w:eastAsia="en-GB"/>
        </w:rPr>
        <w:t xml:space="preserve"> budou Klientovi fakturovány samostatně </w:t>
      </w:r>
      <w:r w:rsidR="008C7EA1" w:rsidRPr="00A4670C">
        <w:rPr>
          <w:rFonts w:ascii="Tahoma" w:eastAsia="Times New Roman" w:hAnsi="Tahoma" w:cs="Tahoma"/>
          <w:bCs/>
          <w:sz w:val="14"/>
          <w:szCs w:val="14"/>
          <w:lang w:eastAsia="en-GB"/>
        </w:rPr>
        <w:t>SCO.</w:t>
      </w:r>
      <w:r w:rsidR="00006632" w:rsidRPr="00A4670C">
        <w:rPr>
          <w:rFonts w:ascii="Tahoma" w:eastAsia="Times New Roman" w:hAnsi="Tahoma" w:cs="Tahoma"/>
          <w:bCs/>
          <w:sz w:val="14"/>
          <w:szCs w:val="14"/>
          <w:lang w:eastAsia="en-GB"/>
        </w:rPr>
        <w:t xml:space="preserve"> </w:t>
      </w:r>
    </w:p>
    <w:p w14:paraId="774963D9" w14:textId="10E60227" w:rsidR="00694B85" w:rsidRPr="00A4670C" w:rsidRDefault="00694B85" w:rsidP="00694B85">
      <w:pPr>
        <w:numPr>
          <w:ilvl w:val="1"/>
          <w:numId w:val="22"/>
        </w:numPr>
        <w:tabs>
          <w:tab w:val="left" w:pos="284"/>
        </w:tabs>
        <w:ind w:left="284" w:hanging="284"/>
        <w:jc w:val="both"/>
        <w:outlineLvl w:val="1"/>
        <w:rPr>
          <w:rFonts w:ascii="Tahoma" w:eastAsia="Times New Roman" w:hAnsi="Tahoma" w:cs="Tahoma"/>
          <w:bCs/>
          <w:sz w:val="14"/>
          <w:szCs w:val="14"/>
          <w:lang w:eastAsia="en-GB"/>
        </w:rPr>
      </w:pPr>
      <w:bookmarkStart w:id="37" w:name="_Ref219555805"/>
      <w:r w:rsidRPr="00A4670C">
        <w:rPr>
          <w:rFonts w:ascii="Tahoma" w:eastAsia="Times New Roman" w:hAnsi="Tahoma" w:cs="Tahoma"/>
          <w:bCs/>
          <w:sz w:val="14"/>
          <w:szCs w:val="14"/>
          <w:lang w:eastAsia="en-GB"/>
        </w:rPr>
        <w:t>Sodexo se zavazuje Klientovi garantovat dostupnost systému Cafeteria za podmínek uvedených v Garanci dostupnosti systému Cafeteria.</w:t>
      </w:r>
      <w:r w:rsidR="007221AA">
        <w:rPr>
          <w:rFonts w:ascii="Tahoma" w:eastAsia="Times New Roman" w:hAnsi="Tahoma" w:cs="Tahoma"/>
          <w:bCs/>
          <w:sz w:val="14"/>
          <w:szCs w:val="14"/>
          <w:lang w:eastAsia="en-GB"/>
        </w:rPr>
        <w:t xml:space="preserve"> </w:t>
      </w:r>
      <w:r w:rsidR="007221AA" w:rsidRPr="00ED6273">
        <w:rPr>
          <w:rFonts w:ascii="Tahoma" w:hAnsi="Tahoma" w:cs="Tahoma"/>
          <w:sz w:val="14"/>
          <w:szCs w:val="14"/>
          <w:lang w:eastAsia="cs-CZ"/>
        </w:rPr>
        <w:t xml:space="preserve">Potřebu nezbytných servisních odstávek systému Cafeteria bude Sodexo vždy předem </w:t>
      </w:r>
      <w:proofErr w:type="gramStart"/>
      <w:r w:rsidR="004058EE">
        <w:rPr>
          <w:rFonts w:ascii="Tahoma" w:hAnsi="Tahoma" w:cs="Tahoma"/>
          <w:sz w:val="14"/>
          <w:szCs w:val="14"/>
          <w:lang w:eastAsia="cs-CZ"/>
        </w:rPr>
        <w:t>informovat</w:t>
      </w:r>
      <w:r w:rsidR="004058EE" w:rsidRPr="00ED6273">
        <w:rPr>
          <w:rFonts w:ascii="Tahoma" w:hAnsi="Tahoma" w:cs="Tahoma"/>
          <w:sz w:val="14"/>
          <w:szCs w:val="14"/>
          <w:lang w:eastAsia="cs-CZ"/>
        </w:rPr>
        <w:t xml:space="preserve"> </w:t>
      </w:r>
      <w:r w:rsidR="007221AA" w:rsidRPr="00ED6273">
        <w:rPr>
          <w:rFonts w:ascii="Tahoma" w:hAnsi="Tahoma" w:cs="Tahoma"/>
          <w:sz w:val="14"/>
          <w:szCs w:val="14"/>
          <w:lang w:eastAsia="cs-CZ"/>
        </w:rPr>
        <w:t xml:space="preserve"> Klient</w:t>
      </w:r>
      <w:r w:rsidR="004058EE">
        <w:rPr>
          <w:rFonts w:ascii="Tahoma" w:hAnsi="Tahoma" w:cs="Tahoma"/>
          <w:sz w:val="14"/>
          <w:szCs w:val="14"/>
          <w:lang w:eastAsia="cs-CZ"/>
        </w:rPr>
        <w:t>a</w:t>
      </w:r>
      <w:proofErr w:type="gramEnd"/>
      <w:r w:rsidR="004058EE">
        <w:rPr>
          <w:rFonts w:ascii="Tahoma" w:hAnsi="Tahoma" w:cs="Tahoma"/>
          <w:sz w:val="14"/>
          <w:szCs w:val="14"/>
          <w:lang w:eastAsia="cs-CZ"/>
        </w:rPr>
        <w:t xml:space="preserve"> </w:t>
      </w:r>
      <w:r w:rsidR="007221AA" w:rsidRPr="00ED6273">
        <w:rPr>
          <w:rFonts w:ascii="Tahoma" w:hAnsi="Tahoma" w:cs="Tahoma"/>
          <w:sz w:val="14"/>
          <w:szCs w:val="14"/>
          <w:lang w:eastAsia="cs-CZ"/>
        </w:rPr>
        <w:t>a odstávky se pokusí realizovat vždy ve vhodný čas s ohledem na Zúčtovací období Klienta.</w:t>
      </w:r>
      <w:r w:rsidR="007221AA">
        <w:rPr>
          <w:rFonts w:ascii="Tahoma" w:hAnsi="Tahoma" w:cs="Tahoma"/>
          <w:sz w:val="14"/>
          <w:szCs w:val="14"/>
          <w:lang w:eastAsia="cs-CZ"/>
        </w:rPr>
        <w:t xml:space="preserve"> </w:t>
      </w:r>
    </w:p>
    <w:bookmarkEnd w:id="37"/>
    <w:p w14:paraId="6D145928" w14:textId="682E87C8" w:rsidR="00694B85" w:rsidRPr="00A4670C" w:rsidRDefault="00694B85" w:rsidP="00694B85">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Sodexo vyvine maximální úsilí pro zabezpečení správnosti výstupů ze systému Cafeteria pro Klienta v souladu s platnou legislativou pro potřeby výpočtů srážek ze mzdy Beneficienta a dodanění ze strany Klienta v jeho roli zaměstnavatele. Sodexo však nepřebírá odpovědnost za správnost výpočtů a plateb jakýchkoliv zákonných platebních, informativních, a/ nebo ohlašovacích povinností Klienta a/ nebo Beneficientů, včetně správnosti výpočtů daní, zdravotního a sociálního pojištění, či jakýkoliv dalších daní a poplatků, a to i vzhledem ke skutečnosti, že správnost výstupů systému Cafeteria je závislá na správnosti dat vložených Klientem a jeho Beneficienty do systému Cafeteria.</w:t>
      </w:r>
    </w:p>
    <w:p w14:paraId="1E4463DC" w14:textId="38948EE8" w:rsidR="00006632" w:rsidRPr="00A4670C" w:rsidRDefault="00006632" w:rsidP="00006632">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Sodexo </w:t>
      </w:r>
      <w:r w:rsidR="008D6CF8" w:rsidRPr="00A4670C">
        <w:rPr>
          <w:rFonts w:ascii="Tahoma" w:eastAsia="Times New Roman" w:hAnsi="Tahoma" w:cs="Tahoma"/>
          <w:bCs/>
          <w:sz w:val="14"/>
          <w:szCs w:val="14"/>
          <w:lang w:eastAsia="en-GB"/>
        </w:rPr>
        <w:t>garantuje</w:t>
      </w:r>
      <w:r w:rsidRPr="00A4670C">
        <w:rPr>
          <w:rFonts w:ascii="Tahoma" w:eastAsia="Times New Roman" w:hAnsi="Tahoma" w:cs="Tahoma"/>
          <w:bCs/>
          <w:sz w:val="14"/>
          <w:szCs w:val="14"/>
          <w:lang w:eastAsia="en-GB"/>
        </w:rPr>
        <w:t xml:space="preserve">, že služby a zboží nabízené v systému Cafeteria jsou pro Beneficienta daňově optimalizované, pokud jsou jako daňově optimalizované označené v systému Cafeteria v okamžiku jejich objednání Klientem nebo Beneficienty. </w:t>
      </w:r>
    </w:p>
    <w:p w14:paraId="6654ABB7" w14:textId="16B32D4D" w:rsidR="00CE1E33" w:rsidRPr="00A4670C" w:rsidRDefault="00CE1E33" w:rsidP="0077052B">
      <w:pPr>
        <w:tabs>
          <w:tab w:val="left" w:pos="284"/>
        </w:tabs>
        <w:ind w:left="284"/>
        <w:jc w:val="both"/>
        <w:outlineLvl w:val="1"/>
        <w:rPr>
          <w:rFonts w:ascii="Tahoma" w:eastAsia="Times New Roman" w:hAnsi="Tahoma" w:cs="Tahoma"/>
          <w:sz w:val="14"/>
          <w:szCs w:val="14"/>
          <w:lang w:eastAsia="en-GB"/>
        </w:rPr>
      </w:pPr>
    </w:p>
    <w:p w14:paraId="5677F3A4"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594C889C" w14:textId="224ED30D" w:rsidR="008353C6" w:rsidRPr="00A4670C" w:rsidRDefault="00156B7D"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t>SLUŽBY POSKYTOVANÉ V RÁMCI SYSTÉMU CAFETERIA</w:t>
      </w:r>
    </w:p>
    <w:p w14:paraId="291D6AAA" w14:textId="77777777" w:rsidR="00295164" w:rsidRPr="00A4670C" w:rsidRDefault="00295164" w:rsidP="00295164">
      <w:pPr>
        <w:rPr>
          <w:rFonts w:ascii="Tahoma" w:hAnsi="Tahoma" w:cs="Tahoma"/>
          <w:sz w:val="14"/>
          <w:szCs w:val="12"/>
        </w:rPr>
      </w:pPr>
    </w:p>
    <w:p w14:paraId="6821AF8C" w14:textId="01B082DC" w:rsidR="008353C6" w:rsidRPr="00A4670C" w:rsidRDefault="008353C6" w:rsidP="00694B85">
      <w:pPr>
        <w:numPr>
          <w:ilvl w:val="1"/>
          <w:numId w:val="28"/>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Služby poskytované Klientovi dle </w:t>
      </w:r>
      <w:r w:rsidRPr="00A4670C">
        <w:rPr>
          <w:rFonts w:ascii="Tahoma" w:eastAsia="Times New Roman" w:hAnsi="Tahoma" w:cs="Tahoma"/>
          <w:bCs/>
          <w:sz w:val="14"/>
          <w:szCs w:val="14"/>
          <w:lang w:eastAsia="en-GB"/>
        </w:rPr>
        <w:t>těchto</w:t>
      </w:r>
      <w:r w:rsidRPr="00A4670C">
        <w:rPr>
          <w:rFonts w:ascii="Tahoma" w:eastAsia="Times New Roman" w:hAnsi="Tahoma" w:cs="Tahoma"/>
          <w:sz w:val="14"/>
          <w:szCs w:val="14"/>
          <w:lang w:eastAsia="en-GB"/>
        </w:rPr>
        <w:t xml:space="preserve"> </w:t>
      </w:r>
      <w:r w:rsidR="00054165" w:rsidRPr="00A4670C">
        <w:rPr>
          <w:rFonts w:ascii="Tahoma" w:eastAsia="Times New Roman" w:hAnsi="Tahoma" w:cs="Tahoma"/>
          <w:sz w:val="14"/>
          <w:szCs w:val="14"/>
          <w:lang w:eastAsia="en-GB"/>
        </w:rPr>
        <w:t>V</w:t>
      </w:r>
      <w:r w:rsidRPr="00A4670C">
        <w:rPr>
          <w:rFonts w:ascii="Tahoma" w:eastAsia="Times New Roman" w:hAnsi="Tahoma" w:cs="Tahoma"/>
          <w:sz w:val="14"/>
          <w:szCs w:val="14"/>
          <w:lang w:eastAsia="en-GB"/>
        </w:rPr>
        <w:t>OP (a související dokumentace) společností Sodexo se dělí na tyto základní oblasti:</w:t>
      </w:r>
    </w:p>
    <w:p w14:paraId="6F5876C2" w14:textId="72DD9FBD"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Správa Benefitů a další HR </w:t>
      </w:r>
      <w:r w:rsidR="00045006">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lužby, včetně nastavení reportingu ze systému Cafeteria dle potřeb Klienta. Poradenství v oblasti poskytování zaměstnaneckých benefitů a poradenství s tím spjaté. Analýza, optimalizace a komunikace Benefitového programu Klienta;</w:t>
      </w:r>
    </w:p>
    <w:p w14:paraId="2FD0D5B5" w14:textId="30A31406" w:rsidR="008353C6" w:rsidRPr="00A4670C" w:rsidRDefault="00054165"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Z</w:t>
      </w:r>
      <w:r w:rsidR="008353C6" w:rsidRPr="00A4670C">
        <w:rPr>
          <w:rFonts w:ascii="Tahoma" w:eastAsia="Times New Roman" w:hAnsi="Tahoma" w:cs="Tahoma"/>
          <w:bCs/>
          <w:sz w:val="14"/>
          <w:szCs w:val="14"/>
          <w:lang w:eastAsia="en-GB"/>
        </w:rPr>
        <w:t>prostředkování Benefitů prostřednictvím různých logistických kanálů dle přání Klienta v rámci Cafeteria</w:t>
      </w:r>
    </w:p>
    <w:p w14:paraId="79A34383"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Nastavení systému Cafeteria v doméně </w:t>
      </w:r>
      <w:proofErr w:type="spellStart"/>
      <w:r w:rsidRPr="00A4670C">
        <w:rPr>
          <w:rFonts w:ascii="Tahoma" w:eastAsia="Times New Roman" w:hAnsi="Tahoma" w:cs="Tahoma"/>
          <w:bCs/>
          <w:sz w:val="14"/>
          <w:szCs w:val="14"/>
          <w:lang w:eastAsia="en-GB"/>
        </w:rPr>
        <w:t>mojebenefity</w:t>
      </w:r>
      <w:proofErr w:type="spellEnd"/>
      <w:r w:rsidRPr="00A4670C">
        <w:rPr>
          <w:rFonts w:ascii="Tahoma" w:eastAsia="Times New Roman" w:hAnsi="Tahoma" w:cs="Tahoma"/>
          <w:bCs/>
          <w:sz w:val="14"/>
          <w:szCs w:val="14"/>
          <w:lang w:eastAsia="en-GB"/>
        </w:rPr>
        <w:t xml:space="preserve"> dle požadavků Klienta a integrace Cafeteria do IT systému Klienta.</w:t>
      </w:r>
    </w:p>
    <w:p w14:paraId="0761F2BA" w14:textId="6B98F129" w:rsidR="008353C6" w:rsidRPr="00A4670C" w:rsidRDefault="008353C6" w:rsidP="00006632">
      <w:pPr>
        <w:numPr>
          <w:ilvl w:val="1"/>
          <w:numId w:val="28"/>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sz w:val="14"/>
          <w:szCs w:val="14"/>
          <w:lang w:eastAsia="en-GB"/>
        </w:rPr>
        <w:t>Klient</w:t>
      </w:r>
      <w:r w:rsidRPr="00A4670C">
        <w:rPr>
          <w:rFonts w:ascii="Tahoma" w:eastAsia="Times New Roman" w:hAnsi="Tahoma" w:cs="Tahoma"/>
          <w:bCs/>
          <w:sz w:val="14"/>
          <w:szCs w:val="14"/>
          <w:lang w:eastAsia="en-GB"/>
        </w:rPr>
        <w:t xml:space="preserve"> má v rámci služeb poskytovaných společností Sodexo podle Smlouvy a </w:t>
      </w:r>
      <w:r w:rsidR="00054165"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nárok </w:t>
      </w:r>
      <w:proofErr w:type="gramStart"/>
      <w:r w:rsidRPr="00A4670C">
        <w:rPr>
          <w:rFonts w:ascii="Tahoma" w:eastAsia="Times New Roman" w:hAnsi="Tahoma" w:cs="Tahoma"/>
          <w:bCs/>
          <w:sz w:val="14"/>
          <w:szCs w:val="14"/>
          <w:lang w:eastAsia="en-GB"/>
        </w:rPr>
        <w:t>na</w:t>
      </w:r>
      <w:proofErr w:type="gramEnd"/>
      <w:r w:rsidRPr="00A4670C">
        <w:rPr>
          <w:rFonts w:ascii="Tahoma" w:eastAsia="Times New Roman" w:hAnsi="Tahoma" w:cs="Tahoma"/>
          <w:bCs/>
          <w:sz w:val="14"/>
          <w:szCs w:val="14"/>
          <w:lang w:eastAsia="en-GB"/>
        </w:rPr>
        <w:t>:</w:t>
      </w:r>
    </w:p>
    <w:p w14:paraId="53A9800B"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neomezený počet administrátorů (</w:t>
      </w:r>
      <w:proofErr w:type="spellStart"/>
      <w:r w:rsidRPr="00A4670C">
        <w:rPr>
          <w:rFonts w:ascii="Tahoma" w:eastAsia="Times New Roman" w:hAnsi="Tahoma" w:cs="Tahoma"/>
          <w:bCs/>
          <w:sz w:val="14"/>
          <w:szCs w:val="14"/>
          <w:lang w:eastAsia="en-GB"/>
        </w:rPr>
        <w:t>Company</w:t>
      </w:r>
      <w:proofErr w:type="spellEnd"/>
      <w:r w:rsidRPr="00A4670C">
        <w:rPr>
          <w:rFonts w:ascii="Tahoma" w:eastAsia="Times New Roman" w:hAnsi="Tahoma" w:cs="Tahoma"/>
          <w:bCs/>
          <w:sz w:val="14"/>
          <w:szCs w:val="14"/>
          <w:lang w:eastAsia="en-GB"/>
        </w:rPr>
        <w:t xml:space="preserve"> </w:t>
      </w:r>
      <w:proofErr w:type="spellStart"/>
      <w:r w:rsidRPr="00A4670C">
        <w:rPr>
          <w:rFonts w:ascii="Tahoma" w:eastAsia="Times New Roman" w:hAnsi="Tahoma" w:cs="Tahoma"/>
          <w:bCs/>
          <w:sz w:val="14"/>
          <w:szCs w:val="14"/>
          <w:lang w:eastAsia="en-GB"/>
        </w:rPr>
        <w:t>Administrator</w:t>
      </w:r>
      <w:proofErr w:type="spellEnd"/>
      <w:r w:rsidRPr="00A4670C">
        <w:rPr>
          <w:rFonts w:ascii="Tahoma" w:eastAsia="Times New Roman" w:hAnsi="Tahoma" w:cs="Tahoma"/>
          <w:bCs/>
          <w:sz w:val="14"/>
          <w:szCs w:val="14"/>
          <w:lang w:eastAsia="en-GB"/>
        </w:rPr>
        <w:t>) uživatelského profilu Klienta v systému Cafeteria;</w:t>
      </w:r>
    </w:p>
    <w:p w14:paraId="28A201DC" w14:textId="3B45FB6A"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servisní účty spravované Sodexo, tyto účty slouží pouze pro služby poskytované společností Sodexo Klientovi a neslouží k nákupům, získávání Bodů, ale pouze pro potřeby podpory Klienta a Beneficientů, případně pro zajištění dohodnutých HR </w:t>
      </w:r>
      <w:r w:rsidR="00045006">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lužeb společností Sodexo;</w:t>
      </w:r>
    </w:p>
    <w:p w14:paraId="6A2E22EC"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ke změně ceny Benefitů v Bodech či Extra bodech (tím však není dotčena cena Benefitů v korunách českých vyúčtovaná Klientovi podle Faktury 2);</w:t>
      </w:r>
    </w:p>
    <w:p w14:paraId="06FE94F3" w14:textId="75B1DCE0"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lastRenderedPageBreak/>
        <w:t>oprávnění určit termín dodání Benefitů v rámci maximální</w:t>
      </w:r>
      <w:r w:rsidR="00404DB4" w:rsidRPr="00A4670C">
        <w:rPr>
          <w:rFonts w:ascii="Tahoma" w:eastAsia="Times New Roman" w:hAnsi="Tahoma" w:cs="Tahoma"/>
          <w:bCs/>
          <w:sz w:val="14"/>
          <w:szCs w:val="14"/>
          <w:lang w:eastAsia="en-GB"/>
        </w:rPr>
        <w:t>ho</w:t>
      </w:r>
      <w:r w:rsidRPr="00A4670C">
        <w:rPr>
          <w:rFonts w:ascii="Tahoma" w:eastAsia="Times New Roman" w:hAnsi="Tahoma" w:cs="Tahoma"/>
          <w:bCs/>
          <w:sz w:val="14"/>
          <w:szCs w:val="14"/>
          <w:lang w:eastAsia="en-GB"/>
        </w:rPr>
        <w:t xml:space="preserve"> a minimálního termínu dodání stanoveného systémem Cafeteria pro každý Benefit;</w:t>
      </w:r>
    </w:p>
    <w:p w14:paraId="6FA4E040"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obsahu e-mailů a obrazovek v systému Cafeteria pro podporu interní komunikace;</w:t>
      </w:r>
    </w:p>
    <w:p w14:paraId="233BFD60"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kmenových dat Beneficientů v systému Cafeteria;</w:t>
      </w:r>
    </w:p>
    <w:p w14:paraId="4F7404BF"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Bodů a Extra bodů Beneficientů;</w:t>
      </w:r>
    </w:p>
    <w:p w14:paraId="30E6E80F"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budov a firemních adres (místo výkonu práce Beneficienta) pro doručování Flexi Pass CARD a Poukázek Sodexo;</w:t>
      </w:r>
    </w:p>
    <w:p w14:paraId="256144AB"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dostupný reporting;</w:t>
      </w:r>
    </w:p>
    <w:p w14:paraId="1F9416F6"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přenos dokumentů bezpečnou cestou z a do Sodexo prostřednictvím karty systému Cafeteria „Zprávy“;</w:t>
      </w:r>
    </w:p>
    <w:p w14:paraId="0F418FBF" w14:textId="2B152D5F"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správu Flexi Pass CARD (pokud má Klien</w:t>
      </w:r>
      <w:r w:rsidR="008C7EA1" w:rsidRPr="00A4670C">
        <w:rPr>
          <w:rFonts w:ascii="Tahoma" w:eastAsia="Times New Roman" w:hAnsi="Tahoma" w:cs="Tahoma"/>
          <w:bCs/>
          <w:sz w:val="14"/>
          <w:szCs w:val="14"/>
          <w:lang w:eastAsia="en-GB"/>
        </w:rPr>
        <w:t>t uzavřenu příslušnou smlouvu se SCO</w:t>
      </w:r>
      <w:r w:rsidRPr="00A4670C">
        <w:rPr>
          <w:rFonts w:ascii="Tahoma" w:eastAsia="Times New Roman" w:hAnsi="Tahoma" w:cs="Tahoma"/>
          <w:bCs/>
          <w:sz w:val="14"/>
          <w:szCs w:val="14"/>
          <w:lang w:eastAsia="en-GB"/>
        </w:rPr>
        <w:t>).</w:t>
      </w:r>
    </w:p>
    <w:p w14:paraId="61344496" w14:textId="03196EC4" w:rsidR="008353C6" w:rsidRPr="00A4670C" w:rsidRDefault="008353C6" w:rsidP="00006632">
      <w:pPr>
        <w:numPr>
          <w:ilvl w:val="1"/>
          <w:numId w:val="28"/>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Služby poskytované Klientovi dle těchto </w:t>
      </w:r>
      <w:r w:rsidR="00404DB4"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(a související dokumentace) společností Sodexo zahrnují: </w:t>
      </w:r>
    </w:p>
    <w:p w14:paraId="558C05C2" w14:textId="1B7C0886" w:rsidR="00A4670C"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nastavení systému Cafeteria dle Implementační studie</w:t>
      </w:r>
      <w:r w:rsidR="00A4670C" w:rsidRPr="00A4670C">
        <w:rPr>
          <w:rFonts w:ascii="Tahoma" w:eastAsia="Times New Roman" w:hAnsi="Tahoma" w:cs="Tahoma"/>
          <w:bCs/>
          <w:sz w:val="14"/>
          <w:szCs w:val="14"/>
          <w:lang w:eastAsia="en-GB"/>
        </w:rPr>
        <w:t>;</w:t>
      </w:r>
      <w:r w:rsidR="00A4670C">
        <w:rPr>
          <w:rFonts w:ascii="Tahoma" w:eastAsia="Times New Roman" w:hAnsi="Tahoma" w:cs="Tahoma"/>
          <w:bCs/>
          <w:sz w:val="14"/>
          <w:szCs w:val="14"/>
          <w:lang w:eastAsia="en-GB"/>
        </w:rPr>
        <w:t xml:space="preserve"> </w:t>
      </w:r>
    </w:p>
    <w:p w14:paraId="2D382328" w14:textId="0634655F" w:rsidR="008353C6" w:rsidRPr="00A4670C" w:rsidRDefault="00A4670C"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824AF9">
        <w:rPr>
          <w:rFonts w:ascii="Tahoma" w:eastAsia="Times New Roman" w:hAnsi="Tahoma" w:cs="Tahoma"/>
          <w:bCs/>
          <w:sz w:val="14"/>
          <w:szCs w:val="14"/>
          <w:lang w:eastAsia="en-GB"/>
        </w:rPr>
        <w:t>předání systému Cafeteria Klientovi do funkčního provozu dle požadovaných parametrů na základě podpisu předávac</w:t>
      </w:r>
      <w:r w:rsidRPr="00A4670C">
        <w:rPr>
          <w:rFonts w:ascii="Tahoma" w:eastAsia="Times New Roman" w:hAnsi="Tahoma" w:cs="Tahoma"/>
          <w:bCs/>
          <w:sz w:val="14"/>
          <w:szCs w:val="14"/>
          <w:lang w:eastAsia="en-GB"/>
        </w:rPr>
        <w:t>ího protokolu implementace</w:t>
      </w:r>
      <w:r w:rsidR="008353C6" w:rsidRPr="00A4670C">
        <w:rPr>
          <w:rFonts w:ascii="Tahoma" w:eastAsia="Times New Roman" w:hAnsi="Tahoma" w:cs="Tahoma"/>
          <w:bCs/>
          <w:sz w:val="14"/>
          <w:szCs w:val="14"/>
          <w:lang w:eastAsia="en-GB"/>
        </w:rPr>
        <w:t>;</w:t>
      </w:r>
      <w:r>
        <w:rPr>
          <w:rFonts w:ascii="Tahoma" w:eastAsia="Times New Roman" w:hAnsi="Tahoma" w:cs="Tahoma"/>
          <w:bCs/>
          <w:sz w:val="14"/>
          <w:szCs w:val="14"/>
          <w:lang w:eastAsia="en-GB"/>
        </w:rPr>
        <w:t xml:space="preserve"> </w:t>
      </w:r>
    </w:p>
    <w:p w14:paraId="5DA98840" w14:textId="2FD09CBB"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předání systému Cafeteria Klientovi do plného funkčního provozu dle požadovaných parametrů na základě podpisu </w:t>
      </w:r>
      <w:r w:rsidR="00A4670C" w:rsidRPr="00A4670C">
        <w:rPr>
          <w:rFonts w:ascii="Tahoma" w:eastAsia="Times New Roman" w:hAnsi="Tahoma" w:cs="Tahoma"/>
          <w:bCs/>
          <w:sz w:val="14"/>
          <w:szCs w:val="14"/>
          <w:lang w:eastAsia="en-GB"/>
        </w:rPr>
        <w:t>p</w:t>
      </w:r>
      <w:r w:rsidRPr="00A4670C">
        <w:rPr>
          <w:rFonts w:ascii="Tahoma" w:eastAsia="Times New Roman" w:hAnsi="Tahoma" w:cs="Tahoma"/>
          <w:bCs/>
          <w:sz w:val="14"/>
          <w:szCs w:val="14"/>
          <w:lang w:eastAsia="en-GB"/>
        </w:rPr>
        <w:t>ředávacího protokolu</w:t>
      </w:r>
      <w:r w:rsidR="00A4670C" w:rsidRPr="00A4670C">
        <w:rPr>
          <w:rFonts w:ascii="Tahoma" w:eastAsia="Times New Roman" w:hAnsi="Tahoma" w:cs="Tahoma"/>
          <w:bCs/>
          <w:sz w:val="14"/>
          <w:szCs w:val="14"/>
          <w:lang w:eastAsia="en-GB"/>
        </w:rPr>
        <w:t xml:space="preserve"> aplikace</w:t>
      </w:r>
      <w:r w:rsidRPr="00A4670C">
        <w:rPr>
          <w:rFonts w:ascii="Tahoma" w:eastAsia="Times New Roman" w:hAnsi="Tahoma" w:cs="Tahoma"/>
          <w:bCs/>
          <w:sz w:val="14"/>
          <w:szCs w:val="14"/>
          <w:lang w:eastAsia="en-GB"/>
        </w:rPr>
        <w:t>;</w:t>
      </w:r>
    </w:p>
    <w:p w14:paraId="4BDCED78"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zajištění provozu a dalšího rozvoje systému Cafeteria podle platné legislativy;</w:t>
      </w:r>
    </w:p>
    <w:p w14:paraId="758EF5D9"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dostupnost systému Cafeteria podle Garance dostupnosti systému Cafeteria;</w:t>
      </w:r>
    </w:p>
    <w:p w14:paraId="087A7D32" w14:textId="6E911548"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technickou podporu uživatelům a administrátorům Klienta (podle podmínek </w:t>
      </w:r>
      <w:r w:rsidR="002D601E" w:rsidRPr="00A4670C">
        <w:rPr>
          <w:rFonts w:ascii="Tahoma" w:eastAsia="Times New Roman" w:hAnsi="Tahoma" w:cs="Tahoma"/>
          <w:bCs/>
          <w:sz w:val="14"/>
          <w:szCs w:val="14"/>
          <w:lang w:eastAsia="en-GB"/>
        </w:rPr>
        <w:t xml:space="preserve">dohodnutých v Implementační studii </w:t>
      </w:r>
      <w:r w:rsidRPr="00A4670C">
        <w:rPr>
          <w:rFonts w:ascii="Tahoma" w:eastAsia="Times New Roman" w:hAnsi="Tahoma" w:cs="Tahoma"/>
          <w:bCs/>
          <w:sz w:val="14"/>
          <w:szCs w:val="14"/>
          <w:lang w:eastAsia="en-GB"/>
        </w:rPr>
        <w:t xml:space="preserve">a </w:t>
      </w:r>
      <w:r w:rsidR="002D601E" w:rsidRPr="00A4670C">
        <w:rPr>
          <w:rFonts w:ascii="Tahoma" w:eastAsia="Times New Roman" w:hAnsi="Tahoma" w:cs="Tahoma"/>
          <w:bCs/>
          <w:sz w:val="14"/>
          <w:szCs w:val="14"/>
          <w:lang w:eastAsia="en-GB"/>
        </w:rPr>
        <w:t xml:space="preserve">za </w:t>
      </w:r>
      <w:r w:rsidRPr="00A4670C">
        <w:rPr>
          <w:rFonts w:ascii="Tahoma" w:eastAsia="Times New Roman" w:hAnsi="Tahoma" w:cs="Tahoma"/>
          <w:bCs/>
          <w:sz w:val="14"/>
          <w:szCs w:val="14"/>
          <w:lang w:eastAsia="en-GB"/>
        </w:rPr>
        <w:t>ceny uvedené ve Faktuře 1);</w:t>
      </w:r>
    </w:p>
    <w:p w14:paraId="5E21A846"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rozšiřování Benefitů a udržování kvalitní sítě Partnerů. Pokud nebude ujednáno ve Smlouvě jinak, Sodexo automaticky aktivuje nové Benefity v rámci zvolené struktury Benefitů pro Klienta.</w:t>
      </w:r>
    </w:p>
    <w:p w14:paraId="05D1387A" w14:textId="77777777" w:rsidR="000524E4" w:rsidRPr="00A4670C" w:rsidRDefault="000524E4" w:rsidP="000524E4">
      <w:pPr>
        <w:tabs>
          <w:tab w:val="left" w:pos="426"/>
        </w:tabs>
        <w:ind w:right="-1"/>
        <w:jc w:val="both"/>
        <w:outlineLvl w:val="2"/>
        <w:rPr>
          <w:rFonts w:ascii="Tahoma" w:eastAsia="Times New Roman" w:hAnsi="Tahoma" w:cs="Tahoma"/>
          <w:bCs/>
          <w:sz w:val="14"/>
          <w:szCs w:val="14"/>
          <w:lang w:eastAsia="en-GB"/>
        </w:rPr>
      </w:pPr>
    </w:p>
    <w:p w14:paraId="4C417FB6" w14:textId="71198D1E" w:rsidR="008353C6" w:rsidRPr="00A4670C" w:rsidRDefault="008D69F3" w:rsidP="00435925">
      <w:pPr>
        <w:widowControl w:val="0"/>
        <w:numPr>
          <w:ilvl w:val="0"/>
          <w:numId w:val="3"/>
        </w:numPr>
        <w:ind w:left="142" w:right="-1" w:firstLine="0"/>
        <w:jc w:val="center"/>
        <w:rPr>
          <w:rFonts w:ascii="Tahoma" w:eastAsia="Times New Roman" w:hAnsi="Tahoma" w:cs="Tahoma"/>
          <w:b/>
          <w:caps/>
          <w:sz w:val="14"/>
          <w:szCs w:val="14"/>
          <w:lang w:eastAsia="en-GB"/>
        </w:rPr>
      </w:pPr>
      <w:bookmarkStart w:id="38" w:name="_Ref219530862"/>
      <w:r w:rsidRPr="00A4670C">
        <w:rPr>
          <w:rFonts w:ascii="Tahoma" w:eastAsia="Times New Roman" w:hAnsi="Tahoma" w:cs="Tahoma"/>
          <w:b/>
          <w:caps/>
          <w:sz w:val="14"/>
          <w:szCs w:val="14"/>
          <w:lang w:eastAsia="en-GB"/>
        </w:rPr>
        <w:br/>
      </w:r>
      <w:r w:rsidR="008353C6" w:rsidRPr="00A4670C">
        <w:rPr>
          <w:rFonts w:ascii="Tahoma" w:eastAsia="Times New Roman" w:hAnsi="Tahoma" w:cs="Tahoma"/>
          <w:b/>
          <w:caps/>
          <w:sz w:val="14"/>
          <w:szCs w:val="14"/>
          <w:lang w:eastAsia="en-GB"/>
        </w:rPr>
        <w:t xml:space="preserve">Správa Benefitů a </w:t>
      </w:r>
      <w:r w:rsidR="001205F1">
        <w:rPr>
          <w:rFonts w:ascii="Tahoma" w:eastAsia="Times New Roman" w:hAnsi="Tahoma" w:cs="Tahoma"/>
          <w:b/>
          <w:caps/>
          <w:sz w:val="14"/>
          <w:szCs w:val="14"/>
          <w:lang w:eastAsia="en-GB"/>
        </w:rPr>
        <w:t>doplňkové</w:t>
      </w:r>
      <w:r w:rsidR="001205F1" w:rsidRPr="00A4670C">
        <w:rPr>
          <w:rFonts w:ascii="Tahoma" w:eastAsia="Times New Roman" w:hAnsi="Tahoma" w:cs="Tahoma"/>
          <w:b/>
          <w:caps/>
          <w:sz w:val="14"/>
          <w:szCs w:val="14"/>
          <w:lang w:eastAsia="en-GB"/>
        </w:rPr>
        <w:t xml:space="preserve"> </w:t>
      </w:r>
      <w:r w:rsidR="008353C6" w:rsidRPr="00A4670C">
        <w:rPr>
          <w:rFonts w:ascii="Tahoma" w:eastAsia="Times New Roman" w:hAnsi="Tahoma" w:cs="Tahoma"/>
          <w:b/>
          <w:caps/>
          <w:sz w:val="14"/>
          <w:szCs w:val="14"/>
          <w:lang w:eastAsia="en-GB"/>
        </w:rPr>
        <w:t>HR Služby</w:t>
      </w:r>
      <w:bookmarkEnd w:id="38"/>
    </w:p>
    <w:p w14:paraId="467041AA" w14:textId="77777777" w:rsidR="000524E4" w:rsidRPr="00A4670C" w:rsidRDefault="000524E4" w:rsidP="000524E4">
      <w:pPr>
        <w:widowControl w:val="0"/>
        <w:ind w:left="142" w:right="-1"/>
        <w:jc w:val="center"/>
        <w:rPr>
          <w:rFonts w:ascii="Tahoma" w:eastAsia="Times New Roman" w:hAnsi="Tahoma" w:cs="Tahoma"/>
          <w:b/>
          <w:sz w:val="14"/>
          <w:szCs w:val="14"/>
          <w:lang w:eastAsia="en-GB"/>
        </w:rPr>
      </w:pPr>
    </w:p>
    <w:p w14:paraId="07CD53BE" w14:textId="7C47BA45" w:rsidR="008353C6" w:rsidRPr="00A4670C" w:rsidRDefault="008353C6" w:rsidP="00435925">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Správa Benefitů je samostatně upravena v systému Cafeteria, včetně podrobného seznamu Benefitů, které jsou konkrétnímu Klientovi (či jednotlivým Beneficientům) k dispozici. Podrobnosti upravuje zvláštní ujednání mezi Stranami v</w:t>
      </w:r>
      <w:r w:rsidR="002D601E" w:rsidRPr="00A4670C">
        <w:rPr>
          <w:rFonts w:ascii="Tahoma" w:eastAsia="Times New Roman" w:hAnsi="Tahoma" w:cs="Tahoma"/>
          <w:sz w:val="14"/>
          <w:szCs w:val="14"/>
          <w:lang w:eastAsia="en-GB"/>
        </w:rPr>
        <w:t> Implementační studii</w:t>
      </w:r>
      <w:r w:rsidRPr="00A4670C">
        <w:rPr>
          <w:rFonts w:ascii="Tahoma" w:eastAsia="Times New Roman" w:hAnsi="Tahoma" w:cs="Tahoma"/>
          <w:sz w:val="14"/>
          <w:szCs w:val="14"/>
          <w:lang w:eastAsia="en-GB"/>
        </w:rPr>
        <w:t>.</w:t>
      </w:r>
    </w:p>
    <w:p w14:paraId="6B1265B4" w14:textId="66C1EB5D" w:rsidR="008353C6" w:rsidRPr="00A4670C" w:rsidRDefault="008353C6" w:rsidP="00435925">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Doplňkové HR </w:t>
      </w:r>
      <w:r w:rsidR="00045006">
        <w:rPr>
          <w:rFonts w:ascii="Tahoma" w:eastAsia="Times New Roman" w:hAnsi="Tahoma" w:cs="Tahoma"/>
          <w:sz w:val="14"/>
          <w:szCs w:val="14"/>
          <w:lang w:eastAsia="en-GB"/>
        </w:rPr>
        <w:t>s</w:t>
      </w:r>
      <w:r w:rsidRPr="00A4670C">
        <w:rPr>
          <w:rFonts w:ascii="Tahoma" w:eastAsia="Times New Roman" w:hAnsi="Tahoma" w:cs="Tahoma"/>
          <w:sz w:val="14"/>
          <w:szCs w:val="14"/>
          <w:lang w:eastAsia="en-GB"/>
        </w:rPr>
        <w:t>lužby budou řešeny na základě smluvního ujednání mezi Stranami v</w:t>
      </w:r>
      <w:r w:rsidR="002D601E" w:rsidRPr="00A4670C">
        <w:rPr>
          <w:rFonts w:ascii="Tahoma" w:eastAsia="Times New Roman" w:hAnsi="Tahoma" w:cs="Tahoma"/>
          <w:sz w:val="14"/>
          <w:szCs w:val="14"/>
          <w:lang w:eastAsia="en-GB"/>
        </w:rPr>
        <w:t> Implementační studii</w:t>
      </w:r>
      <w:r w:rsidRPr="00A4670C">
        <w:rPr>
          <w:rFonts w:ascii="Tahoma" w:eastAsia="Times New Roman" w:hAnsi="Tahoma" w:cs="Tahoma"/>
          <w:sz w:val="14"/>
          <w:szCs w:val="14"/>
          <w:lang w:eastAsia="en-GB"/>
        </w:rPr>
        <w:t>.</w:t>
      </w:r>
    </w:p>
    <w:p w14:paraId="5B93EA14"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BD4A7BF" w14:textId="77777777" w:rsidR="008353C6" w:rsidRPr="00A4670C" w:rsidRDefault="008353C6" w:rsidP="00435925">
      <w:pPr>
        <w:widowControl w:val="0"/>
        <w:numPr>
          <w:ilvl w:val="0"/>
          <w:numId w:val="3"/>
        </w:numPr>
        <w:ind w:left="142" w:right="-1" w:firstLine="0"/>
        <w:jc w:val="center"/>
        <w:rPr>
          <w:rFonts w:ascii="Tahoma" w:eastAsia="Times New Roman" w:hAnsi="Tahoma" w:cs="Tahoma"/>
          <w:b/>
          <w:caps/>
          <w:sz w:val="14"/>
          <w:szCs w:val="14"/>
          <w:lang w:eastAsia="en-GB"/>
        </w:rPr>
      </w:pPr>
      <w:bookmarkStart w:id="39" w:name="_Ref222415366"/>
      <w:bookmarkStart w:id="40" w:name="_Ref220906421"/>
      <w:bookmarkStart w:id="41" w:name="_Ref218705415"/>
      <w:bookmarkStart w:id="42" w:name="_Ref219552985"/>
      <w:r w:rsidRPr="00A4670C">
        <w:rPr>
          <w:rFonts w:ascii="Tahoma" w:eastAsia="Times New Roman" w:hAnsi="Tahoma" w:cs="Tahoma"/>
          <w:b/>
          <w:caps/>
          <w:sz w:val="14"/>
          <w:szCs w:val="14"/>
          <w:lang w:eastAsia="en-GB"/>
        </w:rPr>
        <w:t>Objednání a dodání Benefitů</w:t>
      </w:r>
      <w:bookmarkEnd w:id="39"/>
    </w:p>
    <w:p w14:paraId="5487DA81" w14:textId="77777777" w:rsidR="000524E4" w:rsidRPr="00A4670C" w:rsidRDefault="000524E4" w:rsidP="000524E4">
      <w:pPr>
        <w:widowControl w:val="0"/>
        <w:ind w:left="142" w:right="-1"/>
        <w:jc w:val="center"/>
        <w:rPr>
          <w:rFonts w:ascii="Tahoma" w:eastAsia="Times New Roman" w:hAnsi="Tahoma" w:cs="Tahoma"/>
          <w:b/>
          <w:sz w:val="14"/>
          <w:szCs w:val="14"/>
          <w:lang w:eastAsia="en-GB"/>
        </w:rPr>
      </w:pPr>
    </w:p>
    <w:p w14:paraId="68341FE1" w14:textId="1FFF9A19"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3" w:name="_Ref220908095"/>
      <w:bookmarkEnd w:id="40"/>
      <w:r w:rsidRPr="00A4670C">
        <w:rPr>
          <w:rFonts w:ascii="Tahoma" w:eastAsia="Times New Roman" w:hAnsi="Tahoma" w:cs="Tahoma"/>
          <w:sz w:val="14"/>
          <w:szCs w:val="14"/>
          <w:lang w:eastAsia="en-GB"/>
        </w:rPr>
        <w:t>Sodexo umožní prostřednictvím systému Cafeteria Beneficientům objednávat Benefity v rámci jejich Benefitového programu a logistických kanálů zvolených Klientem ve Smlouvě. Beneficienti objednávají a čerpají Benefity za použití Bodů, přidělených Klientem. Informace o cenách Benefitů (uvedené v Bodech) a jejich dostupnosti jsou k dispozici v systému Cafeteria. Podrobné informace o tom, jakým způsobem lze objedna</w:t>
      </w:r>
      <w:r w:rsidR="008C7EA1" w:rsidRPr="00A4670C">
        <w:rPr>
          <w:rFonts w:ascii="Tahoma" w:eastAsia="Times New Roman" w:hAnsi="Tahoma" w:cs="Tahoma"/>
          <w:sz w:val="14"/>
          <w:szCs w:val="14"/>
          <w:lang w:eastAsia="en-GB"/>
        </w:rPr>
        <w:t>t a čerpat příslušný Benefit, jsou</w:t>
      </w:r>
      <w:r w:rsidRPr="00A4670C">
        <w:rPr>
          <w:rFonts w:ascii="Tahoma" w:eastAsia="Times New Roman" w:hAnsi="Tahoma" w:cs="Tahoma"/>
          <w:sz w:val="14"/>
          <w:szCs w:val="14"/>
          <w:lang w:eastAsia="en-GB"/>
        </w:rPr>
        <w:t xml:space="preserve"> vždy uveden</w:t>
      </w:r>
      <w:r w:rsidR="008C7EA1" w:rsidRPr="00A4670C">
        <w:rPr>
          <w:rFonts w:ascii="Tahoma" w:eastAsia="Times New Roman" w:hAnsi="Tahoma" w:cs="Tahoma"/>
          <w:sz w:val="14"/>
          <w:szCs w:val="14"/>
          <w:lang w:eastAsia="en-GB"/>
        </w:rPr>
        <w:t>y</w:t>
      </w:r>
      <w:r w:rsidRPr="00A4670C">
        <w:rPr>
          <w:rFonts w:ascii="Tahoma" w:eastAsia="Times New Roman" w:hAnsi="Tahoma" w:cs="Tahoma"/>
          <w:sz w:val="14"/>
          <w:szCs w:val="14"/>
          <w:lang w:eastAsia="en-GB"/>
        </w:rPr>
        <w:t xml:space="preserve"> v systému Cafeteria.</w:t>
      </w:r>
    </w:p>
    <w:p w14:paraId="32B7DE3F"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4" w:name="_Ref222411523"/>
      <w:bookmarkStart w:id="45" w:name="_Ref331671288"/>
      <w:r w:rsidRPr="00A4670C">
        <w:rPr>
          <w:rFonts w:ascii="Tahoma" w:eastAsia="Times New Roman" w:hAnsi="Tahoma" w:cs="Tahoma"/>
          <w:sz w:val="14"/>
          <w:szCs w:val="14"/>
          <w:lang w:eastAsia="en-GB"/>
        </w:rPr>
        <w:t>Sodexo se zavazuje, že v Zúčtovacím období bude systém Cafeteria evidovat veškeré objednávky Beneficientů. V rámci Zúčtovacího období bude Beneficient moci v systému Cafeteria vybírat a objednávat Benefity i rušit objednávky Benefitů dle lhůt, umožňující storno objednávky daného Benefitu. Po uplynutí Zúčtovacího období</w:t>
      </w:r>
      <w:r w:rsidRPr="00A4670C" w:rsidDel="0071564D">
        <w:rPr>
          <w:rFonts w:ascii="Tahoma" w:eastAsia="Times New Roman" w:hAnsi="Tahoma" w:cs="Tahoma"/>
          <w:sz w:val="14"/>
          <w:szCs w:val="14"/>
          <w:lang w:eastAsia="en-GB"/>
        </w:rPr>
        <w:t xml:space="preserve"> </w:t>
      </w:r>
      <w:r w:rsidRPr="00A4670C">
        <w:rPr>
          <w:rFonts w:ascii="Tahoma" w:eastAsia="Times New Roman" w:hAnsi="Tahoma" w:cs="Tahoma"/>
          <w:sz w:val="14"/>
          <w:szCs w:val="14"/>
          <w:lang w:eastAsia="en-GB"/>
        </w:rPr>
        <w:t xml:space="preserve">bude systémem Cafeteria vytvořen Seznam objednaných </w:t>
      </w:r>
      <w:bookmarkStart w:id="46" w:name="_Ref222413052"/>
      <w:r w:rsidRPr="00A4670C">
        <w:rPr>
          <w:rFonts w:ascii="Tahoma" w:eastAsia="Times New Roman" w:hAnsi="Tahoma" w:cs="Tahoma"/>
          <w:sz w:val="14"/>
          <w:szCs w:val="14"/>
          <w:lang w:eastAsia="en-GB"/>
        </w:rPr>
        <w:t>Benefitů</w:t>
      </w:r>
      <w:bookmarkEnd w:id="46"/>
      <w:r w:rsidRPr="00A4670C">
        <w:rPr>
          <w:rFonts w:ascii="Tahoma" w:eastAsia="Times New Roman" w:hAnsi="Tahoma" w:cs="Tahoma"/>
          <w:sz w:val="14"/>
          <w:szCs w:val="14"/>
          <w:lang w:eastAsia="en-GB"/>
        </w:rPr>
        <w:t>.</w:t>
      </w:r>
      <w:bookmarkEnd w:id="44"/>
      <w:bookmarkEnd w:id="45"/>
      <w:r w:rsidRPr="00A4670C">
        <w:rPr>
          <w:rFonts w:ascii="Tahoma" w:eastAsia="Times New Roman" w:hAnsi="Tahoma" w:cs="Tahoma"/>
          <w:sz w:val="14"/>
          <w:szCs w:val="14"/>
          <w:lang w:eastAsia="en-GB"/>
        </w:rPr>
        <w:t xml:space="preserve"> </w:t>
      </w:r>
    </w:p>
    <w:p w14:paraId="333A2B36" w14:textId="09826191" w:rsidR="005365B2" w:rsidRDefault="008353C6" w:rsidP="00BD4AF1">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7" w:name="_Ref238886280"/>
      <w:bookmarkStart w:id="48" w:name="_Ref331693028"/>
      <w:bookmarkStart w:id="49" w:name="_Ref222029273"/>
      <w:r w:rsidRPr="00A4670C">
        <w:rPr>
          <w:rFonts w:ascii="Tahoma" w:eastAsia="Times New Roman" w:hAnsi="Tahoma" w:cs="Tahoma"/>
          <w:sz w:val="14"/>
          <w:szCs w:val="14"/>
          <w:lang w:eastAsia="en-GB"/>
        </w:rPr>
        <w:lastRenderedPageBreak/>
        <w:t xml:space="preserve">Na základě Seznamu objednaných Benefitů uskutečněných v průběhu Zúčtovacího období proběhne fakturace objednaných benefitů. </w:t>
      </w:r>
      <w:r w:rsidR="000E16EB" w:rsidRPr="000E16EB">
        <w:rPr>
          <w:rFonts w:ascii="Tahoma" w:eastAsia="Times New Roman" w:hAnsi="Tahoma" w:cs="Tahoma"/>
          <w:sz w:val="14"/>
          <w:szCs w:val="14"/>
          <w:lang w:eastAsia="en-GB"/>
        </w:rPr>
        <w:t>Cenu Benefitů objednaných v průběhu Zúčtovacího období hradí Klient bankovním převodem na základě proforma faktury, kterou Sodexo vystaví Klientovi ihned po skončení Zúčtovacího období. Po</w:t>
      </w:r>
      <w:r w:rsidR="000E16EB">
        <w:rPr>
          <w:rFonts w:ascii="Tahoma" w:eastAsia="Times New Roman" w:hAnsi="Tahoma" w:cs="Tahoma"/>
          <w:sz w:val="14"/>
          <w:szCs w:val="14"/>
          <w:lang w:eastAsia="en-GB"/>
        </w:rPr>
        <w:t> </w:t>
      </w:r>
      <w:r w:rsidR="000E16EB" w:rsidRPr="000E16EB">
        <w:rPr>
          <w:rFonts w:ascii="Tahoma" w:eastAsia="Times New Roman" w:hAnsi="Tahoma" w:cs="Tahoma"/>
          <w:sz w:val="14"/>
          <w:szCs w:val="14"/>
          <w:lang w:eastAsia="en-GB"/>
        </w:rPr>
        <w:t xml:space="preserve">úhradě proforma faktury Sodexo </w:t>
      </w:r>
      <w:r w:rsidR="000E16EB">
        <w:rPr>
          <w:rFonts w:ascii="Tahoma" w:eastAsia="Times New Roman" w:hAnsi="Tahoma" w:cs="Tahoma"/>
          <w:sz w:val="14"/>
          <w:szCs w:val="14"/>
          <w:lang w:eastAsia="en-GB"/>
        </w:rPr>
        <w:t xml:space="preserve">následně </w:t>
      </w:r>
      <w:r w:rsidR="000E16EB" w:rsidRPr="000E16EB">
        <w:rPr>
          <w:rFonts w:ascii="Tahoma" w:eastAsia="Times New Roman" w:hAnsi="Tahoma" w:cs="Tahoma"/>
          <w:sz w:val="14"/>
          <w:szCs w:val="14"/>
          <w:lang w:eastAsia="en-GB"/>
        </w:rPr>
        <w:t>vystaví Fakturu 2</w:t>
      </w:r>
      <w:r w:rsidR="000E16EB">
        <w:rPr>
          <w:rFonts w:ascii="Tahoma" w:eastAsia="Times New Roman" w:hAnsi="Tahoma" w:cs="Tahoma"/>
          <w:sz w:val="14"/>
          <w:szCs w:val="14"/>
          <w:lang w:eastAsia="en-GB"/>
        </w:rPr>
        <w:t>.</w:t>
      </w:r>
    </w:p>
    <w:p w14:paraId="52D5D2C1" w14:textId="69E5BEA1"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Benefity ve formě Poukázek Sodexo budou dodány po skončení Zúčtovacího období v souladu se </w:t>
      </w:r>
      <w:r w:rsidR="00FD2F37" w:rsidRPr="00A4670C">
        <w:rPr>
          <w:rFonts w:ascii="Tahoma" w:eastAsia="Times New Roman" w:hAnsi="Tahoma" w:cs="Tahoma"/>
          <w:sz w:val="14"/>
          <w:szCs w:val="14"/>
          <w:lang w:eastAsia="en-GB"/>
        </w:rPr>
        <w:t xml:space="preserve">čl. </w:t>
      </w:r>
      <w:r w:rsidR="002D601E" w:rsidRPr="00A4670C">
        <w:rPr>
          <w:rFonts w:ascii="Tahoma" w:eastAsia="Times New Roman" w:hAnsi="Tahoma" w:cs="Tahoma"/>
          <w:sz w:val="14"/>
          <w:szCs w:val="14"/>
          <w:lang w:eastAsia="en-GB"/>
        </w:rPr>
        <w:fldChar w:fldCharType="begin"/>
      </w:r>
      <w:r w:rsidR="002D601E" w:rsidRPr="00A4670C">
        <w:rPr>
          <w:rFonts w:ascii="Tahoma" w:eastAsia="Times New Roman" w:hAnsi="Tahoma" w:cs="Tahoma"/>
          <w:sz w:val="14"/>
          <w:szCs w:val="14"/>
          <w:lang w:eastAsia="en-GB"/>
        </w:rPr>
        <w:instrText xml:space="preserve"> REF _Ref376521867 \n \h  \* MERGEFORMAT </w:instrText>
      </w:r>
      <w:r w:rsidR="002D601E" w:rsidRPr="00A4670C">
        <w:rPr>
          <w:rFonts w:ascii="Tahoma" w:eastAsia="Times New Roman" w:hAnsi="Tahoma" w:cs="Tahoma"/>
          <w:sz w:val="14"/>
          <w:szCs w:val="14"/>
          <w:lang w:eastAsia="en-GB"/>
        </w:rPr>
      </w:r>
      <w:r w:rsidR="002D601E" w:rsidRPr="00A4670C">
        <w:rPr>
          <w:rFonts w:ascii="Tahoma" w:eastAsia="Times New Roman" w:hAnsi="Tahoma" w:cs="Tahoma"/>
          <w:sz w:val="14"/>
          <w:szCs w:val="14"/>
          <w:lang w:eastAsia="en-GB"/>
        </w:rPr>
        <w:fldChar w:fldCharType="separate"/>
      </w:r>
      <w:r w:rsidR="009D05FB">
        <w:rPr>
          <w:rFonts w:ascii="Tahoma" w:eastAsia="Times New Roman" w:hAnsi="Tahoma" w:cs="Tahoma"/>
          <w:sz w:val="14"/>
          <w:szCs w:val="14"/>
          <w:lang w:eastAsia="en-GB"/>
        </w:rPr>
        <w:t>XII</w:t>
      </w:r>
      <w:r w:rsidR="002D601E" w:rsidRPr="00A4670C">
        <w:rPr>
          <w:rFonts w:ascii="Tahoma" w:eastAsia="Times New Roman" w:hAnsi="Tahoma" w:cs="Tahoma"/>
          <w:sz w:val="14"/>
          <w:szCs w:val="14"/>
          <w:lang w:eastAsia="en-GB"/>
        </w:rPr>
        <w:fldChar w:fldCharType="end"/>
      </w:r>
      <w:r w:rsidR="00FD2F37" w:rsidRPr="00A4670C">
        <w:rPr>
          <w:rFonts w:ascii="Tahoma" w:eastAsia="Times New Roman" w:hAnsi="Tahoma" w:cs="Tahoma"/>
          <w:sz w:val="14"/>
          <w:szCs w:val="14"/>
          <w:lang w:eastAsia="en-GB"/>
        </w:rPr>
        <w:t xml:space="preserve"> VOP</w:t>
      </w:r>
      <w:r w:rsidRPr="00A4670C">
        <w:rPr>
          <w:rFonts w:ascii="Tahoma" w:eastAsia="Times New Roman" w:hAnsi="Tahoma" w:cs="Tahoma"/>
          <w:sz w:val="14"/>
          <w:szCs w:val="14"/>
          <w:lang w:eastAsia="en-GB"/>
        </w:rPr>
        <w:t>. Benefity spočívající v úhradě zboží a služeb od Partnerů budou dodávány dle lhůt uvedených v </w:t>
      </w:r>
      <w:r w:rsidR="00032485">
        <w:rPr>
          <w:rFonts w:ascii="Tahoma" w:eastAsia="Times New Roman" w:hAnsi="Tahoma" w:cs="Tahoma"/>
          <w:sz w:val="14"/>
          <w:szCs w:val="14"/>
          <w:lang w:eastAsia="en-GB"/>
        </w:rPr>
        <w:t>s</w:t>
      </w:r>
      <w:r w:rsidRPr="00A4670C">
        <w:rPr>
          <w:rFonts w:ascii="Tahoma" w:eastAsia="Times New Roman" w:hAnsi="Tahoma" w:cs="Tahoma"/>
          <w:sz w:val="14"/>
          <w:szCs w:val="14"/>
          <w:lang w:eastAsia="en-GB"/>
        </w:rPr>
        <w:t>ystému Cafeteria</w:t>
      </w:r>
      <w:bookmarkEnd w:id="47"/>
      <w:bookmarkEnd w:id="48"/>
      <w:r w:rsidR="00404DB4" w:rsidRPr="00A4670C">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Beneficient bude v rámci systému Cafeteria informován o skutečnosti, že objednáním zboží a/ nebo služeb dle tohoto článku vstupuje do smluvního stavu s Partnerem a systémem Cafeteria bude vyžadován jeho souhlas s touto skutečností. Právní vztah Beneficienta a Partnera poskytujícího objednané zboží a/ nebo služby se tak bude řídit konkrétními obchodními podmínkami příslušného Partnera.</w:t>
      </w:r>
    </w:p>
    <w:p w14:paraId="700314F8"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Dodávky zboží a služeb jsou zajišťovány Partnery a společnost Sodexo neodpovídá za kvalitu zboží a/ nebo služeb Partnerů. Sodexo nepřebírá ani odpovědnost za možná rizika, která mohou být pro Beneficienty s dodáním zboží a/ nebo poskytnutí služeb Partnery spojena. Odpovědnost v souvislosti s dodáním těchto služeb a zboží náleží vždy pouze Partnerům.</w:t>
      </w:r>
    </w:p>
    <w:p w14:paraId="67C4DDF5" w14:textId="14068016" w:rsidR="00535353" w:rsidRPr="00A4670C" w:rsidRDefault="00535353" w:rsidP="00B33230">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Nejde-li o přímé objednání Beneficientem na e-</w:t>
      </w:r>
      <w:proofErr w:type="spellStart"/>
      <w:r w:rsidRPr="00A4670C">
        <w:rPr>
          <w:rFonts w:ascii="Tahoma" w:eastAsia="Times New Roman" w:hAnsi="Tahoma" w:cs="Tahoma"/>
          <w:sz w:val="14"/>
          <w:szCs w:val="14"/>
          <w:lang w:eastAsia="en-GB"/>
        </w:rPr>
        <w:t>shopu</w:t>
      </w:r>
      <w:proofErr w:type="spellEnd"/>
      <w:r w:rsidRPr="00A4670C">
        <w:rPr>
          <w:rFonts w:ascii="Tahoma" w:eastAsia="Times New Roman" w:hAnsi="Tahoma" w:cs="Tahoma"/>
          <w:sz w:val="14"/>
          <w:szCs w:val="14"/>
          <w:lang w:eastAsia="en-GB"/>
        </w:rPr>
        <w:t xml:space="preserve"> Partnera, jsou </w:t>
      </w:r>
      <w:r w:rsidR="00032485">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bjednávky Benefitů v rámci systému Cafeteria uskutečňovány ve prospěch Beneficientů ve smyslu § 1767 OZ. Veškeré právní vztahy týkající se plnění Partnera, tj. dodání objednaného zboží a/ nebo služby Beneficientovi, včetně z toho vyplývajících práv a povinností Partnera a Beneficienta, např. reklamace, budou od okamžiku </w:t>
      </w:r>
      <w:r w:rsidR="00032485">
        <w:rPr>
          <w:rFonts w:ascii="Tahoma" w:eastAsia="Times New Roman" w:hAnsi="Tahoma" w:cs="Tahoma"/>
          <w:sz w:val="14"/>
          <w:szCs w:val="14"/>
          <w:lang w:eastAsia="en-GB"/>
        </w:rPr>
        <w:t>o</w:t>
      </w:r>
      <w:r w:rsidRPr="00A4670C">
        <w:rPr>
          <w:rFonts w:ascii="Tahoma" w:eastAsia="Times New Roman" w:hAnsi="Tahoma" w:cs="Tahoma"/>
          <w:sz w:val="14"/>
          <w:szCs w:val="14"/>
          <w:lang w:eastAsia="en-GB"/>
        </w:rPr>
        <w:t>bjednávky konkrétního zboží a/ nebo služby předmětem vztahu mezi Partnerem a Beneficientem (jako spotřebitelem) s výjimkou povinnosti uhradit cenu za zboží a/ nebo službu, která zůstane povinností společnosti Sodexo, a s výjimkou nároků z neplnění Partnera, které bude moci uplatnit jak Beneficient tak Sodexo.</w:t>
      </w:r>
    </w:p>
    <w:p w14:paraId="37A5992F"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41486CA6" w14:textId="66198959" w:rsidR="008353C6" w:rsidRPr="00A4670C" w:rsidRDefault="00775CE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50" w:name="_Ref219554394"/>
      <w:bookmarkEnd w:id="41"/>
      <w:bookmarkEnd w:id="42"/>
      <w:bookmarkEnd w:id="43"/>
      <w:bookmarkEnd w:id="49"/>
      <w:r w:rsidRPr="00A4670C">
        <w:rPr>
          <w:rFonts w:ascii="Tahoma" w:eastAsia="Times New Roman" w:hAnsi="Tahoma" w:cs="Tahoma"/>
          <w:b/>
          <w:caps/>
          <w:sz w:val="14"/>
          <w:szCs w:val="14"/>
          <w:lang w:eastAsia="en-GB"/>
        </w:rPr>
        <w:br/>
      </w:r>
      <w:r w:rsidR="008353C6" w:rsidRPr="00A4670C">
        <w:rPr>
          <w:rFonts w:ascii="Tahoma" w:eastAsia="Times New Roman" w:hAnsi="Tahoma" w:cs="Tahoma"/>
          <w:b/>
          <w:caps/>
          <w:sz w:val="14"/>
          <w:szCs w:val="14"/>
          <w:lang w:eastAsia="en-GB"/>
        </w:rPr>
        <w:t>Požadavky systému Cafeteria a Implementace IT systému Cafeteria</w:t>
      </w:r>
      <w:bookmarkEnd w:id="50"/>
    </w:p>
    <w:p w14:paraId="4943AB4E"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127CEE34" w14:textId="4048FDB8" w:rsidR="008353C6" w:rsidRPr="00A4670C" w:rsidRDefault="008353C6" w:rsidP="00435925">
      <w:pPr>
        <w:numPr>
          <w:ilvl w:val="0"/>
          <w:numId w:val="25"/>
        </w:numPr>
        <w:tabs>
          <w:tab w:val="left" w:pos="284"/>
        </w:tabs>
        <w:ind w:left="284" w:hanging="284"/>
        <w:jc w:val="both"/>
        <w:outlineLvl w:val="1"/>
        <w:rPr>
          <w:rFonts w:ascii="Tahoma" w:eastAsia="Times New Roman" w:hAnsi="Tahoma" w:cs="Tahoma"/>
          <w:sz w:val="14"/>
          <w:szCs w:val="14"/>
          <w:lang w:eastAsia="en-GB"/>
        </w:rPr>
      </w:pPr>
      <w:bookmarkStart w:id="51" w:name="_Ref220496894"/>
      <w:r w:rsidRPr="00A4670C">
        <w:rPr>
          <w:rFonts w:ascii="Tahoma" w:eastAsia="Times New Roman" w:hAnsi="Tahoma" w:cs="Tahoma"/>
          <w:sz w:val="14"/>
          <w:szCs w:val="14"/>
          <w:lang w:eastAsia="en-GB"/>
        </w:rPr>
        <w:t xml:space="preserve">Klient bere na vědomí, že pro přístup do systému Cafeteria bude on a/ nebo jeho zaměstnanci používat elektronické komunikační zařízení vybavené přístupem k síti internet, internetový prohlížeč (rozumí se standardní a obvyklá verze programu MS Internet Explorer, </w:t>
      </w:r>
      <w:proofErr w:type="spellStart"/>
      <w:r w:rsidRPr="00A4670C">
        <w:rPr>
          <w:rFonts w:ascii="Tahoma" w:eastAsia="Times New Roman" w:hAnsi="Tahoma" w:cs="Tahoma"/>
          <w:sz w:val="14"/>
          <w:szCs w:val="14"/>
          <w:lang w:eastAsia="en-GB"/>
        </w:rPr>
        <w:t>Mozilla</w:t>
      </w:r>
      <w:proofErr w:type="spellEnd"/>
      <w:r w:rsidRPr="00A4670C">
        <w:rPr>
          <w:rFonts w:ascii="Tahoma" w:eastAsia="Times New Roman" w:hAnsi="Tahoma" w:cs="Tahoma"/>
          <w:sz w:val="14"/>
          <w:szCs w:val="14"/>
          <w:lang w:eastAsia="en-GB"/>
        </w:rPr>
        <w:t xml:space="preserve">, Chrome nebo Opera aktuálně podporovaná výrobcem) umožňující bezproblémové přehrávání </w:t>
      </w:r>
      <w:proofErr w:type="spellStart"/>
      <w:r w:rsidRPr="00A4670C">
        <w:rPr>
          <w:rFonts w:ascii="Tahoma" w:eastAsia="Times New Roman" w:hAnsi="Tahoma" w:cs="Tahoma"/>
          <w:sz w:val="14"/>
          <w:szCs w:val="14"/>
          <w:lang w:eastAsia="en-GB"/>
        </w:rPr>
        <w:t>flash</w:t>
      </w:r>
      <w:proofErr w:type="spellEnd"/>
      <w:r w:rsidRPr="00A4670C">
        <w:rPr>
          <w:rFonts w:ascii="Tahoma" w:eastAsia="Times New Roman" w:hAnsi="Tahoma" w:cs="Tahoma"/>
          <w:sz w:val="14"/>
          <w:szCs w:val="14"/>
          <w:lang w:eastAsia="en-GB"/>
        </w:rPr>
        <w:t xml:space="preserve"> animací a bezproblémový běh Java </w:t>
      </w:r>
      <w:proofErr w:type="spellStart"/>
      <w:r w:rsidRPr="00A4670C">
        <w:rPr>
          <w:rFonts w:ascii="Tahoma" w:eastAsia="Times New Roman" w:hAnsi="Tahoma" w:cs="Tahoma"/>
          <w:sz w:val="14"/>
          <w:szCs w:val="14"/>
          <w:lang w:eastAsia="en-GB"/>
        </w:rPr>
        <w:t>scriptu</w:t>
      </w:r>
      <w:proofErr w:type="spellEnd"/>
      <w:r w:rsidRPr="00A4670C">
        <w:rPr>
          <w:rFonts w:ascii="Tahoma" w:eastAsia="Times New Roman" w:hAnsi="Tahoma" w:cs="Tahoma"/>
          <w:sz w:val="14"/>
          <w:szCs w:val="14"/>
          <w:lang w:eastAsia="en-GB"/>
        </w:rPr>
        <w:t xml:space="preserve">. Systém Cafeteria, jakož i data s ním související, budou umístěna na serverech smluvního partnera společnosti Sodexo, který je dodavatelem IT řešení pro systém Cafeteria, </w:t>
      </w:r>
      <w:r w:rsidR="008C7EA1" w:rsidRPr="00A4670C">
        <w:rPr>
          <w:rFonts w:ascii="Tahoma" w:eastAsia="Times New Roman" w:hAnsi="Tahoma" w:cs="Tahoma"/>
          <w:sz w:val="14"/>
          <w:szCs w:val="14"/>
          <w:lang w:eastAsia="en-GB"/>
        </w:rPr>
        <w:t xml:space="preserve">v doméně </w:t>
      </w:r>
      <w:proofErr w:type="spellStart"/>
      <w:r w:rsidR="008C7EA1" w:rsidRPr="00A4670C">
        <w:rPr>
          <w:rFonts w:ascii="Tahoma" w:eastAsia="Times New Roman" w:hAnsi="Tahoma" w:cs="Tahoma"/>
          <w:sz w:val="14"/>
          <w:szCs w:val="14"/>
          <w:lang w:eastAsia="en-GB"/>
        </w:rPr>
        <w:t>mojebenefity</w:t>
      </w:r>
      <w:proofErr w:type="spellEnd"/>
      <w:r w:rsidR="008C7EA1" w:rsidRPr="00A4670C">
        <w:rPr>
          <w:rFonts w:ascii="Tahoma" w:eastAsia="Times New Roman" w:hAnsi="Tahoma" w:cs="Tahoma"/>
          <w:sz w:val="14"/>
          <w:szCs w:val="14"/>
          <w:lang w:eastAsia="en-GB"/>
        </w:rPr>
        <w:t xml:space="preserve"> dostupné</w:t>
      </w:r>
      <w:r w:rsidRPr="00A4670C">
        <w:rPr>
          <w:rFonts w:ascii="Tahoma" w:eastAsia="Times New Roman" w:hAnsi="Tahoma" w:cs="Tahoma"/>
          <w:sz w:val="14"/>
          <w:szCs w:val="14"/>
          <w:lang w:eastAsia="en-GB"/>
        </w:rPr>
        <w:t xml:space="preserve"> na Internetu.</w:t>
      </w:r>
    </w:p>
    <w:p w14:paraId="1FEA7CC8" w14:textId="77777777" w:rsidR="0048117F" w:rsidRDefault="008353C6" w:rsidP="00694B85">
      <w:pPr>
        <w:numPr>
          <w:ilvl w:val="0"/>
          <w:numId w:val="25"/>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 bere na vědomí, že systém Cafeteria je možno zabezpečit zapnutím funkcionality, která si vynucuje heslo s bezpečnostními parametry</w:t>
      </w:r>
      <w:r w:rsidR="008C7EA1" w:rsidRPr="00A4670C">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jako je minimální počet znaků v hesle, vynutitelnost malého, velkého písmena a číslice v hesle, limitovaný počet pokusů pro zadání hesla. Sodexo doporučuje Klientovi, aby si toto nastavení v systému Cafeteria zaktivnil a eliminoval tak bezpečnostní riziko.</w:t>
      </w:r>
    </w:p>
    <w:bookmarkEnd w:id="51"/>
    <w:p w14:paraId="7A63773E" w14:textId="77777777" w:rsidR="00912DF2" w:rsidRDefault="00912DF2" w:rsidP="00912DF2">
      <w:pPr>
        <w:autoSpaceDE w:val="0"/>
        <w:autoSpaceDN w:val="0"/>
        <w:adjustRightInd w:val="0"/>
        <w:ind w:right="-2"/>
        <w:jc w:val="both"/>
        <w:rPr>
          <w:rFonts w:ascii="Tahoma" w:hAnsi="Tahoma" w:cs="Tahoma"/>
          <w:sz w:val="14"/>
          <w:szCs w:val="14"/>
          <w:lang w:eastAsia="cs-CZ"/>
        </w:rPr>
      </w:pPr>
    </w:p>
    <w:p w14:paraId="50A4D00F" w14:textId="5B7293E9" w:rsidR="00912DF2" w:rsidRPr="000639ED" w:rsidRDefault="00912DF2" w:rsidP="00912DF2">
      <w:pPr>
        <w:autoSpaceDE w:val="0"/>
        <w:autoSpaceDN w:val="0"/>
        <w:adjustRightInd w:val="0"/>
        <w:ind w:left="284" w:right="-2"/>
        <w:jc w:val="both"/>
        <w:rPr>
          <w:rFonts w:ascii="Tahoma" w:hAnsi="Tahoma" w:cs="Tahoma"/>
          <w:sz w:val="14"/>
          <w:szCs w:val="14"/>
          <w:lang w:eastAsia="cs-CZ"/>
        </w:rPr>
      </w:pPr>
      <w:r w:rsidRPr="000639ED">
        <w:rPr>
          <w:rFonts w:ascii="Tahoma" w:hAnsi="Tahoma" w:cs="Tahoma"/>
          <w:sz w:val="14"/>
          <w:szCs w:val="14"/>
          <w:lang w:eastAsia="cs-CZ"/>
        </w:rPr>
        <w:t>T</w:t>
      </w:r>
      <w:r>
        <w:rPr>
          <w:rFonts w:ascii="Tahoma" w:hAnsi="Tahoma" w:cs="Tahoma"/>
          <w:sz w:val="14"/>
          <w:szCs w:val="14"/>
          <w:lang w:eastAsia="cs-CZ"/>
        </w:rPr>
        <w:t xml:space="preserve">yto VOP </w:t>
      </w:r>
      <w:r w:rsidRPr="000639ED">
        <w:rPr>
          <w:rFonts w:ascii="Tahoma" w:hAnsi="Tahoma" w:cs="Tahoma"/>
          <w:sz w:val="14"/>
          <w:szCs w:val="14"/>
          <w:lang w:eastAsia="cs-CZ"/>
        </w:rPr>
        <w:t>nabýv</w:t>
      </w:r>
      <w:r>
        <w:rPr>
          <w:rFonts w:ascii="Tahoma" w:hAnsi="Tahoma" w:cs="Tahoma"/>
          <w:sz w:val="14"/>
          <w:szCs w:val="14"/>
          <w:lang w:eastAsia="cs-CZ"/>
        </w:rPr>
        <w:t xml:space="preserve">ají </w:t>
      </w:r>
      <w:r w:rsidRPr="000639ED">
        <w:rPr>
          <w:rFonts w:ascii="Tahoma" w:hAnsi="Tahoma" w:cs="Tahoma"/>
          <w:sz w:val="14"/>
          <w:szCs w:val="14"/>
          <w:lang w:eastAsia="cs-CZ"/>
        </w:rPr>
        <w:t xml:space="preserve">platnosti a účinnosti dnem </w:t>
      </w:r>
      <w:proofErr w:type="gramStart"/>
      <w:r w:rsidR="00650574">
        <w:rPr>
          <w:rFonts w:ascii="Tahoma" w:hAnsi="Tahoma" w:cs="Tahoma"/>
          <w:sz w:val="14"/>
          <w:szCs w:val="14"/>
          <w:lang w:eastAsia="cs-CZ"/>
        </w:rPr>
        <w:t>1.9.2014</w:t>
      </w:r>
      <w:proofErr w:type="gramEnd"/>
      <w:r>
        <w:rPr>
          <w:rFonts w:ascii="Tahoma" w:hAnsi="Tahoma" w:cs="Tahoma"/>
          <w:sz w:val="14"/>
          <w:szCs w:val="14"/>
          <w:lang w:eastAsia="cs-CZ"/>
        </w:rPr>
        <w:t>.</w:t>
      </w:r>
    </w:p>
    <w:p w14:paraId="5DDF3AEE" w14:textId="4C39BC09" w:rsidR="00912DF2" w:rsidRPr="00ED6273" w:rsidRDefault="00912DF2" w:rsidP="00912DF2">
      <w:pPr>
        <w:ind w:left="284" w:right="-2"/>
        <w:jc w:val="right"/>
        <w:rPr>
          <w:rFonts w:ascii="Times New Roman" w:hAnsi="Times New Roman"/>
          <w:sz w:val="14"/>
          <w:szCs w:val="14"/>
          <w:lang w:eastAsia="cs-CZ"/>
        </w:rPr>
        <w:sectPr w:rsidR="00912DF2" w:rsidRPr="00ED6273" w:rsidSect="001B3FAD">
          <w:type w:val="continuous"/>
          <w:pgSz w:w="11906" w:h="16838" w:code="9"/>
          <w:pgMar w:top="820" w:right="1134" w:bottom="1134" w:left="1418" w:header="567" w:footer="709" w:gutter="0"/>
          <w:cols w:num="3" w:space="85"/>
          <w:titlePg/>
          <w:docGrid w:linePitch="360"/>
        </w:sectPr>
      </w:pPr>
      <w:r w:rsidRPr="000639ED">
        <w:rPr>
          <w:rFonts w:ascii="Tahoma" w:hAnsi="Tahoma" w:cs="Tahoma"/>
          <w:sz w:val="14"/>
          <w:szCs w:val="14"/>
          <w:lang w:eastAsia="cs-CZ"/>
        </w:rPr>
        <w:t xml:space="preserve">V Praze dne </w:t>
      </w:r>
      <w:proofErr w:type="gramStart"/>
      <w:r w:rsidR="00650574">
        <w:rPr>
          <w:rFonts w:ascii="Tahoma" w:hAnsi="Tahoma" w:cs="Tahoma"/>
          <w:sz w:val="14"/>
          <w:szCs w:val="14"/>
          <w:lang w:eastAsia="cs-CZ"/>
        </w:rPr>
        <w:t>1.8.2014</w:t>
      </w:r>
      <w:proofErr w:type="gramEnd"/>
      <w:r>
        <w:rPr>
          <w:rFonts w:ascii="Tahoma" w:hAnsi="Tahoma" w:cs="Tahoma"/>
          <w:sz w:val="14"/>
          <w:szCs w:val="14"/>
          <w:lang w:eastAsia="cs-CZ"/>
        </w:rPr>
        <w:t xml:space="preserve"> </w:t>
      </w:r>
      <w:r w:rsidRPr="000639ED">
        <w:rPr>
          <w:rFonts w:ascii="Tahoma" w:hAnsi="Tahoma" w:cs="Tahoma"/>
          <w:sz w:val="14"/>
          <w:szCs w:val="14"/>
          <w:lang w:eastAsia="cs-CZ"/>
        </w:rPr>
        <w:t>Sodexo</w:t>
      </w:r>
      <w:r w:rsidRPr="000639ED">
        <w:rPr>
          <w:rFonts w:ascii="Times New Roman" w:hAnsi="Times New Roman"/>
          <w:sz w:val="14"/>
          <w:szCs w:val="14"/>
          <w:lang w:eastAsia="cs-CZ"/>
        </w:rPr>
        <w:t> </w:t>
      </w:r>
      <w:r w:rsidRPr="000639ED">
        <w:rPr>
          <w:rFonts w:ascii="Tahoma" w:hAnsi="Tahoma" w:cs="Tahoma"/>
          <w:sz w:val="14"/>
          <w:szCs w:val="14"/>
          <w:lang w:eastAsia="cs-CZ"/>
        </w:rPr>
        <w:t>Pass Česká republika a.s.</w:t>
      </w:r>
    </w:p>
    <w:p w14:paraId="6C8A4E60" w14:textId="6CAF2823" w:rsidR="00EE2DFA" w:rsidRPr="00EE2DFA" w:rsidRDefault="00EE2DFA" w:rsidP="00650574">
      <w:pPr>
        <w:tabs>
          <w:tab w:val="left" w:pos="0"/>
        </w:tabs>
        <w:ind w:right="-6390"/>
        <w:outlineLvl w:val="1"/>
        <w:rPr>
          <w:rFonts w:ascii="Tahoma" w:eastAsia="Times New Roman" w:hAnsi="Tahoma" w:cs="Tahoma"/>
          <w:b/>
          <w:sz w:val="18"/>
          <w:szCs w:val="18"/>
          <w:lang w:eastAsia="en-GB"/>
        </w:rPr>
      </w:pPr>
    </w:p>
    <w:sectPr w:rsidR="00EE2DFA" w:rsidRPr="00EE2DFA" w:rsidSect="00EE2DFA">
      <w:type w:val="continuous"/>
      <w:pgSz w:w="11906" w:h="16838" w:code="9"/>
      <w:pgMar w:top="1418" w:right="1134" w:bottom="1418" w:left="1418" w:header="709" w:footer="709"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DF31B" w14:textId="77777777" w:rsidR="000D08DC" w:rsidRDefault="000D08DC">
      <w:r>
        <w:separator/>
      </w:r>
    </w:p>
  </w:endnote>
  <w:endnote w:type="continuationSeparator" w:id="0">
    <w:p w14:paraId="0BF7E5DA" w14:textId="77777777" w:rsidR="000D08DC" w:rsidRDefault="000D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53E14" w14:textId="77777777" w:rsidR="008D66BD" w:rsidRDefault="008D66BD" w:rsidP="008624F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55B7B93" w14:textId="77777777" w:rsidR="008D66BD" w:rsidRDefault="008D66BD" w:rsidP="008624F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356AD" w14:textId="77777777" w:rsidR="008D66BD" w:rsidRPr="00B2552F" w:rsidRDefault="008D66BD" w:rsidP="008624F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C70482">
      <w:rPr>
        <w:rStyle w:val="slostrnky"/>
        <w:rFonts w:ascii="Tahoma" w:hAnsi="Tahoma" w:cs="Tahoma"/>
        <w:noProof/>
        <w:sz w:val="16"/>
        <w:szCs w:val="14"/>
      </w:rPr>
      <w:t>5</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0FD0FBEC" w14:textId="77777777" w:rsidR="008D66BD" w:rsidRDefault="008D66BD" w:rsidP="00FA0CA0">
    <w:pPr>
      <w:pStyle w:val="Zpat"/>
      <w:ind w:right="360"/>
      <w:rPr>
        <w:i/>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7C495" w14:textId="77777777" w:rsidR="000D08DC" w:rsidRDefault="000D08DC">
      <w:r>
        <w:separator/>
      </w:r>
    </w:p>
  </w:footnote>
  <w:footnote w:type="continuationSeparator" w:id="0">
    <w:p w14:paraId="3572177D" w14:textId="77777777" w:rsidR="000D08DC" w:rsidRDefault="000D0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8C5DB" w14:textId="77777777" w:rsidR="008D66BD" w:rsidRPr="008353C6" w:rsidRDefault="008D66BD" w:rsidP="008353C6">
    <w:pPr>
      <w:ind w:left="1980"/>
      <w:jc w:val="right"/>
      <w:rPr>
        <w:rFonts w:eastAsia="Times New Roman" w:cs="Arial"/>
        <w:sz w:val="12"/>
        <w:szCs w:val="12"/>
        <w:lang w:eastAsia="en-US"/>
      </w:rPr>
    </w:pPr>
  </w:p>
  <w:p w14:paraId="0C1B2B51" w14:textId="300E1593" w:rsidR="008D66BD" w:rsidRPr="008353C6" w:rsidRDefault="00CB0BA6" w:rsidP="008353C6">
    <w:pPr>
      <w:ind w:left="1980"/>
      <w:jc w:val="right"/>
      <w:rPr>
        <w:rFonts w:eastAsia="Times New Roman" w:cs="Arial"/>
        <w:sz w:val="12"/>
        <w:szCs w:val="12"/>
        <w:lang w:eastAsia="en-US"/>
      </w:rPr>
    </w:pPr>
    <w:r w:rsidRPr="00CB0BA6">
      <w:rPr>
        <w:rFonts w:eastAsia="Times New Roman" w:cs="Arial"/>
        <w:sz w:val="12"/>
        <w:szCs w:val="12"/>
        <w:lang w:eastAsia="en-US"/>
      </w:rPr>
      <w:t>C/02/0</w:t>
    </w:r>
    <w:r w:rsidR="00C70482">
      <w:rPr>
        <w:rFonts w:eastAsia="Times New Roman" w:cs="Arial"/>
        <w:sz w:val="12"/>
        <w:szCs w:val="12"/>
        <w:lang w:eastAsia="en-US"/>
      </w:rPr>
      <w:t>2</w:t>
    </w:r>
  </w:p>
  <w:p w14:paraId="09598437" w14:textId="77777777" w:rsidR="008D66BD" w:rsidRPr="008353C6" w:rsidRDefault="008D66BD" w:rsidP="008353C6">
    <w:pPr>
      <w:ind w:left="1980"/>
      <w:jc w:val="right"/>
      <w:rPr>
        <w:rFonts w:eastAsia="Times New Roman" w:cs="Arial"/>
        <w:sz w:val="12"/>
        <w:szCs w:val="12"/>
        <w:lang w:eastAsia="en-US"/>
      </w:rPr>
    </w:pPr>
  </w:p>
  <w:p w14:paraId="4A31F7E3" w14:textId="74A95D7B" w:rsidR="008D66BD" w:rsidRPr="008353C6" w:rsidRDefault="008D66BD" w:rsidP="008353C6">
    <w:pPr>
      <w:ind w:left="1980"/>
      <w:jc w:val="right"/>
      <w:rPr>
        <w:rFonts w:eastAsia="Times New Roman" w:cs="Arial"/>
        <w:sz w:val="12"/>
        <w:szCs w:val="12"/>
        <w:lang w:eastAsia="en-US"/>
      </w:rPr>
    </w:pPr>
    <w:r>
      <w:rPr>
        <w:noProof/>
        <w:lang w:eastAsia="cs-CZ"/>
      </w:rPr>
      <w:drawing>
        <wp:anchor distT="0" distB="0" distL="114300" distR="114300" simplePos="0" relativeHeight="251657728" behindDoc="1" locked="0" layoutInCell="1" allowOverlap="1" wp14:anchorId="75081D74" wp14:editId="6FDA67DE">
          <wp:simplePos x="0" y="0"/>
          <wp:positionH relativeFrom="column">
            <wp:posOffset>0</wp:posOffset>
          </wp:positionH>
          <wp:positionV relativeFrom="paragraph">
            <wp:posOffset>-335280</wp:posOffset>
          </wp:positionV>
          <wp:extent cx="1371600" cy="581025"/>
          <wp:effectExtent l="0" t="0" r="0" b="9525"/>
          <wp:wrapTight wrapText="bothSides">
            <wp:wrapPolygon edited="0">
              <wp:start x="0" y="0"/>
              <wp:lineTo x="0" y="21246"/>
              <wp:lineTo x="21300" y="21246"/>
              <wp:lineTo x="21300" y="0"/>
              <wp:lineTo x="0" y="0"/>
            </wp:wrapPolygon>
          </wp:wrapTight>
          <wp:docPr id="1" name="obrázek 4" descr="Popis: 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pic:spPr>
              </pic:pic>
            </a:graphicData>
          </a:graphic>
          <wp14:sizeRelH relativeFrom="page">
            <wp14:pctWidth>0</wp14:pctWidth>
          </wp14:sizeRelH>
          <wp14:sizeRelV relativeFrom="page">
            <wp14:pctHeight>0</wp14:pctHeight>
          </wp14:sizeRelV>
        </wp:anchor>
      </w:drawing>
    </w:r>
    <w:r w:rsidRPr="008353C6">
      <w:rPr>
        <w:rFonts w:eastAsia="Times New Roman" w:cs="Arial"/>
        <w:sz w:val="12"/>
        <w:szCs w:val="12"/>
        <w:lang w:eastAsia="en-US"/>
      </w:rPr>
      <w:t xml:space="preserve"> </w:t>
    </w:r>
  </w:p>
  <w:p w14:paraId="79FFAB5C" w14:textId="77777777" w:rsidR="008D66BD" w:rsidRPr="008353C6" w:rsidRDefault="008D66BD" w:rsidP="008353C6">
    <w:pPr>
      <w:tabs>
        <w:tab w:val="center" w:pos="4153"/>
        <w:tab w:val="right" w:pos="8306"/>
      </w:tabs>
      <w:jc w:val="both"/>
      <w:rPr>
        <w:rFonts w:ascii="Times New Roman" w:eastAsia="Times New Roman" w:hAnsi="Times New Roman"/>
        <w:sz w:val="24"/>
        <w:lang w:eastAsia="en-US"/>
      </w:rPr>
    </w:pPr>
  </w:p>
  <w:p w14:paraId="605DD7D7" w14:textId="77777777" w:rsidR="008D66BD" w:rsidRDefault="008D66B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6D0"/>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75037C"/>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B15318"/>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656E17"/>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2D1809"/>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647497"/>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393ED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AD60CCD"/>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9B6A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8107044"/>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8D864DC"/>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40710C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517CE2"/>
    <w:multiLevelType w:val="hybridMultilevel"/>
    <w:tmpl w:val="54C6B878"/>
    <w:lvl w:ilvl="0" w:tplc="EA50C688">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6DB1314"/>
    <w:multiLevelType w:val="multilevel"/>
    <w:tmpl w:val="DC1CC3AC"/>
    <w:lvl w:ilvl="0">
      <w:start w:val="1"/>
      <w:numFmt w:val="upperRoman"/>
      <w:suff w:val="space"/>
      <w:lvlText w:val="%1."/>
      <w:lvlJc w:val="left"/>
      <w:pPr>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nsid w:val="486B7A73"/>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E5331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A2238F8"/>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0F938B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3FC3E01"/>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66B0B7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E50674B"/>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060AB0"/>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0E215EB"/>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99671CA"/>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0447FE"/>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F451A8"/>
    <w:multiLevelType w:val="hybridMultilevel"/>
    <w:tmpl w:val="BF860BE4"/>
    <w:lvl w:ilvl="0" w:tplc="31AE3D44">
      <w:start w:val="1"/>
      <w:numFmt w:val="bullet"/>
      <w:lvlText w:val=""/>
      <w:lvlJc w:val="left"/>
      <w:pPr>
        <w:ind w:left="851" w:firstLine="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6">
    <w:nsid w:val="733A368A"/>
    <w:multiLevelType w:val="hybridMultilevel"/>
    <w:tmpl w:val="BF44355E"/>
    <w:lvl w:ilvl="0" w:tplc="566005B2">
      <w:start w:val="1"/>
      <w:numFmt w:val="upperLetter"/>
      <w:suff w:val="nothing"/>
      <w:lvlText w:val="%1."/>
      <w:lvlJc w:val="left"/>
      <w:pPr>
        <w:ind w:left="4188"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27">
    <w:nsid w:val="77FA1366"/>
    <w:multiLevelType w:val="multilevel"/>
    <w:tmpl w:val="93BE82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DB5663"/>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5"/>
  </w:num>
  <w:num w:numId="3">
    <w:abstractNumId w:val="13"/>
  </w:num>
  <w:num w:numId="4">
    <w:abstractNumId w:val="26"/>
  </w:num>
  <w:num w:numId="5">
    <w:abstractNumId w:val="7"/>
  </w:num>
  <w:num w:numId="6">
    <w:abstractNumId w:val="16"/>
  </w:num>
  <w:num w:numId="7">
    <w:abstractNumId w:val="10"/>
  </w:num>
  <w:num w:numId="8">
    <w:abstractNumId w:val="5"/>
  </w:num>
  <w:num w:numId="9">
    <w:abstractNumId w:val="14"/>
  </w:num>
  <w:num w:numId="10">
    <w:abstractNumId w:val="6"/>
  </w:num>
  <w:num w:numId="11">
    <w:abstractNumId w:val="0"/>
  </w:num>
  <w:num w:numId="12">
    <w:abstractNumId w:val="17"/>
  </w:num>
  <w:num w:numId="13">
    <w:abstractNumId w:val="22"/>
  </w:num>
  <w:num w:numId="14">
    <w:abstractNumId w:val="15"/>
  </w:num>
  <w:num w:numId="15">
    <w:abstractNumId w:val="24"/>
  </w:num>
  <w:num w:numId="16">
    <w:abstractNumId w:val="3"/>
  </w:num>
  <w:num w:numId="17">
    <w:abstractNumId w:val="23"/>
  </w:num>
  <w:num w:numId="18">
    <w:abstractNumId w:val="19"/>
  </w:num>
  <w:num w:numId="19">
    <w:abstractNumId w:val="1"/>
  </w:num>
  <w:num w:numId="20">
    <w:abstractNumId w:val="2"/>
  </w:num>
  <w:num w:numId="21">
    <w:abstractNumId w:val="11"/>
  </w:num>
  <w:num w:numId="22">
    <w:abstractNumId w:val="21"/>
  </w:num>
  <w:num w:numId="23">
    <w:abstractNumId w:val="18"/>
  </w:num>
  <w:num w:numId="24">
    <w:abstractNumId w:val="4"/>
  </w:num>
  <w:num w:numId="25">
    <w:abstractNumId w:val="20"/>
  </w:num>
  <w:num w:numId="26">
    <w:abstractNumId w:val="9"/>
  </w:num>
  <w:num w:numId="27">
    <w:abstractNumId w:val="12"/>
  </w:num>
  <w:num w:numId="28">
    <w:abstractNumId w:val="28"/>
  </w:num>
  <w:num w:numId="2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rg1AQeCsO9ivqCx+EibJfwttUls=" w:salt="rhmIVlq+UeECMCOLTf6VWw=="/>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C6"/>
    <w:rsid w:val="000042BC"/>
    <w:rsid w:val="00006632"/>
    <w:rsid w:val="00013833"/>
    <w:rsid w:val="00014BEE"/>
    <w:rsid w:val="00020E8A"/>
    <w:rsid w:val="00021225"/>
    <w:rsid w:val="00021C31"/>
    <w:rsid w:val="000231C4"/>
    <w:rsid w:val="0002481E"/>
    <w:rsid w:val="00032485"/>
    <w:rsid w:val="00034724"/>
    <w:rsid w:val="00035FAB"/>
    <w:rsid w:val="00043403"/>
    <w:rsid w:val="00045006"/>
    <w:rsid w:val="00047B73"/>
    <w:rsid w:val="000524E4"/>
    <w:rsid w:val="00054165"/>
    <w:rsid w:val="00063385"/>
    <w:rsid w:val="00072DD7"/>
    <w:rsid w:val="00080F6E"/>
    <w:rsid w:val="000814DB"/>
    <w:rsid w:val="000875F0"/>
    <w:rsid w:val="00094A2F"/>
    <w:rsid w:val="000A1849"/>
    <w:rsid w:val="000A1D9D"/>
    <w:rsid w:val="000A46F6"/>
    <w:rsid w:val="000B1D76"/>
    <w:rsid w:val="000B7B7B"/>
    <w:rsid w:val="000B7C33"/>
    <w:rsid w:val="000C7849"/>
    <w:rsid w:val="000D08DC"/>
    <w:rsid w:val="000E16EB"/>
    <w:rsid w:val="000E1F39"/>
    <w:rsid w:val="000E5C5B"/>
    <w:rsid w:val="000F4021"/>
    <w:rsid w:val="00101A6B"/>
    <w:rsid w:val="00113420"/>
    <w:rsid w:val="001152F5"/>
    <w:rsid w:val="001205F1"/>
    <w:rsid w:val="001255A3"/>
    <w:rsid w:val="00137595"/>
    <w:rsid w:val="00145582"/>
    <w:rsid w:val="001538D7"/>
    <w:rsid w:val="001554A5"/>
    <w:rsid w:val="00156B7D"/>
    <w:rsid w:val="001610DF"/>
    <w:rsid w:val="00162677"/>
    <w:rsid w:val="0016398B"/>
    <w:rsid w:val="00177969"/>
    <w:rsid w:val="00182F29"/>
    <w:rsid w:val="00187D0F"/>
    <w:rsid w:val="001B278A"/>
    <w:rsid w:val="001B4A01"/>
    <w:rsid w:val="001C10D6"/>
    <w:rsid w:val="001C5F37"/>
    <w:rsid w:val="001D2BBD"/>
    <w:rsid w:val="001D30E4"/>
    <w:rsid w:val="001D55C7"/>
    <w:rsid w:val="001F1B05"/>
    <w:rsid w:val="00210A30"/>
    <w:rsid w:val="00212DD8"/>
    <w:rsid w:val="002247CB"/>
    <w:rsid w:val="002336C6"/>
    <w:rsid w:val="00236885"/>
    <w:rsid w:val="00247030"/>
    <w:rsid w:val="002563B6"/>
    <w:rsid w:val="00261149"/>
    <w:rsid w:val="002664E8"/>
    <w:rsid w:val="00274CEC"/>
    <w:rsid w:val="00295164"/>
    <w:rsid w:val="002B0EAE"/>
    <w:rsid w:val="002B40CF"/>
    <w:rsid w:val="002C1DAF"/>
    <w:rsid w:val="002D601E"/>
    <w:rsid w:val="002E3F2B"/>
    <w:rsid w:val="002F2266"/>
    <w:rsid w:val="002F6899"/>
    <w:rsid w:val="00302E38"/>
    <w:rsid w:val="003227F9"/>
    <w:rsid w:val="00324E24"/>
    <w:rsid w:val="0032593D"/>
    <w:rsid w:val="00345211"/>
    <w:rsid w:val="00347B12"/>
    <w:rsid w:val="00354075"/>
    <w:rsid w:val="003562E0"/>
    <w:rsid w:val="003574ED"/>
    <w:rsid w:val="00363E20"/>
    <w:rsid w:val="00364580"/>
    <w:rsid w:val="00365043"/>
    <w:rsid w:val="00375EAB"/>
    <w:rsid w:val="00376250"/>
    <w:rsid w:val="003767E6"/>
    <w:rsid w:val="00380F91"/>
    <w:rsid w:val="00384716"/>
    <w:rsid w:val="003847DF"/>
    <w:rsid w:val="00386DD0"/>
    <w:rsid w:val="003915CF"/>
    <w:rsid w:val="003A36D4"/>
    <w:rsid w:val="003A75C7"/>
    <w:rsid w:val="003B155D"/>
    <w:rsid w:val="003C311B"/>
    <w:rsid w:val="003C4FD8"/>
    <w:rsid w:val="003E23B8"/>
    <w:rsid w:val="003F4763"/>
    <w:rsid w:val="003F7D1D"/>
    <w:rsid w:val="004025B2"/>
    <w:rsid w:val="00404DB4"/>
    <w:rsid w:val="004058EE"/>
    <w:rsid w:val="00412AE9"/>
    <w:rsid w:val="0041315E"/>
    <w:rsid w:val="00413DE6"/>
    <w:rsid w:val="004239A3"/>
    <w:rsid w:val="00430060"/>
    <w:rsid w:val="0043150C"/>
    <w:rsid w:val="00435925"/>
    <w:rsid w:val="004463FD"/>
    <w:rsid w:val="00450166"/>
    <w:rsid w:val="00460B88"/>
    <w:rsid w:val="0046468A"/>
    <w:rsid w:val="00477933"/>
    <w:rsid w:val="0048117F"/>
    <w:rsid w:val="004920F7"/>
    <w:rsid w:val="004A4D8E"/>
    <w:rsid w:val="004A5B9F"/>
    <w:rsid w:val="004B38D4"/>
    <w:rsid w:val="004B4B44"/>
    <w:rsid w:val="004B56CF"/>
    <w:rsid w:val="004C13B5"/>
    <w:rsid w:val="004C3016"/>
    <w:rsid w:val="004C600B"/>
    <w:rsid w:val="004D422C"/>
    <w:rsid w:val="00504DE2"/>
    <w:rsid w:val="005068D7"/>
    <w:rsid w:val="005138C7"/>
    <w:rsid w:val="005168BE"/>
    <w:rsid w:val="00524B62"/>
    <w:rsid w:val="00535353"/>
    <w:rsid w:val="005365B2"/>
    <w:rsid w:val="00546570"/>
    <w:rsid w:val="00546CB8"/>
    <w:rsid w:val="0055369E"/>
    <w:rsid w:val="00563F7F"/>
    <w:rsid w:val="00574735"/>
    <w:rsid w:val="00591DFF"/>
    <w:rsid w:val="005A1F74"/>
    <w:rsid w:val="005A4018"/>
    <w:rsid w:val="005B7B53"/>
    <w:rsid w:val="005C09E5"/>
    <w:rsid w:val="005D26D3"/>
    <w:rsid w:val="005D3A07"/>
    <w:rsid w:val="005D6F23"/>
    <w:rsid w:val="005E13ED"/>
    <w:rsid w:val="005F5E60"/>
    <w:rsid w:val="00600F1C"/>
    <w:rsid w:val="00601848"/>
    <w:rsid w:val="00603D34"/>
    <w:rsid w:val="00650574"/>
    <w:rsid w:val="0065195E"/>
    <w:rsid w:val="00654E46"/>
    <w:rsid w:val="0065554B"/>
    <w:rsid w:val="00657E5F"/>
    <w:rsid w:val="0066160E"/>
    <w:rsid w:val="006628DB"/>
    <w:rsid w:val="00674888"/>
    <w:rsid w:val="00674A7F"/>
    <w:rsid w:val="0068060E"/>
    <w:rsid w:val="006807F3"/>
    <w:rsid w:val="00683301"/>
    <w:rsid w:val="00683BD5"/>
    <w:rsid w:val="00685ACC"/>
    <w:rsid w:val="00686506"/>
    <w:rsid w:val="006871B0"/>
    <w:rsid w:val="00694B85"/>
    <w:rsid w:val="00697C28"/>
    <w:rsid w:val="006B0296"/>
    <w:rsid w:val="006C325B"/>
    <w:rsid w:val="006D186F"/>
    <w:rsid w:val="006D34EB"/>
    <w:rsid w:val="006D504E"/>
    <w:rsid w:val="006E2384"/>
    <w:rsid w:val="006F20CB"/>
    <w:rsid w:val="006F5326"/>
    <w:rsid w:val="00700568"/>
    <w:rsid w:val="00700C90"/>
    <w:rsid w:val="007016A1"/>
    <w:rsid w:val="0070376A"/>
    <w:rsid w:val="00706196"/>
    <w:rsid w:val="00712771"/>
    <w:rsid w:val="007221AA"/>
    <w:rsid w:val="0073711A"/>
    <w:rsid w:val="00752DA2"/>
    <w:rsid w:val="007561AB"/>
    <w:rsid w:val="00762137"/>
    <w:rsid w:val="00763077"/>
    <w:rsid w:val="0076327B"/>
    <w:rsid w:val="0077052B"/>
    <w:rsid w:val="00771343"/>
    <w:rsid w:val="00775CE3"/>
    <w:rsid w:val="00777D7C"/>
    <w:rsid w:val="007807BE"/>
    <w:rsid w:val="00781463"/>
    <w:rsid w:val="0078529A"/>
    <w:rsid w:val="00794413"/>
    <w:rsid w:val="00796EC2"/>
    <w:rsid w:val="007A43B4"/>
    <w:rsid w:val="007A7A6D"/>
    <w:rsid w:val="007B2E0E"/>
    <w:rsid w:val="007B3E08"/>
    <w:rsid w:val="007B57B7"/>
    <w:rsid w:val="007D0F2D"/>
    <w:rsid w:val="007F55D6"/>
    <w:rsid w:val="007F68E3"/>
    <w:rsid w:val="008124C9"/>
    <w:rsid w:val="00817E8B"/>
    <w:rsid w:val="00821B28"/>
    <w:rsid w:val="00822913"/>
    <w:rsid w:val="00824AF9"/>
    <w:rsid w:val="00825E66"/>
    <w:rsid w:val="008353C6"/>
    <w:rsid w:val="00850108"/>
    <w:rsid w:val="00856BA0"/>
    <w:rsid w:val="008624F6"/>
    <w:rsid w:val="008634E8"/>
    <w:rsid w:val="00866212"/>
    <w:rsid w:val="00866887"/>
    <w:rsid w:val="00871B76"/>
    <w:rsid w:val="008856D0"/>
    <w:rsid w:val="0089513E"/>
    <w:rsid w:val="008A7A50"/>
    <w:rsid w:val="008B5198"/>
    <w:rsid w:val="008C296A"/>
    <w:rsid w:val="008C7EA1"/>
    <w:rsid w:val="008D6288"/>
    <w:rsid w:val="008D66BD"/>
    <w:rsid w:val="008D69F3"/>
    <w:rsid w:val="008D6CF8"/>
    <w:rsid w:val="008E5438"/>
    <w:rsid w:val="008E5ABE"/>
    <w:rsid w:val="008E6DC3"/>
    <w:rsid w:val="008F46F5"/>
    <w:rsid w:val="009023FA"/>
    <w:rsid w:val="00906216"/>
    <w:rsid w:val="00912DF2"/>
    <w:rsid w:val="00914FF2"/>
    <w:rsid w:val="009231C1"/>
    <w:rsid w:val="00925F02"/>
    <w:rsid w:val="00954B99"/>
    <w:rsid w:val="009555C0"/>
    <w:rsid w:val="00962DDF"/>
    <w:rsid w:val="009735E9"/>
    <w:rsid w:val="0098077A"/>
    <w:rsid w:val="00990E64"/>
    <w:rsid w:val="00993982"/>
    <w:rsid w:val="00994CAB"/>
    <w:rsid w:val="009A0DC7"/>
    <w:rsid w:val="009A294B"/>
    <w:rsid w:val="009A3299"/>
    <w:rsid w:val="009B2A63"/>
    <w:rsid w:val="009D05FB"/>
    <w:rsid w:val="009D6A40"/>
    <w:rsid w:val="009E7739"/>
    <w:rsid w:val="009F32C7"/>
    <w:rsid w:val="00A01B8B"/>
    <w:rsid w:val="00A04A35"/>
    <w:rsid w:val="00A11DE6"/>
    <w:rsid w:val="00A126E3"/>
    <w:rsid w:val="00A14DEB"/>
    <w:rsid w:val="00A255BF"/>
    <w:rsid w:val="00A25F14"/>
    <w:rsid w:val="00A27037"/>
    <w:rsid w:val="00A33111"/>
    <w:rsid w:val="00A350F4"/>
    <w:rsid w:val="00A358BD"/>
    <w:rsid w:val="00A43D4B"/>
    <w:rsid w:val="00A458C3"/>
    <w:rsid w:val="00A45C38"/>
    <w:rsid w:val="00A4670C"/>
    <w:rsid w:val="00A47678"/>
    <w:rsid w:val="00A604D8"/>
    <w:rsid w:val="00A707C6"/>
    <w:rsid w:val="00A7283E"/>
    <w:rsid w:val="00A82C86"/>
    <w:rsid w:val="00AC2C0C"/>
    <w:rsid w:val="00AD439E"/>
    <w:rsid w:val="00AE4F53"/>
    <w:rsid w:val="00AE6E67"/>
    <w:rsid w:val="00AF2646"/>
    <w:rsid w:val="00AF74DF"/>
    <w:rsid w:val="00AF7E2E"/>
    <w:rsid w:val="00B0565F"/>
    <w:rsid w:val="00B112E7"/>
    <w:rsid w:val="00B13823"/>
    <w:rsid w:val="00B14290"/>
    <w:rsid w:val="00B179BF"/>
    <w:rsid w:val="00B2552F"/>
    <w:rsid w:val="00B320F9"/>
    <w:rsid w:val="00B33230"/>
    <w:rsid w:val="00B52E2A"/>
    <w:rsid w:val="00B540EB"/>
    <w:rsid w:val="00B6525D"/>
    <w:rsid w:val="00B70E00"/>
    <w:rsid w:val="00B71FBC"/>
    <w:rsid w:val="00B75E93"/>
    <w:rsid w:val="00B84B54"/>
    <w:rsid w:val="00B9186E"/>
    <w:rsid w:val="00B93744"/>
    <w:rsid w:val="00B937E7"/>
    <w:rsid w:val="00BB0C97"/>
    <w:rsid w:val="00BC2D37"/>
    <w:rsid w:val="00BC2D87"/>
    <w:rsid w:val="00BD042E"/>
    <w:rsid w:val="00BD4099"/>
    <w:rsid w:val="00BD4AF1"/>
    <w:rsid w:val="00BD7CC4"/>
    <w:rsid w:val="00BE018C"/>
    <w:rsid w:val="00BE122D"/>
    <w:rsid w:val="00BE6C92"/>
    <w:rsid w:val="00BF393E"/>
    <w:rsid w:val="00BF489A"/>
    <w:rsid w:val="00BF78AC"/>
    <w:rsid w:val="00BF7E70"/>
    <w:rsid w:val="00C0140F"/>
    <w:rsid w:val="00C01926"/>
    <w:rsid w:val="00C03699"/>
    <w:rsid w:val="00C10DBA"/>
    <w:rsid w:val="00C241DF"/>
    <w:rsid w:val="00C24BFF"/>
    <w:rsid w:val="00C25685"/>
    <w:rsid w:val="00C35A36"/>
    <w:rsid w:val="00C44336"/>
    <w:rsid w:val="00C70482"/>
    <w:rsid w:val="00C753E0"/>
    <w:rsid w:val="00C814F4"/>
    <w:rsid w:val="00C8152A"/>
    <w:rsid w:val="00C904C2"/>
    <w:rsid w:val="00C927A8"/>
    <w:rsid w:val="00C92A54"/>
    <w:rsid w:val="00CA2143"/>
    <w:rsid w:val="00CB0BA6"/>
    <w:rsid w:val="00CB1EF1"/>
    <w:rsid w:val="00CB4437"/>
    <w:rsid w:val="00CC27A5"/>
    <w:rsid w:val="00CC3AF0"/>
    <w:rsid w:val="00CD508E"/>
    <w:rsid w:val="00CD6BFA"/>
    <w:rsid w:val="00CE1E33"/>
    <w:rsid w:val="00CE4FA0"/>
    <w:rsid w:val="00CF5ED2"/>
    <w:rsid w:val="00D002F7"/>
    <w:rsid w:val="00D0172C"/>
    <w:rsid w:val="00D02D7B"/>
    <w:rsid w:val="00D06446"/>
    <w:rsid w:val="00D10160"/>
    <w:rsid w:val="00D15789"/>
    <w:rsid w:val="00D1636A"/>
    <w:rsid w:val="00D202DA"/>
    <w:rsid w:val="00D22698"/>
    <w:rsid w:val="00D23E17"/>
    <w:rsid w:val="00D24B5B"/>
    <w:rsid w:val="00D32420"/>
    <w:rsid w:val="00D32C9E"/>
    <w:rsid w:val="00D42529"/>
    <w:rsid w:val="00D64D00"/>
    <w:rsid w:val="00D66CAC"/>
    <w:rsid w:val="00D82B3C"/>
    <w:rsid w:val="00D85525"/>
    <w:rsid w:val="00D9095F"/>
    <w:rsid w:val="00DB1E21"/>
    <w:rsid w:val="00DB5F23"/>
    <w:rsid w:val="00DC76DC"/>
    <w:rsid w:val="00DD47F6"/>
    <w:rsid w:val="00DE0291"/>
    <w:rsid w:val="00DE4BB5"/>
    <w:rsid w:val="00E31A8B"/>
    <w:rsid w:val="00E31D1C"/>
    <w:rsid w:val="00E32A60"/>
    <w:rsid w:val="00E34015"/>
    <w:rsid w:val="00E532D5"/>
    <w:rsid w:val="00E737A6"/>
    <w:rsid w:val="00E9165D"/>
    <w:rsid w:val="00E95F2E"/>
    <w:rsid w:val="00E9748E"/>
    <w:rsid w:val="00EA2BBE"/>
    <w:rsid w:val="00EA5EE6"/>
    <w:rsid w:val="00EA7D06"/>
    <w:rsid w:val="00EB78D2"/>
    <w:rsid w:val="00EC171D"/>
    <w:rsid w:val="00EC1DB9"/>
    <w:rsid w:val="00EC3BCA"/>
    <w:rsid w:val="00EC5F6F"/>
    <w:rsid w:val="00EC7C02"/>
    <w:rsid w:val="00ED1266"/>
    <w:rsid w:val="00ED35D4"/>
    <w:rsid w:val="00ED3A87"/>
    <w:rsid w:val="00ED7DA5"/>
    <w:rsid w:val="00EE2DFA"/>
    <w:rsid w:val="00F05B57"/>
    <w:rsid w:val="00F17870"/>
    <w:rsid w:val="00F17CCF"/>
    <w:rsid w:val="00F2351B"/>
    <w:rsid w:val="00F23DA8"/>
    <w:rsid w:val="00F2400F"/>
    <w:rsid w:val="00F33450"/>
    <w:rsid w:val="00F437AE"/>
    <w:rsid w:val="00F61F9E"/>
    <w:rsid w:val="00F621BE"/>
    <w:rsid w:val="00F762D2"/>
    <w:rsid w:val="00F81404"/>
    <w:rsid w:val="00F87E70"/>
    <w:rsid w:val="00F92C38"/>
    <w:rsid w:val="00F942DC"/>
    <w:rsid w:val="00FA0CA0"/>
    <w:rsid w:val="00FB4C15"/>
    <w:rsid w:val="00FB4F78"/>
    <w:rsid w:val="00FC39CA"/>
    <w:rsid w:val="00FC47B2"/>
    <w:rsid w:val="00FC6128"/>
    <w:rsid w:val="00FD2F37"/>
    <w:rsid w:val="00FD7173"/>
    <w:rsid w:val="00FE499A"/>
    <w:rsid w:val="00FE4E2F"/>
    <w:rsid w:val="00FF1B7F"/>
    <w:rsid w:val="00FF4734"/>
    <w:rsid w:val="00FF5F1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CB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07F3"/>
    <w:rPr>
      <w:rFonts w:ascii="Arial" w:hAnsi="Arial"/>
      <w:sz w:val="22"/>
      <w:lang w:eastAsia="zh-TW"/>
    </w:rPr>
  </w:style>
  <w:style w:type="paragraph" w:styleId="Nadpis1">
    <w:name w:val="heading 1"/>
    <w:basedOn w:val="Normln"/>
    <w:next w:val="Normln"/>
    <w:qFormat/>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rsid w:val="004C600B"/>
    <w:rPr>
      <w:rFonts w:ascii="Arial" w:hAnsi="Arial"/>
    </w:rPr>
  </w:style>
  <w:style w:type="paragraph" w:styleId="Textbubliny">
    <w:name w:val="Balloon Text"/>
    <w:basedOn w:val="Normln"/>
    <w:link w:val="TextbublinyChar"/>
    <w:rsid w:val="008353C6"/>
    <w:rPr>
      <w:rFonts w:ascii="Tahoma" w:hAnsi="Tahoma" w:cs="Tahoma"/>
      <w:sz w:val="16"/>
      <w:szCs w:val="16"/>
    </w:rPr>
  </w:style>
  <w:style w:type="character" w:customStyle="1" w:styleId="TextbublinyChar">
    <w:name w:val="Text bubliny Char"/>
    <w:link w:val="Textbubliny"/>
    <w:rsid w:val="008353C6"/>
    <w:rPr>
      <w:rFonts w:ascii="Tahoma" w:hAnsi="Tahoma" w:cs="Tahoma"/>
      <w:sz w:val="16"/>
      <w:szCs w:val="16"/>
      <w:lang w:eastAsia="zh-TW"/>
    </w:rPr>
  </w:style>
  <w:style w:type="table" w:styleId="Mkatabulky">
    <w:name w:val="Table Grid"/>
    <w:basedOn w:val="Normlntabulka"/>
    <w:rsid w:val="0038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47B73"/>
    <w:rPr>
      <w:color w:val="0000FF"/>
      <w:u w:val="single"/>
    </w:rPr>
  </w:style>
  <w:style w:type="character" w:styleId="Odkaznakoment">
    <w:name w:val="annotation reference"/>
    <w:rsid w:val="00D0172C"/>
    <w:rPr>
      <w:sz w:val="16"/>
      <w:szCs w:val="16"/>
    </w:rPr>
  </w:style>
  <w:style w:type="paragraph" w:styleId="Textkomente">
    <w:name w:val="annotation text"/>
    <w:basedOn w:val="Normln"/>
    <w:link w:val="TextkomenteChar"/>
    <w:rsid w:val="00D0172C"/>
    <w:rPr>
      <w:sz w:val="20"/>
    </w:rPr>
  </w:style>
  <w:style w:type="character" w:customStyle="1" w:styleId="TextkomenteChar">
    <w:name w:val="Text komentáře Char"/>
    <w:link w:val="Textkomente"/>
    <w:rsid w:val="00D0172C"/>
    <w:rPr>
      <w:rFonts w:ascii="Arial" w:hAnsi="Arial"/>
      <w:lang w:eastAsia="zh-TW"/>
    </w:rPr>
  </w:style>
  <w:style w:type="paragraph" w:styleId="Pedmtkomente">
    <w:name w:val="annotation subject"/>
    <w:basedOn w:val="Textkomente"/>
    <w:next w:val="Textkomente"/>
    <w:link w:val="PedmtkomenteChar"/>
    <w:rsid w:val="00D0172C"/>
    <w:rPr>
      <w:b/>
      <w:bCs/>
    </w:rPr>
  </w:style>
  <w:style w:type="character" w:customStyle="1" w:styleId="PedmtkomenteChar">
    <w:name w:val="Předmět komentáře Char"/>
    <w:link w:val="Pedmtkomente"/>
    <w:rsid w:val="00D0172C"/>
    <w:rPr>
      <w:rFonts w:ascii="Arial" w:hAnsi="Arial"/>
      <w:b/>
      <w:bCs/>
      <w:lang w:eastAsia="zh-TW"/>
    </w:rPr>
  </w:style>
  <w:style w:type="paragraph" w:styleId="Odstavecseseznamem">
    <w:name w:val="List Paragraph"/>
    <w:basedOn w:val="Normln"/>
    <w:uiPriority w:val="34"/>
    <w:qFormat/>
    <w:rsid w:val="00177969"/>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822913"/>
    <w:rPr>
      <w:rFonts w:ascii="Arial" w:hAnsi="Arial"/>
      <w:sz w:val="22"/>
      <w:lang w:eastAsia="zh-TW"/>
    </w:rPr>
  </w:style>
  <w:style w:type="character" w:customStyle="1" w:styleId="platne1">
    <w:name w:val="platne1"/>
    <w:basedOn w:val="Standardnpsmoodstavce"/>
    <w:rsid w:val="00A4670C"/>
  </w:style>
  <w:style w:type="paragraph" w:styleId="Textpoznpodarou">
    <w:name w:val="footnote text"/>
    <w:basedOn w:val="Normln"/>
    <w:link w:val="TextpoznpodarouChar"/>
    <w:rsid w:val="00993982"/>
    <w:rPr>
      <w:sz w:val="20"/>
    </w:rPr>
  </w:style>
  <w:style w:type="character" w:customStyle="1" w:styleId="TextpoznpodarouChar">
    <w:name w:val="Text pozn. pod čarou Char"/>
    <w:basedOn w:val="Standardnpsmoodstavce"/>
    <w:link w:val="Textpoznpodarou"/>
    <w:rsid w:val="00993982"/>
    <w:rPr>
      <w:rFonts w:ascii="Arial" w:hAnsi="Arial"/>
      <w:lang w:eastAsia="zh-TW"/>
    </w:rPr>
  </w:style>
  <w:style w:type="character" w:styleId="Znakapoznpodarou">
    <w:name w:val="footnote reference"/>
    <w:basedOn w:val="Standardnpsmoodstavce"/>
    <w:rsid w:val="009939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07F3"/>
    <w:rPr>
      <w:rFonts w:ascii="Arial" w:hAnsi="Arial"/>
      <w:sz w:val="22"/>
      <w:lang w:eastAsia="zh-TW"/>
    </w:rPr>
  </w:style>
  <w:style w:type="paragraph" w:styleId="Nadpis1">
    <w:name w:val="heading 1"/>
    <w:basedOn w:val="Normln"/>
    <w:next w:val="Normln"/>
    <w:qFormat/>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rsid w:val="004C600B"/>
    <w:rPr>
      <w:rFonts w:ascii="Arial" w:hAnsi="Arial"/>
    </w:rPr>
  </w:style>
  <w:style w:type="paragraph" w:styleId="Textbubliny">
    <w:name w:val="Balloon Text"/>
    <w:basedOn w:val="Normln"/>
    <w:link w:val="TextbublinyChar"/>
    <w:rsid w:val="008353C6"/>
    <w:rPr>
      <w:rFonts w:ascii="Tahoma" w:hAnsi="Tahoma" w:cs="Tahoma"/>
      <w:sz w:val="16"/>
      <w:szCs w:val="16"/>
    </w:rPr>
  </w:style>
  <w:style w:type="character" w:customStyle="1" w:styleId="TextbublinyChar">
    <w:name w:val="Text bubliny Char"/>
    <w:link w:val="Textbubliny"/>
    <w:rsid w:val="008353C6"/>
    <w:rPr>
      <w:rFonts w:ascii="Tahoma" w:hAnsi="Tahoma" w:cs="Tahoma"/>
      <w:sz w:val="16"/>
      <w:szCs w:val="16"/>
      <w:lang w:eastAsia="zh-TW"/>
    </w:rPr>
  </w:style>
  <w:style w:type="table" w:styleId="Mkatabulky">
    <w:name w:val="Table Grid"/>
    <w:basedOn w:val="Normlntabulka"/>
    <w:rsid w:val="0038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47B73"/>
    <w:rPr>
      <w:color w:val="0000FF"/>
      <w:u w:val="single"/>
    </w:rPr>
  </w:style>
  <w:style w:type="character" w:styleId="Odkaznakoment">
    <w:name w:val="annotation reference"/>
    <w:rsid w:val="00D0172C"/>
    <w:rPr>
      <w:sz w:val="16"/>
      <w:szCs w:val="16"/>
    </w:rPr>
  </w:style>
  <w:style w:type="paragraph" w:styleId="Textkomente">
    <w:name w:val="annotation text"/>
    <w:basedOn w:val="Normln"/>
    <w:link w:val="TextkomenteChar"/>
    <w:rsid w:val="00D0172C"/>
    <w:rPr>
      <w:sz w:val="20"/>
    </w:rPr>
  </w:style>
  <w:style w:type="character" w:customStyle="1" w:styleId="TextkomenteChar">
    <w:name w:val="Text komentáře Char"/>
    <w:link w:val="Textkomente"/>
    <w:rsid w:val="00D0172C"/>
    <w:rPr>
      <w:rFonts w:ascii="Arial" w:hAnsi="Arial"/>
      <w:lang w:eastAsia="zh-TW"/>
    </w:rPr>
  </w:style>
  <w:style w:type="paragraph" w:styleId="Pedmtkomente">
    <w:name w:val="annotation subject"/>
    <w:basedOn w:val="Textkomente"/>
    <w:next w:val="Textkomente"/>
    <w:link w:val="PedmtkomenteChar"/>
    <w:rsid w:val="00D0172C"/>
    <w:rPr>
      <w:b/>
      <w:bCs/>
    </w:rPr>
  </w:style>
  <w:style w:type="character" w:customStyle="1" w:styleId="PedmtkomenteChar">
    <w:name w:val="Předmět komentáře Char"/>
    <w:link w:val="Pedmtkomente"/>
    <w:rsid w:val="00D0172C"/>
    <w:rPr>
      <w:rFonts w:ascii="Arial" w:hAnsi="Arial"/>
      <w:b/>
      <w:bCs/>
      <w:lang w:eastAsia="zh-TW"/>
    </w:rPr>
  </w:style>
  <w:style w:type="paragraph" w:styleId="Odstavecseseznamem">
    <w:name w:val="List Paragraph"/>
    <w:basedOn w:val="Normln"/>
    <w:uiPriority w:val="34"/>
    <w:qFormat/>
    <w:rsid w:val="00177969"/>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822913"/>
    <w:rPr>
      <w:rFonts w:ascii="Arial" w:hAnsi="Arial"/>
      <w:sz w:val="22"/>
      <w:lang w:eastAsia="zh-TW"/>
    </w:rPr>
  </w:style>
  <w:style w:type="character" w:customStyle="1" w:styleId="platne1">
    <w:name w:val="platne1"/>
    <w:basedOn w:val="Standardnpsmoodstavce"/>
    <w:rsid w:val="00A4670C"/>
  </w:style>
  <w:style w:type="paragraph" w:styleId="Textpoznpodarou">
    <w:name w:val="footnote text"/>
    <w:basedOn w:val="Normln"/>
    <w:link w:val="TextpoznpodarouChar"/>
    <w:rsid w:val="00993982"/>
    <w:rPr>
      <w:sz w:val="20"/>
    </w:rPr>
  </w:style>
  <w:style w:type="character" w:customStyle="1" w:styleId="TextpoznpodarouChar">
    <w:name w:val="Text pozn. pod čarou Char"/>
    <w:basedOn w:val="Standardnpsmoodstavce"/>
    <w:link w:val="Textpoznpodarou"/>
    <w:rsid w:val="00993982"/>
    <w:rPr>
      <w:rFonts w:ascii="Arial" w:hAnsi="Arial"/>
      <w:lang w:eastAsia="zh-TW"/>
    </w:rPr>
  </w:style>
  <w:style w:type="character" w:styleId="Znakapoznpodarou">
    <w:name w:val="footnote reference"/>
    <w:basedOn w:val="Standardnpsmoodstavce"/>
    <w:rsid w:val="00993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9416">
      <w:bodyDiv w:val="1"/>
      <w:marLeft w:val="0"/>
      <w:marRight w:val="0"/>
      <w:marTop w:val="0"/>
      <w:marBottom w:val="0"/>
      <w:divBdr>
        <w:top w:val="none" w:sz="0" w:space="0" w:color="auto"/>
        <w:left w:val="none" w:sz="0" w:space="0" w:color="auto"/>
        <w:bottom w:val="none" w:sz="0" w:space="0" w:color="auto"/>
        <w:right w:val="none" w:sz="0" w:space="0" w:color="auto"/>
      </w:divBdr>
    </w:div>
    <w:div w:id="347609049">
      <w:bodyDiv w:val="1"/>
      <w:marLeft w:val="0"/>
      <w:marRight w:val="0"/>
      <w:marTop w:val="0"/>
      <w:marBottom w:val="0"/>
      <w:divBdr>
        <w:top w:val="none" w:sz="0" w:space="0" w:color="auto"/>
        <w:left w:val="none" w:sz="0" w:space="0" w:color="auto"/>
        <w:bottom w:val="none" w:sz="0" w:space="0" w:color="auto"/>
        <w:right w:val="none" w:sz="0" w:space="0" w:color="auto"/>
      </w:divBdr>
    </w:div>
    <w:div w:id="484779748">
      <w:bodyDiv w:val="1"/>
      <w:marLeft w:val="0"/>
      <w:marRight w:val="0"/>
      <w:marTop w:val="0"/>
      <w:marBottom w:val="0"/>
      <w:divBdr>
        <w:top w:val="none" w:sz="0" w:space="0" w:color="auto"/>
        <w:left w:val="none" w:sz="0" w:space="0" w:color="auto"/>
        <w:bottom w:val="none" w:sz="0" w:space="0" w:color="auto"/>
        <w:right w:val="none" w:sz="0" w:space="0" w:color="auto"/>
      </w:divBdr>
    </w:div>
    <w:div w:id="169746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www.sodexo.cz" TargetMode="External"/><Relationship Id="rId3" Type="http://schemas.openxmlformats.org/officeDocument/2006/relationships/customXml" Target="../customXml/item3.xml"/><Relationship Id="rId21" Type="http://schemas.openxmlformats.org/officeDocument/2006/relationships/hyperlink" Target="http://www.sodexo.cz"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odexo.cz" TargetMode="External"/><Relationship Id="rId2" Type="http://schemas.openxmlformats.org/officeDocument/2006/relationships/customXml" Target="../customXml/item2.xml"/><Relationship Id="rId16" Type="http://schemas.openxmlformats.org/officeDocument/2006/relationships/hyperlink" Target="http://www.sodexo.cz" TargetMode="External"/><Relationship Id="rId20" Type="http://schemas.openxmlformats.org/officeDocument/2006/relationships/hyperlink" Target="mailto:info.cz@sodex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sodexo.c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81A9E7F9FBF44A92C78573CAB97970" ma:contentTypeVersion="26" ma:contentTypeDescription="Vytvořit nový dokument" ma:contentTypeScope="" ma:versionID="161f085a0bade29eb8203cc94a659406">
  <xsd:schema xmlns:xsd="http://www.w3.org/2001/XMLSchema" xmlns:xs="http://www.w3.org/2001/XMLSchema" xmlns:p="http://schemas.microsoft.com/office/2006/metadata/properties" xmlns:ns1="http://schemas.microsoft.com/sharepoint/v3" xmlns:ns2="71255970-a484-4f34-be41-e0e90940ce52" xmlns:ns3="a52fbedc-a6f0-409c-bb84-34ee9327bc49" targetNamespace="http://schemas.microsoft.com/office/2006/metadata/properties" ma:root="true" ma:fieldsID="7c669cf46615e0c08b9b7465be6af473" ns1:_="" ns2:_="" ns3:_="">
    <xsd:import namespace="http://schemas.microsoft.com/sharepoint/v3"/>
    <xsd:import namespace="71255970-a484-4f34-be41-e0e90940ce52"/>
    <xsd:import namespace="a52fbedc-a6f0-409c-bb84-34ee9327bc49"/>
    <xsd:element name="properties">
      <xsd:complexType>
        <xsd:sequence>
          <xsd:element name="documentManagement">
            <xsd:complexType>
              <xsd:all>
                <xsd:element ref="ns2:FIN" minOccurs="0"/>
                <xsd:element ref="ns2:OBCH" minOccurs="0"/>
                <xsd:element ref="ns2:POB_x0020__x010c_R" minOccurs="0"/>
                <xsd:element ref="ns2:MKT" minOccurs="0"/>
                <xsd:element ref="ns2:IS" minOccurs="0"/>
                <xsd:element ref="ns2:PU" minOccurs="0"/>
                <xsd:element ref="ns2:HR" minOccurs="0"/>
                <xsd:element ref="ns2:GR" minOccurs="0"/>
                <xsd:element ref="ns2:Zobr_x002e__x002f_Nezobr_x002e_" minOccurs="0"/>
                <xsd:element ref="ns2:Typ_x0020_dokumentu" minOccurs="0"/>
                <xsd:element ref="ns2:Nejpou_x017e__x00ed_van_x011b_j_x0161__x00ed__x0020_p_x0159__x00ed_loha" minOccurs="0"/>
                <xsd:element ref="ns2:Oblast" minOccurs="0"/>
                <xsd:element ref="ns2:Auditovaci_x0020_filtr" minOccurs="0"/>
                <xsd:element ref="ns3:_dlc_DocId" minOccurs="0"/>
                <xsd:element ref="ns3:_dlc_DocIdUrl" minOccurs="0"/>
                <xsd:element ref="ns3:_dlc_DocIdPersistId"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4" nillable="true" ma:displayName="Původní datum ukončení platnosti" ma:hidden="true" ma:internalName="_dlc_ExpireDateSaved" ma:readOnly="true">
      <xsd:simpleType>
        <xsd:restriction base="dms:DateTime"/>
      </xsd:simpleType>
    </xsd:element>
    <xsd:element name="_dlc_ExpireDate" ma:index="25" nillable="true" ma:displayName="Datum ukončení platnosti"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255970-a484-4f34-be41-e0e90940ce52" elementFormDefault="qualified">
    <xsd:import namespace="http://schemas.microsoft.com/office/2006/documentManagement/types"/>
    <xsd:import namespace="http://schemas.microsoft.com/office/infopath/2007/PartnerControls"/>
    <xsd:element name="FIN" ma:index="2" nillable="true" ma:displayName="FIN" ma:default="0" ma:internalName="FIN">
      <xsd:simpleType>
        <xsd:restriction base="dms:Boolean"/>
      </xsd:simpleType>
    </xsd:element>
    <xsd:element name="OBCH" ma:index="3" nillable="true" ma:displayName="OBCH - OÚ" ma:default="0" ma:internalName="OBCH">
      <xsd:simpleType>
        <xsd:restriction base="dms:Boolean"/>
      </xsd:simpleType>
    </xsd:element>
    <xsd:element name="POB_x0020__x010c_R" ma:index="4" nillable="true" ma:displayName="OBCH - ZC" ma:default="0" ma:internalName="POB_x0020__x010c_R">
      <xsd:simpleType>
        <xsd:restriction base="dms:Boolean"/>
      </xsd:simpleType>
    </xsd:element>
    <xsd:element name="MKT" ma:index="5" nillable="true" ma:displayName="MKT" ma:default="0" ma:internalName="MKT">
      <xsd:simpleType>
        <xsd:restriction base="dms:Boolean"/>
      </xsd:simpleType>
    </xsd:element>
    <xsd:element name="IS" ma:index="6" nillable="true" ma:displayName="IT" ma:default="0" ma:internalName="IS">
      <xsd:simpleType>
        <xsd:restriction base="dms:Boolean"/>
      </xsd:simpleType>
    </xsd:element>
    <xsd:element name="PU" ma:index="7" nillable="true" ma:displayName="PÚ" ma:default="0" ma:internalName="PU">
      <xsd:simpleType>
        <xsd:restriction base="dms:Boolean"/>
      </xsd:simpleType>
    </xsd:element>
    <xsd:element name="HR" ma:index="8" nillable="true" ma:displayName="HR" ma:default="0" ma:internalName="HR">
      <xsd:simpleType>
        <xsd:restriction base="dms:Boolean"/>
      </xsd:simpleType>
    </xsd:element>
    <xsd:element name="GR" ma:index="9" nillable="true" ma:displayName="KGŘ" ma:default="0" ma:internalName="GR">
      <xsd:simpleType>
        <xsd:restriction base="dms:Boolean"/>
      </xsd:simpleType>
    </xsd:element>
    <xsd:element name="Zobr_x002e__x002f_Nezobr_x002e_" ma:index="10" nillable="true" ma:displayName="Zobr./Nezobr." ma:default="0" ma:internalName="Zobr_x002e__x002f_Nezobr_x002e_">
      <xsd:simpleType>
        <xsd:restriction base="dms:Boolean"/>
      </xsd:simpleType>
    </xsd:element>
    <xsd:element name="Typ_x0020_dokumentu" ma:index="11" nillable="true" ma:displayName="Typ dokumentu" ma:default="Všeobecný" ma:format="RadioButtons" ma:internalName="Typ_x0020_dokumentu">
      <xsd:simpleType>
        <xsd:restriction base="dms:Choice">
          <xsd:enumeration value="Všeobecný"/>
          <xsd:enumeration value="Úsekový"/>
          <xsd:enumeration value="Směrnice"/>
          <xsd:enumeration value="Interní kontrola"/>
          <xsd:enumeration value="Interní kontrola - SCO"/>
          <xsd:enumeration value="Bezpečnostní dokumenty"/>
        </xsd:restriction>
      </xsd:simpleType>
    </xsd:element>
    <xsd:element name="Nejpou_x017e__x00ed_van_x011b_j_x0161__x00ed__x0020_p_x0159__x00ed_loha" ma:index="18" nillable="true" ma:displayName="Kategorie dokumentu" ma:default="Dokumenty" ma:format="RadioButtons" ma:internalName="Nejpou_x017e__x00ed_van_x011b_j_x0161__x00ed__x0020_p_x0159__x00ed_loha">
      <xsd:simpleType>
        <xsd:restriction base="dms:Choice">
          <xsd:enumeration value="Nejpoužívanější přílohy"/>
          <xsd:enumeration value="Dokumenty"/>
        </xsd:restriction>
      </xsd:simpleType>
    </xsd:element>
    <xsd:element name="Oblast" ma:index="19" nillable="true" ma:displayName="Oblast" ma:default="" ma:internalName="Oblast">
      <xsd:simpleType>
        <xsd:restriction base="dms:Text">
          <xsd:maxLength value="255"/>
        </xsd:restriction>
      </xsd:simpleType>
    </xsd:element>
    <xsd:element name="Auditovaci_x0020_filtr" ma:index="20" nillable="true" ma:displayName="Auditovaci filtr" ma:default="1" ma:description="Vyfiltrování podkladů z auditů pro sledování schválení" ma:internalName="Auditovaci_x0020_filt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fbedc-a6f0-409c-bb84-34ee9327bc49" elementFormDefault="qualified">
    <xsd:import namespace="http://schemas.microsoft.com/office/2006/documentManagement/types"/>
    <xsd:import namespace="http://schemas.microsoft.com/office/infopath/2007/PartnerControls"/>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52fbedc-a6f0-409c-bb84-34ee9327bc49">SDXCZ-11-9960</_dlc_DocId>
    <_dlc_DocIdUrl xmlns="a52fbedc-a6f0-409c-bb84-34ee9327bc49">
      <Url>http://ceczsvc-prgap12/_layouts/DocIdRedir.aspx?ID=SDXCZ-11-9960</Url>
      <Description>SDXCZ-11-9960</Description>
    </_dlc_DocIdUrl>
    <GR xmlns="71255970-a484-4f34-be41-e0e90940ce52">false</GR>
    <FIN xmlns="71255970-a484-4f34-be41-e0e90940ce52">false</FIN>
    <PU xmlns="71255970-a484-4f34-be41-e0e90940ce52">false</PU>
    <Zobr_x002e__x002f_Nezobr_x002e_ xmlns="71255970-a484-4f34-be41-e0e90940ce52">false</Zobr_x002e__x002f_Nezobr_x002e_>
    <Oblast xmlns="71255970-a484-4f34-be41-e0e90940ce52" xsi:nil="true"/>
    <Auditovaci_x0020_filtr xmlns="71255970-a484-4f34-be41-e0e90940ce52">false</Auditovaci_x0020_filtr>
    <Typ_x0020_dokumentu xmlns="71255970-a484-4f34-be41-e0e90940ce52">Všeobecný</Typ_x0020_dokumentu>
    <Nejpou_x017e__x00ed_van_x011b_j_x0161__x00ed__x0020_p_x0159__x00ed_loha xmlns="71255970-a484-4f34-be41-e0e90940ce52">Dokumenty</Nejpou_x017e__x00ed_van_x011b_j_x0161__x00ed__x0020_p_x0159__x00ed_loha>
    <POB_x0020__x010c_R xmlns="71255970-a484-4f34-be41-e0e90940ce52">false</POB_x0020__x010c_R>
    <MKT xmlns="71255970-a484-4f34-be41-e0e90940ce52">false</MKT>
    <IS xmlns="71255970-a484-4f34-be41-e0e90940ce52">false</IS>
    <OBCH xmlns="71255970-a484-4f34-be41-e0e90940ce52">false</OBCH>
    <HR xmlns="71255970-a484-4f34-be41-e0e90940ce52">false</H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225C-02EC-4A4F-A267-C3C195EA7568}"/>
</file>

<file path=customXml/itemProps2.xml><?xml version="1.0" encoding="utf-8"?>
<ds:datastoreItem xmlns:ds="http://schemas.openxmlformats.org/officeDocument/2006/customXml" ds:itemID="{1C9CEACF-F772-4BEE-8787-6DE36628AF01}"/>
</file>

<file path=customXml/itemProps3.xml><?xml version="1.0" encoding="utf-8"?>
<ds:datastoreItem xmlns:ds="http://schemas.openxmlformats.org/officeDocument/2006/customXml" ds:itemID="{67515181-8131-4508-9FD8-9772BEBD655B}"/>
</file>

<file path=customXml/itemProps4.xml><?xml version="1.0" encoding="utf-8"?>
<ds:datastoreItem xmlns:ds="http://schemas.openxmlformats.org/officeDocument/2006/customXml" ds:itemID="{7D14059A-E98B-4AA7-A4C5-9BED194144EF}"/>
</file>

<file path=customXml/itemProps5.xml><?xml version="1.0" encoding="utf-8"?>
<ds:datastoreItem xmlns:ds="http://schemas.openxmlformats.org/officeDocument/2006/customXml" ds:itemID="{9DF0CBEF-E2B2-486D-96D2-0C74210B0C4F}"/>
</file>

<file path=docProps/app.xml><?xml version="1.0" encoding="utf-8"?>
<Properties xmlns="http://schemas.openxmlformats.org/officeDocument/2006/extended-properties" xmlns:vt="http://schemas.openxmlformats.org/officeDocument/2006/docPropsVTypes">
  <Template>Normal</Template>
  <TotalTime>1</TotalTime>
  <Pages>6</Pages>
  <Words>6645</Words>
  <Characters>41619</Characters>
  <Application>Microsoft Office Word</Application>
  <DocSecurity>8</DocSecurity>
  <Lines>346</Lines>
  <Paragraphs>96</Paragraphs>
  <ScaleCrop>false</ScaleCrop>
  <HeadingPairs>
    <vt:vector size="2" baseType="variant">
      <vt:variant>
        <vt:lpstr>Název</vt:lpstr>
      </vt:variant>
      <vt:variant>
        <vt:i4>1</vt:i4>
      </vt:variant>
    </vt:vector>
  </HeadingPairs>
  <TitlesOfParts>
    <vt:vector size="1" baseType="lpstr">
      <vt:lpstr>C/02/01</vt:lpstr>
    </vt:vector>
  </TitlesOfParts>
  <Company>Glatzová &amp; Co.</Company>
  <LinksUpToDate>false</LinksUpToDate>
  <CharactersWithSpaces>48168</CharactersWithSpaces>
  <SharedDoc>false</SharedDoc>
  <HLinks>
    <vt:vector size="6" baseType="variant">
      <vt:variant>
        <vt:i4>1048662</vt:i4>
      </vt:variant>
      <vt:variant>
        <vt:i4>6</vt:i4>
      </vt:variant>
      <vt:variant>
        <vt:i4>0</vt:i4>
      </vt:variant>
      <vt:variant>
        <vt:i4>5</vt:i4>
      </vt:variant>
      <vt:variant>
        <vt:lpwstr>http://www.sodexo.cz/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C/02/02</dc:title>
  <dc:creator>Jarmila Tornová</dc:creator>
  <cp:lastModifiedBy>PAVELK</cp:lastModifiedBy>
  <cp:revision>3</cp:revision>
  <cp:lastPrinted>2014-01-28T15:45:00Z</cp:lastPrinted>
  <dcterms:created xsi:type="dcterms:W3CDTF">2014-09-23T11:57:00Z</dcterms:created>
  <dcterms:modified xsi:type="dcterms:W3CDTF">2014-09-30T14:47:00Z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89e2959e-b0a4-4e88-96b0-369644cb8dbc</vt:lpwstr>
  </property>
  <property fmtid="{D5CDD505-2E9C-101B-9397-08002B2CF9AE}" pid="4" name="ContentTypeId">
    <vt:lpwstr>0x0101004581A9E7F9FBF44A92C78573CAB97970</vt:lpwstr>
  </property>
  <property fmtid="{D5CDD505-2E9C-101B-9397-08002B2CF9AE}" pid="5" name="ItemRetentionFormula">
    <vt:lpwstr/>
  </property>
</Properties>
</file>