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2D409" w14:textId="77777777" w:rsidR="00AD2789" w:rsidRPr="002B4AB9" w:rsidRDefault="00AD2789" w:rsidP="002422F2">
      <w:pPr>
        <w:pStyle w:val="Nadpis1"/>
        <w:jc w:val="center"/>
        <w:rPr>
          <w:rFonts w:asciiTheme="minorHAnsi" w:hAnsiTheme="minorHAnsi"/>
          <w:b/>
          <w:bCs/>
          <w:sz w:val="22"/>
          <w:szCs w:val="22"/>
        </w:rPr>
      </w:pPr>
      <w:r w:rsidRPr="002B4AB9">
        <w:rPr>
          <w:rFonts w:asciiTheme="minorHAnsi" w:hAnsiTheme="minorHAnsi"/>
          <w:b/>
          <w:bCs/>
          <w:sz w:val="22"/>
          <w:szCs w:val="22"/>
        </w:rPr>
        <w:t>Smlouva o dílo</w:t>
      </w:r>
    </w:p>
    <w:p w14:paraId="742D2B0B" w14:textId="5520A9E1" w:rsidR="00AD2789" w:rsidRPr="002B4AB9" w:rsidRDefault="00AD2789" w:rsidP="002422F2">
      <w:pPr>
        <w:pStyle w:val="Nadpis1"/>
        <w:jc w:val="center"/>
        <w:rPr>
          <w:rFonts w:asciiTheme="minorHAnsi" w:hAnsiTheme="minorHAnsi"/>
          <w:b/>
          <w:bCs/>
          <w:sz w:val="22"/>
          <w:szCs w:val="22"/>
        </w:rPr>
      </w:pPr>
      <w:r w:rsidRPr="002B4AB9">
        <w:rPr>
          <w:rFonts w:asciiTheme="minorHAnsi" w:hAnsiTheme="minorHAnsi"/>
          <w:b/>
          <w:bCs/>
          <w:sz w:val="22"/>
          <w:szCs w:val="22"/>
        </w:rPr>
        <w:t xml:space="preserve">číslo objednatele: NPÚ- </w:t>
      </w:r>
      <w:r w:rsidR="006B5BB6" w:rsidRPr="002B4AB9">
        <w:rPr>
          <w:rFonts w:asciiTheme="minorHAnsi" w:hAnsiTheme="minorHAnsi"/>
          <w:b/>
          <w:bCs/>
          <w:sz w:val="22"/>
          <w:szCs w:val="22"/>
        </w:rPr>
        <w:t>450/</w:t>
      </w:r>
      <w:r w:rsidR="001804EB">
        <w:rPr>
          <w:rFonts w:asciiTheme="minorHAnsi" w:hAnsiTheme="minorHAnsi"/>
          <w:b/>
          <w:bCs/>
          <w:sz w:val="22"/>
          <w:szCs w:val="22"/>
        </w:rPr>
        <w:t>73055</w:t>
      </w:r>
      <w:r w:rsidR="00F93859" w:rsidRPr="002B4AB9">
        <w:rPr>
          <w:rFonts w:asciiTheme="minorHAnsi" w:hAnsiTheme="minorHAnsi"/>
          <w:b/>
          <w:bCs/>
          <w:sz w:val="22"/>
          <w:szCs w:val="22"/>
        </w:rPr>
        <w:t>/2017</w:t>
      </w:r>
    </w:p>
    <w:p w14:paraId="03D933AB" w14:textId="77777777" w:rsidR="00AD2789" w:rsidRPr="002B4AB9" w:rsidRDefault="00AD2789" w:rsidP="002422F2">
      <w:pPr>
        <w:rPr>
          <w:rFonts w:asciiTheme="minorHAnsi" w:hAnsiTheme="minorHAnsi"/>
          <w:b/>
          <w:bCs/>
          <w:sz w:val="22"/>
          <w:szCs w:val="22"/>
        </w:rPr>
      </w:pPr>
      <w:r w:rsidRPr="002B4AB9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číslo zhotovitele:   </w:t>
      </w:r>
    </w:p>
    <w:p w14:paraId="3E9FE589" w14:textId="77777777" w:rsidR="00AD2789" w:rsidRPr="002B4AB9" w:rsidRDefault="00AD2789" w:rsidP="002422F2">
      <w:pPr>
        <w:pStyle w:val="Nadpis1"/>
        <w:pBdr>
          <w:bottom w:val="single" w:sz="4" w:space="1" w:color="auto"/>
        </w:pBdr>
        <w:jc w:val="center"/>
        <w:rPr>
          <w:rFonts w:asciiTheme="minorHAnsi" w:hAnsiTheme="minorHAnsi"/>
          <w:sz w:val="22"/>
          <w:szCs w:val="22"/>
        </w:rPr>
      </w:pPr>
    </w:p>
    <w:p w14:paraId="17359E60" w14:textId="77777777" w:rsidR="00AD2789" w:rsidRPr="002B4AB9" w:rsidRDefault="00AD2789" w:rsidP="002422F2">
      <w:pPr>
        <w:pStyle w:val="Nadpis1"/>
        <w:pBdr>
          <w:bottom w:val="single" w:sz="4" w:space="1" w:color="auto"/>
        </w:pBdr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uzavřená ve smyslu ustanovení § 2586 a násl. zákona č. 89/2012 Sb., Občanský zákoník (dále jen „Smlouva“)</w:t>
      </w:r>
    </w:p>
    <w:p w14:paraId="7F098809" w14:textId="77777777" w:rsidR="00AD2789" w:rsidRPr="002B4AB9" w:rsidRDefault="00AD2789" w:rsidP="002422F2">
      <w:pPr>
        <w:pStyle w:val="Nzev"/>
        <w:numPr>
          <w:ilvl w:val="0"/>
          <w:numId w:val="0"/>
        </w:numPr>
        <w:jc w:val="both"/>
        <w:rPr>
          <w:rFonts w:asciiTheme="minorHAnsi" w:hAnsiTheme="minorHAnsi"/>
          <w:sz w:val="22"/>
          <w:szCs w:val="22"/>
          <w:u w:val="none"/>
        </w:rPr>
      </w:pPr>
    </w:p>
    <w:p w14:paraId="2BB4C632" w14:textId="77777777" w:rsidR="00AD2789" w:rsidRPr="002B4AB9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2B4AB9">
        <w:rPr>
          <w:rFonts w:asciiTheme="minorHAnsi" w:hAnsiTheme="minorHAnsi"/>
          <w:b/>
          <w:bCs/>
          <w:sz w:val="22"/>
          <w:szCs w:val="22"/>
          <w:u w:val="none"/>
        </w:rPr>
        <w:t>I.</w:t>
      </w:r>
    </w:p>
    <w:p w14:paraId="512428A1" w14:textId="77777777" w:rsidR="00AD2789" w:rsidRPr="002B4AB9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2B4AB9">
        <w:rPr>
          <w:rFonts w:asciiTheme="minorHAnsi" w:hAnsiTheme="minorHAnsi"/>
          <w:b/>
          <w:bCs/>
          <w:sz w:val="22"/>
          <w:szCs w:val="22"/>
          <w:u w:val="none"/>
        </w:rPr>
        <w:t xml:space="preserve">Smluvní </w:t>
      </w:r>
      <w:r w:rsidRPr="002B4AB9">
        <w:rPr>
          <w:rFonts w:asciiTheme="minorHAnsi" w:hAnsiTheme="minorHAnsi"/>
          <w:b/>
          <w:bCs/>
          <w:i/>
          <w:iCs/>
          <w:sz w:val="22"/>
          <w:szCs w:val="22"/>
          <w:u w:val="none"/>
        </w:rPr>
        <w:t>s</w:t>
      </w:r>
      <w:r w:rsidRPr="002B4AB9">
        <w:rPr>
          <w:rFonts w:asciiTheme="minorHAnsi" w:hAnsiTheme="minorHAnsi"/>
          <w:b/>
          <w:bCs/>
          <w:sz w:val="22"/>
          <w:szCs w:val="22"/>
          <w:u w:val="none"/>
        </w:rPr>
        <w:t>trany</w:t>
      </w:r>
    </w:p>
    <w:p w14:paraId="733798BA" w14:textId="77777777" w:rsidR="00AD2789" w:rsidRPr="002B4AB9" w:rsidRDefault="00AD2789" w:rsidP="002422F2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>Objednatel:</w:t>
      </w:r>
      <w:r w:rsidRPr="002B4AB9">
        <w:rPr>
          <w:rFonts w:asciiTheme="minorHAnsi" w:hAnsiTheme="minorHAnsi" w:cs="Calibri"/>
          <w:sz w:val="22"/>
          <w:szCs w:val="22"/>
        </w:rPr>
        <w:t xml:space="preserve">  </w:t>
      </w:r>
      <w:r w:rsidRPr="002B4AB9">
        <w:rPr>
          <w:rFonts w:asciiTheme="minorHAnsi" w:hAnsiTheme="minorHAnsi" w:cs="Calibri"/>
          <w:sz w:val="22"/>
          <w:szCs w:val="22"/>
        </w:rPr>
        <w:tab/>
        <w:t xml:space="preserve">           </w:t>
      </w:r>
      <w:r w:rsidRPr="002B4AB9">
        <w:rPr>
          <w:rFonts w:asciiTheme="minorHAnsi" w:hAnsiTheme="minorHAnsi" w:cs="Calibri"/>
          <w:b/>
          <w:bCs/>
          <w:sz w:val="22"/>
          <w:szCs w:val="22"/>
        </w:rPr>
        <w:t>Národní památkový ústav, státní příspěvková organizace</w:t>
      </w:r>
    </w:p>
    <w:p w14:paraId="36EB1B85" w14:textId="77777777" w:rsidR="00AD2789" w:rsidRPr="002B4AB9" w:rsidRDefault="00AD2789" w:rsidP="0087390E">
      <w:pPr>
        <w:pStyle w:val="Zkladntext21"/>
        <w:ind w:firstLine="1985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IČ: 75032333, DIČ: CZ75032333</w:t>
      </w:r>
    </w:p>
    <w:p w14:paraId="748B9235" w14:textId="77777777" w:rsidR="00AD2789" w:rsidRPr="002B4AB9" w:rsidRDefault="00AD2789" w:rsidP="0087390E">
      <w:pPr>
        <w:pStyle w:val="Zkladntext21"/>
        <w:ind w:firstLine="1985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se sídlem Valdštejnské náměstí  162/3, </w:t>
      </w:r>
      <w:proofErr w:type="gramStart"/>
      <w:r w:rsidRPr="002B4AB9">
        <w:rPr>
          <w:rFonts w:asciiTheme="minorHAnsi" w:hAnsiTheme="minorHAnsi" w:cs="Calibri"/>
          <w:sz w:val="22"/>
          <w:szCs w:val="22"/>
        </w:rPr>
        <w:t>118 01  Praha</w:t>
      </w:r>
      <w:proofErr w:type="gramEnd"/>
      <w:r w:rsidRPr="002B4AB9">
        <w:rPr>
          <w:rFonts w:asciiTheme="minorHAnsi" w:hAnsiTheme="minorHAnsi" w:cs="Calibri"/>
          <w:sz w:val="22"/>
          <w:szCs w:val="22"/>
        </w:rPr>
        <w:t xml:space="preserve"> 1 - Malá Strana</w:t>
      </w:r>
    </w:p>
    <w:p w14:paraId="2974F3BE" w14:textId="77777777" w:rsidR="00AD2789" w:rsidRPr="002B4AB9" w:rsidRDefault="00AD2789" w:rsidP="0087390E">
      <w:pPr>
        <w:pStyle w:val="Zkladntext21"/>
        <w:ind w:firstLine="1985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jednající generální ředitelkou Ing. arch. Naděždou  </w:t>
      </w:r>
      <w:proofErr w:type="spellStart"/>
      <w:r w:rsidRPr="002B4AB9">
        <w:rPr>
          <w:rFonts w:asciiTheme="minorHAnsi" w:hAnsiTheme="minorHAnsi" w:cs="Calibri"/>
          <w:sz w:val="22"/>
          <w:szCs w:val="22"/>
        </w:rPr>
        <w:t>Goryczkovou</w:t>
      </w:r>
      <w:proofErr w:type="spellEnd"/>
    </w:p>
    <w:p w14:paraId="06B77680" w14:textId="77777777" w:rsidR="00AD2789" w:rsidRPr="002B4AB9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 xml:space="preserve">kterou zastupuje: </w:t>
      </w:r>
    </w:p>
    <w:p w14:paraId="4749C200" w14:textId="77777777" w:rsidR="00AD2789" w:rsidRPr="002B4AB9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>Územní památková správa v Kroměříži</w:t>
      </w:r>
    </w:p>
    <w:p w14:paraId="73A447FF" w14:textId="77777777" w:rsidR="00AD2789" w:rsidRPr="002B4AB9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 xml:space="preserve">se sídlem Sněmovní nám. 1, </w:t>
      </w:r>
      <w:proofErr w:type="gramStart"/>
      <w:r w:rsidRPr="002B4AB9">
        <w:rPr>
          <w:rFonts w:asciiTheme="minorHAnsi" w:hAnsiTheme="minorHAnsi" w:cs="Calibri"/>
          <w:b/>
          <w:bCs/>
          <w:sz w:val="22"/>
          <w:szCs w:val="22"/>
        </w:rPr>
        <w:t>767 01  Kroměříž</w:t>
      </w:r>
      <w:proofErr w:type="gramEnd"/>
    </w:p>
    <w:p w14:paraId="006B0537" w14:textId="77777777" w:rsidR="00AD2789" w:rsidRPr="002B4AB9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 xml:space="preserve">jednající ředitelem Ing. Janem Slezákem                                   </w:t>
      </w:r>
    </w:p>
    <w:p w14:paraId="24B3C0F6" w14:textId="4F1A7832" w:rsidR="00AD2789" w:rsidRPr="002B4AB9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>zástupce pro věcná jednání:</w:t>
      </w:r>
      <w:r w:rsidR="00CA228E" w:rsidRPr="002B4AB9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F62AFB" w:rsidRPr="002B4AB9">
        <w:rPr>
          <w:rFonts w:asciiTheme="minorHAnsi" w:hAnsiTheme="minorHAnsi"/>
          <w:sz w:val="22"/>
          <w:szCs w:val="22"/>
        </w:rPr>
        <w:t>paní Helena Gottwaldová</w:t>
      </w:r>
      <w:r w:rsidR="009F1B66" w:rsidRPr="002B4AB9">
        <w:rPr>
          <w:rFonts w:asciiTheme="minorHAnsi" w:hAnsiTheme="minorHAnsi"/>
          <w:sz w:val="22"/>
          <w:szCs w:val="22"/>
        </w:rPr>
        <w:t>, kastelán</w:t>
      </w:r>
    </w:p>
    <w:p w14:paraId="1EFE56C4" w14:textId="0E5FFC0C" w:rsidR="001D516C" w:rsidRPr="002B4AB9" w:rsidRDefault="001D516C" w:rsidP="001D516C">
      <w:pPr>
        <w:pStyle w:val="Zkladntext21"/>
        <w:ind w:left="1985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Cs/>
          <w:sz w:val="22"/>
          <w:szCs w:val="22"/>
        </w:rPr>
        <w:t>zástupce objednatele pro věci technické</w:t>
      </w:r>
      <w:r w:rsidRPr="002B4AB9">
        <w:rPr>
          <w:rFonts w:asciiTheme="minorHAnsi" w:hAnsiTheme="minorHAnsi" w:cs="Calibri"/>
          <w:b/>
          <w:bCs/>
          <w:sz w:val="22"/>
          <w:szCs w:val="22"/>
        </w:rPr>
        <w:t xml:space="preserve">:  </w:t>
      </w:r>
      <w:r w:rsidR="001B2EA6" w:rsidRPr="002B4AB9">
        <w:rPr>
          <w:rFonts w:asciiTheme="minorHAnsi" w:hAnsiTheme="minorHAnsi" w:cs="Calibri"/>
          <w:b/>
          <w:bCs/>
          <w:sz w:val="22"/>
          <w:szCs w:val="22"/>
        </w:rPr>
        <w:t xml:space="preserve">Ing. </w:t>
      </w:r>
      <w:r w:rsidR="00F62AFB" w:rsidRPr="002B4AB9">
        <w:rPr>
          <w:rFonts w:asciiTheme="minorHAnsi" w:hAnsiTheme="minorHAnsi" w:cs="Calibri"/>
          <w:b/>
          <w:bCs/>
          <w:sz w:val="22"/>
          <w:szCs w:val="22"/>
        </w:rPr>
        <w:t>Alena Hlavinková</w:t>
      </w:r>
    </w:p>
    <w:p w14:paraId="3AEF3036" w14:textId="5C3FB89B" w:rsidR="001B5A38" w:rsidRPr="005F5724" w:rsidRDefault="001B5A38" w:rsidP="001D516C">
      <w:pPr>
        <w:pStyle w:val="Zkladntext21"/>
        <w:ind w:left="1985"/>
        <w:rPr>
          <w:rFonts w:asciiTheme="minorHAnsi" w:hAnsiTheme="minorHAnsi" w:cs="Calibri"/>
          <w:bCs/>
          <w:sz w:val="22"/>
          <w:szCs w:val="22"/>
        </w:rPr>
      </w:pPr>
      <w:r w:rsidRPr="002B4AB9">
        <w:rPr>
          <w:rFonts w:asciiTheme="minorHAnsi" w:hAnsiTheme="minorHAnsi" w:cs="Calibri"/>
          <w:bCs/>
          <w:sz w:val="22"/>
          <w:szCs w:val="22"/>
        </w:rPr>
        <w:t>Osoba stavebního dozoru</w:t>
      </w:r>
      <w:r w:rsidR="00D65E2E">
        <w:rPr>
          <w:rFonts w:asciiTheme="minorHAnsi" w:hAnsiTheme="minorHAnsi" w:cs="Calibri"/>
          <w:bCs/>
          <w:sz w:val="22"/>
          <w:szCs w:val="22"/>
        </w:rPr>
        <w:t xml:space="preserve">: Daniel </w:t>
      </w:r>
      <w:proofErr w:type="spellStart"/>
      <w:r w:rsidR="00D65E2E">
        <w:rPr>
          <w:rFonts w:asciiTheme="minorHAnsi" w:hAnsiTheme="minorHAnsi" w:cs="Calibri"/>
          <w:bCs/>
          <w:sz w:val="22"/>
          <w:szCs w:val="22"/>
        </w:rPr>
        <w:t>Ludín</w:t>
      </w:r>
      <w:proofErr w:type="spellEnd"/>
    </w:p>
    <w:p w14:paraId="1E53616D" w14:textId="1463EFB4" w:rsidR="001D516C" w:rsidRPr="002B4AB9" w:rsidRDefault="001B5A38" w:rsidP="001D516C">
      <w:pPr>
        <w:pStyle w:val="Zkladntext21"/>
        <w:ind w:left="1985"/>
        <w:rPr>
          <w:rFonts w:asciiTheme="minorHAnsi" w:hAnsiTheme="minorHAnsi" w:cs="Calibri"/>
          <w:bCs/>
          <w:sz w:val="22"/>
          <w:szCs w:val="22"/>
        </w:rPr>
      </w:pPr>
      <w:r w:rsidRPr="005F5724">
        <w:rPr>
          <w:rFonts w:asciiTheme="minorHAnsi" w:hAnsiTheme="minorHAnsi" w:cs="Calibri"/>
          <w:bCs/>
          <w:sz w:val="22"/>
          <w:szCs w:val="22"/>
        </w:rPr>
        <w:t>K</w:t>
      </w:r>
      <w:r w:rsidR="00D678F4">
        <w:rPr>
          <w:rFonts w:asciiTheme="minorHAnsi" w:hAnsiTheme="minorHAnsi" w:cs="Calibri"/>
          <w:bCs/>
          <w:sz w:val="22"/>
          <w:szCs w:val="22"/>
        </w:rPr>
        <w:t>oordinátor BOZP</w:t>
      </w:r>
      <w:r w:rsidR="00D65E2E">
        <w:rPr>
          <w:rFonts w:asciiTheme="minorHAnsi" w:hAnsiTheme="minorHAnsi" w:cs="Calibri"/>
          <w:bCs/>
          <w:sz w:val="22"/>
          <w:szCs w:val="22"/>
        </w:rPr>
        <w:t xml:space="preserve">: Martin </w:t>
      </w:r>
      <w:proofErr w:type="spellStart"/>
      <w:r w:rsidR="00D65E2E">
        <w:rPr>
          <w:rFonts w:asciiTheme="minorHAnsi" w:hAnsiTheme="minorHAnsi" w:cs="Calibri"/>
          <w:bCs/>
          <w:sz w:val="22"/>
          <w:szCs w:val="22"/>
        </w:rPr>
        <w:t>Wywial</w:t>
      </w:r>
      <w:proofErr w:type="spellEnd"/>
    </w:p>
    <w:p w14:paraId="061ACE0F" w14:textId="5C395282" w:rsidR="001D516C" w:rsidRPr="002B4AB9" w:rsidRDefault="001D516C" w:rsidP="001D516C">
      <w:pPr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</w:t>
      </w:r>
      <w:r w:rsidRPr="002B4AB9">
        <w:rPr>
          <w:rFonts w:asciiTheme="minorHAnsi" w:hAnsiTheme="minorHAnsi" w:cs="Calibri"/>
          <w:sz w:val="22"/>
          <w:szCs w:val="22"/>
        </w:rPr>
        <w:t>Bankovní spojení: ČNB Praha, č. účtu:   59636011/0710</w:t>
      </w:r>
      <w:r w:rsidR="002139C5" w:rsidRPr="002B4AB9">
        <w:rPr>
          <w:rFonts w:asciiTheme="minorHAnsi" w:hAnsiTheme="minorHAnsi" w:cs="Calibri"/>
          <w:sz w:val="22"/>
          <w:szCs w:val="22"/>
        </w:rPr>
        <w:t xml:space="preserve"> (pro účely dot</w:t>
      </w:r>
      <w:r w:rsidR="005F5724">
        <w:rPr>
          <w:rFonts w:asciiTheme="minorHAnsi" w:hAnsiTheme="minorHAnsi" w:cs="Calibri"/>
          <w:sz w:val="22"/>
          <w:szCs w:val="22"/>
        </w:rPr>
        <w:t>a</w:t>
      </w:r>
      <w:r w:rsidR="002139C5" w:rsidRPr="002B4AB9">
        <w:rPr>
          <w:rFonts w:asciiTheme="minorHAnsi" w:hAnsiTheme="minorHAnsi" w:cs="Calibri"/>
          <w:sz w:val="22"/>
          <w:szCs w:val="22"/>
        </w:rPr>
        <w:t>ce)</w:t>
      </w:r>
    </w:p>
    <w:p w14:paraId="4D5FC46E" w14:textId="09D374AA" w:rsidR="001D516C" w:rsidRPr="002B4AB9" w:rsidRDefault="001B2EA6" w:rsidP="001D516C">
      <w:pPr>
        <w:ind w:firstLine="1985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ČNB Praha, č. účtu 500005-60039011/0710 </w:t>
      </w:r>
      <w:r w:rsidR="002139C5" w:rsidRPr="002B4AB9">
        <w:rPr>
          <w:rFonts w:asciiTheme="minorHAnsi" w:hAnsiTheme="minorHAnsi" w:cs="Calibri"/>
          <w:sz w:val="22"/>
          <w:szCs w:val="22"/>
        </w:rPr>
        <w:t xml:space="preserve"> (pro ostatní platby)</w:t>
      </w:r>
    </w:p>
    <w:p w14:paraId="6DFF8587" w14:textId="77777777" w:rsidR="001D516C" w:rsidRPr="002B4AB9" w:rsidRDefault="001D516C" w:rsidP="001D516C">
      <w:pPr>
        <w:pStyle w:val="Zkladntext21"/>
        <w:ind w:left="2160" w:hanging="175"/>
        <w:rPr>
          <w:rFonts w:asciiTheme="minorHAnsi" w:eastAsia="MS Mincho" w:hAnsiTheme="minorHAnsi" w:cs="Calibri"/>
          <w:b/>
          <w:bCs/>
          <w:sz w:val="22"/>
          <w:szCs w:val="22"/>
        </w:rPr>
      </w:pPr>
      <w:r w:rsidRPr="002B4AB9">
        <w:rPr>
          <w:rFonts w:asciiTheme="minorHAnsi" w:eastAsia="MS Mincho" w:hAnsiTheme="minorHAnsi" w:cs="Calibri"/>
          <w:sz w:val="22"/>
          <w:szCs w:val="22"/>
        </w:rPr>
        <w:t xml:space="preserve">(dále jen </w:t>
      </w:r>
      <w:r w:rsidRPr="002B4AB9">
        <w:rPr>
          <w:rFonts w:asciiTheme="minorHAnsi" w:eastAsia="MS Mincho" w:hAnsiTheme="minorHAnsi" w:cs="Calibri"/>
          <w:b/>
          <w:bCs/>
          <w:sz w:val="22"/>
          <w:szCs w:val="22"/>
        </w:rPr>
        <w:t>„objednatel“)</w:t>
      </w:r>
    </w:p>
    <w:p w14:paraId="7EB27683" w14:textId="77777777" w:rsidR="00AD2789" w:rsidRPr="002B4AB9" w:rsidRDefault="00AD2789" w:rsidP="002422F2">
      <w:pPr>
        <w:rPr>
          <w:rFonts w:asciiTheme="minorHAnsi" w:eastAsia="MS Mincho" w:hAnsiTheme="minorHAnsi" w:cs="Calibri"/>
          <w:sz w:val="22"/>
          <w:szCs w:val="22"/>
        </w:rPr>
      </w:pPr>
      <w:r w:rsidRPr="002B4AB9">
        <w:rPr>
          <w:rFonts w:asciiTheme="minorHAnsi" w:eastAsia="MS Mincho" w:hAnsiTheme="minorHAnsi" w:cs="Calibri"/>
          <w:sz w:val="22"/>
          <w:szCs w:val="22"/>
        </w:rPr>
        <w:t>a</w:t>
      </w:r>
    </w:p>
    <w:p w14:paraId="1F798424" w14:textId="39C1A62D" w:rsidR="00AD2789" w:rsidRPr="00901C41" w:rsidRDefault="00AD2789" w:rsidP="00780766">
      <w:pPr>
        <w:tabs>
          <w:tab w:val="left" w:pos="1985"/>
        </w:tabs>
        <w:rPr>
          <w:rFonts w:asciiTheme="minorHAnsi" w:hAnsiTheme="minorHAnsi"/>
          <w:sz w:val="22"/>
          <w:szCs w:val="22"/>
        </w:rPr>
      </w:pPr>
      <w:r w:rsidRPr="002B4AB9">
        <w:rPr>
          <w:rFonts w:asciiTheme="minorHAnsi" w:hAnsiTheme="minorHAnsi"/>
          <w:b/>
          <w:bCs/>
          <w:sz w:val="22"/>
          <w:szCs w:val="22"/>
        </w:rPr>
        <w:t>Zhotovitel:</w:t>
      </w:r>
      <w:r w:rsidRPr="002B4AB9">
        <w:rPr>
          <w:rFonts w:asciiTheme="minorHAnsi" w:hAnsiTheme="minorHAnsi"/>
          <w:sz w:val="22"/>
          <w:szCs w:val="22"/>
        </w:rPr>
        <w:tab/>
      </w:r>
      <w:r w:rsidR="00901C41" w:rsidRPr="00901C41">
        <w:rPr>
          <w:rFonts w:asciiTheme="minorHAnsi" w:hAnsiTheme="minorHAnsi"/>
          <w:b/>
          <w:sz w:val="22"/>
          <w:szCs w:val="22"/>
        </w:rPr>
        <w:t>ARCHATT, s.r.o.</w:t>
      </w:r>
    </w:p>
    <w:p w14:paraId="13CF18FF" w14:textId="049DAE24" w:rsidR="00AD2789" w:rsidRPr="00901C41" w:rsidRDefault="00AD2789" w:rsidP="00780766">
      <w:pPr>
        <w:ind w:left="2127" w:hanging="142"/>
        <w:rPr>
          <w:rFonts w:asciiTheme="minorHAnsi" w:hAnsiTheme="minorHAnsi"/>
          <w:sz w:val="22"/>
          <w:szCs w:val="22"/>
        </w:rPr>
      </w:pPr>
      <w:r w:rsidRPr="00901C41">
        <w:rPr>
          <w:rFonts w:asciiTheme="minorHAnsi" w:hAnsiTheme="minorHAnsi"/>
          <w:sz w:val="22"/>
          <w:szCs w:val="22"/>
        </w:rPr>
        <w:t xml:space="preserve">se sídlem </w:t>
      </w:r>
      <w:r w:rsidR="00901C41">
        <w:rPr>
          <w:rFonts w:asciiTheme="minorHAnsi" w:hAnsiTheme="minorHAnsi"/>
          <w:sz w:val="22"/>
          <w:szCs w:val="22"/>
        </w:rPr>
        <w:t>Branky 291/16, 664 49 Ostopovice</w:t>
      </w:r>
    </w:p>
    <w:p w14:paraId="0AFE9FCB" w14:textId="4AC66E1B" w:rsidR="00AD2789" w:rsidRPr="00901C41" w:rsidRDefault="00AD2789" w:rsidP="00780766">
      <w:pPr>
        <w:ind w:left="2127" w:hanging="142"/>
        <w:rPr>
          <w:rFonts w:asciiTheme="minorHAnsi" w:hAnsiTheme="minorHAnsi"/>
          <w:sz w:val="22"/>
          <w:szCs w:val="22"/>
        </w:rPr>
      </w:pPr>
      <w:r w:rsidRPr="00901C41">
        <w:rPr>
          <w:rFonts w:asciiTheme="minorHAnsi" w:hAnsiTheme="minorHAnsi"/>
          <w:sz w:val="22"/>
          <w:szCs w:val="22"/>
        </w:rPr>
        <w:t>zapsána v obchodním rejstříku vedeném u Krajského soudu v</w:t>
      </w:r>
      <w:r w:rsidR="00901C41">
        <w:rPr>
          <w:rFonts w:asciiTheme="minorHAnsi" w:hAnsiTheme="minorHAnsi"/>
          <w:sz w:val="22"/>
          <w:szCs w:val="22"/>
        </w:rPr>
        <w:t xml:space="preserve"> Brně </w:t>
      </w:r>
      <w:r w:rsidRPr="00901C41">
        <w:rPr>
          <w:rFonts w:asciiTheme="minorHAnsi" w:hAnsiTheme="minorHAnsi"/>
          <w:sz w:val="22"/>
          <w:szCs w:val="22"/>
        </w:rPr>
        <w:t xml:space="preserve">oddíl </w:t>
      </w:r>
      <w:r w:rsidR="00901C41">
        <w:rPr>
          <w:rFonts w:asciiTheme="minorHAnsi" w:hAnsiTheme="minorHAnsi"/>
          <w:sz w:val="22"/>
          <w:szCs w:val="22"/>
        </w:rPr>
        <w:t>C</w:t>
      </w:r>
      <w:r w:rsidRPr="00901C41">
        <w:rPr>
          <w:rFonts w:asciiTheme="minorHAnsi" w:hAnsiTheme="minorHAnsi"/>
          <w:sz w:val="22"/>
          <w:szCs w:val="22"/>
        </w:rPr>
        <w:t xml:space="preserve"> </w:t>
      </w:r>
      <w:r w:rsidR="00901C41">
        <w:rPr>
          <w:rFonts w:asciiTheme="minorHAnsi" w:hAnsiTheme="minorHAnsi"/>
          <w:sz w:val="22"/>
          <w:szCs w:val="22"/>
        </w:rPr>
        <w:t>v</w:t>
      </w:r>
      <w:r w:rsidRPr="00901C41">
        <w:rPr>
          <w:rFonts w:asciiTheme="minorHAnsi" w:hAnsiTheme="minorHAnsi"/>
          <w:sz w:val="22"/>
          <w:szCs w:val="22"/>
        </w:rPr>
        <w:t xml:space="preserve">ložka </w:t>
      </w:r>
      <w:r w:rsidR="00901C41">
        <w:rPr>
          <w:rFonts w:asciiTheme="minorHAnsi" w:hAnsiTheme="minorHAnsi"/>
          <w:sz w:val="22"/>
          <w:szCs w:val="22"/>
        </w:rPr>
        <w:t>6214</w:t>
      </w:r>
    </w:p>
    <w:p w14:paraId="6544E837" w14:textId="762747AF" w:rsidR="00AD2789" w:rsidRPr="00901C41" w:rsidRDefault="00AD2789" w:rsidP="00780766">
      <w:pPr>
        <w:ind w:left="2127" w:hanging="142"/>
        <w:rPr>
          <w:rFonts w:asciiTheme="minorHAnsi" w:eastAsia="MS Mincho" w:hAnsiTheme="minorHAnsi"/>
          <w:sz w:val="22"/>
          <w:szCs w:val="22"/>
        </w:rPr>
      </w:pPr>
      <w:r w:rsidRPr="00901C41">
        <w:rPr>
          <w:rFonts w:asciiTheme="minorHAnsi" w:eastAsia="MS Mincho" w:hAnsiTheme="minorHAnsi"/>
          <w:sz w:val="22"/>
          <w:szCs w:val="22"/>
        </w:rPr>
        <w:t xml:space="preserve">IČ: </w:t>
      </w:r>
      <w:r w:rsidR="00901C41">
        <w:rPr>
          <w:rFonts w:asciiTheme="minorHAnsi" w:eastAsia="MS Mincho" w:hAnsiTheme="minorHAnsi"/>
          <w:sz w:val="22"/>
          <w:szCs w:val="22"/>
        </w:rPr>
        <w:t>46960180</w:t>
      </w:r>
      <w:r w:rsidRPr="00901C41">
        <w:rPr>
          <w:rFonts w:asciiTheme="minorHAnsi" w:eastAsia="MS Mincho" w:hAnsiTheme="minorHAnsi"/>
          <w:sz w:val="22"/>
          <w:szCs w:val="22"/>
        </w:rPr>
        <w:t xml:space="preserve"> DIČ: CZ</w:t>
      </w:r>
      <w:r w:rsidR="00901C41">
        <w:rPr>
          <w:rFonts w:asciiTheme="minorHAnsi" w:eastAsia="MS Mincho" w:hAnsiTheme="minorHAnsi"/>
          <w:sz w:val="22"/>
          <w:szCs w:val="22"/>
        </w:rPr>
        <w:t>46960180</w:t>
      </w:r>
    </w:p>
    <w:p w14:paraId="1F8D6C09" w14:textId="09697324" w:rsidR="00AD2789" w:rsidRPr="00901C41" w:rsidRDefault="00AD2789" w:rsidP="00780766">
      <w:pPr>
        <w:ind w:left="2127" w:hanging="142"/>
        <w:rPr>
          <w:rFonts w:asciiTheme="minorHAnsi" w:eastAsia="MS Mincho" w:hAnsiTheme="minorHAnsi"/>
          <w:sz w:val="22"/>
          <w:szCs w:val="22"/>
        </w:rPr>
      </w:pPr>
      <w:r w:rsidRPr="00901C41">
        <w:rPr>
          <w:rFonts w:asciiTheme="minorHAnsi" w:eastAsia="MS Mincho" w:hAnsiTheme="minorHAnsi"/>
          <w:sz w:val="22"/>
          <w:szCs w:val="22"/>
        </w:rPr>
        <w:t xml:space="preserve">Zastoupena </w:t>
      </w:r>
      <w:r w:rsidR="00901C41">
        <w:rPr>
          <w:rFonts w:asciiTheme="minorHAnsi" w:eastAsia="MS Mincho" w:hAnsiTheme="minorHAnsi"/>
          <w:sz w:val="22"/>
          <w:szCs w:val="22"/>
        </w:rPr>
        <w:t>Ing. Janem Všetečkou</w:t>
      </w:r>
    </w:p>
    <w:p w14:paraId="0FF6284B" w14:textId="5DE5E848" w:rsidR="00AD2789" w:rsidRPr="00901C41" w:rsidRDefault="00876357" w:rsidP="00780766">
      <w:pPr>
        <w:pStyle w:val="Prosttext"/>
        <w:tabs>
          <w:tab w:val="left" w:pos="1985"/>
        </w:tabs>
        <w:ind w:left="1985"/>
        <w:jc w:val="both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 w:cs="Times New Roman"/>
          <w:sz w:val="22"/>
          <w:szCs w:val="22"/>
        </w:rPr>
        <w:t>Bankovní spojení:</w:t>
      </w:r>
      <w:r w:rsidR="00AD2789" w:rsidRPr="00901C41">
        <w:rPr>
          <w:rFonts w:asciiTheme="minorHAnsi" w:eastAsia="MS Mincho" w:hAnsiTheme="minorHAnsi" w:cs="Times New Roman"/>
          <w:sz w:val="22"/>
          <w:szCs w:val="22"/>
        </w:rPr>
        <w:t xml:space="preserve"> </w:t>
      </w:r>
      <w:proofErr w:type="spellStart"/>
      <w:r w:rsidR="00103754">
        <w:rPr>
          <w:rFonts w:asciiTheme="minorHAnsi" w:eastAsia="MS Mincho" w:hAnsiTheme="minorHAnsi" w:cs="Times New Roman"/>
          <w:sz w:val="22"/>
          <w:szCs w:val="22"/>
        </w:rPr>
        <w:t>xxxxxxxxxxxxxx</w:t>
      </w:r>
      <w:proofErr w:type="spellEnd"/>
      <w:r w:rsidR="00780766" w:rsidRPr="00901C41">
        <w:rPr>
          <w:rFonts w:asciiTheme="minorHAnsi" w:eastAsia="MS Mincho" w:hAnsiTheme="minorHAnsi" w:cs="Times New Roman"/>
          <w:sz w:val="22"/>
          <w:szCs w:val="22"/>
        </w:rPr>
        <w:t xml:space="preserve"> </w:t>
      </w:r>
      <w:r w:rsidR="00901C41">
        <w:rPr>
          <w:rFonts w:asciiTheme="minorHAnsi" w:eastAsia="MS Mincho" w:hAnsiTheme="minorHAnsi" w:cs="Times New Roman"/>
          <w:sz w:val="22"/>
          <w:szCs w:val="22"/>
        </w:rPr>
        <w:t>č</w:t>
      </w:r>
      <w:r w:rsidR="00AD2789" w:rsidRPr="00901C41">
        <w:rPr>
          <w:rFonts w:asciiTheme="minorHAnsi" w:eastAsia="MS Mincho" w:hAnsiTheme="minorHAnsi" w:cs="Times New Roman"/>
          <w:sz w:val="22"/>
          <w:szCs w:val="22"/>
        </w:rPr>
        <w:t xml:space="preserve">. </w:t>
      </w:r>
      <w:proofErr w:type="spellStart"/>
      <w:r w:rsidR="00AD2789" w:rsidRPr="00901C41">
        <w:rPr>
          <w:rFonts w:asciiTheme="minorHAnsi" w:eastAsia="MS Mincho" w:hAnsiTheme="minorHAnsi" w:cs="Times New Roman"/>
          <w:sz w:val="22"/>
          <w:szCs w:val="22"/>
        </w:rPr>
        <w:t>ú.</w:t>
      </w:r>
      <w:proofErr w:type="spellEnd"/>
      <w:r w:rsidR="00AD2789" w:rsidRPr="00901C41">
        <w:rPr>
          <w:rFonts w:asciiTheme="minorHAnsi" w:eastAsia="MS Mincho" w:hAnsiTheme="minorHAnsi" w:cs="Times New Roman"/>
          <w:sz w:val="22"/>
          <w:szCs w:val="22"/>
        </w:rPr>
        <w:t xml:space="preserve">: </w:t>
      </w:r>
      <w:proofErr w:type="spellStart"/>
      <w:r w:rsidR="00103754">
        <w:rPr>
          <w:rFonts w:asciiTheme="minorHAnsi" w:eastAsia="MS Mincho" w:hAnsiTheme="minorHAnsi" w:cs="Times New Roman"/>
          <w:sz w:val="22"/>
          <w:szCs w:val="22"/>
        </w:rPr>
        <w:t>xxxxxxxxxxxxx</w:t>
      </w:r>
      <w:proofErr w:type="spellEnd"/>
    </w:p>
    <w:p w14:paraId="71747C2A" w14:textId="77777777" w:rsidR="00AD2789" w:rsidRPr="002B4AB9" w:rsidRDefault="00AD2789" w:rsidP="00780766">
      <w:pPr>
        <w:tabs>
          <w:tab w:val="left" w:pos="1985"/>
        </w:tabs>
        <w:ind w:left="1985"/>
        <w:jc w:val="both"/>
        <w:rPr>
          <w:rFonts w:asciiTheme="minorHAnsi" w:hAnsiTheme="minorHAnsi"/>
          <w:b/>
          <w:bCs/>
          <w:sz w:val="22"/>
          <w:szCs w:val="22"/>
        </w:rPr>
      </w:pPr>
      <w:r w:rsidRPr="00901C41">
        <w:rPr>
          <w:rFonts w:asciiTheme="minorHAnsi" w:hAnsiTheme="minorHAnsi"/>
          <w:sz w:val="22"/>
          <w:szCs w:val="22"/>
        </w:rPr>
        <w:t>(dále jen „</w:t>
      </w:r>
      <w:r w:rsidRPr="00901C41">
        <w:rPr>
          <w:rFonts w:asciiTheme="minorHAnsi" w:hAnsiTheme="minorHAnsi"/>
          <w:b/>
          <w:bCs/>
          <w:sz w:val="22"/>
          <w:szCs w:val="22"/>
        </w:rPr>
        <w:t>zhotovitel“)</w:t>
      </w:r>
    </w:p>
    <w:p w14:paraId="1CCC5CEF" w14:textId="77777777" w:rsidR="00AD2789" w:rsidRPr="002B4AB9" w:rsidRDefault="00AD2789" w:rsidP="002422F2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/>
          <w:b/>
          <w:bCs/>
          <w:sz w:val="22"/>
          <w:szCs w:val="22"/>
          <w:u w:val="none"/>
        </w:rPr>
      </w:pPr>
    </w:p>
    <w:p w14:paraId="6715F219" w14:textId="77777777" w:rsidR="00AD2789" w:rsidRPr="002B4AB9" w:rsidRDefault="00AD2789" w:rsidP="002363E0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/>
          <w:b/>
          <w:bCs/>
          <w:sz w:val="22"/>
          <w:szCs w:val="22"/>
          <w:u w:val="none"/>
        </w:rPr>
      </w:pPr>
      <w:r w:rsidRPr="002B4AB9">
        <w:rPr>
          <w:rFonts w:asciiTheme="minorHAnsi" w:hAnsiTheme="minorHAnsi"/>
          <w:b/>
          <w:bCs/>
          <w:sz w:val="22"/>
          <w:szCs w:val="22"/>
          <w:u w:val="none"/>
        </w:rPr>
        <w:t>II.</w:t>
      </w:r>
    </w:p>
    <w:p w14:paraId="4FF5888A" w14:textId="77777777" w:rsidR="00AD2789" w:rsidRPr="002B4AB9" w:rsidRDefault="00AD2789" w:rsidP="002422F2">
      <w:pPr>
        <w:pStyle w:val="Nzev"/>
        <w:numPr>
          <w:ilvl w:val="0"/>
          <w:numId w:val="0"/>
        </w:numPr>
        <w:ind w:left="360" w:hanging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2B4AB9">
        <w:rPr>
          <w:rFonts w:asciiTheme="minorHAnsi" w:hAnsiTheme="minorHAnsi"/>
          <w:b/>
          <w:bCs/>
          <w:sz w:val="22"/>
          <w:szCs w:val="22"/>
          <w:u w:val="none"/>
        </w:rPr>
        <w:t>Předmět smlouvy</w:t>
      </w:r>
    </w:p>
    <w:p w14:paraId="1983FFB6" w14:textId="611ACD38" w:rsidR="006329EA" w:rsidRPr="002B4AB9" w:rsidRDefault="002139C5" w:rsidP="002139C5">
      <w:pPr>
        <w:tabs>
          <w:tab w:val="left" w:pos="567"/>
        </w:tabs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2.1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Podkladem pro uzavření této smlouvy je nabídka zhotovitele ze dne </w:t>
      </w:r>
      <w:r w:rsidR="00901C41">
        <w:rPr>
          <w:rFonts w:asciiTheme="minorHAnsi" w:hAnsiTheme="minorHAnsi" w:cs="Calibri"/>
          <w:sz w:val="22"/>
          <w:szCs w:val="22"/>
        </w:rPr>
        <w:t>12.</w:t>
      </w:r>
      <w:r w:rsidR="00D678F4">
        <w:rPr>
          <w:rFonts w:asciiTheme="minorHAnsi" w:hAnsiTheme="minorHAnsi" w:cs="Calibri"/>
          <w:sz w:val="22"/>
          <w:szCs w:val="22"/>
        </w:rPr>
        <w:t xml:space="preserve"> </w:t>
      </w:r>
      <w:r w:rsidR="00901C41">
        <w:rPr>
          <w:rFonts w:asciiTheme="minorHAnsi" w:hAnsiTheme="minorHAnsi" w:cs="Calibri"/>
          <w:sz w:val="22"/>
          <w:szCs w:val="22"/>
        </w:rPr>
        <w:t>09.</w:t>
      </w:r>
      <w:r w:rsidR="00D678F4">
        <w:rPr>
          <w:rFonts w:asciiTheme="minorHAnsi" w:hAnsiTheme="minorHAnsi" w:cs="Calibri"/>
          <w:sz w:val="22"/>
          <w:szCs w:val="22"/>
        </w:rPr>
        <w:t xml:space="preserve"> </w:t>
      </w:r>
      <w:r w:rsidR="00901C41">
        <w:rPr>
          <w:rFonts w:asciiTheme="minorHAnsi" w:hAnsiTheme="minorHAnsi" w:cs="Calibri"/>
          <w:sz w:val="22"/>
          <w:szCs w:val="22"/>
        </w:rPr>
        <w:t>2017</w:t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 podaná k veřejné zakázce zadávané v souladu se zákonem č. 13</w:t>
      </w:r>
      <w:r w:rsidR="007119E4" w:rsidRPr="002B4AB9">
        <w:rPr>
          <w:rFonts w:asciiTheme="minorHAnsi" w:hAnsiTheme="minorHAnsi" w:cs="Calibri"/>
          <w:sz w:val="22"/>
          <w:szCs w:val="22"/>
        </w:rPr>
        <w:t>4</w:t>
      </w:r>
      <w:r w:rsidR="001D516C" w:rsidRPr="002B4AB9">
        <w:rPr>
          <w:rFonts w:asciiTheme="minorHAnsi" w:hAnsiTheme="minorHAnsi" w:cs="Calibri"/>
          <w:sz w:val="22"/>
          <w:szCs w:val="22"/>
        </w:rPr>
        <w:t>/20</w:t>
      </w:r>
      <w:r w:rsidR="007119E4" w:rsidRPr="002B4AB9">
        <w:rPr>
          <w:rFonts w:asciiTheme="minorHAnsi" w:hAnsiTheme="minorHAnsi" w:cs="Calibri"/>
          <w:sz w:val="22"/>
          <w:szCs w:val="22"/>
        </w:rPr>
        <w:t>1</w:t>
      </w:r>
      <w:r w:rsidR="001D516C" w:rsidRPr="002B4AB9">
        <w:rPr>
          <w:rFonts w:asciiTheme="minorHAnsi" w:hAnsiTheme="minorHAnsi" w:cs="Calibri"/>
          <w:sz w:val="22"/>
          <w:szCs w:val="22"/>
        </w:rPr>
        <w:t>6 Sb., o</w:t>
      </w:r>
      <w:r w:rsidR="007119E4" w:rsidRPr="002B4AB9">
        <w:rPr>
          <w:rFonts w:asciiTheme="minorHAnsi" w:hAnsiTheme="minorHAnsi" w:cs="Calibri"/>
          <w:sz w:val="22"/>
          <w:szCs w:val="22"/>
        </w:rPr>
        <w:t xml:space="preserve"> zadávání </w:t>
      </w:r>
      <w:r w:rsidR="001D516C" w:rsidRPr="002B4AB9">
        <w:rPr>
          <w:rFonts w:asciiTheme="minorHAnsi" w:hAnsiTheme="minorHAnsi" w:cs="Calibri"/>
          <w:sz w:val="22"/>
          <w:szCs w:val="22"/>
        </w:rPr>
        <w:t>veřejných zakázkách, ve znění pozdějších předpisů (dále jen zákon) v otevřením řízení dle zákona. Veřejná zakázka</w:t>
      </w:r>
      <w:r w:rsidR="00F4764C" w:rsidRPr="002B4AB9">
        <w:rPr>
          <w:rFonts w:asciiTheme="minorHAnsi" w:hAnsiTheme="minorHAnsi" w:cs="Calibri"/>
          <w:sz w:val="22"/>
          <w:szCs w:val="22"/>
        </w:rPr>
        <w:t xml:space="preserve"> </w:t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je zveřejněná prostřednictvím elektronického systému </w:t>
      </w:r>
      <w:r w:rsidR="00F06B9F" w:rsidRPr="002B4AB9">
        <w:rPr>
          <w:rFonts w:asciiTheme="minorHAnsi" w:hAnsiTheme="minorHAnsi" w:cs="Calibri"/>
          <w:sz w:val="22"/>
          <w:szCs w:val="22"/>
        </w:rPr>
        <w:t>NEN</w:t>
      </w:r>
      <w:r w:rsidR="003E250C" w:rsidRPr="002B4AB9">
        <w:rPr>
          <w:rFonts w:asciiTheme="minorHAnsi" w:hAnsiTheme="minorHAnsi" w:cs="Calibri"/>
          <w:sz w:val="22"/>
          <w:szCs w:val="22"/>
        </w:rPr>
        <w:t xml:space="preserve"> č. </w:t>
      </w:r>
      <w:r w:rsidRPr="002B4AB9">
        <w:rPr>
          <w:rFonts w:asciiTheme="minorHAnsi" w:hAnsiTheme="minorHAnsi" w:cs="Calibri"/>
          <w:sz w:val="22"/>
          <w:szCs w:val="22"/>
        </w:rPr>
        <w:t>N006/17/V00001845.</w:t>
      </w:r>
    </w:p>
    <w:p w14:paraId="77F599F8" w14:textId="4286382A" w:rsidR="00AD2789" w:rsidRPr="002B4AB9" w:rsidRDefault="002139C5" w:rsidP="002139C5">
      <w:pPr>
        <w:tabs>
          <w:tab w:val="left" w:pos="567"/>
        </w:tabs>
        <w:ind w:left="567" w:hanging="573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2.2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>Předmětem této Smlouvy je závazek zhotovitele provést v rozsahu a za podmínek sjednaných v této Smlouvě dílo specifikované v čl. III. této Smlouvy. Objednatel se zavazuje, že dílo provedené v souladu s touto Smlouvou převezme a uhradí cenu díla sjednanou v ustanovení čl. V. této Smlouvy</w:t>
      </w:r>
      <w:r w:rsidR="00AD2789" w:rsidRPr="002B4AB9">
        <w:rPr>
          <w:rFonts w:asciiTheme="minorHAnsi" w:hAnsiTheme="minorHAnsi"/>
          <w:b/>
          <w:bCs/>
          <w:sz w:val="22"/>
          <w:szCs w:val="22"/>
        </w:rPr>
        <w:t xml:space="preserve">     </w:t>
      </w:r>
    </w:p>
    <w:p w14:paraId="2420A96B" w14:textId="77777777" w:rsidR="001D516C" w:rsidRPr="002B4AB9" w:rsidRDefault="001D516C" w:rsidP="002363E0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/>
          <w:b/>
          <w:bCs/>
          <w:sz w:val="22"/>
          <w:szCs w:val="22"/>
          <w:u w:val="none"/>
        </w:rPr>
      </w:pPr>
    </w:p>
    <w:p w14:paraId="14103E1F" w14:textId="77777777" w:rsidR="00AD2789" w:rsidRPr="002B4AB9" w:rsidRDefault="00AD2789" w:rsidP="002363E0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/>
          <w:b/>
          <w:bCs/>
          <w:sz w:val="22"/>
          <w:szCs w:val="22"/>
          <w:u w:val="none"/>
        </w:rPr>
      </w:pPr>
      <w:r w:rsidRPr="002B4AB9">
        <w:rPr>
          <w:rFonts w:asciiTheme="minorHAnsi" w:hAnsiTheme="minorHAnsi"/>
          <w:b/>
          <w:bCs/>
          <w:sz w:val="22"/>
          <w:szCs w:val="22"/>
          <w:u w:val="none"/>
        </w:rPr>
        <w:t>III.</w:t>
      </w:r>
    </w:p>
    <w:p w14:paraId="4E2BF358" w14:textId="77777777" w:rsidR="006329EA" w:rsidRPr="002B4AB9" w:rsidRDefault="00AD2789" w:rsidP="006329EA">
      <w:pPr>
        <w:pStyle w:val="Nzev"/>
        <w:numPr>
          <w:ilvl w:val="0"/>
          <w:numId w:val="0"/>
        </w:numPr>
        <w:ind w:left="360" w:hanging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2B4AB9">
        <w:rPr>
          <w:rFonts w:asciiTheme="minorHAnsi" w:hAnsiTheme="minorHAnsi"/>
          <w:b/>
          <w:bCs/>
          <w:sz w:val="22"/>
          <w:szCs w:val="22"/>
          <w:u w:val="none"/>
        </w:rPr>
        <w:t>Předmět díla</w:t>
      </w:r>
    </w:p>
    <w:p w14:paraId="072346C5" w14:textId="7338200E" w:rsidR="00C07BD6" w:rsidRPr="00876357" w:rsidRDefault="002139C5" w:rsidP="00876357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3.1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Zhotovitel za podmínek sjednaných touto </w:t>
      </w:r>
      <w:r w:rsidR="00C07BD6" w:rsidRPr="002B4AB9">
        <w:rPr>
          <w:rFonts w:asciiTheme="minorHAnsi" w:hAnsiTheme="minorHAnsi" w:cs="Calibri"/>
          <w:sz w:val="22"/>
          <w:szCs w:val="22"/>
        </w:rPr>
        <w:t>S</w:t>
      </w:r>
      <w:r w:rsidR="00AD2789" w:rsidRPr="002B4AB9">
        <w:rPr>
          <w:rFonts w:asciiTheme="minorHAnsi" w:hAnsiTheme="minorHAnsi" w:cs="Calibri"/>
          <w:sz w:val="22"/>
          <w:szCs w:val="22"/>
        </w:rPr>
        <w:t>mlouvou, jejími přílohami a podle pr</w:t>
      </w:r>
      <w:r w:rsidR="00467579" w:rsidRPr="002B4AB9">
        <w:rPr>
          <w:rFonts w:asciiTheme="minorHAnsi" w:hAnsiTheme="minorHAnsi" w:cs="Calibri"/>
          <w:sz w:val="22"/>
          <w:szCs w:val="22"/>
        </w:rPr>
        <w:t>ojektové dokumentace</w:t>
      </w:r>
      <w:r w:rsidR="008367B6" w:rsidRPr="002B4AB9">
        <w:rPr>
          <w:rFonts w:asciiTheme="minorHAnsi" w:eastAsia="Calibri" w:hAnsiTheme="minorHAnsi" w:cs="MSReferenceSansSerif"/>
          <w:sz w:val="22"/>
          <w:szCs w:val="22"/>
        </w:rPr>
        <w:t xml:space="preserve"> </w:t>
      </w:r>
      <w:r w:rsidR="00780766" w:rsidRPr="002B4AB9">
        <w:rPr>
          <w:rFonts w:asciiTheme="minorHAnsi" w:eastAsia="Calibri" w:hAnsiTheme="minorHAnsi" w:cs="MSReferenceSansSerif"/>
          <w:sz w:val="22"/>
          <w:szCs w:val="22"/>
        </w:rPr>
        <w:t>„</w:t>
      </w:r>
      <w:r w:rsidR="00C07BD6" w:rsidRPr="002B4AB9">
        <w:rPr>
          <w:rFonts w:asciiTheme="minorHAnsi" w:eastAsia="Calibri" w:hAnsiTheme="minorHAnsi" w:cs="MSReferenceSansSerif"/>
          <w:b/>
          <w:sz w:val="22"/>
          <w:szCs w:val="22"/>
        </w:rPr>
        <w:t>S</w:t>
      </w:r>
      <w:r w:rsidR="00F62AFB" w:rsidRPr="002B4AB9">
        <w:rPr>
          <w:rFonts w:asciiTheme="minorHAnsi" w:eastAsia="Calibri" w:hAnsiTheme="minorHAnsi" w:cs="MSReferenceSansSerif"/>
          <w:b/>
          <w:sz w:val="22"/>
          <w:szCs w:val="22"/>
        </w:rPr>
        <w:t>H Šternberk</w:t>
      </w:r>
      <w:r w:rsidR="00C07BD6" w:rsidRPr="002B4AB9">
        <w:rPr>
          <w:rFonts w:asciiTheme="minorHAnsi" w:eastAsia="Calibri" w:hAnsiTheme="minorHAnsi" w:cs="MSReferenceSansSerif"/>
          <w:b/>
          <w:sz w:val="22"/>
          <w:szCs w:val="22"/>
        </w:rPr>
        <w:t xml:space="preserve"> – </w:t>
      </w:r>
      <w:r w:rsidR="00F62AFB" w:rsidRPr="002B4AB9">
        <w:rPr>
          <w:rFonts w:asciiTheme="minorHAnsi" w:eastAsia="Calibri" w:hAnsiTheme="minorHAnsi" w:cs="MSReferenceSansSerif"/>
          <w:b/>
          <w:sz w:val="22"/>
          <w:szCs w:val="22"/>
        </w:rPr>
        <w:t>statické zajištění hradebních zdí</w:t>
      </w:r>
      <w:r w:rsidR="00BB099A" w:rsidRPr="002B4AB9">
        <w:rPr>
          <w:rFonts w:asciiTheme="minorHAnsi" w:eastAsia="Calibri" w:hAnsiTheme="minorHAnsi" w:cs="MSReferenceSansSerif"/>
          <w:sz w:val="22"/>
          <w:szCs w:val="22"/>
        </w:rPr>
        <w:t xml:space="preserve"> </w:t>
      </w:r>
      <w:r w:rsidR="00467579" w:rsidRPr="002B4AB9">
        <w:rPr>
          <w:rFonts w:asciiTheme="minorHAnsi" w:hAnsiTheme="minorHAnsi" w:cs="Calibri"/>
          <w:sz w:val="22"/>
          <w:szCs w:val="22"/>
        </w:rPr>
        <w:t xml:space="preserve">zpracované </w:t>
      </w:r>
      <w:r w:rsidR="00E10DBF" w:rsidRPr="002B4AB9">
        <w:rPr>
          <w:rFonts w:asciiTheme="minorHAnsi" w:hAnsiTheme="minorHAnsi"/>
          <w:sz w:val="22"/>
          <w:szCs w:val="22"/>
        </w:rPr>
        <w:t xml:space="preserve">v září 2011 </w:t>
      </w:r>
      <w:proofErr w:type="spellStart"/>
      <w:r w:rsidR="00876357">
        <w:rPr>
          <w:rFonts w:asciiTheme="minorHAnsi" w:hAnsiTheme="minorHAnsi"/>
          <w:sz w:val="22"/>
          <w:szCs w:val="22"/>
        </w:rPr>
        <w:t>xxxxxxxxxx</w:t>
      </w:r>
      <w:proofErr w:type="spellEnd"/>
      <w:r w:rsidR="00E10DBF" w:rsidRPr="002B4AB9">
        <w:rPr>
          <w:rFonts w:asciiTheme="minorHAnsi" w:hAnsiTheme="minorHAnsi"/>
          <w:sz w:val="22"/>
          <w:szCs w:val="22"/>
        </w:rPr>
        <w:t>, Proxima projekt, s.r.o. Brno</w:t>
      </w:r>
      <w:r w:rsidR="00E10DBF" w:rsidRPr="002B4AB9">
        <w:rPr>
          <w:rFonts w:asciiTheme="minorHAnsi" w:hAnsiTheme="minorHAnsi" w:cs="Calibri"/>
          <w:i/>
          <w:sz w:val="22"/>
          <w:szCs w:val="22"/>
        </w:rPr>
        <w:t xml:space="preserve"> </w:t>
      </w:r>
      <w:r w:rsidR="00E10DBF" w:rsidRPr="002B4AB9">
        <w:rPr>
          <w:rFonts w:asciiTheme="minorHAnsi" w:hAnsiTheme="minorHAnsi" w:cs="Calibri"/>
          <w:sz w:val="22"/>
          <w:szCs w:val="22"/>
        </w:rPr>
        <w:t>a projektové dokumentace</w:t>
      </w:r>
      <w:r w:rsidR="00E10DBF" w:rsidRPr="002B4AB9">
        <w:rPr>
          <w:rFonts w:asciiTheme="minorHAnsi" w:hAnsiTheme="minorHAnsi" w:cs="Calibri"/>
          <w:i/>
          <w:sz w:val="22"/>
          <w:szCs w:val="22"/>
        </w:rPr>
        <w:t xml:space="preserve"> </w:t>
      </w:r>
      <w:r w:rsidR="00E10DBF" w:rsidRPr="002B4AB9">
        <w:rPr>
          <w:rFonts w:asciiTheme="minorHAnsi" w:hAnsiTheme="minorHAnsi"/>
          <w:b/>
          <w:sz w:val="22"/>
          <w:szCs w:val="22"/>
        </w:rPr>
        <w:t xml:space="preserve">Oprava venkovního schodiště na horním parkánu </w:t>
      </w:r>
      <w:r w:rsidR="00E10DBF" w:rsidRPr="002B4AB9">
        <w:rPr>
          <w:rFonts w:asciiTheme="minorHAnsi" w:hAnsiTheme="minorHAnsi"/>
          <w:sz w:val="22"/>
          <w:szCs w:val="22"/>
        </w:rPr>
        <w:t>zhotovené v prosinci 2014 Ateliér Polách a Bravenec, Olomouc</w:t>
      </w:r>
      <w:r w:rsidR="00E10DBF" w:rsidRPr="002B4AB9">
        <w:rPr>
          <w:rFonts w:asciiTheme="minorHAnsi" w:hAnsiTheme="minorHAnsi" w:cs="Calibri"/>
          <w:i/>
          <w:sz w:val="22"/>
          <w:szCs w:val="22"/>
        </w:rPr>
        <w:t xml:space="preserve"> a </w:t>
      </w:r>
      <w:r w:rsidR="00E10DBF" w:rsidRPr="002B4AB9">
        <w:rPr>
          <w:rFonts w:asciiTheme="minorHAnsi" w:hAnsiTheme="minorHAnsi"/>
          <w:b/>
          <w:sz w:val="22"/>
          <w:szCs w:val="22"/>
        </w:rPr>
        <w:t xml:space="preserve">Restaurátorský průzkum a záměr restaurování – kamenný reliéf ve zdivu na terase u kaple </w:t>
      </w:r>
      <w:r w:rsidR="00E10DBF" w:rsidRPr="002B4AB9">
        <w:rPr>
          <w:rFonts w:asciiTheme="minorHAnsi" w:hAnsiTheme="minorHAnsi"/>
          <w:sz w:val="22"/>
          <w:szCs w:val="22"/>
        </w:rPr>
        <w:lastRenderedPageBreak/>
        <w:t xml:space="preserve">z května 2015, </w:t>
      </w:r>
      <w:proofErr w:type="spellStart"/>
      <w:r w:rsidR="00876357">
        <w:rPr>
          <w:rFonts w:asciiTheme="minorHAnsi" w:hAnsiTheme="minorHAnsi"/>
          <w:sz w:val="22"/>
          <w:szCs w:val="22"/>
        </w:rPr>
        <w:t>xxxxxxx</w:t>
      </w:r>
      <w:proofErr w:type="spellEnd"/>
      <w:r w:rsidR="00E10DBF" w:rsidRPr="002B4AB9">
        <w:rPr>
          <w:rFonts w:asciiTheme="minorHAnsi" w:hAnsiTheme="minorHAnsi"/>
          <w:sz w:val="22"/>
          <w:szCs w:val="22"/>
        </w:rPr>
        <w:t xml:space="preserve"> </w:t>
      </w:r>
      <w:r w:rsidR="00E10DBF" w:rsidRPr="002B4AB9">
        <w:rPr>
          <w:rFonts w:asciiTheme="minorHAnsi" w:hAnsiTheme="minorHAnsi"/>
          <w:b/>
          <w:sz w:val="22"/>
          <w:szCs w:val="22"/>
        </w:rPr>
        <w:t>a Restaurátorský průzkum a záměr restaurování – Lichtenštejnský erb</w:t>
      </w:r>
      <w:r w:rsidR="00E10DBF" w:rsidRPr="002B4AB9">
        <w:rPr>
          <w:rFonts w:asciiTheme="minorHAnsi" w:hAnsiTheme="minorHAnsi"/>
          <w:sz w:val="22"/>
          <w:szCs w:val="22"/>
        </w:rPr>
        <w:t xml:space="preserve"> z ledna 2017, </w:t>
      </w:r>
      <w:proofErr w:type="spellStart"/>
      <w:r w:rsidR="00876357">
        <w:rPr>
          <w:rFonts w:asciiTheme="minorHAnsi" w:hAnsiTheme="minorHAnsi"/>
          <w:sz w:val="22"/>
          <w:szCs w:val="22"/>
        </w:rPr>
        <w:t>xxxxxxxx</w:t>
      </w:r>
      <w:proofErr w:type="spellEnd"/>
      <w:r w:rsidR="00876357">
        <w:rPr>
          <w:rFonts w:asciiTheme="minorHAnsi" w:hAnsiTheme="minorHAnsi"/>
          <w:sz w:val="22"/>
          <w:szCs w:val="22"/>
        </w:rPr>
        <w:t xml:space="preserve"> </w:t>
      </w:r>
      <w:r w:rsidR="00AD2789" w:rsidRPr="00876357">
        <w:rPr>
          <w:rFonts w:asciiTheme="minorHAnsi" w:hAnsiTheme="minorHAnsi" w:cs="Calibri"/>
          <w:sz w:val="22"/>
          <w:szCs w:val="22"/>
        </w:rPr>
        <w:t>se zavazuje provést svým jménem, na své náklady a na své nebezpečí pro objednatele dílo: „</w:t>
      </w:r>
      <w:r w:rsidR="004460A4" w:rsidRPr="00876357">
        <w:rPr>
          <w:rFonts w:asciiTheme="minorHAnsi" w:hAnsiTheme="minorHAnsi" w:cs="Calibri"/>
          <w:b/>
          <w:sz w:val="22"/>
          <w:szCs w:val="22"/>
        </w:rPr>
        <w:t xml:space="preserve">SH </w:t>
      </w:r>
      <w:r w:rsidR="004460A4" w:rsidRPr="00876357">
        <w:rPr>
          <w:rFonts w:asciiTheme="minorHAnsi" w:eastAsia="Calibri" w:hAnsiTheme="minorHAnsi" w:cs="MSReferenceSansSerif"/>
          <w:b/>
          <w:sz w:val="22"/>
          <w:szCs w:val="22"/>
        </w:rPr>
        <w:t>Šternberk – statické zajištění hradebních zdí</w:t>
      </w:r>
      <w:r w:rsidR="004460A4" w:rsidRPr="00876357">
        <w:rPr>
          <w:rFonts w:asciiTheme="minorHAnsi" w:hAnsiTheme="minorHAnsi" w:cs="Calibri"/>
          <w:sz w:val="22"/>
          <w:szCs w:val="22"/>
        </w:rPr>
        <w:t xml:space="preserve"> </w:t>
      </w:r>
      <w:r w:rsidR="004460A4" w:rsidRPr="00876357">
        <w:rPr>
          <w:rFonts w:asciiTheme="minorHAnsi" w:hAnsiTheme="minorHAnsi" w:cs="Calibri"/>
          <w:b/>
          <w:sz w:val="22"/>
          <w:szCs w:val="22"/>
        </w:rPr>
        <w:t>vč. restaurování kamenných prvků</w:t>
      </w:r>
      <w:r w:rsidR="004460A4" w:rsidRPr="00876357">
        <w:rPr>
          <w:rFonts w:asciiTheme="minorHAnsi" w:hAnsiTheme="minorHAnsi" w:cs="Calibri"/>
          <w:sz w:val="22"/>
          <w:szCs w:val="22"/>
        </w:rPr>
        <w:t xml:space="preserve"> </w:t>
      </w:r>
      <w:r w:rsidR="00AD2789" w:rsidRPr="00876357">
        <w:rPr>
          <w:rFonts w:asciiTheme="minorHAnsi" w:hAnsiTheme="minorHAnsi" w:cs="Calibri"/>
          <w:sz w:val="22"/>
          <w:szCs w:val="22"/>
        </w:rPr>
        <w:t xml:space="preserve">podle </w:t>
      </w:r>
    </w:p>
    <w:p w14:paraId="6F5EB833" w14:textId="773DC1B1" w:rsidR="00C07BD6" w:rsidRPr="002B4AB9" w:rsidRDefault="00C07BD6" w:rsidP="00C07BD6">
      <w:pPr>
        <w:autoSpaceDE w:val="0"/>
        <w:autoSpaceDN w:val="0"/>
        <w:adjustRightInd w:val="0"/>
        <w:ind w:left="851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- </w:t>
      </w:r>
      <w:r w:rsidR="00AD2789" w:rsidRPr="002B4AB9">
        <w:rPr>
          <w:rFonts w:asciiTheme="minorHAnsi" w:hAnsiTheme="minorHAnsi" w:cs="Calibri"/>
          <w:sz w:val="22"/>
          <w:szCs w:val="22"/>
        </w:rPr>
        <w:t>nabídkového rozpočtu zhotovitele ze dne</w:t>
      </w:r>
      <w:r w:rsidR="00901C41">
        <w:rPr>
          <w:rFonts w:asciiTheme="minorHAnsi" w:hAnsiTheme="minorHAnsi" w:cs="Calibri"/>
          <w:sz w:val="22"/>
          <w:szCs w:val="22"/>
        </w:rPr>
        <w:t>12.09.2017</w:t>
      </w:r>
      <w:r w:rsidR="00AD2789" w:rsidRPr="00901C41">
        <w:rPr>
          <w:rFonts w:asciiTheme="minorHAnsi" w:hAnsiTheme="minorHAnsi" w:cs="Calibri"/>
          <w:sz w:val="22"/>
          <w:szCs w:val="22"/>
        </w:rPr>
        <w:t>, k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terý je </w:t>
      </w:r>
      <w:r w:rsidR="00AD2789" w:rsidRPr="002B4AB9">
        <w:rPr>
          <w:rFonts w:asciiTheme="minorHAnsi" w:hAnsiTheme="minorHAnsi" w:cs="Calibri"/>
          <w:b/>
          <w:sz w:val="22"/>
          <w:szCs w:val="22"/>
        </w:rPr>
        <w:t>přílohou č. 1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 této </w:t>
      </w:r>
      <w:r w:rsidRPr="002B4AB9">
        <w:rPr>
          <w:rFonts w:asciiTheme="minorHAnsi" w:hAnsiTheme="minorHAnsi" w:cs="Calibri"/>
          <w:sz w:val="22"/>
          <w:szCs w:val="22"/>
        </w:rPr>
        <w:t>S</w:t>
      </w:r>
      <w:r w:rsidR="00AD2789" w:rsidRPr="002B4AB9">
        <w:rPr>
          <w:rFonts w:asciiTheme="minorHAnsi" w:hAnsiTheme="minorHAnsi" w:cs="Calibri"/>
          <w:sz w:val="22"/>
          <w:szCs w:val="22"/>
        </w:rPr>
        <w:t>mlouvy</w:t>
      </w:r>
      <w:r w:rsidRPr="002B4AB9">
        <w:rPr>
          <w:rFonts w:asciiTheme="minorHAnsi" w:hAnsiTheme="minorHAnsi" w:cs="Calibri"/>
          <w:sz w:val="22"/>
          <w:szCs w:val="22"/>
        </w:rPr>
        <w:t>,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 </w:t>
      </w:r>
    </w:p>
    <w:p w14:paraId="25AA8C8D" w14:textId="240376C5" w:rsidR="001D516C" w:rsidRPr="002B4AB9" w:rsidRDefault="00C07BD6" w:rsidP="002139C5">
      <w:pPr>
        <w:ind w:left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- </w:t>
      </w:r>
      <w:r w:rsidR="00AD2789" w:rsidRPr="002B4AB9">
        <w:rPr>
          <w:rFonts w:asciiTheme="minorHAnsi" w:hAnsiTheme="minorHAnsi" w:cs="Calibri"/>
          <w:sz w:val="22"/>
          <w:szCs w:val="22"/>
        </w:rPr>
        <w:t>závazn</w:t>
      </w:r>
      <w:r w:rsidRPr="002B4AB9">
        <w:rPr>
          <w:rFonts w:asciiTheme="minorHAnsi" w:hAnsiTheme="minorHAnsi" w:cs="Calibri"/>
          <w:sz w:val="22"/>
          <w:szCs w:val="22"/>
        </w:rPr>
        <w:t>ého s</w:t>
      </w:r>
      <w:r w:rsidR="00AD2789" w:rsidRPr="002B4AB9">
        <w:rPr>
          <w:rFonts w:asciiTheme="minorHAnsi" w:hAnsiTheme="minorHAnsi" w:cs="Calibri"/>
          <w:sz w:val="22"/>
          <w:szCs w:val="22"/>
        </w:rPr>
        <w:t>tanovisk</w:t>
      </w:r>
      <w:r w:rsidRPr="002B4AB9">
        <w:rPr>
          <w:rFonts w:asciiTheme="minorHAnsi" w:hAnsiTheme="minorHAnsi" w:cs="Calibri"/>
          <w:sz w:val="22"/>
          <w:szCs w:val="22"/>
        </w:rPr>
        <w:t>a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 </w:t>
      </w:r>
      <w:r w:rsidR="00F06B9F" w:rsidRPr="002B4AB9">
        <w:rPr>
          <w:rFonts w:asciiTheme="minorHAnsi" w:hAnsiTheme="minorHAnsi"/>
          <w:sz w:val="22"/>
          <w:szCs w:val="22"/>
        </w:rPr>
        <w:t>orgánu památkové péče ve věci statického zajištění hradeb pod čj.: KUOK/132198/2011 ze dne 29.</w:t>
      </w:r>
      <w:r w:rsidR="00876357">
        <w:rPr>
          <w:rFonts w:asciiTheme="minorHAnsi" w:hAnsiTheme="minorHAnsi"/>
          <w:sz w:val="22"/>
          <w:szCs w:val="22"/>
        </w:rPr>
        <w:t xml:space="preserve"> </w:t>
      </w:r>
      <w:r w:rsidR="00F06B9F" w:rsidRPr="002B4AB9">
        <w:rPr>
          <w:rFonts w:asciiTheme="minorHAnsi" w:hAnsiTheme="minorHAnsi"/>
          <w:sz w:val="22"/>
          <w:szCs w:val="22"/>
        </w:rPr>
        <w:t>11.</w:t>
      </w:r>
      <w:r w:rsidR="00876357">
        <w:rPr>
          <w:rFonts w:asciiTheme="minorHAnsi" w:hAnsiTheme="minorHAnsi"/>
          <w:sz w:val="22"/>
          <w:szCs w:val="22"/>
        </w:rPr>
        <w:t xml:space="preserve"> </w:t>
      </w:r>
      <w:r w:rsidR="00F06B9F" w:rsidRPr="002B4AB9">
        <w:rPr>
          <w:rFonts w:asciiTheme="minorHAnsi" w:hAnsiTheme="minorHAnsi"/>
          <w:sz w:val="22"/>
          <w:szCs w:val="22"/>
        </w:rPr>
        <w:t xml:space="preserve">2011 a </w:t>
      </w:r>
      <w:r w:rsidR="002139C5" w:rsidRPr="002B4AB9">
        <w:rPr>
          <w:rFonts w:asciiTheme="minorHAnsi" w:hAnsiTheme="minorHAnsi"/>
          <w:sz w:val="22"/>
          <w:szCs w:val="22"/>
        </w:rPr>
        <w:t>z</w:t>
      </w:r>
      <w:r w:rsidR="00F06B9F" w:rsidRPr="002B4AB9">
        <w:rPr>
          <w:rFonts w:asciiTheme="minorHAnsi" w:hAnsiTheme="minorHAnsi"/>
          <w:sz w:val="22"/>
          <w:szCs w:val="22"/>
        </w:rPr>
        <w:t>ávazné</w:t>
      </w:r>
      <w:r w:rsidR="002139C5" w:rsidRPr="002B4AB9">
        <w:rPr>
          <w:rFonts w:asciiTheme="minorHAnsi" w:hAnsiTheme="minorHAnsi"/>
          <w:sz w:val="22"/>
          <w:szCs w:val="22"/>
        </w:rPr>
        <w:t>ho</w:t>
      </w:r>
      <w:r w:rsidR="00F06B9F" w:rsidRPr="002B4AB9">
        <w:rPr>
          <w:rFonts w:asciiTheme="minorHAnsi" w:hAnsiTheme="minorHAnsi"/>
          <w:sz w:val="22"/>
          <w:szCs w:val="22"/>
        </w:rPr>
        <w:t xml:space="preserve"> stanovisk</w:t>
      </w:r>
      <w:r w:rsidR="002139C5" w:rsidRPr="002B4AB9">
        <w:rPr>
          <w:rFonts w:asciiTheme="minorHAnsi" w:hAnsiTheme="minorHAnsi"/>
          <w:sz w:val="22"/>
          <w:szCs w:val="22"/>
        </w:rPr>
        <w:t>a</w:t>
      </w:r>
      <w:r w:rsidR="00F06B9F" w:rsidRPr="002B4AB9">
        <w:rPr>
          <w:rFonts w:asciiTheme="minorHAnsi" w:hAnsiTheme="minorHAnsi"/>
          <w:sz w:val="22"/>
          <w:szCs w:val="22"/>
        </w:rPr>
        <w:t xml:space="preserve"> orgánu památkové péče ve věci opravy schodiště pod čj.: KUOK/102770/2016 ze dne 19.</w:t>
      </w:r>
      <w:r w:rsidR="00876357">
        <w:rPr>
          <w:rFonts w:asciiTheme="minorHAnsi" w:hAnsiTheme="minorHAnsi"/>
          <w:sz w:val="22"/>
          <w:szCs w:val="22"/>
        </w:rPr>
        <w:t xml:space="preserve"> </w:t>
      </w:r>
      <w:r w:rsidR="00F06B9F" w:rsidRPr="002B4AB9">
        <w:rPr>
          <w:rFonts w:asciiTheme="minorHAnsi" w:hAnsiTheme="minorHAnsi"/>
          <w:sz w:val="22"/>
          <w:szCs w:val="22"/>
        </w:rPr>
        <w:t>10.</w:t>
      </w:r>
      <w:r w:rsidR="00876357">
        <w:rPr>
          <w:rFonts w:asciiTheme="minorHAnsi" w:hAnsiTheme="minorHAnsi"/>
          <w:sz w:val="22"/>
          <w:szCs w:val="22"/>
        </w:rPr>
        <w:t xml:space="preserve"> </w:t>
      </w:r>
      <w:r w:rsidR="00F06B9F" w:rsidRPr="002B4AB9">
        <w:rPr>
          <w:rFonts w:asciiTheme="minorHAnsi" w:hAnsiTheme="minorHAnsi"/>
          <w:sz w:val="22"/>
          <w:szCs w:val="22"/>
        </w:rPr>
        <w:t>2016</w:t>
      </w:r>
      <w:r w:rsidR="002139C5" w:rsidRPr="002B4AB9">
        <w:rPr>
          <w:rFonts w:asciiTheme="minorHAnsi" w:hAnsiTheme="minorHAnsi"/>
          <w:sz w:val="22"/>
          <w:szCs w:val="22"/>
        </w:rPr>
        <w:t>, z</w:t>
      </w:r>
      <w:r w:rsidR="00F06B9F" w:rsidRPr="002B4AB9">
        <w:rPr>
          <w:rFonts w:asciiTheme="minorHAnsi" w:hAnsiTheme="minorHAnsi"/>
          <w:sz w:val="22"/>
          <w:szCs w:val="22"/>
        </w:rPr>
        <w:t>ávazné</w:t>
      </w:r>
      <w:r w:rsidR="002139C5" w:rsidRPr="002B4AB9">
        <w:rPr>
          <w:rFonts w:asciiTheme="minorHAnsi" w:hAnsiTheme="minorHAnsi"/>
          <w:sz w:val="22"/>
          <w:szCs w:val="22"/>
        </w:rPr>
        <w:t>ho</w:t>
      </w:r>
      <w:r w:rsidR="00F06B9F" w:rsidRPr="002B4AB9">
        <w:rPr>
          <w:rFonts w:asciiTheme="minorHAnsi" w:hAnsiTheme="minorHAnsi"/>
          <w:sz w:val="22"/>
          <w:szCs w:val="22"/>
        </w:rPr>
        <w:t xml:space="preserve"> stanovisk</w:t>
      </w:r>
      <w:r w:rsidR="002139C5" w:rsidRPr="002B4AB9">
        <w:rPr>
          <w:rFonts w:asciiTheme="minorHAnsi" w:hAnsiTheme="minorHAnsi"/>
          <w:sz w:val="22"/>
          <w:szCs w:val="22"/>
        </w:rPr>
        <w:t>a</w:t>
      </w:r>
      <w:r w:rsidR="00F06B9F" w:rsidRPr="002B4AB9">
        <w:rPr>
          <w:rFonts w:asciiTheme="minorHAnsi" w:hAnsiTheme="minorHAnsi"/>
          <w:sz w:val="22"/>
          <w:szCs w:val="22"/>
        </w:rPr>
        <w:t xml:space="preserve"> orgánu pamá</w:t>
      </w:r>
      <w:r w:rsidR="00876357">
        <w:rPr>
          <w:rFonts w:asciiTheme="minorHAnsi" w:hAnsiTheme="minorHAnsi"/>
          <w:sz w:val="22"/>
          <w:szCs w:val="22"/>
        </w:rPr>
        <w:t>tkové péče ve věci restaurování</w:t>
      </w:r>
      <w:r w:rsidR="00AB3208" w:rsidRPr="002B4AB9">
        <w:rPr>
          <w:rFonts w:asciiTheme="minorHAnsi" w:hAnsiTheme="minorHAnsi"/>
          <w:sz w:val="22"/>
          <w:szCs w:val="22"/>
        </w:rPr>
        <w:t xml:space="preserve"> Lichtenštejnského erbu</w:t>
      </w:r>
      <w:r w:rsidR="00F06B9F" w:rsidRPr="002B4AB9">
        <w:rPr>
          <w:rFonts w:asciiTheme="minorHAnsi" w:hAnsiTheme="minorHAnsi"/>
          <w:sz w:val="22"/>
          <w:szCs w:val="22"/>
        </w:rPr>
        <w:t xml:space="preserve"> pod </w:t>
      </w:r>
      <w:r w:rsidR="00AB3208" w:rsidRPr="002B4AB9">
        <w:rPr>
          <w:rFonts w:asciiTheme="minorHAnsi" w:hAnsiTheme="minorHAnsi"/>
          <w:sz w:val="22"/>
          <w:szCs w:val="22"/>
        </w:rPr>
        <w:t>čj.: KUOK/27158/2017 ze dne 13.</w:t>
      </w:r>
      <w:r w:rsidR="00876357">
        <w:rPr>
          <w:rFonts w:asciiTheme="minorHAnsi" w:hAnsiTheme="minorHAnsi"/>
          <w:sz w:val="22"/>
          <w:szCs w:val="22"/>
        </w:rPr>
        <w:t xml:space="preserve"> </w:t>
      </w:r>
      <w:r w:rsidR="00AB3208" w:rsidRPr="002B4AB9">
        <w:rPr>
          <w:rFonts w:asciiTheme="minorHAnsi" w:hAnsiTheme="minorHAnsi"/>
          <w:sz w:val="22"/>
          <w:szCs w:val="22"/>
        </w:rPr>
        <w:t>3.</w:t>
      </w:r>
      <w:r w:rsidR="00876357">
        <w:rPr>
          <w:rFonts w:asciiTheme="minorHAnsi" w:hAnsiTheme="minorHAnsi"/>
          <w:sz w:val="22"/>
          <w:szCs w:val="22"/>
        </w:rPr>
        <w:t xml:space="preserve"> </w:t>
      </w:r>
      <w:r w:rsidR="00AB3208" w:rsidRPr="002B4AB9">
        <w:rPr>
          <w:rFonts w:asciiTheme="minorHAnsi" w:hAnsiTheme="minorHAnsi"/>
          <w:sz w:val="22"/>
          <w:szCs w:val="22"/>
        </w:rPr>
        <w:t>2017</w:t>
      </w:r>
      <w:r w:rsidR="002139C5" w:rsidRPr="002B4AB9">
        <w:rPr>
          <w:rFonts w:asciiTheme="minorHAnsi" w:hAnsiTheme="minorHAnsi"/>
          <w:sz w:val="22"/>
          <w:szCs w:val="22"/>
        </w:rPr>
        <w:t>, z</w:t>
      </w:r>
      <w:r w:rsidR="00F06B9F" w:rsidRPr="002B4AB9">
        <w:rPr>
          <w:rFonts w:asciiTheme="minorHAnsi" w:hAnsiTheme="minorHAnsi"/>
          <w:sz w:val="22"/>
          <w:szCs w:val="22"/>
        </w:rPr>
        <w:t>ávazné</w:t>
      </w:r>
      <w:r w:rsidR="002139C5" w:rsidRPr="002B4AB9">
        <w:rPr>
          <w:rFonts w:asciiTheme="minorHAnsi" w:hAnsiTheme="minorHAnsi"/>
          <w:sz w:val="22"/>
          <w:szCs w:val="22"/>
        </w:rPr>
        <w:t>ho stanoviska</w:t>
      </w:r>
      <w:r w:rsidR="00876357">
        <w:rPr>
          <w:rFonts w:asciiTheme="minorHAnsi" w:hAnsiTheme="minorHAnsi"/>
          <w:sz w:val="22"/>
          <w:szCs w:val="22"/>
        </w:rPr>
        <w:t xml:space="preserve"> orgánu památkové péče ve věci restaurování</w:t>
      </w:r>
      <w:r w:rsidR="00AB3208" w:rsidRPr="002B4AB9">
        <w:rPr>
          <w:rFonts w:asciiTheme="minorHAnsi" w:hAnsiTheme="minorHAnsi"/>
          <w:sz w:val="22"/>
          <w:szCs w:val="22"/>
        </w:rPr>
        <w:t xml:space="preserve"> kamenného </w:t>
      </w:r>
      <w:r w:rsidR="00F06B9F" w:rsidRPr="002B4AB9">
        <w:rPr>
          <w:rFonts w:asciiTheme="minorHAnsi" w:hAnsiTheme="minorHAnsi"/>
          <w:sz w:val="22"/>
          <w:szCs w:val="22"/>
        </w:rPr>
        <w:t>reliéfu</w:t>
      </w:r>
      <w:r w:rsidR="000A644E" w:rsidRPr="002B4AB9">
        <w:rPr>
          <w:rFonts w:asciiTheme="minorHAnsi" w:hAnsiTheme="minorHAnsi"/>
          <w:sz w:val="22"/>
          <w:szCs w:val="22"/>
        </w:rPr>
        <w:t xml:space="preserve"> </w:t>
      </w:r>
      <w:r w:rsidR="00F06B9F" w:rsidRPr="002B4AB9">
        <w:rPr>
          <w:rFonts w:asciiTheme="minorHAnsi" w:hAnsiTheme="minorHAnsi"/>
          <w:sz w:val="22"/>
          <w:szCs w:val="22"/>
        </w:rPr>
        <w:t xml:space="preserve">pod </w:t>
      </w:r>
      <w:r w:rsidR="00AB3208" w:rsidRPr="002B4AB9">
        <w:rPr>
          <w:rFonts w:asciiTheme="minorHAnsi" w:hAnsiTheme="minorHAnsi"/>
          <w:sz w:val="22"/>
          <w:szCs w:val="22"/>
        </w:rPr>
        <w:t>čj.: KUOK/26781/2017 ze dne 10.</w:t>
      </w:r>
      <w:r w:rsidR="00876357">
        <w:rPr>
          <w:rFonts w:asciiTheme="minorHAnsi" w:hAnsiTheme="minorHAnsi"/>
          <w:sz w:val="22"/>
          <w:szCs w:val="22"/>
        </w:rPr>
        <w:t xml:space="preserve"> </w:t>
      </w:r>
      <w:r w:rsidR="00AB3208" w:rsidRPr="002B4AB9">
        <w:rPr>
          <w:rFonts w:asciiTheme="minorHAnsi" w:hAnsiTheme="minorHAnsi"/>
          <w:sz w:val="22"/>
          <w:szCs w:val="22"/>
        </w:rPr>
        <w:t>3.</w:t>
      </w:r>
      <w:r w:rsidR="00876357">
        <w:rPr>
          <w:rFonts w:asciiTheme="minorHAnsi" w:hAnsiTheme="minorHAnsi"/>
          <w:sz w:val="22"/>
          <w:szCs w:val="22"/>
        </w:rPr>
        <w:t xml:space="preserve"> </w:t>
      </w:r>
      <w:r w:rsidR="00AB3208" w:rsidRPr="002B4AB9">
        <w:rPr>
          <w:rFonts w:asciiTheme="minorHAnsi" w:hAnsiTheme="minorHAnsi"/>
          <w:sz w:val="22"/>
          <w:szCs w:val="22"/>
        </w:rPr>
        <w:t>2017</w:t>
      </w:r>
      <w:r w:rsidR="002139C5" w:rsidRPr="002B4AB9">
        <w:rPr>
          <w:rFonts w:asciiTheme="minorHAnsi" w:hAnsiTheme="minorHAnsi"/>
          <w:sz w:val="22"/>
          <w:szCs w:val="22"/>
        </w:rPr>
        <w:t xml:space="preserve">, </w:t>
      </w:r>
      <w:r w:rsidR="009546D5" w:rsidRPr="002B4AB9">
        <w:rPr>
          <w:rFonts w:asciiTheme="minorHAnsi" w:hAnsiTheme="minorHAnsi" w:cs="Calibri"/>
          <w:sz w:val="22"/>
          <w:szCs w:val="22"/>
        </w:rPr>
        <w:t xml:space="preserve">které jsou </w:t>
      </w:r>
      <w:r w:rsidR="00AD2789" w:rsidRPr="002B4AB9">
        <w:rPr>
          <w:rFonts w:asciiTheme="minorHAnsi" w:hAnsiTheme="minorHAnsi" w:cs="Calibri"/>
          <w:b/>
          <w:sz w:val="22"/>
          <w:szCs w:val="22"/>
        </w:rPr>
        <w:t>přílohou č. 2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 této Smlouvy</w:t>
      </w:r>
      <w:r w:rsidR="00A358E0" w:rsidRPr="002B4AB9">
        <w:rPr>
          <w:rFonts w:asciiTheme="minorHAnsi" w:hAnsiTheme="minorHAnsi" w:cs="Calibri"/>
          <w:sz w:val="22"/>
          <w:szCs w:val="22"/>
        </w:rPr>
        <w:t>.</w:t>
      </w:r>
      <w:r w:rsidRPr="002B4AB9">
        <w:rPr>
          <w:rFonts w:asciiTheme="minorHAnsi" w:hAnsiTheme="minorHAnsi" w:cs="Calibri"/>
          <w:sz w:val="22"/>
          <w:szCs w:val="22"/>
        </w:rPr>
        <w:t xml:space="preserve"> </w:t>
      </w:r>
    </w:p>
    <w:p w14:paraId="1ADEB51F" w14:textId="4F54B07A" w:rsidR="006329EA" w:rsidRPr="002B4AB9" w:rsidRDefault="002139C5" w:rsidP="002139C5">
      <w:pPr>
        <w:tabs>
          <w:tab w:val="left" w:pos="567"/>
        </w:tabs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3.2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Místem provedení díla je </w:t>
      </w:r>
      <w:r w:rsidR="00AD2789" w:rsidRPr="002B4AB9">
        <w:rPr>
          <w:rFonts w:asciiTheme="minorHAnsi" w:hAnsiTheme="minorHAnsi" w:cs="Calibri"/>
          <w:b/>
          <w:sz w:val="22"/>
          <w:szCs w:val="22"/>
        </w:rPr>
        <w:t xml:space="preserve">areál </w:t>
      </w:r>
      <w:r w:rsidR="00F06B9F" w:rsidRPr="002B4AB9">
        <w:rPr>
          <w:rFonts w:asciiTheme="minorHAnsi" w:hAnsiTheme="minorHAnsi" w:cs="Calibri"/>
          <w:b/>
          <w:sz w:val="22"/>
          <w:szCs w:val="22"/>
        </w:rPr>
        <w:t>SH Šternberk</w:t>
      </w:r>
      <w:r w:rsidR="00AD2789" w:rsidRPr="002B4AB9">
        <w:rPr>
          <w:rFonts w:asciiTheme="minorHAnsi" w:hAnsiTheme="minorHAnsi" w:cs="Calibri"/>
          <w:sz w:val="22"/>
          <w:szCs w:val="22"/>
        </w:rPr>
        <w:t>, a to v rozsahu určeném projektov</w:t>
      </w:r>
      <w:r w:rsidRPr="002B4AB9">
        <w:rPr>
          <w:rFonts w:asciiTheme="minorHAnsi" w:hAnsiTheme="minorHAnsi" w:cs="Calibri"/>
          <w:sz w:val="22"/>
          <w:szCs w:val="22"/>
        </w:rPr>
        <w:t>ými dokumentacemi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 uveden</w:t>
      </w:r>
      <w:r w:rsidRPr="002B4AB9">
        <w:rPr>
          <w:rFonts w:asciiTheme="minorHAnsi" w:hAnsiTheme="minorHAnsi" w:cs="Calibri"/>
          <w:sz w:val="22"/>
          <w:szCs w:val="22"/>
        </w:rPr>
        <w:t>ými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 v odst. 3.1. Smlouvy (dále také jako „staveniště“).</w:t>
      </w:r>
    </w:p>
    <w:p w14:paraId="6CD72D11" w14:textId="2017E263" w:rsidR="00AD2789" w:rsidRPr="002B4AB9" w:rsidRDefault="006C6CCB" w:rsidP="006C6CCB">
      <w:pPr>
        <w:tabs>
          <w:tab w:val="left" w:pos="567"/>
        </w:tabs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3.3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>Související činnosti jsou předmětem plnění této smlouvy. Souvisejícími činnostmi se rozumí zejména:</w:t>
      </w:r>
    </w:p>
    <w:p w14:paraId="15E8D7F8" w14:textId="77777777" w:rsidR="00AD2789" w:rsidRPr="002B4AB9" w:rsidRDefault="00AD2789" w:rsidP="00780766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spolupráce s koordinátorem BOZP při zhotovení plánu bezpečnosti a ochrany zdraví při práci na staveništi;</w:t>
      </w:r>
    </w:p>
    <w:p w14:paraId="20B20310" w14:textId="77777777" w:rsidR="00AD2789" w:rsidRPr="002B4AB9" w:rsidRDefault="00AD2789" w:rsidP="00780766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zhotovení průběžné fotodokumentace postupu provádění stavby, tak aby byly zachyceny a dokumentovány všechny postupy stavby, zejména před zakrytím nebo překrytím stavebních prvků a to minimálně 1x týdně, kterou zhotovitel předá objednateli na CD vždy do 10 dnů po skončení </w:t>
      </w:r>
      <w:r w:rsidR="00A358E0" w:rsidRPr="002B4AB9">
        <w:rPr>
          <w:rFonts w:asciiTheme="minorHAnsi" w:hAnsiTheme="minorHAnsi" w:cs="Calibri"/>
          <w:sz w:val="22"/>
          <w:szCs w:val="22"/>
        </w:rPr>
        <w:t>stavby</w:t>
      </w:r>
      <w:r w:rsidRPr="002B4AB9">
        <w:rPr>
          <w:rFonts w:asciiTheme="minorHAnsi" w:hAnsiTheme="minorHAnsi" w:cs="Calibri"/>
          <w:sz w:val="22"/>
          <w:szCs w:val="22"/>
        </w:rPr>
        <w:t>;</w:t>
      </w:r>
    </w:p>
    <w:p w14:paraId="65953E0D" w14:textId="38C58E6B" w:rsidR="002F6A15" w:rsidRPr="002B4AB9" w:rsidRDefault="002F6A15" w:rsidP="00780766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/>
          <w:sz w:val="22"/>
          <w:szCs w:val="22"/>
        </w:rPr>
        <w:t xml:space="preserve">vypracování </w:t>
      </w:r>
      <w:r w:rsidRPr="002B4AB9">
        <w:rPr>
          <w:rFonts w:asciiTheme="minorHAnsi" w:hAnsiTheme="minorHAnsi"/>
          <w:b/>
          <w:sz w:val="22"/>
          <w:szCs w:val="22"/>
        </w:rPr>
        <w:t>závěrečné restaurátorské zprávy</w:t>
      </w:r>
      <w:r w:rsidRPr="002B4AB9">
        <w:rPr>
          <w:rFonts w:asciiTheme="minorHAnsi" w:hAnsiTheme="minorHAnsi"/>
          <w:sz w:val="22"/>
          <w:szCs w:val="22"/>
        </w:rPr>
        <w:t xml:space="preserve">, vypracované podle příslušného schématu NPÚ ÚPS v Kroměříži. Zhotovitel závěrečnou restaurátorskou zprávu předá objednateli ve </w:t>
      </w:r>
      <w:r w:rsidRPr="002B4AB9">
        <w:rPr>
          <w:rFonts w:asciiTheme="minorHAnsi" w:hAnsiTheme="minorHAnsi"/>
          <w:b/>
          <w:sz w:val="22"/>
          <w:szCs w:val="22"/>
        </w:rPr>
        <w:t>dvou vyhotoveních</w:t>
      </w:r>
      <w:r w:rsidRPr="002B4AB9">
        <w:rPr>
          <w:rFonts w:asciiTheme="minorHAnsi" w:hAnsiTheme="minorHAnsi"/>
          <w:sz w:val="22"/>
          <w:szCs w:val="22"/>
        </w:rPr>
        <w:t xml:space="preserve"> v listinné podobě a jednu kopii restaurátorské zprávy předá zhotovitel objednateli na CD při předání díla bez vad a nedodělků;</w:t>
      </w:r>
    </w:p>
    <w:p w14:paraId="682C389A" w14:textId="77777777" w:rsidR="00AD2789" w:rsidRPr="002B4AB9" w:rsidRDefault="00AD2789" w:rsidP="00780766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umožnění provádění prací archeologického dohledu, jehož provádění zajišťuje objednatel a poskytnutí potřebné součinnosti při jeho provádění, bude-li nutné jej provést;</w:t>
      </w:r>
    </w:p>
    <w:p w14:paraId="03846A34" w14:textId="77777777" w:rsidR="00AD2789" w:rsidRPr="002B4AB9" w:rsidRDefault="00AD2789" w:rsidP="00780766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provedení veškerých předepsaných zkoušek, atesty, certifikáty, prohlášení o shodě apod. a jejich předání zadavateli ve třech (3) vyhotoveních;</w:t>
      </w:r>
    </w:p>
    <w:p w14:paraId="17D8C38E" w14:textId="77777777" w:rsidR="00AD2789" w:rsidRPr="002B4AB9" w:rsidRDefault="00AD2789" w:rsidP="00780766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nejpozději k termínu předání a převzetí díla zpracuje zhotovitel dokumentaci skutečného provedení a návod na provoz a údržbu díla ve třech (3) vyhotoveních;</w:t>
      </w:r>
    </w:p>
    <w:p w14:paraId="71D2E311" w14:textId="77777777" w:rsidR="00AD2789" w:rsidRPr="002B4AB9" w:rsidRDefault="00AD2789" w:rsidP="00780766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koordinace veškerých prací a dodávek, které jsou součástí díla</w:t>
      </w:r>
      <w:r w:rsidR="001B2EA6" w:rsidRPr="002B4AB9">
        <w:rPr>
          <w:rFonts w:asciiTheme="minorHAnsi" w:hAnsiTheme="minorHAnsi" w:cs="Calibri"/>
          <w:sz w:val="22"/>
          <w:szCs w:val="22"/>
        </w:rPr>
        <w:t>;</w:t>
      </w:r>
    </w:p>
    <w:p w14:paraId="425E0421" w14:textId="77777777" w:rsidR="00AD2789" w:rsidRPr="002B4AB9" w:rsidRDefault="00AD2789" w:rsidP="00780766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pravidelný úklid stavby a okolí stavby, staveniště (denně) vzhledem k tomu, že dílo bude realizováno za plného návštěvnického provozu;</w:t>
      </w:r>
    </w:p>
    <w:p w14:paraId="2BD130B1" w14:textId="77777777" w:rsidR="00AD2789" w:rsidRPr="002B4AB9" w:rsidRDefault="00AD2789" w:rsidP="00780766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celkový úklid stavby, staveniště a okolí před předáním a převzetím, který bude zahrnovat kompletní a úplné vyklizení a vyčištění stavby, staveniště a okolí před předáním a převzetím a to v takovém rozsahu, který umožní okamžité užívání bez provádění jakéhokoliv dalšího úklidu ze strany objednatele;</w:t>
      </w:r>
    </w:p>
    <w:p w14:paraId="1345D3D0" w14:textId="77777777" w:rsidR="00AD2789" w:rsidRPr="002B4AB9" w:rsidRDefault="00AD2789" w:rsidP="00780766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součástí úklidu je i úklid okolních ploch a komunikací, uvedení okolí stavby do stavu před zahájením realizace (u ploch a komunikací, které nejsou projektem řešeny);</w:t>
      </w:r>
    </w:p>
    <w:p w14:paraId="78DBA069" w14:textId="77777777" w:rsidR="00AD2789" w:rsidRPr="002B4AB9" w:rsidRDefault="00AD2789" w:rsidP="00780766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účast na kolaudačním řízení stavby a v určených termínech odstranění případných závad uvedených v kolaudačním rozhodnutí vzniklých činností zhotovitele;</w:t>
      </w:r>
    </w:p>
    <w:p w14:paraId="1CA5D1C9" w14:textId="1E1542A2" w:rsidR="00AD2789" w:rsidRPr="002B4AB9" w:rsidRDefault="003E250C" w:rsidP="003E250C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za</w:t>
      </w:r>
      <w:r w:rsidR="00876357">
        <w:rPr>
          <w:rFonts w:asciiTheme="minorHAnsi" w:hAnsiTheme="minorHAnsi" w:cs="Calibri"/>
          <w:sz w:val="22"/>
          <w:szCs w:val="22"/>
        </w:rPr>
        <w:t>jištění staveništních napojovaný</w:t>
      </w:r>
      <w:r w:rsidRPr="002B4AB9">
        <w:rPr>
          <w:rFonts w:asciiTheme="minorHAnsi" w:hAnsiTheme="minorHAnsi" w:cs="Calibri"/>
          <w:sz w:val="22"/>
          <w:szCs w:val="22"/>
        </w:rPr>
        <w:t xml:space="preserve">ch bodů energií, zřízení podružného odběrného místa pro měření jejich měření a jejich úhrada, vybudování, provoz, údržba a likvidace staveništních přípojek. Úhrada energií bude vyúčtována objednatelem v termínech a cenách podle vyúčtování poskytovatelem energií samostatnou fakturou vystavenou objednatelem se splatností 21 dnů; </w:t>
      </w:r>
    </w:p>
    <w:p w14:paraId="206DC664" w14:textId="77777777" w:rsidR="00AD2789" w:rsidRPr="002B4AB9" w:rsidRDefault="00AD2789" w:rsidP="00780766">
      <w:pPr>
        <w:numPr>
          <w:ilvl w:val="3"/>
          <w:numId w:val="10"/>
        </w:numPr>
        <w:tabs>
          <w:tab w:val="clear" w:pos="2880"/>
        </w:tabs>
        <w:ind w:left="851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vybudování, provoz, údržba a likvidace kompletního zařízení staveniště, jeho střežení a ochrana, požární ochrana, ekologická ochrana, zajištění případných dalších potřebných ploch, zajištění skládek a meziskládek, odvoz, uložení a likvidace odpadů a přebytečných hmot, zabezpečení příslušných povolení k provedení a provozu dočasných objektů zařízení staveniště včetně úhrady poplatků;</w:t>
      </w:r>
    </w:p>
    <w:p w14:paraId="2E60B0E9" w14:textId="77777777" w:rsidR="00AD2789" w:rsidRPr="002B4AB9" w:rsidRDefault="00AD2789" w:rsidP="00780766">
      <w:pPr>
        <w:numPr>
          <w:ilvl w:val="3"/>
          <w:numId w:val="10"/>
        </w:numPr>
        <w:tabs>
          <w:tab w:val="clear" w:pos="2880"/>
          <w:tab w:val="num" w:pos="851"/>
        </w:tabs>
        <w:ind w:left="851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lastRenderedPageBreak/>
        <w:t>uvedení veškerých zhotovitelem dotčených ploch, objektů a zařízení do původního stavu a po dokončení díla jejich předání zpět vlastníkům nebo provozovatelům písemným dokladem;</w:t>
      </w:r>
    </w:p>
    <w:p w14:paraId="4E6FB887" w14:textId="77777777" w:rsidR="00AD2789" w:rsidRPr="002B4AB9" w:rsidRDefault="00AD2789" w:rsidP="00780766">
      <w:pPr>
        <w:numPr>
          <w:ilvl w:val="3"/>
          <w:numId w:val="10"/>
        </w:numPr>
        <w:tabs>
          <w:tab w:val="clear" w:pos="2880"/>
          <w:tab w:val="num" w:pos="851"/>
        </w:tabs>
        <w:ind w:left="851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veškeré další dodávky, práce, činnosti a služby, potřebné ke kompletnímu provedení předmětu díla, jeho kolaudaci a uvedení do provozu, o nichž zhotovitel před podpisem smlouvy měl nebo mohl vědět;</w:t>
      </w:r>
    </w:p>
    <w:p w14:paraId="2F0703BD" w14:textId="77777777" w:rsidR="00AD2789" w:rsidRPr="002B4AB9" w:rsidRDefault="00AD2789" w:rsidP="00780766">
      <w:pPr>
        <w:numPr>
          <w:ilvl w:val="3"/>
          <w:numId w:val="10"/>
        </w:numPr>
        <w:tabs>
          <w:tab w:val="clear" w:pos="2880"/>
          <w:tab w:val="num" w:pos="851"/>
        </w:tabs>
        <w:ind w:left="851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splnění všech podmínek stavebního povolení, vč. podmínek vyjádření nebo stanovisek či rozhodnutí všech dotčených orgánů a organizací, týkajících se realizace stavby a ukládaných stavebníkovi resp. </w:t>
      </w:r>
      <w:r w:rsidR="00640AE9" w:rsidRPr="002B4AB9">
        <w:rPr>
          <w:rFonts w:asciiTheme="minorHAnsi" w:hAnsiTheme="minorHAnsi" w:cs="Calibri"/>
          <w:sz w:val="22"/>
          <w:szCs w:val="22"/>
        </w:rPr>
        <w:t>investorovi</w:t>
      </w:r>
      <w:r w:rsidRPr="002B4AB9">
        <w:rPr>
          <w:rFonts w:asciiTheme="minorHAnsi" w:hAnsiTheme="minorHAnsi" w:cs="Calibri"/>
          <w:sz w:val="22"/>
          <w:szCs w:val="22"/>
        </w:rPr>
        <w:t>, tuto skutečnost je zhotovitel při předání a převzetí dokončeného díla povinen prokázat předáním dokladů, ve kterých se nebudou vyskytovat závady.</w:t>
      </w:r>
    </w:p>
    <w:p w14:paraId="29AA1900" w14:textId="212B95A0" w:rsidR="006C6CCB" w:rsidRPr="002B4AB9" w:rsidRDefault="006C6CCB" w:rsidP="006C6CCB">
      <w:pPr>
        <w:tabs>
          <w:tab w:val="left" w:pos="567"/>
        </w:tabs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3.4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Zhotovitel podpisem této Smlouvy stvrzuje, že </w:t>
      </w:r>
      <w:r w:rsidRPr="002B4AB9">
        <w:rPr>
          <w:rFonts w:asciiTheme="minorHAnsi" w:hAnsiTheme="minorHAnsi" w:cs="Calibri"/>
          <w:sz w:val="22"/>
          <w:szCs w:val="22"/>
        </w:rPr>
        <w:t xml:space="preserve">při podpisu této smlouvy </w:t>
      </w:r>
      <w:r w:rsidR="00AD2789" w:rsidRPr="002B4AB9">
        <w:rPr>
          <w:rFonts w:asciiTheme="minorHAnsi" w:hAnsiTheme="minorHAnsi" w:cs="Calibri"/>
          <w:sz w:val="22"/>
          <w:szCs w:val="22"/>
        </w:rPr>
        <w:t>převzal od objednatele příslušn</w:t>
      </w:r>
      <w:r w:rsidRPr="002B4AB9">
        <w:rPr>
          <w:rFonts w:asciiTheme="minorHAnsi" w:hAnsiTheme="minorHAnsi" w:cs="Calibri"/>
          <w:sz w:val="22"/>
          <w:szCs w:val="22"/>
        </w:rPr>
        <w:t>é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 projektov</w:t>
      </w:r>
      <w:r w:rsidRPr="002B4AB9">
        <w:rPr>
          <w:rFonts w:asciiTheme="minorHAnsi" w:hAnsiTheme="minorHAnsi" w:cs="Calibri"/>
          <w:sz w:val="22"/>
          <w:szCs w:val="22"/>
        </w:rPr>
        <w:t>é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 dokumentac</w:t>
      </w:r>
      <w:r w:rsidRPr="002B4AB9">
        <w:rPr>
          <w:rFonts w:asciiTheme="minorHAnsi" w:hAnsiTheme="minorHAnsi" w:cs="Calibri"/>
          <w:sz w:val="22"/>
          <w:szCs w:val="22"/>
        </w:rPr>
        <w:t>e</w:t>
      </w:r>
      <w:r w:rsidR="00AD2789" w:rsidRPr="002B4AB9">
        <w:rPr>
          <w:rFonts w:asciiTheme="minorHAnsi" w:hAnsiTheme="minorHAnsi" w:cs="Calibri"/>
          <w:sz w:val="22"/>
          <w:szCs w:val="22"/>
        </w:rPr>
        <w:t>, včetně všech podkladů, které jsou nezbytné pro provedení předmětného díla.</w:t>
      </w:r>
    </w:p>
    <w:p w14:paraId="66CB4599" w14:textId="02696A9C" w:rsidR="006C6CCB" w:rsidRPr="002B4AB9" w:rsidRDefault="006C6CCB" w:rsidP="006C6CCB">
      <w:pPr>
        <w:tabs>
          <w:tab w:val="left" w:pos="567"/>
        </w:tabs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3.5 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>Zhotovitel prohlašuje, že se seznámil s místem pro provedení stavby, se stávajícími konstrukcemi, s projektovou dokumentací a ostatními podklady pro provedení díla a všemi dalšími skutečnostmi, které mohou mít vliv na jeho plnění díla.</w:t>
      </w:r>
    </w:p>
    <w:p w14:paraId="151EFC27" w14:textId="1F89BECC" w:rsidR="006C6CCB" w:rsidRPr="002B4AB9" w:rsidRDefault="006C6CCB" w:rsidP="006C6CCB">
      <w:pPr>
        <w:tabs>
          <w:tab w:val="left" w:pos="567"/>
        </w:tabs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3.6 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>Zhotovitel prohlašuje, že nezjistil při své odborné způsobilo</w:t>
      </w:r>
      <w:r w:rsidR="006329EA" w:rsidRPr="002B4AB9">
        <w:rPr>
          <w:rFonts w:asciiTheme="minorHAnsi" w:hAnsiTheme="minorHAnsi" w:cs="Calibri"/>
          <w:sz w:val="22"/>
          <w:szCs w:val="22"/>
        </w:rPr>
        <w:t xml:space="preserve">sti žádnou skutečnost, která by </w:t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mohla bránit provedení díla podle této Smlouvy v termínu a za cenu dle této Smlouvy. </w:t>
      </w:r>
    </w:p>
    <w:p w14:paraId="6C46241A" w14:textId="4A50F9BE" w:rsidR="006C6CCB" w:rsidRPr="002B4AB9" w:rsidRDefault="006C6CCB" w:rsidP="006C6CCB">
      <w:pPr>
        <w:tabs>
          <w:tab w:val="left" w:pos="567"/>
        </w:tabs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3.7 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Zhotovitel je v plné míře odpovědný za škody způsobené svojí činností třetím stranám. Skutečnost, že tyto škody byly nahrazeny, zhotovitel prokáže při předání díla písemnými doklady potvrzenými odpovědnými zástupci dotčených třetích stran. </w:t>
      </w:r>
    </w:p>
    <w:p w14:paraId="077A4E0B" w14:textId="54CCA7DF" w:rsidR="006C6CCB" w:rsidRPr="002B4AB9" w:rsidRDefault="006C6CCB" w:rsidP="006C6CCB">
      <w:pPr>
        <w:tabs>
          <w:tab w:val="left" w:pos="567"/>
        </w:tabs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3.8 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Žádné změny díla nebudou započaty ani prováděny bez písemného dodatku k této smlouvě a pouze v souladu s příslušnými ustanoveními zákona o </w:t>
      </w:r>
      <w:r w:rsidR="00A358E0" w:rsidRPr="002B4AB9">
        <w:rPr>
          <w:rFonts w:asciiTheme="minorHAnsi" w:hAnsiTheme="minorHAnsi" w:cs="Calibri"/>
          <w:sz w:val="22"/>
          <w:szCs w:val="22"/>
        </w:rPr>
        <w:t xml:space="preserve">zadávání </w:t>
      </w:r>
      <w:r w:rsidR="001D516C" w:rsidRPr="002B4AB9">
        <w:rPr>
          <w:rFonts w:asciiTheme="minorHAnsi" w:hAnsiTheme="minorHAnsi" w:cs="Calibri"/>
          <w:sz w:val="22"/>
          <w:szCs w:val="22"/>
        </w:rPr>
        <w:t>veřejných zakáz</w:t>
      </w:r>
      <w:r w:rsidR="00A358E0" w:rsidRPr="002B4AB9">
        <w:rPr>
          <w:rFonts w:asciiTheme="minorHAnsi" w:hAnsiTheme="minorHAnsi" w:cs="Calibri"/>
          <w:sz w:val="22"/>
          <w:szCs w:val="22"/>
        </w:rPr>
        <w:t>e</w:t>
      </w:r>
      <w:r w:rsidR="001D516C" w:rsidRPr="002B4AB9">
        <w:rPr>
          <w:rFonts w:asciiTheme="minorHAnsi" w:hAnsiTheme="minorHAnsi" w:cs="Calibri"/>
          <w:sz w:val="22"/>
          <w:szCs w:val="22"/>
        </w:rPr>
        <w:t>k</w:t>
      </w:r>
      <w:r w:rsidR="00A358E0" w:rsidRPr="002B4AB9">
        <w:rPr>
          <w:rFonts w:asciiTheme="minorHAnsi" w:hAnsiTheme="minorHAnsi" w:cs="Calibri"/>
          <w:sz w:val="22"/>
          <w:szCs w:val="22"/>
        </w:rPr>
        <w:t xml:space="preserve"> </w:t>
      </w:r>
      <w:r w:rsidRPr="002B4AB9">
        <w:rPr>
          <w:rFonts w:asciiTheme="minorHAnsi" w:hAnsiTheme="minorHAnsi" w:cs="Calibri"/>
          <w:sz w:val="22"/>
          <w:szCs w:val="22"/>
        </w:rPr>
        <w:t>a</w:t>
      </w:r>
      <w:r w:rsidR="00A358E0" w:rsidRPr="002B4AB9">
        <w:rPr>
          <w:rFonts w:asciiTheme="minorHAnsi" w:hAnsiTheme="minorHAnsi" w:cs="Calibri"/>
          <w:sz w:val="22"/>
          <w:szCs w:val="22"/>
        </w:rPr>
        <w:t xml:space="preserve"> podle podmínek rozhodnutí o přidělení dotace, které vyžadují předchozí písemný souhlas správce dotačního programu.</w:t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 </w:t>
      </w:r>
    </w:p>
    <w:p w14:paraId="4EE17D29" w14:textId="20F0E6A2" w:rsidR="006C6CCB" w:rsidRPr="002B4AB9" w:rsidRDefault="006C6CCB" w:rsidP="006C6CCB">
      <w:pPr>
        <w:tabs>
          <w:tab w:val="left" w:pos="567"/>
        </w:tabs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3.9 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Oprávněná osoba objednatele, v této smlouvě označena jako zástupce objednatele pro věci technické a osoba </w:t>
      </w:r>
      <w:r w:rsidRPr="002B4AB9">
        <w:rPr>
          <w:rFonts w:asciiTheme="minorHAnsi" w:hAnsiTheme="minorHAnsi" w:cs="Calibri"/>
          <w:sz w:val="22"/>
          <w:szCs w:val="22"/>
        </w:rPr>
        <w:t>stavebního dozoru</w:t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 (TDS) uvedené v záhlaví této smlouvy budou společně vykonávat funkci technického dozoru dle této Smlouvy (obě taky označené jako TDS nebo jen </w:t>
      </w:r>
      <w:r w:rsidRPr="002B4AB9">
        <w:rPr>
          <w:rFonts w:asciiTheme="minorHAnsi" w:hAnsiTheme="minorHAnsi" w:cs="Calibri"/>
          <w:sz w:val="22"/>
          <w:szCs w:val="22"/>
        </w:rPr>
        <w:t>stavební dozor</w:t>
      </w:r>
      <w:r w:rsidR="001D516C" w:rsidRPr="002B4AB9">
        <w:rPr>
          <w:rFonts w:asciiTheme="minorHAnsi" w:hAnsiTheme="minorHAnsi" w:cs="Calibri"/>
          <w:sz w:val="22"/>
          <w:szCs w:val="22"/>
        </w:rPr>
        <w:t>).</w:t>
      </w:r>
    </w:p>
    <w:p w14:paraId="2B83D504" w14:textId="0AA96E16" w:rsidR="006C6CCB" w:rsidRPr="002B4AB9" w:rsidRDefault="006C6CCB" w:rsidP="006C6CCB">
      <w:pPr>
        <w:tabs>
          <w:tab w:val="left" w:pos="567"/>
        </w:tabs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3.10 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>Objednatel a TDS nebo jimi řádně zmocněné osoby a zástupce poskytovatele dotace budou mít kdykoli právo kontrolovat dílo.</w:t>
      </w:r>
    </w:p>
    <w:p w14:paraId="06CAA0CA" w14:textId="2DB2216C" w:rsidR="001D516C" w:rsidRPr="002B4AB9" w:rsidRDefault="006C6CCB" w:rsidP="006C6CCB">
      <w:pPr>
        <w:tabs>
          <w:tab w:val="left" w:pos="567"/>
        </w:tabs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3.11 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>Česká republika – Ministerstvo kultury, jako správce dotačního programu, bude provádět odborný, nepravidelný, mimořádný dohled na místě realizace akce a jeho pravomoci budou identické s TDS z pozice posuz</w:t>
      </w:r>
      <w:r w:rsidR="005F5724">
        <w:rPr>
          <w:rFonts w:asciiTheme="minorHAnsi" w:hAnsiTheme="minorHAnsi" w:cs="Calibri"/>
          <w:sz w:val="22"/>
          <w:szCs w:val="22"/>
        </w:rPr>
        <w:t>ování průběhu a kvality stavby.</w:t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 </w:t>
      </w:r>
    </w:p>
    <w:p w14:paraId="26871C3B" w14:textId="77777777" w:rsidR="001D516C" w:rsidRPr="002B4AB9" w:rsidRDefault="001D516C" w:rsidP="001D516C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</w:p>
    <w:p w14:paraId="2852DBC7" w14:textId="77777777" w:rsidR="00AD2789" w:rsidRPr="002B4AB9" w:rsidRDefault="00AD2789" w:rsidP="00F4764C">
      <w:pPr>
        <w:ind w:left="426" w:hanging="426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>IV.</w:t>
      </w:r>
    </w:p>
    <w:p w14:paraId="0DC61AB1" w14:textId="77777777" w:rsidR="00AD2789" w:rsidRPr="002B4AB9" w:rsidRDefault="00AD2789" w:rsidP="002422F2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>Doba plnění</w:t>
      </w:r>
    </w:p>
    <w:p w14:paraId="4365F9EA" w14:textId="77777777" w:rsidR="001D516C" w:rsidRPr="002B4AB9" w:rsidRDefault="001D516C" w:rsidP="001D516C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Dílo bude prováděno po níže uvedenou dobu v následujících termínech:</w:t>
      </w:r>
    </w:p>
    <w:p w14:paraId="3A314B78" w14:textId="054241E1" w:rsidR="001D516C" w:rsidRPr="002B4AB9" w:rsidRDefault="001D516C" w:rsidP="002F6A15">
      <w:pPr>
        <w:ind w:left="851" w:hanging="284"/>
        <w:jc w:val="both"/>
        <w:rPr>
          <w:rFonts w:asciiTheme="minorHAnsi" w:hAnsiTheme="minorHAnsi" w:cs="Calibri"/>
          <w:bCs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a)</w:t>
      </w:r>
      <w:r w:rsidR="00240A0F" w:rsidRPr="002B4AB9">
        <w:rPr>
          <w:rFonts w:asciiTheme="minorHAnsi" w:hAnsiTheme="minorHAnsi" w:cs="Calibri"/>
          <w:sz w:val="22"/>
          <w:szCs w:val="22"/>
        </w:rPr>
        <w:t xml:space="preserve"> </w:t>
      </w:r>
      <w:r w:rsidRPr="002B4AB9">
        <w:rPr>
          <w:rFonts w:asciiTheme="minorHAnsi" w:hAnsiTheme="minorHAnsi" w:cs="Calibri"/>
          <w:b/>
          <w:bCs/>
          <w:sz w:val="22"/>
          <w:szCs w:val="22"/>
        </w:rPr>
        <w:t>termín</w:t>
      </w:r>
      <w:r w:rsidR="00240A0F" w:rsidRPr="002B4AB9">
        <w:rPr>
          <w:rFonts w:asciiTheme="minorHAnsi" w:hAnsiTheme="minorHAnsi" w:cs="Calibri"/>
          <w:b/>
          <w:bCs/>
          <w:sz w:val="22"/>
          <w:szCs w:val="22"/>
        </w:rPr>
        <w:t xml:space="preserve"> protokolárního </w:t>
      </w:r>
      <w:r w:rsidRPr="002B4AB9">
        <w:rPr>
          <w:rFonts w:asciiTheme="minorHAnsi" w:hAnsiTheme="minorHAnsi" w:cs="Calibri"/>
          <w:b/>
          <w:bCs/>
          <w:sz w:val="22"/>
          <w:szCs w:val="22"/>
        </w:rPr>
        <w:t>předání a převzetí staveniště</w:t>
      </w:r>
      <w:r w:rsidRPr="002B4AB9">
        <w:rPr>
          <w:rFonts w:asciiTheme="minorHAnsi" w:hAnsiTheme="minorHAnsi" w:cs="Calibri"/>
          <w:bCs/>
          <w:sz w:val="22"/>
          <w:szCs w:val="22"/>
        </w:rPr>
        <w:t xml:space="preserve">: do </w:t>
      </w:r>
      <w:r w:rsidR="00521ACC" w:rsidRPr="002B4AB9">
        <w:rPr>
          <w:rFonts w:asciiTheme="minorHAnsi" w:hAnsiTheme="minorHAnsi" w:cs="Calibri"/>
          <w:bCs/>
          <w:sz w:val="22"/>
          <w:szCs w:val="22"/>
        </w:rPr>
        <w:t>5</w:t>
      </w:r>
      <w:r w:rsidRPr="002B4AB9">
        <w:rPr>
          <w:rFonts w:asciiTheme="minorHAnsi" w:hAnsiTheme="minorHAnsi" w:cs="Calibri"/>
          <w:bCs/>
          <w:sz w:val="22"/>
          <w:szCs w:val="22"/>
        </w:rPr>
        <w:t xml:space="preserve"> pracovních dnů od účinnosti této smlouvy</w:t>
      </w:r>
    </w:p>
    <w:p w14:paraId="1028FCAF" w14:textId="77777777" w:rsidR="001D516C" w:rsidRPr="002B4AB9" w:rsidRDefault="001D516C" w:rsidP="002F6A15">
      <w:pPr>
        <w:ind w:left="851" w:hanging="284"/>
        <w:jc w:val="both"/>
        <w:rPr>
          <w:rFonts w:asciiTheme="minorHAnsi" w:hAnsiTheme="minorHAnsi" w:cs="Calibri"/>
          <w:bCs/>
          <w:sz w:val="22"/>
          <w:szCs w:val="22"/>
        </w:rPr>
      </w:pPr>
      <w:r w:rsidRPr="002B4AB9">
        <w:rPr>
          <w:rFonts w:asciiTheme="minorHAnsi" w:hAnsiTheme="minorHAnsi" w:cs="Calibri"/>
          <w:bCs/>
          <w:sz w:val="22"/>
          <w:szCs w:val="22"/>
        </w:rPr>
        <w:t xml:space="preserve">b) </w:t>
      </w:r>
      <w:r w:rsidRPr="002B4AB9">
        <w:rPr>
          <w:rFonts w:asciiTheme="minorHAnsi" w:hAnsiTheme="minorHAnsi" w:cs="Calibri"/>
          <w:bCs/>
          <w:sz w:val="22"/>
          <w:szCs w:val="22"/>
        </w:rPr>
        <w:tab/>
      </w:r>
      <w:r w:rsidRPr="002B4AB9">
        <w:rPr>
          <w:rFonts w:asciiTheme="minorHAnsi" w:hAnsiTheme="minorHAnsi" w:cs="Calibri"/>
          <w:b/>
          <w:bCs/>
          <w:sz w:val="22"/>
          <w:szCs w:val="22"/>
        </w:rPr>
        <w:t>termín zahájení díla</w:t>
      </w:r>
      <w:r w:rsidRPr="002B4AB9">
        <w:rPr>
          <w:rFonts w:asciiTheme="minorHAnsi" w:hAnsiTheme="minorHAnsi" w:cs="Calibri"/>
          <w:bCs/>
          <w:sz w:val="22"/>
          <w:szCs w:val="22"/>
        </w:rPr>
        <w:t xml:space="preserve">:   </w:t>
      </w:r>
      <w:r w:rsidR="00A06FFF" w:rsidRPr="002B4AB9">
        <w:rPr>
          <w:rFonts w:asciiTheme="minorHAnsi" w:hAnsiTheme="minorHAnsi" w:cs="Calibri"/>
          <w:bCs/>
          <w:sz w:val="22"/>
          <w:szCs w:val="22"/>
        </w:rPr>
        <w:t>8</w:t>
      </w:r>
      <w:r w:rsidR="00521ACC" w:rsidRPr="002B4AB9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2B4AB9">
        <w:rPr>
          <w:rFonts w:asciiTheme="minorHAnsi" w:hAnsiTheme="minorHAnsi" w:cs="Calibri"/>
          <w:bCs/>
          <w:sz w:val="22"/>
          <w:szCs w:val="22"/>
        </w:rPr>
        <w:t xml:space="preserve">dnů od </w:t>
      </w:r>
      <w:r w:rsidR="00240A0F" w:rsidRPr="002B4AB9">
        <w:rPr>
          <w:rFonts w:asciiTheme="minorHAnsi" w:hAnsiTheme="minorHAnsi" w:cs="Calibri"/>
          <w:bCs/>
          <w:sz w:val="22"/>
          <w:szCs w:val="22"/>
        </w:rPr>
        <w:t xml:space="preserve">protokolárního </w:t>
      </w:r>
      <w:r w:rsidRPr="002B4AB9">
        <w:rPr>
          <w:rFonts w:asciiTheme="minorHAnsi" w:hAnsiTheme="minorHAnsi" w:cs="Calibri"/>
          <w:bCs/>
          <w:sz w:val="22"/>
          <w:szCs w:val="22"/>
        </w:rPr>
        <w:t>převzetí staveniště</w:t>
      </w:r>
    </w:p>
    <w:p w14:paraId="36CB6BB0" w14:textId="3FDB0B36" w:rsidR="001D516C" w:rsidRPr="002B4AB9" w:rsidRDefault="001D516C" w:rsidP="002F6A15">
      <w:pPr>
        <w:ind w:left="851" w:hanging="284"/>
        <w:jc w:val="both"/>
        <w:rPr>
          <w:rFonts w:asciiTheme="minorHAnsi" w:hAnsiTheme="minorHAnsi" w:cs="Calibri"/>
          <w:bCs/>
          <w:sz w:val="22"/>
          <w:szCs w:val="22"/>
        </w:rPr>
      </w:pPr>
      <w:r w:rsidRPr="002B4AB9">
        <w:rPr>
          <w:rFonts w:asciiTheme="minorHAnsi" w:hAnsiTheme="minorHAnsi" w:cs="Calibri"/>
          <w:bCs/>
          <w:sz w:val="22"/>
          <w:szCs w:val="22"/>
        </w:rPr>
        <w:t xml:space="preserve">c) </w:t>
      </w:r>
      <w:r w:rsidRPr="002B4AB9">
        <w:rPr>
          <w:rFonts w:asciiTheme="minorHAnsi" w:hAnsiTheme="minorHAnsi" w:cs="Calibri"/>
          <w:b/>
          <w:bCs/>
          <w:sz w:val="22"/>
          <w:szCs w:val="22"/>
        </w:rPr>
        <w:t>termín protokolárního předání díla bez vad a nedodělků</w:t>
      </w:r>
      <w:r w:rsidRPr="002B4AB9">
        <w:rPr>
          <w:rFonts w:asciiTheme="minorHAnsi" w:hAnsiTheme="minorHAnsi" w:cs="Calibri"/>
          <w:bCs/>
          <w:sz w:val="22"/>
          <w:szCs w:val="22"/>
        </w:rPr>
        <w:t xml:space="preserve">: </w:t>
      </w:r>
      <w:r w:rsidR="006C6CCB" w:rsidRPr="002B4AB9">
        <w:rPr>
          <w:rFonts w:asciiTheme="minorHAnsi" w:hAnsiTheme="minorHAnsi" w:cs="Calibri"/>
          <w:bCs/>
          <w:sz w:val="22"/>
          <w:szCs w:val="22"/>
          <w:u w:val="single"/>
        </w:rPr>
        <w:t>1</w:t>
      </w:r>
      <w:r w:rsidR="002F6A15" w:rsidRPr="002B4AB9">
        <w:rPr>
          <w:rFonts w:asciiTheme="minorHAnsi" w:hAnsiTheme="minorHAnsi" w:cs="Calibri"/>
          <w:bCs/>
          <w:sz w:val="22"/>
          <w:szCs w:val="22"/>
          <w:u w:val="single"/>
        </w:rPr>
        <w:t>2</w:t>
      </w:r>
      <w:r w:rsidR="006C6CCB" w:rsidRPr="002B4AB9">
        <w:rPr>
          <w:rFonts w:asciiTheme="minorHAnsi" w:hAnsiTheme="minorHAnsi" w:cs="Calibri"/>
          <w:bCs/>
          <w:sz w:val="22"/>
          <w:szCs w:val="22"/>
          <w:u w:val="single"/>
        </w:rPr>
        <w:t xml:space="preserve"> měsíců od </w:t>
      </w:r>
      <w:r w:rsidR="002F6A15" w:rsidRPr="002B4AB9">
        <w:rPr>
          <w:rFonts w:asciiTheme="minorHAnsi" w:hAnsiTheme="minorHAnsi" w:cs="Calibri"/>
          <w:bCs/>
          <w:sz w:val="22"/>
          <w:szCs w:val="22"/>
          <w:u w:val="single"/>
        </w:rPr>
        <w:t>protokolárního převzetí staveniště</w:t>
      </w:r>
      <w:r w:rsidR="002F6A15" w:rsidRPr="002B4AB9">
        <w:rPr>
          <w:rFonts w:asciiTheme="minorHAnsi" w:hAnsiTheme="minorHAnsi" w:cs="Calibri"/>
          <w:bCs/>
          <w:sz w:val="22"/>
          <w:szCs w:val="22"/>
        </w:rPr>
        <w:t xml:space="preserve">, </w:t>
      </w:r>
      <w:r w:rsidRPr="002B4AB9">
        <w:rPr>
          <w:rFonts w:asciiTheme="minorHAnsi" w:hAnsiTheme="minorHAnsi" w:cs="Calibri"/>
          <w:sz w:val="22"/>
          <w:szCs w:val="22"/>
        </w:rPr>
        <w:t>objednatel je povinen zahájit převzetí díla nejpozději do 14 kalendářních dnů ode dne, kdy objednatele k převzetí dokončeného díla zhotovitel prokazatelně vyzval</w:t>
      </w:r>
    </w:p>
    <w:p w14:paraId="34EF097E" w14:textId="161F1C6D" w:rsidR="001D516C" w:rsidRPr="002B4AB9" w:rsidRDefault="002F6A15" w:rsidP="002F6A15">
      <w:pPr>
        <w:ind w:left="851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bCs/>
          <w:sz w:val="22"/>
          <w:szCs w:val="22"/>
        </w:rPr>
        <w:t>d</w:t>
      </w:r>
      <w:r w:rsidR="00103754">
        <w:rPr>
          <w:rFonts w:asciiTheme="minorHAnsi" w:hAnsiTheme="minorHAnsi" w:cs="Calibri"/>
          <w:bCs/>
          <w:sz w:val="22"/>
          <w:szCs w:val="22"/>
        </w:rPr>
        <w:t>)</w:t>
      </w:r>
      <w:r w:rsidR="00103754">
        <w:rPr>
          <w:rFonts w:asciiTheme="minorHAnsi" w:hAnsiTheme="minorHAnsi" w:cs="Calibri"/>
          <w:bCs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b/>
          <w:bCs/>
          <w:sz w:val="22"/>
          <w:szCs w:val="22"/>
        </w:rPr>
        <w:t>termín odstranění zařízení, vyklizení a vyčištění staveniště</w:t>
      </w:r>
      <w:r w:rsidR="001D516C" w:rsidRPr="002B4AB9">
        <w:rPr>
          <w:rFonts w:asciiTheme="minorHAnsi" w:hAnsiTheme="minorHAnsi" w:cs="Calibri"/>
          <w:bCs/>
          <w:sz w:val="22"/>
          <w:szCs w:val="22"/>
        </w:rPr>
        <w:t xml:space="preserve">: </w:t>
      </w:r>
      <w:r w:rsidR="001D516C" w:rsidRPr="002B4AB9">
        <w:rPr>
          <w:rFonts w:asciiTheme="minorHAnsi" w:hAnsiTheme="minorHAnsi" w:cs="Calibri"/>
          <w:sz w:val="22"/>
          <w:szCs w:val="22"/>
        </w:rPr>
        <w:t>nejpozději do 10 kalendářních dnů od protokolárního předání a převzetí díla.</w:t>
      </w:r>
    </w:p>
    <w:p w14:paraId="514BF659" w14:textId="77777777" w:rsidR="001D516C" w:rsidRPr="002B4AB9" w:rsidRDefault="001D516C" w:rsidP="001D516C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Zhotovitel se zavazuje celé dílo řádně zhotovit, ukončit a předat objednateli ve výše uvedeném termínu na základě oboustranně podepsaného protokolu o převzetí a předání díla. Součástí předání díla budou i dokumenty, </w:t>
      </w:r>
      <w:r w:rsidR="001B2EA6" w:rsidRPr="002B4AB9">
        <w:rPr>
          <w:rFonts w:asciiTheme="minorHAnsi" w:hAnsiTheme="minorHAnsi" w:cs="Calibri"/>
          <w:sz w:val="22"/>
          <w:szCs w:val="22"/>
        </w:rPr>
        <w:t xml:space="preserve">zejména </w:t>
      </w:r>
      <w:r w:rsidRPr="002B4AB9">
        <w:rPr>
          <w:rFonts w:asciiTheme="minorHAnsi" w:hAnsiTheme="minorHAnsi" w:cs="Calibri"/>
          <w:sz w:val="22"/>
          <w:szCs w:val="22"/>
        </w:rPr>
        <w:t>záruční listiny, prohlášení o původu zboží, návod k použití apod.</w:t>
      </w:r>
      <w:r w:rsidR="001B2EA6" w:rsidRPr="002B4AB9">
        <w:rPr>
          <w:rFonts w:asciiTheme="minorHAnsi" w:hAnsiTheme="minorHAnsi" w:cs="Calibri"/>
          <w:sz w:val="22"/>
          <w:szCs w:val="22"/>
        </w:rPr>
        <w:t xml:space="preserve"> </w:t>
      </w:r>
      <w:r w:rsidR="00081913" w:rsidRPr="002B4AB9">
        <w:rPr>
          <w:rFonts w:asciiTheme="minorHAnsi" w:hAnsiTheme="minorHAnsi" w:cs="Calibri"/>
          <w:sz w:val="22"/>
          <w:szCs w:val="22"/>
        </w:rPr>
        <w:t>Kolaudační řízení organizuje objednatel a zhotovitel je povinen poskytnout mu součinnost ve smyslu ustanovení odst. 3.3 výše.</w:t>
      </w:r>
    </w:p>
    <w:p w14:paraId="6A368A6C" w14:textId="77777777" w:rsidR="001D516C" w:rsidRPr="002B4AB9" w:rsidRDefault="001D516C" w:rsidP="001D516C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lastRenderedPageBreak/>
        <w:t>Zhotovitel podpisem této smlouvy vyjadřuje bezvýhradný souhlas s výlučným právem objednatele omezit předmět díla či provádění díla ukončit např. z důvodů nepřidělení finančních prostředků, a to jednostranným příkazem, který bude pro zhotovitele závazný dnem jeho doručení. Zhotovitel souhlasí s touto možností a je si vědom skutečnosti, že pokud nastane takovýto případ, nemá právo vymáhat realizaci předmětu díla a nemůže objednateli účtovat jakékoliv sankce ani náhrady škod z toho plynoucí.</w:t>
      </w:r>
    </w:p>
    <w:p w14:paraId="4969461F" w14:textId="77777777" w:rsidR="001D516C" w:rsidRPr="002B4AB9" w:rsidRDefault="001D516C" w:rsidP="001D516C">
      <w:pPr>
        <w:numPr>
          <w:ilvl w:val="1"/>
          <w:numId w:val="4"/>
        </w:numPr>
        <w:tabs>
          <w:tab w:val="clear" w:pos="360"/>
          <w:tab w:val="num" w:pos="567"/>
        </w:tabs>
        <w:ind w:left="540"/>
        <w:jc w:val="both"/>
        <w:rPr>
          <w:rFonts w:asciiTheme="minorHAnsi" w:hAnsiTheme="minorHAnsi" w:cs="Calibri"/>
          <w:color w:val="FF0000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Organizace provádění díla bude probíhat tak, aby dílo bylo provedeno v souladu s harmonogramem provádění díla. Tento harmonogram bude vypracován zhotovitelem a po odsouhlasení objednatelem protokolárně předán při převzetí staveniště. </w:t>
      </w:r>
    </w:p>
    <w:p w14:paraId="66B3FAE3" w14:textId="77777777" w:rsidR="001D516C" w:rsidRPr="002B4AB9" w:rsidRDefault="001D516C" w:rsidP="001D516C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V  harmonogramu budou zachyceny všechny hlavní činnosti zhotovitele na díle, provádění díla v čase a nároky na součinnost objednatele.</w:t>
      </w:r>
    </w:p>
    <w:p w14:paraId="21ACB853" w14:textId="77777777" w:rsidR="001D516C" w:rsidRPr="002B4AB9" w:rsidRDefault="001D516C" w:rsidP="001D516C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Smluvní strany se dohodly, že dílo podle této Smlouvy bude dokončeno v termínech dle harmonogramu uvedeného výše v tomto článku. Termíny uvedené v harmonogramu prací jsou pro zhotovitele závazné. Smluvní strany prohlašují, že staveniště je lokalitou s archeologickými nálezy, a nemožnost provádět dílo z důvodu záchranného nebo jiného archeologického výzkumu je důvodem k prodloužení termínu dokončení celého díla.</w:t>
      </w:r>
    </w:p>
    <w:p w14:paraId="7A28042B" w14:textId="77777777" w:rsidR="001B2EA6" w:rsidRPr="002B4AB9" w:rsidRDefault="001D516C" w:rsidP="00081913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Zhotovitel je povinen předem prokazatelně vyzvat objednatele k převzetí dokončeného díla. </w:t>
      </w:r>
    </w:p>
    <w:p w14:paraId="6C34D26A" w14:textId="77777777" w:rsidR="001D516C" w:rsidRPr="002B4AB9" w:rsidRDefault="001D516C" w:rsidP="001D516C">
      <w:pPr>
        <w:pStyle w:val="Nzev"/>
        <w:numPr>
          <w:ilvl w:val="0"/>
          <w:numId w:val="0"/>
        </w:numPr>
        <w:ind w:left="4254"/>
        <w:jc w:val="both"/>
        <w:rPr>
          <w:rFonts w:asciiTheme="minorHAnsi" w:hAnsiTheme="minorHAnsi"/>
          <w:b/>
          <w:bCs/>
          <w:sz w:val="22"/>
          <w:szCs w:val="22"/>
          <w:u w:val="none"/>
        </w:rPr>
      </w:pPr>
    </w:p>
    <w:p w14:paraId="417922D2" w14:textId="77777777" w:rsidR="001D516C" w:rsidRPr="002B4AB9" w:rsidRDefault="001D516C" w:rsidP="001D516C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2"/>
          <w:szCs w:val="22"/>
          <w:u w:val="none"/>
        </w:rPr>
      </w:pPr>
      <w:r w:rsidRPr="002B4AB9">
        <w:rPr>
          <w:rFonts w:asciiTheme="minorHAnsi" w:hAnsiTheme="minorHAnsi"/>
          <w:b/>
          <w:bCs/>
          <w:sz w:val="22"/>
          <w:szCs w:val="22"/>
          <w:u w:val="none"/>
        </w:rPr>
        <w:t>V.</w:t>
      </w:r>
    </w:p>
    <w:p w14:paraId="5F39A4EF" w14:textId="77777777" w:rsidR="001D516C" w:rsidRPr="002B4AB9" w:rsidRDefault="001D516C" w:rsidP="001D516C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2"/>
          <w:szCs w:val="22"/>
          <w:u w:val="none"/>
        </w:rPr>
      </w:pPr>
      <w:r w:rsidRPr="002B4AB9">
        <w:rPr>
          <w:rFonts w:asciiTheme="minorHAnsi" w:hAnsiTheme="minorHAnsi"/>
          <w:b/>
          <w:bCs/>
          <w:sz w:val="22"/>
          <w:szCs w:val="22"/>
          <w:u w:val="none"/>
        </w:rPr>
        <w:t>Cena díla a platební podmínky</w:t>
      </w:r>
    </w:p>
    <w:p w14:paraId="41794C13" w14:textId="77777777" w:rsidR="001D516C" w:rsidRPr="002B4AB9" w:rsidRDefault="001D516C" w:rsidP="001D516C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Smluvní strany se dohodly na tom, že celková cena za provedení díla specifikovaného v článku </w:t>
      </w:r>
    </w:p>
    <w:p w14:paraId="65685A47" w14:textId="4901D819" w:rsidR="001D516C" w:rsidRPr="002B4AB9" w:rsidRDefault="001D516C" w:rsidP="001D516C">
      <w:pPr>
        <w:ind w:left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III. této smlouvy činí:   </w:t>
      </w:r>
      <w:r w:rsidR="00EB2BE3">
        <w:rPr>
          <w:rFonts w:asciiTheme="minorHAnsi" w:hAnsiTheme="minorHAnsi" w:cs="Calibri"/>
          <w:b/>
          <w:sz w:val="22"/>
          <w:szCs w:val="22"/>
        </w:rPr>
        <w:t>6.482.640</w:t>
      </w:r>
      <w:r w:rsidRPr="002B4AB9">
        <w:rPr>
          <w:rFonts w:asciiTheme="minorHAnsi" w:hAnsiTheme="minorHAnsi" w:cs="Calibri"/>
          <w:b/>
          <w:sz w:val="22"/>
          <w:szCs w:val="22"/>
        </w:rPr>
        <w:t>,-</w:t>
      </w:r>
      <w:r w:rsidR="00EB2BE3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2B4AB9">
        <w:rPr>
          <w:rFonts w:asciiTheme="minorHAnsi" w:hAnsiTheme="minorHAnsi" w:cs="Calibri"/>
          <w:b/>
          <w:sz w:val="22"/>
          <w:szCs w:val="22"/>
        </w:rPr>
        <w:t>Kč</w:t>
      </w:r>
      <w:r w:rsidRPr="002B4AB9">
        <w:rPr>
          <w:rFonts w:asciiTheme="minorHAnsi" w:hAnsiTheme="minorHAnsi" w:cs="Calibri"/>
          <w:sz w:val="22"/>
          <w:szCs w:val="22"/>
        </w:rPr>
        <w:t xml:space="preserve"> (slovy: </w:t>
      </w:r>
      <w:proofErr w:type="spellStart"/>
      <w:r w:rsidR="00EB2BE3">
        <w:rPr>
          <w:rFonts w:asciiTheme="minorHAnsi" w:hAnsiTheme="minorHAnsi" w:cs="Calibri"/>
          <w:sz w:val="22"/>
          <w:szCs w:val="22"/>
        </w:rPr>
        <w:t>šestmilionůčtyřistaosmdesátdvatisícšestsetčtyřicet</w:t>
      </w:r>
      <w:proofErr w:type="spellEnd"/>
      <w:r w:rsidR="00EB2BE3">
        <w:rPr>
          <w:rFonts w:asciiTheme="minorHAnsi" w:hAnsiTheme="minorHAnsi" w:cs="Calibri"/>
          <w:sz w:val="22"/>
          <w:szCs w:val="22"/>
        </w:rPr>
        <w:t xml:space="preserve"> </w:t>
      </w:r>
      <w:r w:rsidRPr="002B4AB9">
        <w:rPr>
          <w:rFonts w:asciiTheme="minorHAnsi" w:hAnsiTheme="minorHAnsi" w:cs="Calibri"/>
          <w:sz w:val="22"/>
          <w:szCs w:val="22"/>
        </w:rPr>
        <w:t>korun českých)</w:t>
      </w:r>
    </w:p>
    <w:p w14:paraId="6F5C4CC7" w14:textId="77777777" w:rsidR="001D516C" w:rsidRPr="002B4AB9" w:rsidRDefault="001D516C" w:rsidP="001D516C">
      <w:pPr>
        <w:ind w:left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K ceně díla bude připočteno DPH v sazbě aktuální v den uskutečnění zdanitelného plnění.</w:t>
      </w:r>
    </w:p>
    <w:p w14:paraId="42FA5937" w14:textId="7E21EA89" w:rsidR="001D516C" w:rsidRPr="002B4AB9" w:rsidRDefault="001D516C" w:rsidP="001D516C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>Cena díla celkem s DPH ve výši ke dni uzavření této s</w:t>
      </w:r>
      <w:r w:rsidR="00103754">
        <w:rPr>
          <w:rFonts w:asciiTheme="minorHAnsi" w:hAnsiTheme="minorHAnsi" w:cs="Calibri"/>
          <w:b/>
          <w:bCs/>
          <w:sz w:val="22"/>
          <w:szCs w:val="22"/>
        </w:rPr>
        <w:t xml:space="preserve">mlouvy činí </w:t>
      </w:r>
      <w:r w:rsidR="00EB2BE3">
        <w:rPr>
          <w:rFonts w:asciiTheme="minorHAnsi" w:hAnsiTheme="minorHAnsi" w:cs="Calibri"/>
          <w:b/>
          <w:bCs/>
          <w:sz w:val="22"/>
          <w:szCs w:val="22"/>
        </w:rPr>
        <w:t>7.843.994</w:t>
      </w:r>
      <w:r w:rsidRPr="002B4AB9">
        <w:rPr>
          <w:rFonts w:asciiTheme="minorHAnsi" w:hAnsiTheme="minorHAnsi" w:cs="Calibri"/>
          <w:b/>
          <w:bCs/>
          <w:sz w:val="22"/>
          <w:szCs w:val="22"/>
        </w:rPr>
        <w:t>,-</w:t>
      </w:r>
      <w:r w:rsidR="00EB2BE3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2B4AB9">
        <w:rPr>
          <w:rFonts w:asciiTheme="minorHAnsi" w:hAnsiTheme="minorHAnsi" w:cs="Calibri"/>
          <w:b/>
          <w:bCs/>
          <w:sz w:val="22"/>
          <w:szCs w:val="22"/>
        </w:rPr>
        <w:t>Kč</w:t>
      </w:r>
      <w:r w:rsidR="00521ACC" w:rsidRPr="002B4AB9">
        <w:rPr>
          <w:rFonts w:asciiTheme="minorHAnsi" w:hAnsiTheme="minorHAnsi" w:cs="Calibri"/>
          <w:b/>
          <w:bCs/>
          <w:sz w:val="22"/>
          <w:szCs w:val="22"/>
        </w:rPr>
        <w:t xml:space="preserve">, </w:t>
      </w:r>
    </w:p>
    <w:p w14:paraId="193D749D" w14:textId="69A4992F" w:rsidR="001D516C" w:rsidRPr="002B4AB9" w:rsidRDefault="001D516C" w:rsidP="001D516C">
      <w:pPr>
        <w:ind w:left="567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 xml:space="preserve">(slovy:  </w:t>
      </w:r>
      <w:proofErr w:type="spellStart"/>
      <w:r w:rsidR="00EB2BE3">
        <w:rPr>
          <w:rFonts w:asciiTheme="minorHAnsi" w:hAnsiTheme="minorHAnsi" w:cs="Calibri"/>
          <w:b/>
          <w:bCs/>
          <w:sz w:val="22"/>
          <w:szCs w:val="22"/>
        </w:rPr>
        <w:t>sedmmilionůosmsetčtyřicettřitisícdevětsetdevadesátčtyři</w:t>
      </w:r>
      <w:proofErr w:type="spellEnd"/>
      <w:r w:rsidRPr="002B4AB9">
        <w:rPr>
          <w:rFonts w:asciiTheme="minorHAnsi" w:hAnsiTheme="minorHAnsi" w:cs="Calibri"/>
          <w:b/>
          <w:bCs/>
          <w:sz w:val="22"/>
          <w:szCs w:val="22"/>
        </w:rPr>
        <w:t xml:space="preserve"> korun česk</w:t>
      </w:r>
      <w:r w:rsidR="00EB2BE3">
        <w:rPr>
          <w:rFonts w:asciiTheme="minorHAnsi" w:hAnsiTheme="minorHAnsi" w:cs="Calibri"/>
          <w:b/>
          <w:bCs/>
          <w:sz w:val="22"/>
          <w:szCs w:val="22"/>
        </w:rPr>
        <w:t>ých</w:t>
      </w:r>
      <w:r w:rsidRPr="002B4AB9">
        <w:rPr>
          <w:rFonts w:asciiTheme="minorHAnsi" w:hAnsiTheme="minorHAnsi" w:cs="Calibri"/>
          <w:b/>
          <w:bCs/>
          <w:sz w:val="22"/>
          <w:szCs w:val="22"/>
        </w:rPr>
        <w:t xml:space="preserve">) </w:t>
      </w:r>
    </w:p>
    <w:p w14:paraId="65AF7882" w14:textId="77777777" w:rsidR="001D516C" w:rsidRPr="002B4AB9" w:rsidRDefault="001D516C" w:rsidP="001D516C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Smluvní cena uvedená v bodě 5.1 je cenou pevnou, maximální a nepřekročitelnou, a to za dílo provedené v rozsahu a kvalitě dle závazných podkladů pro jeho provedení dle této Smlouvy a současně provedené v čase plnění dle této Smlouvy. Cena obsahuje veškeré náklady zhotovitele na řádné zhotovení díla včetně veškerých vedlejších nákladů a přiměřeného zisku.</w:t>
      </w:r>
    </w:p>
    <w:p w14:paraId="17AF0C63" w14:textId="77777777" w:rsidR="001D516C" w:rsidRPr="002B4AB9" w:rsidRDefault="001D516C" w:rsidP="001D516C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Sjednanou cenu díla lze měnit pouze a výlučně formou písemných, vzestupně číslovaných dodatků, a to pouze z</w:t>
      </w:r>
      <w:r w:rsidR="00A358E0" w:rsidRPr="002B4AB9">
        <w:rPr>
          <w:rFonts w:asciiTheme="minorHAnsi" w:hAnsiTheme="minorHAnsi" w:cs="Calibri"/>
          <w:sz w:val="22"/>
          <w:szCs w:val="22"/>
        </w:rPr>
        <w:t xml:space="preserve">e zákonných </w:t>
      </w:r>
      <w:r w:rsidRPr="002B4AB9">
        <w:rPr>
          <w:rFonts w:asciiTheme="minorHAnsi" w:hAnsiTheme="minorHAnsi" w:cs="Calibri"/>
          <w:sz w:val="22"/>
          <w:szCs w:val="22"/>
        </w:rPr>
        <w:t xml:space="preserve">důvodů </w:t>
      </w:r>
      <w:r w:rsidR="00A358E0" w:rsidRPr="002B4AB9">
        <w:rPr>
          <w:rFonts w:asciiTheme="minorHAnsi" w:hAnsiTheme="minorHAnsi" w:cs="Calibri"/>
          <w:sz w:val="22"/>
          <w:szCs w:val="22"/>
        </w:rPr>
        <w:t xml:space="preserve">a podle podmínek </w:t>
      </w:r>
      <w:r w:rsidRPr="002B4AB9">
        <w:rPr>
          <w:rFonts w:asciiTheme="minorHAnsi" w:hAnsiTheme="minorHAnsi" w:cs="Calibri"/>
          <w:sz w:val="22"/>
          <w:szCs w:val="22"/>
        </w:rPr>
        <w:t xml:space="preserve">uvedených v této Smlouvě. </w:t>
      </w:r>
    </w:p>
    <w:p w14:paraId="317B00CA" w14:textId="4E3A4B34" w:rsidR="001D516C" w:rsidRPr="002B4AB9" w:rsidRDefault="001D516C" w:rsidP="001D516C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V případě, že dojde ke snížení rozsahu prací, vyhrazuje si objednatel právo zaplatit zhotoviteli cenu dle odst. 5.1 tohoto článku, sníženou o cenu neprovedených prací</w:t>
      </w:r>
      <w:r w:rsidRPr="002B4AB9">
        <w:rPr>
          <w:rFonts w:asciiTheme="minorHAnsi" w:hAnsiTheme="minorHAnsi"/>
          <w:sz w:val="22"/>
          <w:szCs w:val="22"/>
        </w:rPr>
        <w:t xml:space="preserve"> ve </w:t>
      </w:r>
      <w:r w:rsidRPr="002B4AB9">
        <w:rPr>
          <w:rFonts w:asciiTheme="minorHAnsi" w:hAnsiTheme="minorHAnsi" w:cs="Calibri"/>
          <w:sz w:val="22"/>
          <w:szCs w:val="22"/>
        </w:rPr>
        <w:t xml:space="preserve">výši podle nabídkového rozpočtu zhotovitele a zhotovitel není oprávněn požadovat zaplacení těchto prací. Smluvní strany se dohodly, že rozsah a cenu </w:t>
      </w:r>
      <w:proofErr w:type="spellStart"/>
      <w:r w:rsidRPr="002B4AB9">
        <w:rPr>
          <w:rFonts w:asciiTheme="minorHAnsi" w:hAnsiTheme="minorHAnsi" w:cs="Calibri"/>
          <w:sz w:val="22"/>
          <w:szCs w:val="22"/>
        </w:rPr>
        <w:t>méněprací</w:t>
      </w:r>
      <w:proofErr w:type="spellEnd"/>
      <w:r w:rsidRPr="002B4AB9">
        <w:rPr>
          <w:rFonts w:asciiTheme="minorHAnsi" w:hAnsiTheme="minorHAnsi" w:cs="Calibri"/>
          <w:sz w:val="22"/>
          <w:szCs w:val="22"/>
        </w:rPr>
        <w:t xml:space="preserve"> určí </w:t>
      </w:r>
      <w:r w:rsidR="00E85F15" w:rsidRPr="002B4AB9">
        <w:rPr>
          <w:rFonts w:asciiTheme="minorHAnsi" w:hAnsiTheme="minorHAnsi" w:cs="Calibri"/>
          <w:sz w:val="22"/>
          <w:szCs w:val="22"/>
        </w:rPr>
        <w:t xml:space="preserve">zhotovitel po souhlasu </w:t>
      </w:r>
      <w:r w:rsidRPr="002B4AB9">
        <w:rPr>
          <w:rFonts w:asciiTheme="minorHAnsi" w:hAnsiTheme="minorHAnsi" w:cs="Calibri"/>
          <w:sz w:val="22"/>
          <w:szCs w:val="22"/>
        </w:rPr>
        <w:t>technick</w:t>
      </w:r>
      <w:r w:rsidR="00E85F15" w:rsidRPr="002B4AB9">
        <w:rPr>
          <w:rFonts w:asciiTheme="minorHAnsi" w:hAnsiTheme="minorHAnsi" w:cs="Calibri"/>
          <w:sz w:val="22"/>
          <w:szCs w:val="22"/>
        </w:rPr>
        <w:t xml:space="preserve">ého </w:t>
      </w:r>
      <w:r w:rsidRPr="002B4AB9">
        <w:rPr>
          <w:rFonts w:asciiTheme="minorHAnsi" w:hAnsiTheme="minorHAnsi" w:cs="Calibri"/>
          <w:sz w:val="22"/>
          <w:szCs w:val="22"/>
        </w:rPr>
        <w:t>dozor</w:t>
      </w:r>
      <w:r w:rsidR="00E85F15" w:rsidRPr="002B4AB9">
        <w:rPr>
          <w:rFonts w:asciiTheme="minorHAnsi" w:hAnsiTheme="minorHAnsi" w:cs="Calibri"/>
          <w:sz w:val="22"/>
          <w:szCs w:val="22"/>
        </w:rPr>
        <w:t>u</w:t>
      </w:r>
      <w:r w:rsidRPr="002B4AB9">
        <w:rPr>
          <w:rFonts w:asciiTheme="minorHAnsi" w:hAnsiTheme="minorHAnsi" w:cs="Calibri"/>
          <w:sz w:val="22"/>
          <w:szCs w:val="22"/>
        </w:rPr>
        <w:t xml:space="preserve">. </w:t>
      </w:r>
    </w:p>
    <w:p w14:paraId="6B044175" w14:textId="77777777" w:rsidR="00E85F15" w:rsidRPr="002B4AB9" w:rsidRDefault="00E85F15" w:rsidP="00E85F15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V případě, že dojde ke zvýšení rozsahu prací, postupuje objednatel pouze v souladu se zákonem o zadávání veřejných zakázek. Smluvní strany se dohodly, že nabídnutá cena víceprací nemůže převýšit cenu položkového rozpočtu podle cenové soustavy snížené o 15%. V případě, že položka nebude uvedena v cenové soustavě, bude cena stanovena dohodou smluvní stran.</w:t>
      </w:r>
    </w:p>
    <w:p w14:paraId="56DA2285" w14:textId="52A33BCE" w:rsidR="001D516C" w:rsidRPr="002B4AB9" w:rsidRDefault="001D516C" w:rsidP="001D516C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Zhotovitel bude vystavovat a objednatel bude hradit faktury za práce a dodávky provedené v uplynulém kalendářním měsíci. Podkladem k vystavení faktury – daňového dokladu - je soupis skutečně provedených prací v uplynulém kalendářním měsíci vystavovaný zhotovitelem a potvrzený za objednatele </w:t>
      </w:r>
      <w:r w:rsidR="002F6A15" w:rsidRPr="002B4AB9">
        <w:rPr>
          <w:rFonts w:asciiTheme="minorHAnsi" w:hAnsiTheme="minorHAnsi" w:cs="Calibri"/>
          <w:sz w:val="22"/>
          <w:szCs w:val="22"/>
        </w:rPr>
        <w:t>osobou stavebního dozoru</w:t>
      </w:r>
      <w:r w:rsidRPr="002B4AB9">
        <w:rPr>
          <w:rFonts w:asciiTheme="minorHAnsi" w:hAnsiTheme="minorHAnsi" w:cs="Calibri"/>
          <w:sz w:val="22"/>
          <w:szCs w:val="22"/>
        </w:rPr>
        <w:t xml:space="preserve">. Objednatel neposkytuje zálohy na provádění díla. </w:t>
      </w:r>
    </w:p>
    <w:p w14:paraId="6CC558D1" w14:textId="198A9EAC" w:rsidR="001D516C" w:rsidRPr="002B4AB9" w:rsidRDefault="001D516C" w:rsidP="001D516C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Splatnost faktur, které budou současně daňovým dokladem, z důvodů schvalovacích procesů poskytovatele finančních prostředků, činí </w:t>
      </w:r>
      <w:r w:rsidRPr="002B4AB9">
        <w:rPr>
          <w:rFonts w:asciiTheme="minorHAnsi" w:hAnsiTheme="minorHAnsi" w:cs="Calibri"/>
          <w:b/>
          <w:bCs/>
          <w:sz w:val="22"/>
          <w:szCs w:val="22"/>
        </w:rPr>
        <w:t>60 kalendářních dnů</w:t>
      </w:r>
      <w:r w:rsidRPr="002B4AB9">
        <w:rPr>
          <w:rFonts w:asciiTheme="minorHAnsi" w:hAnsiTheme="minorHAnsi" w:cs="Calibri"/>
          <w:sz w:val="22"/>
          <w:szCs w:val="22"/>
        </w:rPr>
        <w:t xml:space="preserve"> ode dne jejich doručení objednateli na adresu Národní památkový ústav, </w:t>
      </w:r>
      <w:r w:rsidR="002005A2" w:rsidRPr="002B4AB9">
        <w:rPr>
          <w:rFonts w:asciiTheme="minorHAnsi" w:hAnsiTheme="minorHAnsi" w:cs="Calibri"/>
          <w:sz w:val="22"/>
          <w:szCs w:val="22"/>
        </w:rPr>
        <w:t xml:space="preserve">Správa státního </w:t>
      </w:r>
      <w:r w:rsidR="00F06B9F" w:rsidRPr="002B4AB9">
        <w:rPr>
          <w:rFonts w:asciiTheme="minorHAnsi" w:hAnsiTheme="minorHAnsi" w:cs="Calibri"/>
          <w:sz w:val="22"/>
          <w:szCs w:val="22"/>
        </w:rPr>
        <w:t>hradu Šternberk, Horní náměstí č.</w:t>
      </w:r>
      <w:r w:rsidR="00103754">
        <w:rPr>
          <w:rFonts w:asciiTheme="minorHAnsi" w:hAnsiTheme="minorHAnsi" w:cs="Calibri"/>
          <w:sz w:val="22"/>
          <w:szCs w:val="22"/>
        </w:rPr>
        <w:t xml:space="preserve"> </w:t>
      </w:r>
      <w:r w:rsidR="00F06B9F" w:rsidRPr="002B4AB9">
        <w:rPr>
          <w:rFonts w:asciiTheme="minorHAnsi" w:hAnsiTheme="minorHAnsi" w:cs="Calibri"/>
          <w:sz w:val="22"/>
          <w:szCs w:val="22"/>
        </w:rPr>
        <w:t>p.</w:t>
      </w:r>
      <w:r w:rsidR="00103754">
        <w:rPr>
          <w:rFonts w:asciiTheme="minorHAnsi" w:hAnsiTheme="minorHAnsi" w:cs="Calibri"/>
          <w:sz w:val="22"/>
          <w:szCs w:val="22"/>
        </w:rPr>
        <w:t xml:space="preserve"> </w:t>
      </w:r>
      <w:r w:rsidR="00F06B9F" w:rsidRPr="002B4AB9">
        <w:rPr>
          <w:rFonts w:asciiTheme="minorHAnsi" w:hAnsiTheme="minorHAnsi" w:cs="Calibri"/>
          <w:sz w:val="22"/>
          <w:szCs w:val="22"/>
        </w:rPr>
        <w:t>170, 785 01 Šternberk</w:t>
      </w:r>
      <w:r w:rsidR="005F5724">
        <w:rPr>
          <w:rFonts w:asciiTheme="minorHAnsi" w:hAnsiTheme="minorHAnsi" w:cs="Calibri"/>
          <w:sz w:val="22"/>
          <w:szCs w:val="22"/>
        </w:rPr>
        <w:t>.</w:t>
      </w:r>
    </w:p>
    <w:p w14:paraId="69ED28A2" w14:textId="77777777" w:rsidR="001D516C" w:rsidRPr="002B4AB9" w:rsidRDefault="001D516C" w:rsidP="001D516C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Faktura – daňový doklad - musí splňovat Smlouvou stanovené náležitosti a náležitosti řádného daňového dokladu podle příslušných právních předpisů, jinak je objednatel oprávněn jej do data </w:t>
      </w:r>
      <w:r w:rsidRPr="002B4AB9">
        <w:rPr>
          <w:rFonts w:asciiTheme="minorHAnsi" w:hAnsiTheme="minorHAnsi" w:cs="Calibri"/>
          <w:sz w:val="22"/>
          <w:szCs w:val="22"/>
        </w:rPr>
        <w:lastRenderedPageBreak/>
        <w:t>splatnosti vrátit s tím, že zhotovitel je poté povinen vystavit nový daňový doklad s novým termínem splatnosti. V takovém případě není objednatel v prodlení s úhradou.</w:t>
      </w:r>
    </w:p>
    <w:p w14:paraId="0FC5BE21" w14:textId="77777777" w:rsidR="00E85F15" w:rsidRPr="002B4AB9" w:rsidRDefault="001D516C" w:rsidP="00E85F15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Na každé faktuře – daňovém dokladu musí být uvedeno číslo Smlouvy objednatele a název stavby. Bez uvedení těchto údajů nebude faktura uhrazena a bude zhotoviteli vrácena podle bodu 5. 9 této Smlouvy.</w:t>
      </w:r>
    </w:p>
    <w:p w14:paraId="165F4280" w14:textId="02E892C4" w:rsidR="00E85F15" w:rsidRPr="002B4AB9" w:rsidRDefault="00E85F15" w:rsidP="00E85F15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Úhrady za provedené dílo budou provedeny do výše 90 % z celkové ceny za dílo bez DPH, zbývajících 10 % z ceny díla bez DPH bude uhrazeno po protokolárním potvrzení o odstranění všech vad a nedodělků. Konečná faktura musí obsahovat vyúčtování všech předchozích plateb a dále soupis předchozích faktur. Zhotovitel je oprávněn ji vystavit po podpisu protokolu o předání a převzetí díla objednatelem. V případě převzetí díla s vadami a nedodělky, které nebrání řádnému užívání, bude konečná faktura konstatovat pozastavení zaplacení zádržného ve výši 10% celkové ceny až do jejich úplného a řádného odstranění. Zádržné bude uvolněno do 14 dnů od podpisu oprávněného zástupce objednatele na protokolu potvrzujícím odstranění těchto vad a nedodělků. </w:t>
      </w:r>
    </w:p>
    <w:p w14:paraId="3CC002DD" w14:textId="1B1C293F" w:rsidR="00E85F15" w:rsidRPr="002B4AB9" w:rsidRDefault="00E85F15" w:rsidP="00E85F15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Zhotovitel je povinen při předání a převzetí díla poskytnout objednateli originál záruční listiny (Bankovní záruky) ve výši </w:t>
      </w:r>
      <w:r w:rsidRPr="002B4AB9">
        <w:rPr>
          <w:rFonts w:asciiTheme="minorHAnsi" w:hAnsiTheme="minorHAnsi" w:cs="Calibri"/>
          <w:b/>
          <w:sz w:val="22"/>
          <w:szCs w:val="22"/>
        </w:rPr>
        <w:t>200 000 Kč</w:t>
      </w:r>
      <w:r w:rsidRPr="002B4AB9">
        <w:rPr>
          <w:rFonts w:asciiTheme="minorHAnsi" w:hAnsiTheme="minorHAnsi" w:cs="Calibri"/>
          <w:sz w:val="22"/>
          <w:szCs w:val="22"/>
        </w:rPr>
        <w:t xml:space="preserve">, jejímž předmětem je odpovědnost za vady, které se vyskytnou po dobu trvání záruky. Bankovní záruka musí být neodvolatelná, nepodmíněná a splatná na první výzvu, tj. Bankovní záruka musí mimo jiné umožňovat bezpodmínečné čerpání Bankovní záruky, zejména bez možnosti banky uplatnit jakékoliv námitky ve smyslu § 2034 a 2035 občanského zákoníku a bez nutnosti výzvy věřitele (objednatele) dané dlužníkovi (zhotoviteli) k plnění jeho povinností, v případě nesplnění povinnosti zhotovitele k odstranění vad a nedostatků v záruční době podle této Smlouvy. Bankovní záruka bude platná po celou dobu trvání záruční lhůty. Zhotovitel je povinen sjednat Bankovní záruku u bankovního ústavu tak, aby příslušná záruční listina odpovídala svým obsahem ujednáním tohoto článku. Objednatel musí být označen jako oprávněný k čerpání Bankovní záruky. </w:t>
      </w:r>
    </w:p>
    <w:p w14:paraId="2D3AA9E2" w14:textId="77777777" w:rsidR="00E85F15" w:rsidRPr="002B4AB9" w:rsidRDefault="00E85F15" w:rsidP="00E85F15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Zhotovitel je povinen do čtrnácti (14) kalendářních dnů po každém čerpání Bankovní záruky objednatelem doručit novou Bankovní záruku (tj. příslušnou záruční listinu) ve shodném znění a výši jako měla čerpaná Bankovní záruka, případně doplnit do původní sjednané výše. Nesplnění této povinnosti zhotovitelem zakládá objednateli právo na odstoupení od Smlouvy. </w:t>
      </w:r>
    </w:p>
    <w:p w14:paraId="3E941586" w14:textId="4F9D13BE" w:rsidR="00E85F15" w:rsidRPr="002B4AB9" w:rsidRDefault="00E85F15" w:rsidP="00E85F15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Objednatel je po skončení platnosti Bankovní záruky povinen vrátit záruční listinu zpět zhotoviteli do čtrnácti (14) dnů ode dne skončení její platnosti.</w:t>
      </w:r>
    </w:p>
    <w:p w14:paraId="10728771" w14:textId="77777777" w:rsidR="00E85F15" w:rsidRPr="002B4AB9" w:rsidRDefault="00E85F15" w:rsidP="00E85F15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14:paraId="52AC667C" w14:textId="77777777" w:rsidR="001D516C" w:rsidRPr="002B4AB9" w:rsidRDefault="001D516C" w:rsidP="009F22EC">
      <w:pPr>
        <w:pStyle w:val="Nzev"/>
        <w:numPr>
          <w:ilvl w:val="0"/>
          <w:numId w:val="0"/>
        </w:numPr>
        <w:ind w:left="4254" w:hanging="4254"/>
        <w:rPr>
          <w:rFonts w:asciiTheme="minorHAnsi" w:hAnsiTheme="minorHAnsi"/>
          <w:b/>
          <w:bCs/>
          <w:sz w:val="22"/>
          <w:szCs w:val="22"/>
          <w:u w:val="none"/>
        </w:rPr>
      </w:pPr>
      <w:r w:rsidRPr="002B4AB9">
        <w:rPr>
          <w:rFonts w:asciiTheme="minorHAnsi" w:hAnsiTheme="minorHAnsi"/>
          <w:b/>
          <w:bCs/>
          <w:sz w:val="22"/>
          <w:szCs w:val="22"/>
          <w:u w:val="none"/>
        </w:rPr>
        <w:t>VI.</w:t>
      </w:r>
    </w:p>
    <w:p w14:paraId="3AE472FF" w14:textId="77777777" w:rsidR="001D516C" w:rsidRPr="002B4AB9" w:rsidRDefault="001D516C" w:rsidP="009F22EC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2"/>
          <w:szCs w:val="22"/>
          <w:u w:val="none"/>
        </w:rPr>
      </w:pPr>
      <w:r w:rsidRPr="002B4AB9">
        <w:rPr>
          <w:rFonts w:asciiTheme="minorHAnsi" w:hAnsiTheme="minorHAnsi"/>
          <w:b/>
          <w:bCs/>
          <w:sz w:val="22"/>
          <w:szCs w:val="22"/>
          <w:u w:val="none"/>
        </w:rPr>
        <w:t>Záruka za jakost díla</w:t>
      </w:r>
    </w:p>
    <w:p w14:paraId="691C7335" w14:textId="77777777" w:rsidR="001D516C" w:rsidRPr="002B4AB9" w:rsidRDefault="001D516C" w:rsidP="001D516C">
      <w:pPr>
        <w:numPr>
          <w:ilvl w:val="1"/>
          <w:numId w:val="6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Zhotovitel se zavazuje provést dílo tak, aby nemělo vady, nedodělky a nedostatky, které by bránily jeho užívání ke sjednanému účelu.</w:t>
      </w:r>
    </w:p>
    <w:p w14:paraId="037C988A" w14:textId="102E4EE5" w:rsidR="001D516C" w:rsidRPr="002B4AB9" w:rsidRDefault="001D516C" w:rsidP="001D516C">
      <w:pPr>
        <w:numPr>
          <w:ilvl w:val="1"/>
          <w:numId w:val="6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Zhotovitel poskytuje na dílo záruku za jakost v délce </w:t>
      </w:r>
      <w:r w:rsidRPr="002B4AB9">
        <w:rPr>
          <w:rFonts w:asciiTheme="minorHAnsi" w:hAnsiTheme="minorHAnsi" w:cs="Calibri"/>
          <w:b/>
          <w:bCs/>
          <w:sz w:val="22"/>
          <w:szCs w:val="22"/>
        </w:rPr>
        <w:t>60</w:t>
      </w:r>
      <w:r w:rsidRPr="002B4AB9">
        <w:rPr>
          <w:rFonts w:asciiTheme="minorHAnsi" w:hAnsiTheme="minorHAnsi" w:cs="Calibri"/>
          <w:sz w:val="22"/>
          <w:szCs w:val="22"/>
        </w:rPr>
        <w:t xml:space="preserve"> </w:t>
      </w:r>
      <w:r w:rsidRPr="002B4AB9">
        <w:rPr>
          <w:rFonts w:asciiTheme="minorHAnsi" w:hAnsiTheme="minorHAnsi" w:cs="Calibri"/>
          <w:b/>
          <w:bCs/>
          <w:sz w:val="22"/>
          <w:szCs w:val="22"/>
        </w:rPr>
        <w:t>měsí</w:t>
      </w:r>
      <w:r w:rsidR="00E85F15" w:rsidRPr="002B4AB9">
        <w:rPr>
          <w:rFonts w:asciiTheme="minorHAnsi" w:hAnsiTheme="minorHAnsi" w:cs="Calibri"/>
          <w:b/>
          <w:bCs/>
          <w:sz w:val="22"/>
          <w:szCs w:val="22"/>
        </w:rPr>
        <w:t>ců na celé dílo,</w:t>
      </w:r>
      <w:r w:rsidRPr="002B4AB9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2B4AB9">
        <w:rPr>
          <w:rFonts w:asciiTheme="minorHAnsi" w:hAnsiTheme="minorHAnsi" w:cs="Calibri"/>
          <w:bCs/>
          <w:sz w:val="22"/>
          <w:szCs w:val="22"/>
        </w:rPr>
        <w:t xml:space="preserve">a to </w:t>
      </w:r>
      <w:r w:rsidRPr="002B4AB9">
        <w:rPr>
          <w:rFonts w:asciiTheme="minorHAnsi" w:hAnsiTheme="minorHAnsi" w:cs="Calibri"/>
          <w:sz w:val="22"/>
          <w:szCs w:val="22"/>
        </w:rPr>
        <w:t xml:space="preserve">ode dne předání a převzetí díla (bezvadné převzetí). Převzetím této záruky přejímá zhotovitel svůj závazek, že zhotovené dílo bude po tuto záruční dobu mít smluvené vlastnosti a bude způsobilé k účelu sjednanému v této Smlouvě, a že si zachová smluvené nebo obvyklé vlastnosti. </w:t>
      </w:r>
    </w:p>
    <w:p w14:paraId="5DF4A944" w14:textId="77777777" w:rsidR="001D516C" w:rsidRPr="002B4AB9" w:rsidRDefault="001D516C" w:rsidP="001D516C">
      <w:pPr>
        <w:numPr>
          <w:ilvl w:val="1"/>
          <w:numId w:val="6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napToGrid w:val="0"/>
          <w:sz w:val="22"/>
          <w:szCs w:val="22"/>
        </w:rPr>
        <w:t>Objednatel se zavazuje veškeré vady a nedostatky zjištěné v záruční době oznámit bezodkladně zhotoviteli, nejpozději však do 10 kalendářních dnů ode dne jejich zjištění. Zhotovitel se zavazuje reklamované vady na svůj náklad bezodkladně odstranit, nejpozději však do 5 pracovních</w:t>
      </w:r>
      <w:r w:rsidRPr="002B4AB9">
        <w:rPr>
          <w:rFonts w:asciiTheme="minorHAnsi" w:hAnsiTheme="minorHAnsi" w:cs="Calibri"/>
          <w:snapToGrid w:val="0"/>
          <w:color w:val="FF0000"/>
          <w:sz w:val="22"/>
          <w:szCs w:val="22"/>
        </w:rPr>
        <w:t xml:space="preserve"> </w:t>
      </w:r>
      <w:r w:rsidRPr="002B4AB9">
        <w:rPr>
          <w:rFonts w:asciiTheme="minorHAnsi" w:hAnsiTheme="minorHAnsi" w:cs="Calibri"/>
          <w:snapToGrid w:val="0"/>
          <w:sz w:val="22"/>
          <w:szCs w:val="22"/>
        </w:rPr>
        <w:t xml:space="preserve">dnů ode dne oznámení vad a nedostatků objednatelem. V případě, že se bude jednat o vady a nedostatky, které vzhledem k jejich náročnosti či rozsahu nebude možné odstranit v uvedené lhůtě, smluvní strany se zavazují přiměřeně lhůtu pro odstranění vad a nedostatků na žádost zhotovitele prodloužit. </w:t>
      </w:r>
    </w:p>
    <w:p w14:paraId="0E0E8C51" w14:textId="77777777" w:rsidR="001D516C" w:rsidRPr="002B4AB9" w:rsidRDefault="001D516C" w:rsidP="001D516C">
      <w:pPr>
        <w:numPr>
          <w:ilvl w:val="1"/>
          <w:numId w:val="6"/>
        </w:numPr>
        <w:tabs>
          <w:tab w:val="clear" w:pos="360"/>
          <w:tab w:val="num" w:pos="567"/>
        </w:tabs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napToGrid w:val="0"/>
          <w:sz w:val="22"/>
          <w:szCs w:val="22"/>
        </w:rPr>
        <w:t>Záruka se nevztahuje na běžné opotřebení ani na běžné škody nebo poškození, které vznikly ze strany objednatele z následujících důvodů:</w:t>
      </w:r>
    </w:p>
    <w:p w14:paraId="5F29C781" w14:textId="77777777" w:rsidR="001D516C" w:rsidRPr="002B4AB9" w:rsidRDefault="001D516C" w:rsidP="001D516C">
      <w:pPr>
        <w:pStyle w:val="Zkladntext"/>
        <w:widowControl w:val="0"/>
        <w:numPr>
          <w:ilvl w:val="3"/>
          <w:numId w:val="10"/>
        </w:numPr>
        <w:tabs>
          <w:tab w:val="clear" w:pos="2880"/>
          <w:tab w:val="left" w:pos="360"/>
          <w:tab w:val="num" w:pos="851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851" w:right="0" w:hanging="284"/>
        <w:rPr>
          <w:rFonts w:asciiTheme="minorHAnsi" w:hAnsiTheme="minorHAnsi" w:cs="Calibri"/>
          <w:snapToGrid w:val="0"/>
          <w:sz w:val="22"/>
          <w:szCs w:val="22"/>
        </w:rPr>
      </w:pPr>
      <w:r w:rsidRPr="002B4AB9">
        <w:rPr>
          <w:rFonts w:asciiTheme="minorHAnsi" w:hAnsiTheme="minorHAnsi" w:cs="Calibri"/>
          <w:snapToGrid w:val="0"/>
          <w:sz w:val="22"/>
          <w:szCs w:val="22"/>
        </w:rPr>
        <w:t>neodborné zásahy zejména jakékoliv opravy či úpravy provedené v průběhu záruční doby třetí osobou bez vědomí zhotovitele,</w:t>
      </w:r>
    </w:p>
    <w:p w14:paraId="60D79606" w14:textId="77777777" w:rsidR="001D516C" w:rsidRPr="002B4AB9" w:rsidRDefault="001D516C" w:rsidP="001D516C">
      <w:pPr>
        <w:pStyle w:val="Zkladntext"/>
        <w:widowControl w:val="0"/>
        <w:numPr>
          <w:ilvl w:val="3"/>
          <w:numId w:val="10"/>
        </w:numPr>
        <w:tabs>
          <w:tab w:val="clear" w:pos="2880"/>
          <w:tab w:val="left" w:pos="360"/>
          <w:tab w:val="num" w:pos="851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851" w:right="0" w:hanging="284"/>
        <w:rPr>
          <w:rFonts w:asciiTheme="minorHAnsi" w:hAnsiTheme="minorHAnsi" w:cs="Calibri"/>
          <w:snapToGrid w:val="0"/>
          <w:sz w:val="22"/>
          <w:szCs w:val="22"/>
        </w:rPr>
      </w:pPr>
      <w:r w:rsidRPr="002B4AB9">
        <w:rPr>
          <w:rFonts w:asciiTheme="minorHAnsi" w:hAnsiTheme="minorHAnsi" w:cs="Calibri"/>
          <w:snapToGrid w:val="0"/>
          <w:sz w:val="22"/>
          <w:szCs w:val="22"/>
        </w:rPr>
        <w:t>hrubé zacházení, přetížení a nedodržení provozních podmínek nebo návodu k používání,</w:t>
      </w:r>
    </w:p>
    <w:p w14:paraId="49A34F2D" w14:textId="77777777" w:rsidR="001D516C" w:rsidRPr="002B4AB9" w:rsidRDefault="001D516C" w:rsidP="001D516C">
      <w:pPr>
        <w:pStyle w:val="Zkladntext"/>
        <w:widowControl w:val="0"/>
        <w:numPr>
          <w:ilvl w:val="3"/>
          <w:numId w:val="10"/>
        </w:numPr>
        <w:tabs>
          <w:tab w:val="left" w:pos="360"/>
          <w:tab w:val="num" w:pos="851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851" w:right="0" w:hanging="284"/>
        <w:rPr>
          <w:rFonts w:asciiTheme="minorHAnsi" w:hAnsiTheme="minorHAnsi" w:cs="Calibri"/>
          <w:snapToGrid w:val="0"/>
          <w:sz w:val="22"/>
          <w:szCs w:val="22"/>
        </w:rPr>
      </w:pPr>
      <w:r w:rsidRPr="002B4AB9">
        <w:rPr>
          <w:rFonts w:asciiTheme="minorHAnsi" w:hAnsiTheme="minorHAnsi" w:cs="Calibri"/>
          <w:snapToGrid w:val="0"/>
          <w:sz w:val="22"/>
          <w:szCs w:val="22"/>
        </w:rPr>
        <w:lastRenderedPageBreak/>
        <w:t xml:space="preserve">nadměrným znečištěním či nadměrným opotřebením, </w:t>
      </w:r>
    </w:p>
    <w:p w14:paraId="192159E0" w14:textId="77777777" w:rsidR="001D516C" w:rsidRPr="002B4AB9" w:rsidRDefault="001D516C" w:rsidP="001D516C">
      <w:pPr>
        <w:pStyle w:val="Zkladntext"/>
        <w:widowControl w:val="0"/>
        <w:numPr>
          <w:ilvl w:val="3"/>
          <w:numId w:val="10"/>
        </w:numPr>
        <w:tabs>
          <w:tab w:val="left" w:pos="360"/>
          <w:tab w:val="num" w:pos="851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851" w:right="0" w:hanging="284"/>
        <w:rPr>
          <w:rFonts w:asciiTheme="minorHAnsi" w:hAnsiTheme="minorHAnsi" w:cs="Calibri"/>
          <w:snapToGrid w:val="0"/>
          <w:sz w:val="22"/>
          <w:szCs w:val="22"/>
        </w:rPr>
      </w:pPr>
      <w:r w:rsidRPr="002B4AB9">
        <w:rPr>
          <w:rFonts w:asciiTheme="minorHAnsi" w:hAnsiTheme="minorHAnsi" w:cs="Calibri"/>
          <w:snapToGrid w:val="0"/>
          <w:sz w:val="22"/>
          <w:szCs w:val="22"/>
        </w:rPr>
        <w:t>užíváním předmětu díla v rozporu s jeho stavebně technickým určením.</w:t>
      </w:r>
    </w:p>
    <w:p w14:paraId="2F81A8C3" w14:textId="77777777" w:rsidR="001D516C" w:rsidRPr="002B4AB9" w:rsidRDefault="001D516C" w:rsidP="001D516C">
      <w:pPr>
        <w:numPr>
          <w:ilvl w:val="1"/>
          <w:numId w:val="6"/>
        </w:numPr>
        <w:tabs>
          <w:tab w:val="clear" w:pos="360"/>
          <w:tab w:val="num" w:pos="567"/>
        </w:tabs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Práva a povinnosti z poskytnuté záruky za jakost nezanikají ani pro případ odstoupení od této Smlouvy.</w:t>
      </w:r>
    </w:p>
    <w:p w14:paraId="1C341822" w14:textId="77777777" w:rsidR="001D516C" w:rsidRPr="002B4AB9" w:rsidRDefault="001D516C" w:rsidP="001D516C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158E9B48" w14:textId="77777777" w:rsidR="001D516C" w:rsidRPr="002B4AB9" w:rsidRDefault="001D516C" w:rsidP="001D516C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>VII.</w:t>
      </w:r>
    </w:p>
    <w:p w14:paraId="1AE7E536" w14:textId="77777777" w:rsidR="001D516C" w:rsidRPr="002B4AB9" w:rsidRDefault="001D516C" w:rsidP="001D516C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>Kontrolní dny</w:t>
      </w:r>
    </w:p>
    <w:p w14:paraId="4D510A1B" w14:textId="77777777" w:rsidR="001D516C" w:rsidRPr="002B4AB9" w:rsidRDefault="001D516C" w:rsidP="001D516C">
      <w:pPr>
        <w:numPr>
          <w:ilvl w:val="1"/>
          <w:numId w:val="15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Objednatel kontroluje postup, způsob a kvalitu provádění prací běžně denně (TDS, kastelán a příp. další odborný zástupce kastelána) a při pravidelně konaném, společném jednání pověřených zástupců zhotovitele a objednatele (dále jen „kontrolní den“).</w:t>
      </w:r>
    </w:p>
    <w:p w14:paraId="38FD7E35" w14:textId="77777777" w:rsidR="001D516C" w:rsidRPr="002B4AB9" w:rsidRDefault="001D516C" w:rsidP="001D516C">
      <w:pPr>
        <w:numPr>
          <w:ilvl w:val="1"/>
          <w:numId w:val="15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Účelem kontrolního dne je zejména posoudit plnění závazků zhotovitele z věcného a časového hlediska, zaznamenat pokyny či vyjádření objednatele, resp. návrhy na opatření či jiná vyjádření zhotovitele, projednat skutečnosti či okolnosti, které mají nebo by mohly mít vliv na plnění závazků zhotovitele a projednat a dohodnout návrhy na opatření.</w:t>
      </w:r>
    </w:p>
    <w:p w14:paraId="6FDF8D45" w14:textId="77777777" w:rsidR="001D516C" w:rsidRPr="002B4AB9" w:rsidRDefault="001D516C" w:rsidP="001D516C">
      <w:pPr>
        <w:numPr>
          <w:ilvl w:val="1"/>
          <w:numId w:val="15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Termín konání kontrolního dne určuje objednatel po projednání se zhotovitelem. Kontrolní dny se budou konat zpravidla nejméně 1x týdně.</w:t>
      </w:r>
    </w:p>
    <w:p w14:paraId="6E3B7DFC" w14:textId="77777777" w:rsidR="001D516C" w:rsidRPr="002B4AB9" w:rsidRDefault="001D516C" w:rsidP="001D516C">
      <w:pPr>
        <w:numPr>
          <w:ilvl w:val="1"/>
          <w:numId w:val="15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Místem konání kontrolních dnů je zpravidla místo stavby, nebude-li dohodnuto jinak. </w:t>
      </w:r>
    </w:p>
    <w:p w14:paraId="7B5D185E" w14:textId="4D4083AF" w:rsidR="001D516C" w:rsidRPr="002B4AB9" w:rsidRDefault="001D516C" w:rsidP="001D516C">
      <w:pPr>
        <w:numPr>
          <w:ilvl w:val="1"/>
          <w:numId w:val="15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Jednání kontrolního dne vede </w:t>
      </w:r>
      <w:r w:rsidR="003D6720" w:rsidRPr="002B4AB9">
        <w:rPr>
          <w:rFonts w:asciiTheme="minorHAnsi" w:hAnsiTheme="minorHAnsi" w:cs="Calibri"/>
          <w:sz w:val="22"/>
          <w:szCs w:val="22"/>
        </w:rPr>
        <w:t>osoba stavebního dozoru</w:t>
      </w:r>
      <w:r w:rsidRPr="002B4AB9">
        <w:rPr>
          <w:rFonts w:asciiTheme="minorHAnsi" w:hAnsiTheme="minorHAnsi" w:cs="Calibri"/>
          <w:sz w:val="22"/>
          <w:szCs w:val="22"/>
        </w:rPr>
        <w:t>.</w:t>
      </w:r>
    </w:p>
    <w:p w14:paraId="3D7CB6AD" w14:textId="77777777" w:rsidR="001D516C" w:rsidRPr="002B4AB9" w:rsidRDefault="001D516C" w:rsidP="001D516C">
      <w:pPr>
        <w:numPr>
          <w:ilvl w:val="1"/>
          <w:numId w:val="15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Z jednání kontrolního dne se pořizuje zápis, v němž jsou zaznamenány všechny skutečnosti, o jejichž zaznamenání alespoň jedna ze smluvních stran požádá. Čistopis zápisu z kontrolního dne všechny zúčastněné strany stvrdí svým podpisem. Zápis z kontrolního dne stvrzuje svým podpisem odpovědný zástupce objednatele i zhotovitele.</w:t>
      </w:r>
    </w:p>
    <w:p w14:paraId="7478CD4E" w14:textId="4C672032" w:rsidR="001D516C" w:rsidRPr="002B4AB9" w:rsidRDefault="001D516C" w:rsidP="001D516C">
      <w:pPr>
        <w:numPr>
          <w:ilvl w:val="1"/>
          <w:numId w:val="15"/>
        </w:numPr>
        <w:tabs>
          <w:tab w:val="clear" w:pos="360"/>
          <w:tab w:val="num" w:pos="567"/>
        </w:tabs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Při kontrole konstrukcí, které budou zakryty, vyzve zhotovitel objednatele a </w:t>
      </w:r>
      <w:r w:rsidR="003D6720" w:rsidRPr="002B4AB9">
        <w:rPr>
          <w:rFonts w:asciiTheme="minorHAnsi" w:hAnsiTheme="minorHAnsi" w:cs="Calibri"/>
          <w:sz w:val="22"/>
          <w:szCs w:val="22"/>
        </w:rPr>
        <w:t>osoba stavebního dozoru</w:t>
      </w:r>
      <w:r w:rsidRPr="002B4AB9">
        <w:rPr>
          <w:rFonts w:asciiTheme="minorHAnsi" w:hAnsiTheme="minorHAnsi" w:cs="Calibri"/>
          <w:sz w:val="22"/>
          <w:szCs w:val="22"/>
        </w:rPr>
        <w:t xml:space="preserve"> písemně prokazatelně 3 pracovní dny před zakrytím konstrukcí k fyzické prohlídce provedených prací. Po prohlídce těchto konstrukcí a po písemném odsouhlasení jejich řádného provedení objednatelem mohou být konstrukce zakryty.</w:t>
      </w:r>
    </w:p>
    <w:p w14:paraId="59692DF5" w14:textId="77777777" w:rsidR="001D516C" w:rsidRPr="002B4AB9" w:rsidRDefault="001D516C" w:rsidP="001D516C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3314FD53" w14:textId="77777777" w:rsidR="001D516C" w:rsidRPr="002B4AB9" w:rsidRDefault="001D516C" w:rsidP="001D516C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>VIII.</w:t>
      </w:r>
    </w:p>
    <w:p w14:paraId="47473384" w14:textId="77777777" w:rsidR="001D516C" w:rsidRPr="002B4AB9" w:rsidRDefault="001D516C" w:rsidP="001D516C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>Staveniště</w:t>
      </w:r>
    </w:p>
    <w:p w14:paraId="0CC4DE26" w14:textId="77777777" w:rsidR="001B5A38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8.1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9A24D1" w:rsidRPr="002B4AB9">
        <w:rPr>
          <w:rFonts w:asciiTheme="minorHAnsi" w:hAnsiTheme="minorHAnsi" w:cs="Calibri"/>
          <w:sz w:val="22"/>
          <w:szCs w:val="22"/>
        </w:rPr>
        <w:t>O p</w:t>
      </w:r>
      <w:r w:rsidR="001D516C" w:rsidRPr="002B4AB9">
        <w:rPr>
          <w:rFonts w:asciiTheme="minorHAnsi" w:hAnsiTheme="minorHAnsi" w:cs="Calibri"/>
          <w:sz w:val="22"/>
          <w:szCs w:val="22"/>
        </w:rPr>
        <w:t>ředání a převzetí staveniště bude pořízen protokol o předání a převzetí staveniště podepsaný oprávněnými zástupci obou stran, přičemž za rozhodný termín předání a převzetí staveniště se považuje den zahájení předání a převzetí staveniště.</w:t>
      </w:r>
    </w:p>
    <w:p w14:paraId="4753FBAB" w14:textId="77777777" w:rsidR="001B5A38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8.2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Zhotovitel zabezpečí staveniště a plochy s ním související tak, aby zabránil jakémukoliv nebezpečí a škodě způsobené na zdraví a majetku třetích osob a nese za to veškerou odpovědnost. Stavba bude realizována v průběhu návštěvnického provozu. Ode dne předání staveniště nese zhotovitel nebezpečí všech škod na prováděném díle až do doby jeho předání objednateli. Zhotovitel nese veškerou odpovědnost za případné poškození a zničení materiálů, zařízení, mechanizmů a pomůcek, rozpracovanou výrobu nebo vybudovanou část díla až do okamžiku předání a převzetí díla (nebo jeho poslední části) bez vad a nedodělků. </w:t>
      </w:r>
    </w:p>
    <w:p w14:paraId="5F6C4B0A" w14:textId="77777777" w:rsidR="001B5A38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8.3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Zhotovitel vyklidí staveniště a odstraní zařízení nejpozději do </w:t>
      </w:r>
      <w:r w:rsidR="001D516C" w:rsidRPr="002B4AB9">
        <w:rPr>
          <w:rFonts w:asciiTheme="minorHAnsi" w:hAnsiTheme="minorHAnsi" w:cs="Calibri"/>
          <w:sz w:val="22"/>
          <w:szCs w:val="22"/>
          <w:u w:val="single"/>
        </w:rPr>
        <w:t>10 kalendářních dnů</w:t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 po předání a převzetí předmětu díla. Po této lhůtě je oprávněn na staveništi ponechat pouze stroje a materiál potřebný k odstranění vad či nedodělků uvedených v protokolu o předání a převzetí a zcela staveniště vyklidit je povinen nejpozději do</w:t>
      </w:r>
      <w:r w:rsidR="001D516C" w:rsidRPr="002B4AB9">
        <w:rPr>
          <w:rFonts w:asciiTheme="minorHAnsi" w:hAnsiTheme="minorHAnsi" w:cs="Calibri"/>
          <w:sz w:val="22"/>
          <w:szCs w:val="22"/>
          <w:u w:val="single"/>
        </w:rPr>
        <w:t xml:space="preserve"> 10 kalendářních dnů </w:t>
      </w:r>
      <w:r w:rsidR="001D516C" w:rsidRPr="002B4AB9">
        <w:rPr>
          <w:rFonts w:asciiTheme="minorHAnsi" w:hAnsiTheme="minorHAnsi" w:cs="Calibri"/>
          <w:sz w:val="22"/>
          <w:szCs w:val="22"/>
        </w:rPr>
        <w:t>po odstranění poslední vady či nedodělku. Po vyklizení je zhotovitel povinen upravit staveniště tak, jak mu to ukládá projektová dokumentace, popř. do původního stavu.</w:t>
      </w:r>
    </w:p>
    <w:p w14:paraId="2EE0CE6D" w14:textId="77777777" w:rsidR="001B5A38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8.4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>Zhotovitel je povinen udržovat staveniště i dílo v čistotě a pořádku, bez hromadění odpadů a zbytků materiálu.</w:t>
      </w:r>
    </w:p>
    <w:p w14:paraId="75B7C1DE" w14:textId="77777777" w:rsidR="001B5A38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8.5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>Zhotovitel je povinen zabezpečit zařízení staveniště a to v souladu s jeho potřebami, v souladu s dokumentací předanou objednatelem.</w:t>
      </w:r>
      <w:r w:rsidR="001D516C" w:rsidRPr="002B4AB9" w:rsidDel="007C087C">
        <w:rPr>
          <w:rFonts w:asciiTheme="minorHAnsi" w:hAnsiTheme="minorHAnsi" w:cs="Calibri"/>
          <w:sz w:val="22"/>
          <w:szCs w:val="22"/>
        </w:rPr>
        <w:t xml:space="preserve"> </w:t>
      </w:r>
    </w:p>
    <w:p w14:paraId="54561D97" w14:textId="77777777" w:rsidR="001B5A38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8.6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>Zhotovitel je povinen v rámci zařízení staveniště umožnit podmínky pro výkon funkce autorského dozoru projektanta a technického dozoru a činnosti koordinátora bezpečnosti a ochrany zdraví při práci.</w:t>
      </w:r>
    </w:p>
    <w:p w14:paraId="65F178B4" w14:textId="2A4C0868" w:rsidR="001D516C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lastRenderedPageBreak/>
        <w:t>8.7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>Zhotovitel zabezpečí staveniště a plochy s ním související tak, aby zabránil jakémukoliv nebezpečí a škodě způsobené na majetku státu. Dílo je realizované na národní kulturní památce a zhotovitel je povinen se u této stavby řídit zákonem č. 20/19</w:t>
      </w:r>
      <w:r w:rsidR="00521ACC" w:rsidRPr="002B4AB9">
        <w:rPr>
          <w:rFonts w:asciiTheme="minorHAnsi" w:hAnsiTheme="minorHAnsi" w:cs="Calibri"/>
          <w:sz w:val="22"/>
          <w:szCs w:val="22"/>
        </w:rPr>
        <w:t>87</w:t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 Sb., o státní památkové péči, ve znění pozdějších předpisů.</w:t>
      </w:r>
    </w:p>
    <w:p w14:paraId="7BB06EBF" w14:textId="77777777" w:rsidR="001D516C" w:rsidRPr="002B4AB9" w:rsidRDefault="001D516C" w:rsidP="001D516C">
      <w:pPr>
        <w:pStyle w:val="Nzev"/>
        <w:numPr>
          <w:ilvl w:val="0"/>
          <w:numId w:val="0"/>
        </w:numPr>
        <w:ind w:left="567" w:hanging="567"/>
        <w:rPr>
          <w:rFonts w:asciiTheme="minorHAnsi" w:hAnsiTheme="minorHAnsi"/>
          <w:b/>
          <w:bCs/>
          <w:sz w:val="22"/>
          <w:szCs w:val="22"/>
          <w:u w:val="none"/>
        </w:rPr>
      </w:pPr>
    </w:p>
    <w:p w14:paraId="3A95A207" w14:textId="77777777" w:rsidR="001D516C" w:rsidRPr="002B4AB9" w:rsidRDefault="001D516C" w:rsidP="001D516C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2B4AB9">
        <w:rPr>
          <w:rFonts w:asciiTheme="minorHAnsi" w:hAnsiTheme="minorHAnsi"/>
          <w:b/>
          <w:bCs/>
          <w:sz w:val="22"/>
          <w:szCs w:val="22"/>
          <w:u w:val="none"/>
        </w:rPr>
        <w:t>IX.</w:t>
      </w:r>
    </w:p>
    <w:p w14:paraId="1975BE23" w14:textId="77777777" w:rsidR="001D516C" w:rsidRPr="002B4AB9" w:rsidRDefault="001D516C" w:rsidP="001D516C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2B4AB9">
        <w:rPr>
          <w:rFonts w:asciiTheme="minorHAnsi" w:hAnsiTheme="minorHAnsi"/>
          <w:b/>
          <w:bCs/>
          <w:sz w:val="22"/>
          <w:szCs w:val="22"/>
          <w:u w:val="none"/>
        </w:rPr>
        <w:t>Smluvní pokuty</w:t>
      </w:r>
    </w:p>
    <w:p w14:paraId="6BA43E74" w14:textId="77777777" w:rsidR="001B5A38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9.1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5D3B26" w:rsidRPr="002B4AB9">
        <w:rPr>
          <w:rFonts w:asciiTheme="minorHAnsi" w:hAnsiTheme="minorHAnsi" w:cs="Calibri"/>
          <w:sz w:val="22"/>
          <w:szCs w:val="22"/>
        </w:rPr>
        <w:t xml:space="preserve">V případě prodlení s plněním jednotlivých dílčích termínů harmonogramu díla zhotovitele, je povinen zaplatit ve prospěch objednatele, smluvní pokutu ve výši </w:t>
      </w:r>
      <w:r w:rsidR="005D3B26" w:rsidRPr="002B4AB9">
        <w:rPr>
          <w:rFonts w:asciiTheme="minorHAnsi" w:hAnsiTheme="minorHAnsi" w:cs="Calibri"/>
          <w:b/>
          <w:sz w:val="22"/>
          <w:szCs w:val="22"/>
        </w:rPr>
        <w:t xml:space="preserve">0,2 % </w:t>
      </w:r>
      <w:r w:rsidR="005D3B26" w:rsidRPr="002B4AB9">
        <w:rPr>
          <w:rFonts w:asciiTheme="minorHAnsi" w:hAnsiTheme="minorHAnsi" w:cs="Calibri"/>
          <w:sz w:val="22"/>
          <w:szCs w:val="22"/>
        </w:rPr>
        <w:t xml:space="preserve">ze sjednané ceny díla uvedené v čl. V. odst. 5.1 této Smlouvy za každý den prodlení a každý jednotlivý dílčí termín harmonogramu. </w:t>
      </w:r>
    </w:p>
    <w:p w14:paraId="223187E3" w14:textId="77777777" w:rsidR="001B5A38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9.2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V případě nezahájení prací na díle v termínu dle čl. IV. odst. 4.1 nebo nepředložení Bankovní záruky v termínu podle čl. V. odst. 5.12 této Smlouvy je zhotovitel povinen uhradit ve prospěch objednatele smluvní pokutu ve výši </w:t>
      </w:r>
      <w:r w:rsidR="001D516C" w:rsidRPr="002B4AB9">
        <w:rPr>
          <w:rFonts w:asciiTheme="minorHAnsi" w:hAnsiTheme="minorHAnsi" w:cs="Calibri"/>
          <w:b/>
          <w:sz w:val="22"/>
          <w:szCs w:val="22"/>
        </w:rPr>
        <w:t>0,2 %</w:t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 ze sjednané ceny díla uvedené v čl. V. bodě 5.1 této Smlouvy za každý den prodlení. </w:t>
      </w:r>
    </w:p>
    <w:p w14:paraId="7489D183" w14:textId="06E61FF6" w:rsidR="001B5A38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9.3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>V případě zaviněného prodlení zhotovitele s dokončením díla dle podmínek této Smlouvy, je zhotovitel povinen uhradit objednateli smluvní pokutu ve výši 0,2% ze sjednané ceny díla uvedené v</w:t>
      </w:r>
      <w:r w:rsidR="00D57F35">
        <w:rPr>
          <w:rFonts w:asciiTheme="minorHAnsi" w:hAnsiTheme="minorHAnsi" w:cs="Calibri"/>
          <w:sz w:val="22"/>
          <w:szCs w:val="22"/>
        </w:rPr>
        <w:t> </w:t>
      </w:r>
      <w:proofErr w:type="spellStart"/>
      <w:proofErr w:type="gramStart"/>
      <w:r w:rsidR="00D57F35">
        <w:rPr>
          <w:rFonts w:asciiTheme="minorHAnsi" w:hAnsiTheme="minorHAnsi" w:cs="Calibri"/>
          <w:sz w:val="22"/>
          <w:szCs w:val="22"/>
        </w:rPr>
        <w:t>čl.V</w:t>
      </w:r>
      <w:proofErr w:type="spellEnd"/>
      <w:r w:rsidR="00D57F35">
        <w:rPr>
          <w:rFonts w:asciiTheme="minorHAnsi" w:hAnsiTheme="minorHAnsi" w:cs="Calibri"/>
          <w:sz w:val="22"/>
          <w:szCs w:val="22"/>
        </w:rPr>
        <w:t>.,</w:t>
      </w:r>
      <w:r w:rsidR="00876357">
        <w:rPr>
          <w:rFonts w:asciiTheme="minorHAnsi" w:hAnsiTheme="minorHAnsi" w:cs="Calibri"/>
          <w:sz w:val="22"/>
          <w:szCs w:val="22"/>
        </w:rPr>
        <w:t xml:space="preserve"> </w:t>
      </w:r>
      <w:r w:rsidR="001D516C" w:rsidRPr="002B4AB9">
        <w:rPr>
          <w:rFonts w:asciiTheme="minorHAnsi" w:hAnsiTheme="minorHAnsi" w:cs="Calibri"/>
          <w:sz w:val="22"/>
          <w:szCs w:val="22"/>
        </w:rPr>
        <w:t>odst.</w:t>
      </w:r>
      <w:proofErr w:type="gramEnd"/>
      <w:r w:rsidR="001D516C" w:rsidRPr="002B4AB9">
        <w:rPr>
          <w:rFonts w:asciiTheme="minorHAnsi" w:hAnsiTheme="minorHAnsi" w:cs="Calibri"/>
          <w:sz w:val="22"/>
          <w:szCs w:val="22"/>
        </w:rPr>
        <w:t xml:space="preserve"> 5.1 za každý den prodlení.</w:t>
      </w:r>
    </w:p>
    <w:p w14:paraId="253B0757" w14:textId="75F5E31B" w:rsidR="001B5A38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9.4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>Pokud zhotovitel bude provádět dílo v rozporu s touto Smlouvou nebo projektov</w:t>
      </w:r>
      <w:r w:rsidR="003D6720" w:rsidRPr="002B4AB9">
        <w:rPr>
          <w:rFonts w:asciiTheme="minorHAnsi" w:hAnsiTheme="minorHAnsi" w:cs="Calibri"/>
          <w:sz w:val="22"/>
          <w:szCs w:val="22"/>
        </w:rPr>
        <w:t>ý</w:t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 doku</w:t>
      </w:r>
      <w:r w:rsidR="003D6720" w:rsidRPr="002B4AB9">
        <w:rPr>
          <w:rFonts w:asciiTheme="minorHAnsi" w:hAnsiTheme="minorHAnsi" w:cs="Calibri"/>
          <w:sz w:val="22"/>
          <w:szCs w:val="22"/>
        </w:rPr>
        <w:t>mentacemi</w:t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 a nezjedná nápravu, ačkoliv byl zhotovitel na toto své chování nebo porušování povinností objednatelem písemně upozorněn a vyzván ke zjednání nápravy, je zhotovitel povinen uhradit ve prospěch objednatele smluvní pokutu ve výši </w:t>
      </w:r>
      <w:r w:rsidR="001D516C" w:rsidRPr="002B4AB9">
        <w:rPr>
          <w:rFonts w:asciiTheme="minorHAnsi" w:hAnsiTheme="minorHAnsi" w:cs="Calibri"/>
          <w:b/>
          <w:sz w:val="22"/>
          <w:szCs w:val="22"/>
        </w:rPr>
        <w:t xml:space="preserve">0,2 % </w:t>
      </w:r>
      <w:r w:rsidR="001D516C" w:rsidRPr="002B4AB9">
        <w:rPr>
          <w:rFonts w:asciiTheme="minorHAnsi" w:hAnsiTheme="minorHAnsi" w:cs="Calibri"/>
          <w:sz w:val="22"/>
          <w:szCs w:val="22"/>
        </w:rPr>
        <w:t>ze sjednané ceny díla uvedené v čl. V. odst. 5.</w:t>
      </w:r>
      <w:r w:rsidR="00103754">
        <w:rPr>
          <w:rFonts w:asciiTheme="minorHAnsi" w:hAnsiTheme="minorHAnsi" w:cs="Calibri"/>
          <w:sz w:val="22"/>
          <w:szCs w:val="22"/>
        </w:rPr>
        <w:t xml:space="preserve"> </w:t>
      </w:r>
      <w:r w:rsidR="001D516C" w:rsidRPr="002B4AB9">
        <w:rPr>
          <w:rFonts w:asciiTheme="minorHAnsi" w:hAnsiTheme="minorHAnsi" w:cs="Calibri"/>
          <w:sz w:val="22"/>
          <w:szCs w:val="22"/>
        </w:rPr>
        <w:t>1. této Smlouvy za každý den prodlení za každé porušení povinnosti. Toto ustanovení nevylučuje použití ustanovení o odstoupení od smlouvy v čl. XI. odst. 11. 4 této Smlouvy.</w:t>
      </w:r>
    </w:p>
    <w:p w14:paraId="7A949506" w14:textId="77777777" w:rsidR="001B5A38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9.5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V případě prodlení s odstraněním vad a nedodělků v dohodnuté nebo stanovené lhůtě, je-li dílo předáno a převzato s vadami či nedodělky, je zhotovitel povinen uhradit objednateli smluvní pokutu ve výši </w:t>
      </w:r>
      <w:r w:rsidR="001D516C" w:rsidRPr="002B4AB9">
        <w:rPr>
          <w:rFonts w:asciiTheme="minorHAnsi" w:hAnsiTheme="minorHAnsi" w:cs="Calibri"/>
          <w:b/>
          <w:sz w:val="22"/>
          <w:szCs w:val="22"/>
        </w:rPr>
        <w:t>0,2 %</w:t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 ze sjednané ceny díla uvedené v čl. V. odst. 5. 1. této Smlouvy za každý den prodlení a každou vadu nebo nedodělek ode dne porušení povinnosti.</w:t>
      </w:r>
    </w:p>
    <w:p w14:paraId="275BEF27" w14:textId="77777777" w:rsidR="001B5A38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9.6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Smluvní pokuta pro případ prodlení s odstraněním vad uplatněných v záruční lhůtě se sjednává ve výši </w:t>
      </w:r>
      <w:r w:rsidR="001D516C" w:rsidRPr="002B4AB9">
        <w:rPr>
          <w:rFonts w:asciiTheme="minorHAnsi" w:hAnsiTheme="minorHAnsi" w:cs="Calibri"/>
          <w:b/>
          <w:sz w:val="22"/>
          <w:szCs w:val="22"/>
        </w:rPr>
        <w:t xml:space="preserve">1.000,-Kč </w:t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za každý den prodlení a každou vadu od porušení povinnosti tj. marným uplynutím dohodnuté či objednatelem stanovené lhůtě pro jejich odstranění až do doby odstranění poslední z takto uplatněných vad. </w:t>
      </w:r>
    </w:p>
    <w:p w14:paraId="7B9E2FF9" w14:textId="77777777" w:rsidR="001B5A38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9.7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V případě prodlení zhotovitele při plnění povinnosti, uvedené v článku XII. odst. 12. </w:t>
      </w:r>
      <w:r w:rsidR="00521ACC" w:rsidRPr="002B4AB9">
        <w:rPr>
          <w:rFonts w:asciiTheme="minorHAnsi" w:hAnsiTheme="minorHAnsi" w:cs="Calibri"/>
          <w:sz w:val="22"/>
          <w:szCs w:val="22"/>
        </w:rPr>
        <w:t>5</w:t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. smlouvy zavazuje se zhotovitel uhradit objednateli smluvní pokutu ve výši </w:t>
      </w:r>
      <w:r w:rsidR="001D516C" w:rsidRPr="002B4AB9">
        <w:rPr>
          <w:rFonts w:asciiTheme="minorHAnsi" w:hAnsiTheme="minorHAnsi" w:cs="Calibri"/>
          <w:b/>
          <w:sz w:val="22"/>
          <w:szCs w:val="22"/>
        </w:rPr>
        <w:t>50.000,- Kč</w:t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 za každý započatý den prodlení. </w:t>
      </w:r>
    </w:p>
    <w:p w14:paraId="557B0B35" w14:textId="77777777" w:rsidR="001B5A38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9.8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>V případě porušení některé z povinnost</w:t>
      </w:r>
      <w:r w:rsidR="00A06FFF" w:rsidRPr="002B4AB9">
        <w:rPr>
          <w:rFonts w:asciiTheme="minorHAnsi" w:hAnsiTheme="minorHAnsi" w:cs="Calibri"/>
          <w:sz w:val="22"/>
          <w:szCs w:val="22"/>
        </w:rPr>
        <w:t>í</w:t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 uvedených v čl. III. odst. 3.11 </w:t>
      </w:r>
      <w:r w:rsidR="00D25F6D" w:rsidRPr="002B4AB9">
        <w:rPr>
          <w:rFonts w:asciiTheme="minorHAnsi" w:hAnsiTheme="minorHAnsi" w:cs="Calibri"/>
          <w:sz w:val="22"/>
          <w:szCs w:val="22"/>
        </w:rPr>
        <w:t>nebo v čl. XII odst. 12.</w:t>
      </w:r>
      <w:r w:rsidR="00A06FFF" w:rsidRPr="002B4AB9">
        <w:rPr>
          <w:rFonts w:asciiTheme="minorHAnsi" w:hAnsiTheme="minorHAnsi" w:cs="Calibri"/>
          <w:sz w:val="22"/>
          <w:szCs w:val="22"/>
        </w:rPr>
        <w:t xml:space="preserve">8 </w:t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smlouvy je zhotovitel povinen uhradit objednateli smluvní pokutu ve výši </w:t>
      </w:r>
      <w:r w:rsidR="001D516C" w:rsidRPr="002B4AB9">
        <w:rPr>
          <w:rFonts w:asciiTheme="minorHAnsi" w:hAnsiTheme="minorHAnsi" w:cs="Calibri"/>
          <w:b/>
          <w:sz w:val="22"/>
          <w:szCs w:val="22"/>
        </w:rPr>
        <w:t>5 000,- Kč</w:t>
      </w:r>
      <w:r w:rsidR="00521ACC" w:rsidRPr="002B4AB9">
        <w:rPr>
          <w:rFonts w:asciiTheme="minorHAnsi" w:hAnsiTheme="minorHAnsi" w:cs="Calibri"/>
          <w:sz w:val="22"/>
          <w:szCs w:val="22"/>
        </w:rPr>
        <w:t xml:space="preserve"> za každé jednotlivé porušení povinnosti</w:t>
      </w:r>
      <w:r w:rsidR="00A06FFF" w:rsidRPr="002B4AB9">
        <w:rPr>
          <w:rFonts w:asciiTheme="minorHAnsi" w:hAnsiTheme="minorHAnsi" w:cs="Calibri"/>
          <w:sz w:val="22"/>
          <w:szCs w:val="22"/>
        </w:rPr>
        <w:t>,</w:t>
      </w:r>
    </w:p>
    <w:p w14:paraId="6DF9473F" w14:textId="77777777" w:rsidR="001B5A38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9.9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Všechny smluvní pokuty uvedené v tomto článku jsou splatné do </w:t>
      </w:r>
      <w:r w:rsidR="001D516C" w:rsidRPr="002B4AB9">
        <w:rPr>
          <w:rFonts w:asciiTheme="minorHAnsi" w:hAnsiTheme="minorHAnsi" w:cs="Calibri"/>
          <w:b/>
          <w:sz w:val="22"/>
          <w:szCs w:val="22"/>
        </w:rPr>
        <w:t>21 dnů</w:t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 po jejich vyúčtování objednatelem. Objednatel je oprávněn provést zápočet svého nároku na zaplacení kterékoliv i nesplatné smluvní pokuty sjednané v tomto článku smlouvy proti nároku zhotovitele na zaplacení ceny díla nebo jeho části. Zaplacením smluvní pokuty není dotčen nárok objednatele na náhradu škody vzniklé porušením povinností zhotovitele.</w:t>
      </w:r>
    </w:p>
    <w:p w14:paraId="65860F94" w14:textId="77777777" w:rsidR="001B5A38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9.10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>Smluvní strany se dohodly, že zhotovitel se vzdává práva namítat nepřiměřenost výše smluvní pokuty specifikované v</w:t>
      </w:r>
      <w:r w:rsidR="003D6720" w:rsidRPr="002B4AB9">
        <w:rPr>
          <w:rFonts w:asciiTheme="minorHAnsi" w:hAnsiTheme="minorHAnsi" w:cs="Calibri"/>
          <w:sz w:val="22"/>
          <w:szCs w:val="22"/>
        </w:rPr>
        <w:t xml:space="preserve"> tomto </w:t>
      </w:r>
      <w:r w:rsidR="001D516C" w:rsidRPr="002B4AB9">
        <w:rPr>
          <w:rFonts w:asciiTheme="minorHAnsi" w:hAnsiTheme="minorHAnsi" w:cs="Calibri"/>
          <w:sz w:val="22"/>
          <w:szCs w:val="22"/>
        </w:rPr>
        <w:t>článku u soudu ve smyslu § 2051 zákona č. 89/2012 Sb., občanského zákoníku.</w:t>
      </w:r>
    </w:p>
    <w:p w14:paraId="03866068" w14:textId="0D8C57D5" w:rsidR="001D516C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9.11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1D516C" w:rsidRPr="002B4AB9">
        <w:rPr>
          <w:rFonts w:asciiTheme="minorHAnsi" w:hAnsiTheme="minorHAnsi" w:cs="Calibri"/>
          <w:sz w:val="22"/>
          <w:szCs w:val="22"/>
        </w:rPr>
        <w:t>Za pozdní</w:t>
      </w:r>
      <w:r w:rsidR="001D516C" w:rsidRPr="002B4AB9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1D516C" w:rsidRPr="002B4AB9">
        <w:rPr>
          <w:rFonts w:asciiTheme="minorHAnsi" w:hAnsiTheme="minorHAnsi" w:cs="Calibri"/>
          <w:sz w:val="22"/>
          <w:szCs w:val="22"/>
        </w:rPr>
        <w:t xml:space="preserve">úhradu daňového dokladu (faktury) zaplatí objednatel zhotoviteli zákonný úrok z prodlení dle platných obecně závazných právních předpisů. </w:t>
      </w:r>
    </w:p>
    <w:p w14:paraId="552D280F" w14:textId="77777777" w:rsidR="00AD2789" w:rsidRPr="002B4AB9" w:rsidRDefault="00AD2789" w:rsidP="001D516C">
      <w:pPr>
        <w:tabs>
          <w:tab w:val="left" w:pos="0"/>
        </w:tabs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0669CB8" w14:textId="77777777" w:rsidR="00AD2789" w:rsidRPr="002B4AB9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2B4AB9">
        <w:rPr>
          <w:rFonts w:asciiTheme="minorHAnsi" w:hAnsiTheme="minorHAnsi"/>
          <w:b/>
          <w:bCs/>
          <w:sz w:val="22"/>
          <w:szCs w:val="22"/>
          <w:u w:val="none"/>
        </w:rPr>
        <w:t>X.</w:t>
      </w:r>
    </w:p>
    <w:p w14:paraId="3B970D72" w14:textId="77777777" w:rsidR="00AD2789" w:rsidRPr="002B4AB9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sz w:val="22"/>
          <w:szCs w:val="22"/>
        </w:rPr>
      </w:pPr>
      <w:r w:rsidRPr="002B4AB9">
        <w:rPr>
          <w:rFonts w:asciiTheme="minorHAnsi" w:hAnsiTheme="minorHAnsi"/>
          <w:b/>
          <w:bCs/>
          <w:sz w:val="22"/>
          <w:szCs w:val="22"/>
          <w:u w:val="none"/>
        </w:rPr>
        <w:t>Přílohy</w:t>
      </w:r>
    </w:p>
    <w:p w14:paraId="2CEB96A5" w14:textId="5C124551" w:rsidR="006329EA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lastRenderedPageBreak/>
        <w:t>10.1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Nedílnou součástí této Smlouvy je: </w:t>
      </w:r>
    </w:p>
    <w:p w14:paraId="64FF15AD" w14:textId="77777777" w:rsidR="006329EA" w:rsidRPr="002B4AB9" w:rsidRDefault="00187959" w:rsidP="006329EA">
      <w:pPr>
        <w:ind w:left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Příloha č. 1: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>Nabídkový rozpočet zhotovitele</w:t>
      </w:r>
    </w:p>
    <w:p w14:paraId="28EF709B" w14:textId="77777777" w:rsidR="006329EA" w:rsidRPr="002B4AB9" w:rsidRDefault="00AD2789" w:rsidP="006329EA">
      <w:pPr>
        <w:ind w:left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Příloha č. 2: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EE110C" w:rsidRPr="002B4AB9">
        <w:rPr>
          <w:rFonts w:asciiTheme="minorHAnsi" w:hAnsiTheme="minorHAnsi"/>
          <w:sz w:val="22"/>
          <w:szCs w:val="22"/>
        </w:rPr>
        <w:t>Závazn</w:t>
      </w:r>
      <w:r w:rsidR="002005A2" w:rsidRPr="002B4AB9">
        <w:rPr>
          <w:rFonts w:asciiTheme="minorHAnsi" w:hAnsiTheme="minorHAnsi"/>
          <w:sz w:val="22"/>
          <w:szCs w:val="22"/>
        </w:rPr>
        <w:t>á</w:t>
      </w:r>
      <w:r w:rsidR="00EE110C" w:rsidRPr="002B4AB9">
        <w:rPr>
          <w:rFonts w:asciiTheme="minorHAnsi" w:hAnsiTheme="minorHAnsi"/>
          <w:sz w:val="22"/>
          <w:szCs w:val="22"/>
        </w:rPr>
        <w:t xml:space="preserve"> stanovisk</w:t>
      </w:r>
      <w:r w:rsidR="00870348" w:rsidRPr="002B4AB9">
        <w:rPr>
          <w:rFonts w:asciiTheme="minorHAnsi" w:hAnsiTheme="minorHAnsi"/>
          <w:sz w:val="22"/>
          <w:szCs w:val="22"/>
        </w:rPr>
        <w:t>a</w:t>
      </w:r>
      <w:r w:rsidR="00187959" w:rsidRPr="002B4AB9">
        <w:rPr>
          <w:rFonts w:asciiTheme="minorHAnsi" w:hAnsiTheme="minorHAnsi"/>
          <w:sz w:val="22"/>
          <w:szCs w:val="22"/>
        </w:rPr>
        <w:t xml:space="preserve"> orgánu památkové péče</w:t>
      </w:r>
    </w:p>
    <w:p w14:paraId="04BFAD39" w14:textId="145F4C1B" w:rsidR="00AD2789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10.2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>V případě, že smluvní strana zjistí r</w:t>
      </w:r>
      <w:r w:rsidR="00521ACC" w:rsidRPr="002B4AB9">
        <w:rPr>
          <w:rFonts w:asciiTheme="minorHAnsi" w:hAnsiTheme="minorHAnsi" w:cs="Calibri"/>
          <w:sz w:val="22"/>
          <w:szCs w:val="22"/>
        </w:rPr>
        <w:t>o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zpor mezi ustanoveními Smlouvy anebo jejích příloh, bude neprodleně informovat písemně druhou smluvní stranu a obě smluvní strany se dohodnou na dalším postupu. </w:t>
      </w:r>
    </w:p>
    <w:p w14:paraId="48651F0D" w14:textId="77777777" w:rsidR="00AD2789" w:rsidRPr="002B4AB9" w:rsidRDefault="00AD2789" w:rsidP="002422F2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A650A2A" w14:textId="77777777" w:rsidR="00AD2789" w:rsidRPr="002B4AB9" w:rsidRDefault="00AD2789" w:rsidP="002422F2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>XI.</w:t>
      </w:r>
    </w:p>
    <w:p w14:paraId="4143E24C" w14:textId="77777777" w:rsidR="00AD2789" w:rsidRPr="002B4AB9" w:rsidRDefault="00AD2789" w:rsidP="002422F2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>Ukončení smlouvy</w:t>
      </w:r>
    </w:p>
    <w:p w14:paraId="644D4CCF" w14:textId="1244D589" w:rsidR="00AD2789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11.1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>Jiným způsobem než splněním lze tuto Smlouvu ukončit:</w:t>
      </w:r>
    </w:p>
    <w:p w14:paraId="04887AD1" w14:textId="77777777" w:rsidR="00AD2789" w:rsidRPr="002B4AB9" w:rsidRDefault="00AD2789" w:rsidP="002422F2">
      <w:pPr>
        <w:numPr>
          <w:ilvl w:val="1"/>
          <w:numId w:val="13"/>
        </w:numPr>
        <w:tabs>
          <w:tab w:val="clear" w:pos="1860"/>
          <w:tab w:val="num" w:pos="993"/>
        </w:tabs>
        <w:ind w:hanging="1293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písemnou dohodou smluvních stran,</w:t>
      </w:r>
    </w:p>
    <w:p w14:paraId="02DC60B2" w14:textId="77777777" w:rsidR="00AD2789" w:rsidRPr="002B4AB9" w:rsidRDefault="00AD2789" w:rsidP="002422F2">
      <w:pPr>
        <w:numPr>
          <w:ilvl w:val="1"/>
          <w:numId w:val="13"/>
        </w:numPr>
        <w:tabs>
          <w:tab w:val="clear" w:pos="1860"/>
          <w:tab w:val="num" w:pos="993"/>
        </w:tabs>
        <w:ind w:hanging="1293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písemnou výpovědí,</w:t>
      </w:r>
    </w:p>
    <w:p w14:paraId="5B764C0D" w14:textId="77777777" w:rsidR="00AD2789" w:rsidRPr="002B4AB9" w:rsidRDefault="00AD2789" w:rsidP="002422F2">
      <w:pPr>
        <w:numPr>
          <w:ilvl w:val="1"/>
          <w:numId w:val="13"/>
        </w:numPr>
        <w:tabs>
          <w:tab w:val="clear" w:pos="1860"/>
          <w:tab w:val="num" w:pos="993"/>
        </w:tabs>
        <w:ind w:hanging="1293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odstoupením od smlouvy.</w:t>
      </w:r>
    </w:p>
    <w:p w14:paraId="63E71754" w14:textId="77777777" w:rsidR="001B5A38" w:rsidRPr="002B4AB9" w:rsidRDefault="001B5A38" w:rsidP="001B5A38">
      <w:pPr>
        <w:tabs>
          <w:tab w:val="num" w:pos="795"/>
        </w:tabs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11.2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Objednatel je oprávněn Smlouvu vypovědět i bez udání důvodu, a to písemnou výpovědí doručenou zhotoviteli. Výpovědní doba činí jeden měsíc a počíná běžet prvého dne kalendářního měsíce následujícího po kalendářním měsíci, v němž byla výpověď druhé smluvní straně doručena. V takovém případě má zhotovitel nárok na zaplacení prokazatelně vynaložených nákladů. </w:t>
      </w:r>
    </w:p>
    <w:p w14:paraId="2EDD0D60" w14:textId="77777777" w:rsidR="001B5A38" w:rsidRPr="002B4AB9" w:rsidRDefault="001B5A38" w:rsidP="001B5A38">
      <w:pPr>
        <w:tabs>
          <w:tab w:val="num" w:pos="795"/>
        </w:tabs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11.3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Zhotovitel je oprávněn Smlouvu vypovědět, je-li objednatel v prodlení s platbou na základě řádně vystaveného daňového dokladu dle čl. V. této Smlouvy, a to po dobu delší než 60 dnů od jeho splatnosti. Výpovědní doba činí jeden měsíc a počíná běžet prvého dne kalendářního měsíce následujícího po kalendářním měsíci, v němž byla výpověď druhé smluvní straně doručena. </w:t>
      </w:r>
    </w:p>
    <w:p w14:paraId="1F1CE4D8" w14:textId="2FBE636C" w:rsidR="00AD2789" w:rsidRPr="002B4AB9" w:rsidRDefault="001B5A38" w:rsidP="001B5A38">
      <w:pPr>
        <w:tabs>
          <w:tab w:val="num" w:pos="795"/>
        </w:tabs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11.4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>Objednatel je dále oprávněn od této Smlouvy odstoupit zejména z následujících důvodů:</w:t>
      </w:r>
    </w:p>
    <w:p w14:paraId="3283E858" w14:textId="77777777" w:rsidR="00AD2789" w:rsidRPr="002B4AB9" w:rsidRDefault="00AD2789" w:rsidP="00F4764C">
      <w:pPr>
        <w:numPr>
          <w:ilvl w:val="1"/>
          <w:numId w:val="32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Zhotovitel bude v prodlení s prováděním nebo dokončením díla podle této Smlouvy po dobu delší než 30 kalendářních dnů a k nápravě nedojde ani v přiměřené dodatečné lhůtě uvedené v písemné výzvě objednatele k nápravě.</w:t>
      </w:r>
    </w:p>
    <w:p w14:paraId="09754273" w14:textId="77777777" w:rsidR="00AD2789" w:rsidRPr="002B4AB9" w:rsidRDefault="00AD2789" w:rsidP="00F4764C">
      <w:pPr>
        <w:numPr>
          <w:ilvl w:val="1"/>
          <w:numId w:val="32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Zhotovitel bude provádět dílo v rozporu s touto Smlouvou a nezjedná nápravu, ačkoliv byl Zhotovitel na toto své chování nebo porušování povinností objednatelem písemně upozorněn a vyzván ke zjednání nápravy, ve lhůtě v písemném upozornění uvedené.</w:t>
      </w:r>
    </w:p>
    <w:p w14:paraId="7282FE61" w14:textId="77777777" w:rsidR="00AD2789" w:rsidRPr="002B4AB9" w:rsidRDefault="00AD2789" w:rsidP="00F4764C">
      <w:pPr>
        <w:numPr>
          <w:ilvl w:val="1"/>
          <w:numId w:val="32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Zhotovitel neoprávněně zastaví či přeruší práce na díle na více než 5 kalendářních dnů.</w:t>
      </w:r>
    </w:p>
    <w:p w14:paraId="2665CFD1" w14:textId="77777777" w:rsidR="00AD2789" w:rsidRPr="002B4AB9" w:rsidRDefault="00AD2789" w:rsidP="00F4764C">
      <w:pPr>
        <w:numPr>
          <w:ilvl w:val="1"/>
          <w:numId w:val="32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Zhotovitel bude v prodlení s odstraněním jakékoliv vady nebo nedodělku díla podle této Smlouvy po dobu delší než 15 pracovních dnů.</w:t>
      </w:r>
    </w:p>
    <w:p w14:paraId="2AE25314" w14:textId="77777777" w:rsidR="00AD2789" w:rsidRPr="002B4AB9" w:rsidRDefault="00AD2789" w:rsidP="00F4764C">
      <w:pPr>
        <w:numPr>
          <w:ilvl w:val="1"/>
          <w:numId w:val="32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Opakované nebo zvlášť závažné porušení zhotovitele v místě předmětu díla pravidel bezpečnosti práce, protipožární ochrany, ochrany zdraví při práci či jiných bezpečnostních předpisů a pravidel nebo jednání zhotovitele způsobem, jímž mohl objednateli způsobit škodu na jeho majetku</w:t>
      </w:r>
    </w:p>
    <w:p w14:paraId="4799EB0D" w14:textId="77777777" w:rsidR="00AD2789" w:rsidRPr="002B4AB9" w:rsidRDefault="00AD2789" w:rsidP="00F4764C">
      <w:pPr>
        <w:numPr>
          <w:ilvl w:val="1"/>
          <w:numId w:val="32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Opakované nedodržování technologických postupů zhotovitelem vyplývajících z všeobecně závazných norem nebo všeobecně závazných předpisů, této smlouvy či pokynů objednatele</w:t>
      </w:r>
    </w:p>
    <w:p w14:paraId="76DB21D1" w14:textId="77777777" w:rsidR="00AD2789" w:rsidRPr="002B4AB9" w:rsidRDefault="00AD2789" w:rsidP="00F4764C">
      <w:pPr>
        <w:numPr>
          <w:ilvl w:val="1"/>
          <w:numId w:val="32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Soud rozhodne, že je zhotovitel v úpadku nebo v hrozícím úpadku</w:t>
      </w:r>
      <w:r w:rsidR="002005A2" w:rsidRPr="002B4AB9">
        <w:rPr>
          <w:rFonts w:asciiTheme="minorHAnsi" w:hAnsiTheme="minorHAnsi" w:cs="Calibri"/>
          <w:sz w:val="22"/>
          <w:szCs w:val="22"/>
        </w:rPr>
        <w:t>, či vstoupil do likvidace</w:t>
      </w:r>
      <w:r w:rsidRPr="002B4AB9">
        <w:rPr>
          <w:rFonts w:asciiTheme="minorHAnsi" w:hAnsiTheme="minorHAnsi" w:cs="Calibri"/>
          <w:sz w:val="22"/>
          <w:szCs w:val="22"/>
        </w:rPr>
        <w:t>.</w:t>
      </w:r>
    </w:p>
    <w:p w14:paraId="4FAD55CC" w14:textId="7FFDEF71" w:rsidR="00AD2789" w:rsidRPr="002B4AB9" w:rsidRDefault="001B5A38" w:rsidP="001B5A38">
      <w:pPr>
        <w:pStyle w:val="Text"/>
        <w:tabs>
          <w:tab w:val="clear" w:pos="227"/>
        </w:tabs>
        <w:spacing w:line="240" w:lineRule="auto"/>
        <w:ind w:left="567" w:right="284" w:hanging="567"/>
        <w:rPr>
          <w:rFonts w:asciiTheme="minorHAnsi" w:hAnsiTheme="minorHAnsi" w:cs="Calibri"/>
          <w:color w:val="auto"/>
          <w:sz w:val="22"/>
          <w:szCs w:val="22"/>
          <w:lang w:val="cs-CZ"/>
        </w:rPr>
      </w:pPr>
      <w:r w:rsidRPr="002B4AB9">
        <w:rPr>
          <w:rFonts w:asciiTheme="minorHAnsi" w:hAnsiTheme="minorHAnsi" w:cs="Calibri"/>
          <w:color w:val="auto"/>
          <w:sz w:val="22"/>
          <w:szCs w:val="22"/>
          <w:lang w:val="cs-CZ"/>
        </w:rPr>
        <w:t>11.5</w:t>
      </w:r>
      <w:r w:rsidRPr="002B4AB9">
        <w:rPr>
          <w:rFonts w:asciiTheme="minorHAnsi" w:hAnsiTheme="minorHAnsi" w:cs="Calibri"/>
          <w:color w:val="auto"/>
          <w:sz w:val="22"/>
          <w:szCs w:val="22"/>
          <w:lang w:val="cs-CZ"/>
        </w:rPr>
        <w:tab/>
      </w:r>
      <w:r w:rsidR="00AD2789" w:rsidRPr="002B4AB9">
        <w:rPr>
          <w:rFonts w:asciiTheme="minorHAnsi" w:hAnsiTheme="minorHAnsi" w:cs="Calibri"/>
          <w:color w:val="auto"/>
          <w:sz w:val="22"/>
          <w:szCs w:val="22"/>
          <w:lang w:val="cs-CZ"/>
        </w:rPr>
        <w:t>Odstoupení od smlouvy musí mít písemnou formu s tím, že je účinné dnem jeho doručení do sídla druhé smluvní strany. V případě pochybností se má za to, že je odstoupení doručeno třetí den od jeho odeslání do sídla smluvní strany, uvedeného v záhlaví této Smlouvy.</w:t>
      </w:r>
    </w:p>
    <w:p w14:paraId="47C14B26" w14:textId="77777777" w:rsidR="00AD2789" w:rsidRPr="002B4AB9" w:rsidRDefault="00AD2789" w:rsidP="002422F2">
      <w:pPr>
        <w:tabs>
          <w:tab w:val="left" w:pos="540"/>
        </w:tabs>
        <w:ind w:left="435" w:right="284"/>
        <w:jc w:val="both"/>
        <w:rPr>
          <w:rFonts w:asciiTheme="minorHAnsi" w:hAnsiTheme="minorHAnsi" w:cs="Calibri"/>
          <w:sz w:val="22"/>
          <w:szCs w:val="22"/>
        </w:rPr>
      </w:pPr>
    </w:p>
    <w:p w14:paraId="5D6CDB0D" w14:textId="426DD8AD" w:rsidR="00AD2789" w:rsidRPr="002B4AB9" w:rsidRDefault="005F5724" w:rsidP="0054651D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br w:type="page"/>
      </w:r>
      <w:r w:rsidR="00AD2789" w:rsidRPr="002B4AB9">
        <w:rPr>
          <w:rFonts w:asciiTheme="minorHAnsi" w:hAnsiTheme="minorHAnsi"/>
          <w:b/>
          <w:bCs/>
          <w:sz w:val="22"/>
          <w:szCs w:val="22"/>
        </w:rPr>
        <w:lastRenderedPageBreak/>
        <w:t>XII.</w:t>
      </w:r>
    </w:p>
    <w:p w14:paraId="341C714B" w14:textId="77777777" w:rsidR="00AD2789" w:rsidRPr="002B4AB9" w:rsidRDefault="00AD2789" w:rsidP="002422F2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2"/>
          <w:szCs w:val="22"/>
          <w:u w:val="none"/>
        </w:rPr>
      </w:pPr>
      <w:r w:rsidRPr="002B4AB9">
        <w:rPr>
          <w:rFonts w:asciiTheme="minorHAnsi" w:hAnsiTheme="minorHAnsi"/>
          <w:b/>
          <w:bCs/>
          <w:sz w:val="22"/>
          <w:szCs w:val="22"/>
          <w:u w:val="none"/>
        </w:rPr>
        <w:t>Ostatní ujednání</w:t>
      </w:r>
    </w:p>
    <w:p w14:paraId="62DEA386" w14:textId="77777777" w:rsidR="001B5A38" w:rsidRPr="002B4AB9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12.1 </w:t>
      </w:r>
      <w:r w:rsidR="00AD2789" w:rsidRPr="002B4AB9">
        <w:rPr>
          <w:rFonts w:asciiTheme="minorHAnsi" w:hAnsiTheme="minorHAnsi" w:cs="Calibri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55A31D58" w14:textId="77777777" w:rsidR="001B5A38" w:rsidRPr="002B4AB9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12.2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>Zhotovitel není oprávněn postoupit práva, povinnosti a závazky dle této Smlouvy třetí osobě bez předchozího písemného souhlasu objednatele.</w:t>
      </w:r>
    </w:p>
    <w:p w14:paraId="1CD8F25C" w14:textId="77777777" w:rsidR="001B5A38" w:rsidRPr="002B4AB9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12.3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>Objednatel si vyhrazuje právo zveřejnit obsah této Smlouvy včetně případných dodatků k této Smlouvě. Zhotovitel dále souhlasí se zveřejněním své identifikace a dalších údajů u</w:t>
      </w:r>
      <w:r w:rsidR="00251F89" w:rsidRPr="002B4AB9">
        <w:rPr>
          <w:rFonts w:asciiTheme="minorHAnsi" w:hAnsiTheme="minorHAnsi" w:cs="Calibri"/>
          <w:sz w:val="22"/>
          <w:szCs w:val="22"/>
        </w:rPr>
        <w:t xml:space="preserve">vedených ve Smlouvě včetně ceny a to </w:t>
      </w:r>
      <w:r w:rsidRPr="002B4AB9">
        <w:rPr>
          <w:rFonts w:asciiTheme="minorHAnsi" w:hAnsiTheme="minorHAnsi" w:cs="Calibri"/>
          <w:sz w:val="22"/>
          <w:szCs w:val="22"/>
        </w:rPr>
        <w:t xml:space="preserve">zejména </w:t>
      </w:r>
      <w:r w:rsidR="00251F89" w:rsidRPr="002B4AB9">
        <w:rPr>
          <w:rFonts w:asciiTheme="minorHAnsi" w:hAnsiTheme="minorHAnsi" w:cs="Calibri"/>
          <w:sz w:val="22"/>
          <w:szCs w:val="22"/>
        </w:rPr>
        <w:t xml:space="preserve">podle zákona č. 106/1999 Sb. o </w:t>
      </w:r>
      <w:r w:rsidRPr="002B4AB9">
        <w:rPr>
          <w:rFonts w:asciiTheme="minorHAnsi" w:hAnsiTheme="minorHAnsi" w:cs="Arial"/>
          <w:sz w:val="22"/>
          <w:szCs w:val="22"/>
        </w:rPr>
        <w:t xml:space="preserve">svobodném přístupu k informacím nebo podle </w:t>
      </w:r>
      <w:r w:rsidRPr="002B4AB9">
        <w:rPr>
          <w:rFonts w:asciiTheme="minorHAnsi" w:hAnsiTheme="minorHAnsi" w:cs="Calibri"/>
          <w:sz w:val="22"/>
          <w:szCs w:val="22"/>
        </w:rPr>
        <w:t xml:space="preserve">zákona č. 340/2015 Sb. o zvláštních podmínkách účinnosti některých smluv, uveřejňování těchto smluv a o registru smluv (zákon o registru smluv). </w:t>
      </w:r>
    </w:p>
    <w:p w14:paraId="1F1A50F9" w14:textId="77777777" w:rsidR="001B5A38" w:rsidRPr="002B4AB9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12.4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>Zhotovitel se zavazuje během plnění této Smlouvy i po ukončení Smlouvy, zachovávat mlčenlivost o všech skutečnostech, o kterých se dozví od objednatele v souvislosti s plněním Smlouvy</w:t>
      </w:r>
      <w:r w:rsidR="002005A2" w:rsidRPr="002B4AB9">
        <w:rPr>
          <w:rFonts w:asciiTheme="minorHAnsi" w:hAnsiTheme="minorHAnsi" w:cs="Calibri"/>
          <w:sz w:val="22"/>
          <w:szCs w:val="22"/>
        </w:rPr>
        <w:t>, a které se týkají bezpečnostního řešení stavebního objektu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. </w:t>
      </w:r>
    </w:p>
    <w:p w14:paraId="6F94FC08" w14:textId="77777777" w:rsidR="001B5A38" w:rsidRPr="002B4AB9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12.5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>Zhotovitel prohlašuje, že ke dni podpisu této Smlouvy není nespolehlivým plátcem DPH dle § 106 zákona č. 235/2004 Sb., o dani z přidané hodnoty, v</w:t>
      </w:r>
      <w:r w:rsidR="00301ADB" w:rsidRPr="002B4AB9">
        <w:rPr>
          <w:rFonts w:asciiTheme="minorHAnsi" w:hAnsiTheme="minorHAnsi" w:cs="Calibri"/>
          <w:sz w:val="22"/>
          <w:szCs w:val="22"/>
        </w:rPr>
        <w:t>e znění pozdějších předpisů</w:t>
      </w:r>
      <w:r w:rsidR="00AD2789" w:rsidRPr="002B4AB9">
        <w:rPr>
          <w:rFonts w:asciiTheme="minorHAnsi" w:hAnsiTheme="minorHAnsi" w:cs="Calibri"/>
          <w:sz w:val="22"/>
          <w:szCs w:val="22"/>
        </w:rPr>
        <w:t>, a není veden v registru nespolehlivých plátců DPH. Zhotovitel se dále zavazuje uvádět pro účely bezhotovostního převodu pouze účet či účty, které jsou správcem daně zveřejněny způsobem umožňujícím dálkový přístup dle zákona č. 235/2004 S</w:t>
      </w:r>
      <w:r w:rsidR="00301ADB" w:rsidRPr="002B4AB9">
        <w:rPr>
          <w:rFonts w:asciiTheme="minorHAnsi" w:hAnsiTheme="minorHAnsi" w:cs="Calibri"/>
          <w:sz w:val="22"/>
          <w:szCs w:val="22"/>
        </w:rPr>
        <w:t xml:space="preserve">b., o dani z přidané hodnoty, ve </w:t>
      </w:r>
      <w:r w:rsidR="00AD2789" w:rsidRPr="002B4AB9">
        <w:rPr>
          <w:rFonts w:asciiTheme="minorHAnsi" w:hAnsiTheme="minorHAnsi" w:cs="Calibri"/>
          <w:sz w:val="22"/>
          <w:szCs w:val="22"/>
        </w:rPr>
        <w:t>znění</w:t>
      </w:r>
      <w:r w:rsidR="00301ADB" w:rsidRPr="002B4AB9">
        <w:rPr>
          <w:rFonts w:asciiTheme="minorHAnsi" w:hAnsiTheme="minorHAnsi" w:cs="Calibri"/>
          <w:sz w:val="22"/>
          <w:szCs w:val="22"/>
        </w:rPr>
        <w:t xml:space="preserve"> pozdějších předpisů</w:t>
      </w:r>
      <w:r w:rsidR="00AD2789" w:rsidRPr="002B4AB9">
        <w:rPr>
          <w:rFonts w:asciiTheme="minorHAnsi" w:hAnsiTheme="minorHAnsi" w:cs="Calibri"/>
          <w:sz w:val="22"/>
          <w:szCs w:val="22"/>
        </w:rPr>
        <w:t>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696E7780" w14:textId="77777777" w:rsidR="001B5A38" w:rsidRPr="002B4AB9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12.6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>Zhotovitel je v rámci plnění této Smlouvy o dílo povinen zajistit řádné dodržování právních předpisů v oblasti BOZP a plnit další povinnosti vyplývající ze zákona č. 309/2006 Sb., o zajištění dalších podmínek bezpečnosti a ochrany zdraví při práci</w:t>
      </w:r>
      <w:r w:rsidR="00301ADB" w:rsidRPr="002B4AB9">
        <w:rPr>
          <w:rFonts w:asciiTheme="minorHAnsi" w:hAnsiTheme="minorHAnsi" w:cs="Calibri"/>
          <w:sz w:val="22"/>
          <w:szCs w:val="22"/>
        </w:rPr>
        <w:t>,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 v</w:t>
      </w:r>
      <w:r w:rsidR="00301ADB" w:rsidRPr="002B4AB9">
        <w:rPr>
          <w:rFonts w:asciiTheme="minorHAnsi" w:hAnsiTheme="minorHAnsi" w:cs="Calibri"/>
          <w:sz w:val="22"/>
          <w:szCs w:val="22"/>
        </w:rPr>
        <w:t xml:space="preserve">e </w:t>
      </w:r>
      <w:r w:rsidR="00AD2789" w:rsidRPr="002B4AB9">
        <w:rPr>
          <w:rFonts w:asciiTheme="minorHAnsi" w:hAnsiTheme="minorHAnsi" w:cs="Calibri"/>
          <w:sz w:val="22"/>
          <w:szCs w:val="22"/>
        </w:rPr>
        <w:t>znění</w:t>
      </w:r>
      <w:r w:rsidR="00301ADB" w:rsidRPr="002B4AB9">
        <w:rPr>
          <w:rFonts w:asciiTheme="minorHAnsi" w:hAnsiTheme="minorHAnsi" w:cs="Calibri"/>
          <w:sz w:val="22"/>
          <w:szCs w:val="22"/>
        </w:rPr>
        <w:t xml:space="preserve"> pozdějších předpisů</w:t>
      </w:r>
      <w:r w:rsidR="00AD2789" w:rsidRPr="002B4AB9">
        <w:rPr>
          <w:rFonts w:asciiTheme="minorHAnsi" w:hAnsiTheme="minorHAnsi" w:cs="Calibri"/>
          <w:sz w:val="22"/>
          <w:szCs w:val="22"/>
        </w:rPr>
        <w:t>.</w:t>
      </w:r>
    </w:p>
    <w:p w14:paraId="74FF637E" w14:textId="77777777" w:rsidR="001B5A38" w:rsidRPr="002B4AB9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12.7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Zhotovitel je oprávněn dílo zhotovit prostřednictvím </w:t>
      </w:r>
      <w:r w:rsidR="002005A2" w:rsidRPr="002B4AB9">
        <w:rPr>
          <w:rFonts w:asciiTheme="minorHAnsi" w:hAnsiTheme="minorHAnsi" w:cs="Calibri"/>
          <w:sz w:val="22"/>
          <w:szCs w:val="22"/>
        </w:rPr>
        <w:t>poddodavatel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ů. Zhotovitel je povinen nejpozději při podpisu Smlouvy seznámit objednatele s případnými </w:t>
      </w:r>
      <w:r w:rsidR="002005A2" w:rsidRPr="002B4AB9">
        <w:rPr>
          <w:rFonts w:asciiTheme="minorHAnsi" w:hAnsiTheme="minorHAnsi" w:cs="Calibri"/>
          <w:sz w:val="22"/>
          <w:szCs w:val="22"/>
        </w:rPr>
        <w:t>poddodavatel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i (ať právnickými či fyzickými osobami) a rozsahem </w:t>
      </w:r>
      <w:r w:rsidR="00A06FFF" w:rsidRPr="002B4AB9">
        <w:rPr>
          <w:rFonts w:asciiTheme="minorHAnsi" w:hAnsiTheme="minorHAnsi" w:cs="Calibri"/>
          <w:sz w:val="22"/>
          <w:szCs w:val="22"/>
        </w:rPr>
        <w:t>pod</w:t>
      </w:r>
      <w:r w:rsidR="00AD2789" w:rsidRPr="002B4AB9">
        <w:rPr>
          <w:rFonts w:asciiTheme="minorHAnsi" w:hAnsiTheme="minorHAnsi" w:cs="Calibri"/>
          <w:sz w:val="22"/>
          <w:szCs w:val="22"/>
        </w:rPr>
        <w:t>dodávek zejména z důvodu zajištění koordinátora BOZP v souladu s</w:t>
      </w:r>
      <w:r w:rsidR="00D52BB0" w:rsidRPr="002B4AB9">
        <w:rPr>
          <w:rFonts w:asciiTheme="minorHAnsi" w:hAnsiTheme="minorHAnsi" w:cs="Calibri"/>
          <w:sz w:val="22"/>
          <w:szCs w:val="22"/>
        </w:rPr>
        <w:t xml:space="preserve"> citovaným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 zákonem č.309/2006 Sb. Zhotovitel je povinen uhradit veškeré sankce (pokuty ve správním řízení) a škody, které by byl objednatel z tohoto důvodu porušení této povinnosti nucen uhradit v důsledku porušení citovaného zákona č. 309/2006 Sb.</w:t>
      </w:r>
    </w:p>
    <w:p w14:paraId="22D1F7E8" w14:textId="522DA9F3" w:rsidR="003D6720" w:rsidRPr="002B4AB9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12.8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3D6720" w:rsidRPr="002B4AB9">
        <w:rPr>
          <w:rFonts w:asciiTheme="minorHAnsi" w:hAnsiTheme="minorHAnsi" w:cs="Calibri"/>
          <w:sz w:val="22"/>
          <w:szCs w:val="22"/>
        </w:rPr>
        <w:t>Zhotovitel je povinen realizovat dílo prostřednictvím následující osob</w:t>
      </w:r>
      <w:r w:rsidR="00DE7A94">
        <w:rPr>
          <w:rFonts w:asciiTheme="minorHAnsi" w:hAnsiTheme="minorHAnsi" w:cs="Calibri"/>
          <w:sz w:val="22"/>
          <w:szCs w:val="22"/>
        </w:rPr>
        <w:t>y</w:t>
      </w:r>
      <w:r w:rsidR="003D6720" w:rsidRPr="002B4AB9">
        <w:rPr>
          <w:rFonts w:asciiTheme="minorHAnsi" w:hAnsiTheme="minorHAnsi" w:cs="Calibri"/>
          <w:sz w:val="22"/>
          <w:szCs w:val="22"/>
        </w:rPr>
        <w:t xml:space="preserve"> (realizačního týmu):</w:t>
      </w:r>
    </w:p>
    <w:p w14:paraId="6C2042F0" w14:textId="7B5255F9" w:rsidR="003D6720" w:rsidRPr="002B4AB9" w:rsidRDefault="002B4AB9" w:rsidP="003D6720">
      <w:pPr>
        <w:numPr>
          <w:ilvl w:val="1"/>
          <w:numId w:val="47"/>
        </w:numPr>
        <w:ind w:left="141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</w:t>
      </w:r>
      <w:r w:rsidR="003D6720" w:rsidRPr="002B4AB9">
        <w:rPr>
          <w:rFonts w:asciiTheme="minorHAnsi" w:hAnsiTheme="minorHAnsi" w:cs="Calibri"/>
          <w:sz w:val="22"/>
          <w:szCs w:val="22"/>
        </w:rPr>
        <w:t xml:space="preserve">tavbyvedoucí </w:t>
      </w:r>
      <w:r w:rsidR="00901C41">
        <w:rPr>
          <w:rFonts w:asciiTheme="minorHAnsi" w:hAnsiTheme="minorHAnsi" w:cs="Calibri"/>
          <w:sz w:val="22"/>
          <w:szCs w:val="22"/>
        </w:rPr>
        <w:t>–</w:t>
      </w:r>
      <w:r w:rsidR="003D6720" w:rsidRPr="002B4AB9">
        <w:rPr>
          <w:rFonts w:asciiTheme="minorHAnsi" w:hAnsiTheme="minorHAnsi" w:cs="Calibri"/>
          <w:i/>
          <w:sz w:val="22"/>
          <w:szCs w:val="22"/>
        </w:rPr>
        <w:t xml:space="preserve"> </w:t>
      </w:r>
      <w:proofErr w:type="spellStart"/>
      <w:r w:rsidR="00103754">
        <w:rPr>
          <w:rFonts w:asciiTheme="minorHAnsi" w:hAnsiTheme="minorHAnsi" w:cs="Calibri"/>
          <w:i/>
          <w:sz w:val="22"/>
          <w:szCs w:val="22"/>
        </w:rPr>
        <w:t>xxxxxxxxxxxx</w:t>
      </w:r>
      <w:proofErr w:type="spellEnd"/>
      <w:r w:rsidR="00901C41">
        <w:rPr>
          <w:rFonts w:asciiTheme="minorHAnsi" w:hAnsiTheme="minorHAnsi" w:cs="Calibri"/>
          <w:i/>
          <w:sz w:val="22"/>
          <w:szCs w:val="22"/>
        </w:rPr>
        <w:t xml:space="preserve">, </w:t>
      </w:r>
      <w:proofErr w:type="spellStart"/>
      <w:r w:rsidR="00103754">
        <w:rPr>
          <w:rFonts w:asciiTheme="minorHAnsi" w:hAnsiTheme="minorHAnsi" w:cs="Calibri"/>
          <w:i/>
          <w:sz w:val="22"/>
          <w:szCs w:val="22"/>
        </w:rPr>
        <w:t>xxxxxxxxxxxxxxxxxxxx</w:t>
      </w:r>
      <w:proofErr w:type="spellEnd"/>
    </w:p>
    <w:p w14:paraId="5B9FFA5E" w14:textId="20B93795" w:rsidR="001B5A38" w:rsidRPr="002B4AB9" w:rsidRDefault="003D6720" w:rsidP="001B5A38">
      <w:pPr>
        <w:ind w:left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 xml:space="preserve">Zhotovitel je oprávněn změnit tuto osobu pouze za předpokladu, že bude nahrazena </w:t>
      </w:r>
      <w:r w:rsidR="007C5CC9" w:rsidRPr="002B4AB9">
        <w:rPr>
          <w:rFonts w:asciiTheme="minorHAnsi" w:hAnsiTheme="minorHAnsi" w:cs="Calibri"/>
          <w:sz w:val="22"/>
          <w:szCs w:val="22"/>
        </w:rPr>
        <w:t>osob</w:t>
      </w:r>
      <w:r w:rsidR="007C5CC9">
        <w:rPr>
          <w:rFonts w:asciiTheme="minorHAnsi" w:hAnsiTheme="minorHAnsi" w:cs="Calibri"/>
          <w:sz w:val="22"/>
          <w:szCs w:val="22"/>
        </w:rPr>
        <w:t xml:space="preserve">ou </w:t>
      </w:r>
      <w:r w:rsidRPr="002B4AB9">
        <w:rPr>
          <w:rFonts w:asciiTheme="minorHAnsi" w:hAnsiTheme="minorHAnsi" w:cs="Calibri"/>
          <w:sz w:val="22"/>
          <w:szCs w:val="22"/>
        </w:rPr>
        <w:t xml:space="preserve">minimálně stejně </w:t>
      </w:r>
      <w:r w:rsidR="007C5CC9" w:rsidRPr="002B4AB9">
        <w:rPr>
          <w:rFonts w:asciiTheme="minorHAnsi" w:hAnsiTheme="minorHAnsi" w:cs="Calibri"/>
          <w:sz w:val="22"/>
          <w:szCs w:val="22"/>
        </w:rPr>
        <w:t>zkušen</w:t>
      </w:r>
      <w:r w:rsidR="007C5CC9">
        <w:rPr>
          <w:rFonts w:asciiTheme="minorHAnsi" w:hAnsiTheme="minorHAnsi" w:cs="Calibri"/>
          <w:sz w:val="22"/>
          <w:szCs w:val="22"/>
        </w:rPr>
        <w:t>ou</w:t>
      </w:r>
      <w:r w:rsidRPr="002B4AB9">
        <w:rPr>
          <w:rFonts w:asciiTheme="minorHAnsi" w:hAnsiTheme="minorHAnsi" w:cs="Calibri"/>
          <w:sz w:val="22"/>
          <w:szCs w:val="22"/>
        </w:rPr>
        <w:t xml:space="preserve">, </w:t>
      </w:r>
      <w:r w:rsidR="007C5CC9">
        <w:rPr>
          <w:rFonts w:asciiTheme="minorHAnsi" w:hAnsiTheme="minorHAnsi" w:cs="Calibri"/>
          <w:sz w:val="22"/>
          <w:szCs w:val="22"/>
        </w:rPr>
        <w:t>která</w:t>
      </w:r>
      <w:r w:rsidRPr="002B4AB9">
        <w:rPr>
          <w:rFonts w:asciiTheme="minorHAnsi" w:hAnsiTheme="minorHAnsi" w:cs="Calibri"/>
          <w:sz w:val="22"/>
          <w:szCs w:val="22"/>
        </w:rPr>
        <w:t xml:space="preserve"> bud</w:t>
      </w:r>
      <w:r w:rsidR="007C5CC9">
        <w:rPr>
          <w:rFonts w:asciiTheme="minorHAnsi" w:hAnsiTheme="minorHAnsi" w:cs="Calibri"/>
          <w:sz w:val="22"/>
          <w:szCs w:val="22"/>
        </w:rPr>
        <w:t>e</w:t>
      </w:r>
      <w:r w:rsidRPr="002B4AB9">
        <w:rPr>
          <w:rFonts w:asciiTheme="minorHAnsi" w:hAnsiTheme="minorHAnsi" w:cs="Calibri"/>
          <w:sz w:val="22"/>
          <w:szCs w:val="22"/>
        </w:rPr>
        <w:t xml:space="preserve"> splňovat požadavky na kvalifikaci dle bodu 3.1.3 zadávací dokumentace</w:t>
      </w:r>
      <w:r w:rsidR="007C5CC9">
        <w:rPr>
          <w:rFonts w:asciiTheme="minorHAnsi" w:hAnsiTheme="minorHAnsi" w:cs="Calibri"/>
          <w:sz w:val="22"/>
          <w:szCs w:val="22"/>
        </w:rPr>
        <w:t xml:space="preserve"> i počet referencí k hodnocení dle bodu 7.1 zadávací dokumentace</w:t>
      </w:r>
      <w:r w:rsidRPr="002B4AB9">
        <w:rPr>
          <w:rFonts w:asciiTheme="minorHAnsi" w:hAnsiTheme="minorHAnsi" w:cs="Calibri"/>
          <w:sz w:val="22"/>
          <w:szCs w:val="22"/>
        </w:rPr>
        <w:t xml:space="preserve"> k veřejné zakázce SH Šternberk - </w:t>
      </w:r>
      <w:r w:rsidRPr="002B4AB9">
        <w:rPr>
          <w:rFonts w:asciiTheme="minorHAnsi" w:eastAsia="Calibri" w:hAnsiTheme="minorHAnsi" w:cs="MSReferenceSansSerif"/>
          <w:b/>
          <w:sz w:val="22"/>
          <w:szCs w:val="22"/>
        </w:rPr>
        <w:t>statické zajištění hradebních zdí</w:t>
      </w:r>
      <w:r w:rsidRPr="002B4AB9">
        <w:rPr>
          <w:rFonts w:asciiTheme="minorHAnsi" w:hAnsiTheme="minorHAnsi" w:cs="Calibri"/>
          <w:sz w:val="22"/>
          <w:szCs w:val="22"/>
        </w:rPr>
        <w:t xml:space="preserve"> </w:t>
      </w:r>
      <w:r w:rsidRPr="002B4AB9">
        <w:rPr>
          <w:rFonts w:asciiTheme="minorHAnsi" w:hAnsiTheme="minorHAnsi" w:cs="Calibri"/>
          <w:b/>
          <w:sz w:val="22"/>
          <w:szCs w:val="22"/>
        </w:rPr>
        <w:t>vč. restaurování kamenných prvků</w:t>
      </w:r>
      <w:r w:rsidRPr="002B4AB9">
        <w:rPr>
          <w:rFonts w:asciiTheme="minorHAnsi" w:hAnsiTheme="minorHAnsi" w:cs="Calibri"/>
          <w:sz w:val="22"/>
          <w:szCs w:val="22"/>
        </w:rPr>
        <w:t>. Tato Změna musí být odsouhlasena písemně Objednatelem.</w:t>
      </w:r>
    </w:p>
    <w:p w14:paraId="02BA7B90" w14:textId="147EF0F8" w:rsidR="009F1B66" w:rsidRPr="002B4AB9" w:rsidRDefault="001B5A38" w:rsidP="001B5A38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12.9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9F1B66" w:rsidRPr="002B4AB9">
        <w:rPr>
          <w:rFonts w:asciiTheme="minorHAnsi" w:hAnsiTheme="minorHAnsi"/>
          <w:bCs/>
          <w:color w:val="000000"/>
          <w:sz w:val="22"/>
          <w:szCs w:val="22"/>
        </w:rPr>
        <w:t xml:space="preserve">Zhotovitel je oprávněn změnit </w:t>
      </w:r>
      <w:r w:rsidR="002005A2" w:rsidRPr="002B4AB9">
        <w:rPr>
          <w:rFonts w:asciiTheme="minorHAnsi" w:hAnsiTheme="minorHAnsi"/>
          <w:bCs/>
          <w:color w:val="000000"/>
          <w:sz w:val="22"/>
          <w:szCs w:val="22"/>
        </w:rPr>
        <w:t>poddodavatel</w:t>
      </w:r>
      <w:r w:rsidR="009F1B66" w:rsidRPr="002B4AB9">
        <w:rPr>
          <w:rFonts w:asciiTheme="minorHAnsi" w:hAnsiTheme="minorHAnsi"/>
          <w:bCs/>
          <w:color w:val="000000"/>
          <w:sz w:val="22"/>
          <w:szCs w:val="22"/>
        </w:rPr>
        <w:t>e, prostřednictvím kterého zhotovitel prokazoval v zadávacím řízení kvalifikaci, pouze se souhlasem objednatele a to pouze v případě, že po uzavření smlouvy:</w:t>
      </w:r>
    </w:p>
    <w:p w14:paraId="4723033A" w14:textId="77777777" w:rsidR="006C7939" w:rsidRPr="002B4AB9" w:rsidRDefault="002005A2" w:rsidP="006C7939">
      <w:pPr>
        <w:pStyle w:val="Odstavecseseznamem"/>
        <w:numPr>
          <w:ilvl w:val="0"/>
          <w:numId w:val="38"/>
        </w:numPr>
        <w:ind w:left="993" w:right="-17"/>
        <w:jc w:val="both"/>
        <w:rPr>
          <w:rFonts w:asciiTheme="minorHAnsi" w:hAnsiTheme="minorHAnsi"/>
          <w:bCs/>
          <w:sz w:val="22"/>
          <w:szCs w:val="22"/>
        </w:rPr>
      </w:pPr>
      <w:r w:rsidRPr="002B4AB9">
        <w:rPr>
          <w:rFonts w:asciiTheme="minorHAnsi" w:hAnsiTheme="minorHAnsi"/>
          <w:bCs/>
          <w:sz w:val="22"/>
          <w:szCs w:val="22"/>
        </w:rPr>
        <w:t>poddodavatel</w:t>
      </w:r>
      <w:r w:rsidR="009F1B66" w:rsidRPr="002B4AB9">
        <w:rPr>
          <w:rFonts w:asciiTheme="minorHAnsi" w:hAnsiTheme="minorHAnsi"/>
          <w:bCs/>
          <w:sz w:val="22"/>
          <w:szCs w:val="22"/>
        </w:rPr>
        <w:t xml:space="preserve"> přestane splňovat kvalifikaci, jejímž prostřednictvím zhotovitel prokazoval kvalifikaci v zadávacím řízení; </w:t>
      </w:r>
    </w:p>
    <w:p w14:paraId="253F9F97" w14:textId="77777777" w:rsidR="002005A2" w:rsidRPr="002B4AB9" w:rsidRDefault="002005A2" w:rsidP="006C7939">
      <w:pPr>
        <w:pStyle w:val="Odstavecseseznamem"/>
        <w:numPr>
          <w:ilvl w:val="0"/>
          <w:numId w:val="38"/>
        </w:numPr>
        <w:ind w:left="993" w:right="-17"/>
        <w:jc w:val="both"/>
        <w:rPr>
          <w:rFonts w:asciiTheme="minorHAnsi" w:hAnsiTheme="minorHAnsi"/>
          <w:bCs/>
          <w:sz w:val="22"/>
          <w:szCs w:val="22"/>
        </w:rPr>
      </w:pPr>
      <w:r w:rsidRPr="002B4AB9">
        <w:rPr>
          <w:rFonts w:asciiTheme="minorHAnsi" w:hAnsiTheme="minorHAnsi"/>
          <w:bCs/>
          <w:sz w:val="22"/>
          <w:szCs w:val="22"/>
        </w:rPr>
        <w:t>poddodavatel přestal plnit své závazky, které vyplývají z harmonogramu, vůči zhotoviteli po dobu delší než 30 dnů;</w:t>
      </w:r>
    </w:p>
    <w:p w14:paraId="14DA3455" w14:textId="77777777" w:rsidR="006C7939" w:rsidRPr="002B4AB9" w:rsidRDefault="002005A2" w:rsidP="006C7939">
      <w:pPr>
        <w:pStyle w:val="Odstavecseseznamem"/>
        <w:numPr>
          <w:ilvl w:val="0"/>
          <w:numId w:val="38"/>
        </w:numPr>
        <w:ind w:left="993" w:right="-17"/>
        <w:jc w:val="both"/>
        <w:rPr>
          <w:rFonts w:asciiTheme="minorHAnsi" w:hAnsiTheme="minorHAnsi"/>
          <w:bCs/>
          <w:sz w:val="22"/>
          <w:szCs w:val="22"/>
        </w:rPr>
      </w:pPr>
      <w:r w:rsidRPr="002B4AB9">
        <w:rPr>
          <w:rFonts w:asciiTheme="minorHAnsi" w:hAnsiTheme="minorHAnsi"/>
          <w:bCs/>
          <w:sz w:val="22"/>
          <w:szCs w:val="22"/>
        </w:rPr>
        <w:t xml:space="preserve"> soud rozhodne, že </w:t>
      </w:r>
      <w:r w:rsidR="009546D5" w:rsidRPr="002B4AB9">
        <w:rPr>
          <w:rFonts w:asciiTheme="minorHAnsi" w:hAnsiTheme="minorHAnsi"/>
          <w:bCs/>
          <w:sz w:val="22"/>
          <w:szCs w:val="22"/>
        </w:rPr>
        <w:t xml:space="preserve">poddodavatel </w:t>
      </w:r>
      <w:r w:rsidRPr="002B4AB9">
        <w:rPr>
          <w:rFonts w:asciiTheme="minorHAnsi" w:hAnsiTheme="minorHAnsi"/>
          <w:bCs/>
          <w:sz w:val="22"/>
          <w:szCs w:val="22"/>
        </w:rPr>
        <w:t xml:space="preserve">je </w:t>
      </w:r>
      <w:r w:rsidRPr="002B4AB9">
        <w:rPr>
          <w:rFonts w:asciiTheme="minorHAnsi" w:hAnsiTheme="minorHAnsi" w:cs="Calibri"/>
          <w:sz w:val="22"/>
          <w:szCs w:val="22"/>
        </w:rPr>
        <w:t>v úpadku nebo v hrozícím úpadku, či vstoupil do likvidace;</w:t>
      </w:r>
      <w:bookmarkStart w:id="0" w:name="_GoBack"/>
      <w:bookmarkEnd w:id="0"/>
    </w:p>
    <w:p w14:paraId="12165781" w14:textId="77777777" w:rsidR="009F1B66" w:rsidRPr="002B4AB9" w:rsidRDefault="002005A2" w:rsidP="006C7939">
      <w:pPr>
        <w:pStyle w:val="Odstavecseseznamem"/>
        <w:numPr>
          <w:ilvl w:val="0"/>
          <w:numId w:val="38"/>
        </w:numPr>
        <w:ind w:left="993" w:right="-17"/>
        <w:jc w:val="both"/>
        <w:rPr>
          <w:rFonts w:asciiTheme="minorHAnsi" w:hAnsiTheme="minorHAnsi"/>
          <w:bCs/>
          <w:sz w:val="22"/>
          <w:szCs w:val="22"/>
        </w:rPr>
      </w:pPr>
      <w:r w:rsidRPr="002B4AB9">
        <w:rPr>
          <w:rFonts w:asciiTheme="minorHAnsi" w:hAnsiTheme="minorHAnsi"/>
          <w:bCs/>
          <w:sz w:val="22"/>
          <w:szCs w:val="22"/>
        </w:rPr>
        <w:lastRenderedPageBreak/>
        <w:t>poddodavatel</w:t>
      </w:r>
      <w:r w:rsidR="009F1B66" w:rsidRPr="002B4AB9">
        <w:rPr>
          <w:rFonts w:asciiTheme="minorHAnsi" w:hAnsiTheme="minorHAnsi"/>
          <w:bCs/>
          <w:sz w:val="22"/>
          <w:szCs w:val="22"/>
        </w:rPr>
        <w:t xml:space="preserve"> přerušil nebo ukončil svou činnost.</w:t>
      </w:r>
    </w:p>
    <w:p w14:paraId="5ABB71B3" w14:textId="2DF89468" w:rsidR="001B5A38" w:rsidRPr="002B4AB9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/>
          <w:bCs/>
          <w:color w:val="000000"/>
          <w:sz w:val="22"/>
          <w:szCs w:val="22"/>
        </w:rPr>
        <w:t>12.10</w:t>
      </w:r>
      <w:r w:rsidRPr="002B4AB9">
        <w:rPr>
          <w:rFonts w:asciiTheme="minorHAnsi" w:hAnsiTheme="minorHAnsi"/>
          <w:bCs/>
          <w:color w:val="000000"/>
          <w:sz w:val="22"/>
          <w:szCs w:val="22"/>
        </w:rPr>
        <w:tab/>
      </w:r>
      <w:r w:rsidR="009F1B66" w:rsidRPr="002B4AB9">
        <w:rPr>
          <w:rFonts w:asciiTheme="minorHAnsi" w:hAnsiTheme="minorHAnsi"/>
          <w:bCs/>
          <w:color w:val="000000"/>
          <w:sz w:val="22"/>
          <w:szCs w:val="22"/>
        </w:rPr>
        <w:t xml:space="preserve">V případě zjištění výše popsaných skutečností je zhotovitel povinen objednatele prokazatelně písemně uvědomit do 5 pracovních dnů po jejich zjištění. Současně je zhotovitel povinen do 5 pracovních dnů od zjištění některé z výše popsaných skutečností předložit potřebné dokumenty prokazující splnění kvalifikace jiným </w:t>
      </w:r>
      <w:r w:rsidR="002005A2" w:rsidRPr="002B4AB9">
        <w:rPr>
          <w:rFonts w:asciiTheme="minorHAnsi" w:hAnsiTheme="minorHAnsi"/>
          <w:bCs/>
          <w:color w:val="000000"/>
          <w:sz w:val="22"/>
          <w:szCs w:val="22"/>
        </w:rPr>
        <w:t>poddodavatel</w:t>
      </w:r>
      <w:r w:rsidR="009F1B66" w:rsidRPr="002B4AB9">
        <w:rPr>
          <w:rFonts w:asciiTheme="minorHAnsi" w:hAnsiTheme="minorHAnsi"/>
          <w:bCs/>
          <w:color w:val="000000"/>
          <w:sz w:val="22"/>
          <w:szCs w:val="22"/>
        </w:rPr>
        <w:t>em</w:t>
      </w:r>
      <w:r w:rsidR="001B2EA6" w:rsidRPr="002B4AB9">
        <w:rPr>
          <w:rFonts w:asciiTheme="minorHAnsi" w:hAnsiTheme="minorHAnsi"/>
          <w:bCs/>
          <w:color w:val="000000"/>
          <w:sz w:val="22"/>
          <w:szCs w:val="22"/>
        </w:rPr>
        <w:t xml:space="preserve"> a to nejméně v rozsahu, v jakém zhotovitel v zadávacím řízení prokazoval kvalifikaci prostřednictvím původního </w:t>
      </w:r>
      <w:r w:rsidR="002005A2" w:rsidRPr="002B4AB9">
        <w:rPr>
          <w:rFonts w:asciiTheme="minorHAnsi" w:hAnsiTheme="minorHAnsi"/>
          <w:bCs/>
          <w:color w:val="000000"/>
          <w:sz w:val="22"/>
          <w:szCs w:val="22"/>
        </w:rPr>
        <w:t>poddodavatel</w:t>
      </w:r>
      <w:r w:rsidR="001B2EA6" w:rsidRPr="002B4AB9">
        <w:rPr>
          <w:rFonts w:asciiTheme="minorHAnsi" w:hAnsiTheme="minorHAnsi"/>
          <w:bCs/>
          <w:color w:val="000000"/>
          <w:sz w:val="22"/>
          <w:szCs w:val="22"/>
        </w:rPr>
        <w:t>e.</w:t>
      </w:r>
      <w:r w:rsidR="004053A6">
        <w:rPr>
          <w:rFonts w:asciiTheme="minorHAnsi" w:hAnsiTheme="minorHAnsi"/>
          <w:bCs/>
          <w:color w:val="000000"/>
          <w:sz w:val="22"/>
          <w:szCs w:val="22"/>
        </w:rPr>
        <w:t xml:space="preserve"> Při splnění těchto podmínek, objednatel změnu poddodavatele bez zbytečného odkladu odsouhlasí.</w:t>
      </w:r>
    </w:p>
    <w:p w14:paraId="078BC54A" w14:textId="77777777" w:rsidR="001B5A38" w:rsidRPr="002B4AB9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12.11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EB1199" w:rsidRPr="002B4AB9">
        <w:rPr>
          <w:rFonts w:asciiTheme="minorHAnsi" w:hAnsiTheme="minorHAnsi"/>
          <w:bCs/>
          <w:color w:val="000000"/>
          <w:sz w:val="22"/>
          <w:szCs w:val="22"/>
        </w:rPr>
        <w:t>Zhotovitel se zavazuje, že restaurátorské práce bude vykonávat pouze osoba s příslušným oprávněním Ministerstva kultury</w:t>
      </w:r>
      <w:r w:rsidR="00D25F6D" w:rsidRPr="002B4AB9">
        <w:rPr>
          <w:rFonts w:asciiTheme="minorHAnsi" w:hAnsiTheme="minorHAnsi"/>
          <w:bCs/>
          <w:color w:val="000000"/>
          <w:sz w:val="22"/>
          <w:szCs w:val="22"/>
        </w:rPr>
        <w:t xml:space="preserve"> ČR.</w:t>
      </w:r>
    </w:p>
    <w:p w14:paraId="77A1393E" w14:textId="77777777" w:rsidR="001B5A38" w:rsidRPr="002B4AB9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12.12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>Vyžadují-li to povinnosti a podmínky stanovené citovaným zákonem č. 309/2006 Sb., určí objednatel potřebný počet koordinátorů BOZP.</w:t>
      </w:r>
    </w:p>
    <w:p w14:paraId="1BFFF93E" w14:textId="77777777" w:rsidR="001B5A38" w:rsidRPr="002B4AB9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12.13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>Zhotovitel se zavazuje poskytovat potřebnou součinnost objednatelem určenému koordinátorovi BOZP na staveništi po celou dobu svého zapojení do přípravy a realizace stavby. Zhotovitel je povinen nejpozději do 8 dnů před zahájením prací na staveništi doložit, že informoval koordinátora o rizicích vznikajících při pracovních nebo technologických postupech, které zvolil.</w:t>
      </w:r>
    </w:p>
    <w:p w14:paraId="33D7D4EA" w14:textId="7C9607FF" w:rsidR="001B5A38" w:rsidRPr="002B4AB9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12.14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Zhotovitel poskytuje touto Smlouvou objednateli licenci ke všem autorskoprávním dílům vzniklým v průběhu provádění díla, zejména pak – fotodokumentace, popř. </w:t>
      </w:r>
      <w:proofErr w:type="spellStart"/>
      <w:r w:rsidR="00AD2789" w:rsidRPr="002B4AB9">
        <w:rPr>
          <w:rFonts w:asciiTheme="minorHAnsi" w:hAnsiTheme="minorHAnsi" w:cs="Calibri"/>
          <w:sz w:val="22"/>
          <w:szCs w:val="22"/>
        </w:rPr>
        <w:t>videodokumentace</w:t>
      </w:r>
      <w:proofErr w:type="spellEnd"/>
      <w:r w:rsidR="00AD2789" w:rsidRPr="002B4AB9">
        <w:rPr>
          <w:rFonts w:asciiTheme="minorHAnsi" w:hAnsiTheme="minorHAnsi" w:cs="Calibri"/>
          <w:sz w:val="22"/>
          <w:szCs w:val="22"/>
        </w:rPr>
        <w:t xml:space="preserve"> průběhu provádění díla zhotovené dle čl. III. odst. 3.</w:t>
      </w:r>
      <w:r w:rsidR="00103754">
        <w:rPr>
          <w:rFonts w:asciiTheme="minorHAnsi" w:hAnsiTheme="minorHAnsi" w:cs="Calibri"/>
          <w:sz w:val="22"/>
          <w:szCs w:val="22"/>
        </w:rPr>
        <w:t xml:space="preserve"> </w:t>
      </w:r>
      <w:r w:rsidR="00AD2789" w:rsidRPr="002B4AB9">
        <w:rPr>
          <w:rFonts w:asciiTheme="minorHAnsi" w:hAnsiTheme="minorHAnsi" w:cs="Calibri"/>
          <w:sz w:val="22"/>
          <w:szCs w:val="22"/>
        </w:rPr>
        <w:t>3</w:t>
      </w:r>
      <w:r w:rsidR="007B17BA" w:rsidRPr="002B4AB9">
        <w:rPr>
          <w:rFonts w:asciiTheme="minorHAnsi" w:hAnsiTheme="minorHAnsi" w:cs="Calibri"/>
          <w:sz w:val="22"/>
          <w:szCs w:val="22"/>
        </w:rPr>
        <w:t>.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 této Smlouvy, </w:t>
      </w:r>
      <w:r w:rsidR="002F6A15" w:rsidRPr="002B4AB9">
        <w:rPr>
          <w:rFonts w:asciiTheme="minorHAnsi" w:hAnsiTheme="minorHAnsi" w:cs="Calibri"/>
          <w:sz w:val="22"/>
          <w:szCs w:val="22"/>
        </w:rPr>
        <w:t xml:space="preserve">nebo ke zpracované závěrečné restaurátorské zprávě 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a to okamžikem vzniku autorskoprávního díla. V případě zhotovení autorského díla třetí osobou, je zhotovitel povinen zajisti pro objednatele licenci ke všem autorským dílům takto vzniklým, a to ve stejném rozsahu, v jaké zhotovitel poskytuje objednateli licenci dle tohoto článku smlouvy. Licence se poskytuje jako výhradní, s právem objednatele poskytnout práva získaná touto smlouvou třetím osobám, a to i opakovaně. Objednatel je oprávněn spojit dílo s jiným dílem, jakož i zařadit jej do díla souborného. Objednatel i zhotovitel prohlašují, že odměna za licenci je již obsažena v ceně díla. Zhotovitel není oprávněn autorské dílo ani jeho část poskytnout třetí osobě bez předchozího písemného souhlasu objednatele. </w:t>
      </w:r>
    </w:p>
    <w:p w14:paraId="0ED39CDF" w14:textId="77777777" w:rsidR="002F6A15" w:rsidRPr="002B4AB9" w:rsidRDefault="001B5A38" w:rsidP="002F6A15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12.15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>Vlastnická práva ke zhotovenému autorskoprávnímu dílu náleží výlučně objednateli.</w:t>
      </w:r>
    </w:p>
    <w:p w14:paraId="46D87F11" w14:textId="77777777" w:rsidR="002F6A15" w:rsidRPr="002B4AB9" w:rsidRDefault="002F6A15" w:rsidP="002F6A15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12.16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>Objednatel má v souladu se zákonem číslo 106/1999 Sb., o svo</w:t>
      </w:r>
      <w:r w:rsidR="00301ADB" w:rsidRPr="002B4AB9">
        <w:rPr>
          <w:rFonts w:asciiTheme="minorHAnsi" w:hAnsiTheme="minorHAnsi" w:cs="Calibri"/>
          <w:sz w:val="22"/>
          <w:szCs w:val="22"/>
        </w:rPr>
        <w:t xml:space="preserve">bodném přístupu k informacím, ve </w:t>
      </w:r>
      <w:r w:rsidR="00AD2789" w:rsidRPr="002B4AB9">
        <w:rPr>
          <w:rFonts w:asciiTheme="minorHAnsi" w:hAnsiTheme="minorHAnsi" w:cs="Calibri"/>
          <w:sz w:val="22"/>
          <w:szCs w:val="22"/>
        </w:rPr>
        <w:t>znění</w:t>
      </w:r>
      <w:r w:rsidR="00301ADB" w:rsidRPr="002B4AB9">
        <w:rPr>
          <w:rFonts w:asciiTheme="minorHAnsi" w:hAnsiTheme="minorHAnsi" w:cs="Calibri"/>
          <w:sz w:val="22"/>
          <w:szCs w:val="22"/>
        </w:rPr>
        <w:t xml:space="preserve"> pozdějších předpisů</w:t>
      </w:r>
      <w:r w:rsidR="00AD2789" w:rsidRPr="002B4AB9">
        <w:rPr>
          <w:rFonts w:asciiTheme="minorHAnsi" w:hAnsiTheme="minorHAnsi" w:cs="Calibri"/>
          <w:sz w:val="22"/>
          <w:szCs w:val="22"/>
        </w:rPr>
        <w:t>, povinnost poskytnout informaci o rozsahu a příjemci prostředků z rozpočtu objednatele, to je zejména (nikoliv však pouze) informaci o ceně díla a název a sídlo zhotovitele. Zhotovitel prohlašuje, že je seznámen se skutečností, že poskytnutí těchto informací se dle citovaného zákona nepovažuje za porušení obchodního tajemství.</w:t>
      </w:r>
    </w:p>
    <w:p w14:paraId="4290B0F5" w14:textId="77777777" w:rsidR="002F6A15" w:rsidRPr="002B4AB9" w:rsidRDefault="002F6A15" w:rsidP="002F6A15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12.17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Změny osob, popř. jejich kontakty, uvedené v záhlaví této Smlouvy jako </w:t>
      </w:r>
      <w:r w:rsidR="00251F89" w:rsidRPr="002B4AB9">
        <w:rPr>
          <w:rFonts w:asciiTheme="minorHAnsi" w:hAnsiTheme="minorHAnsi" w:cs="Calibri"/>
          <w:sz w:val="22"/>
          <w:szCs w:val="22"/>
        </w:rPr>
        <w:t>osoba stavebního dozoru a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 koordinátor BOZP, zástupce pro věcná jednání, zás</w:t>
      </w:r>
      <w:r w:rsidR="00251F89" w:rsidRPr="002B4AB9">
        <w:rPr>
          <w:rFonts w:asciiTheme="minorHAnsi" w:hAnsiTheme="minorHAnsi" w:cs="Calibri"/>
          <w:sz w:val="22"/>
          <w:szCs w:val="22"/>
        </w:rPr>
        <w:t>tupce ve věcech technických objednatele mohou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 být učiněny pouze písemným oznámením druhé smluvní straně, nepotřebují uzavírání dodatku k této Smlouvě.</w:t>
      </w:r>
    </w:p>
    <w:p w14:paraId="56AA87F8" w14:textId="39F99418" w:rsidR="006C7939" w:rsidRPr="002B4AB9" w:rsidRDefault="002F6A15" w:rsidP="002F6A15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12.18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251F89" w:rsidRPr="002B4AB9">
        <w:rPr>
          <w:rFonts w:asciiTheme="minorHAnsi" w:hAnsiTheme="minorHAnsi" w:cs="Calibri"/>
          <w:sz w:val="22"/>
          <w:szCs w:val="22"/>
        </w:rPr>
        <w:t xml:space="preserve">Zhotovitel prohlašuje, že osoba stavebního dozoru uvedená v záhlaví této smlouvy není </w:t>
      </w:r>
      <w:r w:rsidR="006C7939" w:rsidRPr="002B4AB9">
        <w:rPr>
          <w:rFonts w:asciiTheme="minorHAnsi" w:hAnsiTheme="minorHAnsi" w:cs="Calibri"/>
          <w:sz w:val="22"/>
          <w:szCs w:val="22"/>
        </w:rPr>
        <w:t>osoba s ním propojená.</w:t>
      </w:r>
    </w:p>
    <w:p w14:paraId="672F1227" w14:textId="77777777" w:rsidR="00AD2789" w:rsidRPr="002B4AB9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</w:p>
    <w:p w14:paraId="13D852F0" w14:textId="77777777" w:rsidR="00AD2789" w:rsidRPr="002B4AB9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2B4AB9">
        <w:rPr>
          <w:rFonts w:asciiTheme="minorHAnsi" w:hAnsiTheme="minorHAnsi"/>
          <w:b/>
          <w:bCs/>
          <w:sz w:val="22"/>
          <w:szCs w:val="22"/>
          <w:u w:val="none"/>
        </w:rPr>
        <w:t>XIII.</w:t>
      </w:r>
    </w:p>
    <w:p w14:paraId="6CF282D3" w14:textId="77777777" w:rsidR="00AD2789" w:rsidRPr="002B4AB9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2B4AB9">
        <w:rPr>
          <w:rFonts w:asciiTheme="minorHAnsi" w:hAnsiTheme="minorHAnsi"/>
          <w:b/>
          <w:bCs/>
          <w:sz w:val="22"/>
          <w:szCs w:val="22"/>
          <w:u w:val="none"/>
        </w:rPr>
        <w:t>Závěrečná ustanovení</w:t>
      </w:r>
    </w:p>
    <w:p w14:paraId="5EAB6374" w14:textId="77777777" w:rsidR="002F6A15" w:rsidRPr="002B4AB9" w:rsidRDefault="002F6A15" w:rsidP="002F6A15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13.1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>Tato Smlouva nabývá platnosti dnem jejího podpisu oprávněným</w:t>
      </w:r>
      <w:r w:rsidR="005601DA" w:rsidRPr="002B4AB9">
        <w:rPr>
          <w:rFonts w:asciiTheme="minorHAnsi" w:hAnsiTheme="minorHAnsi" w:cs="Calibri"/>
          <w:sz w:val="22"/>
          <w:szCs w:val="22"/>
        </w:rPr>
        <w:t>i zástupci obou smluvních stran</w:t>
      </w:r>
      <w:r w:rsidR="00251F89" w:rsidRPr="002B4AB9">
        <w:rPr>
          <w:rFonts w:asciiTheme="minorHAnsi" w:hAnsiTheme="minorHAnsi" w:cs="Calibri"/>
          <w:sz w:val="22"/>
          <w:szCs w:val="22"/>
        </w:rPr>
        <w:t xml:space="preserve"> a účinnosti dnem zveřejnění v registru smluv ve smyslu § 5 zákona č. 340/2015 Sb. o zvláštních podmínkách účinnosti některých smluv, uveřejňování těchto smluv a o registru smluv (zákon o registru smluv)</w:t>
      </w:r>
      <w:r w:rsidR="002005A2" w:rsidRPr="002B4AB9">
        <w:rPr>
          <w:rFonts w:asciiTheme="minorHAnsi" w:hAnsiTheme="minorHAnsi" w:cs="Calibri"/>
          <w:sz w:val="22"/>
          <w:szCs w:val="22"/>
        </w:rPr>
        <w:t>.</w:t>
      </w:r>
      <w:r w:rsidR="005601DA" w:rsidRPr="002B4AB9">
        <w:rPr>
          <w:rFonts w:asciiTheme="minorHAnsi" w:hAnsiTheme="minorHAnsi" w:cs="Calibri"/>
          <w:sz w:val="22"/>
          <w:szCs w:val="22"/>
        </w:rPr>
        <w:t xml:space="preserve"> </w:t>
      </w:r>
    </w:p>
    <w:p w14:paraId="753F33CA" w14:textId="77777777" w:rsidR="002F6A15" w:rsidRPr="002B4AB9" w:rsidRDefault="002F6A15" w:rsidP="002F6A15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13.2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>Tato Smlouva je vyhotovena v</w:t>
      </w:r>
      <w:r w:rsidR="002005A2" w:rsidRPr="002B4AB9">
        <w:rPr>
          <w:rFonts w:asciiTheme="minorHAnsi" w:hAnsiTheme="minorHAnsi" w:cs="Calibri"/>
          <w:sz w:val="22"/>
          <w:szCs w:val="22"/>
        </w:rPr>
        <w:t>e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 (</w:t>
      </w:r>
      <w:r w:rsidR="002005A2" w:rsidRPr="002B4AB9">
        <w:rPr>
          <w:rFonts w:asciiTheme="minorHAnsi" w:hAnsiTheme="minorHAnsi" w:cs="Calibri"/>
          <w:sz w:val="22"/>
          <w:szCs w:val="22"/>
        </w:rPr>
        <w:t>3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) stejnopisech, z nichž každý má platnost originálu a objednatel obdrží </w:t>
      </w:r>
      <w:r w:rsidR="002005A2" w:rsidRPr="002B4AB9">
        <w:rPr>
          <w:rFonts w:asciiTheme="minorHAnsi" w:hAnsiTheme="minorHAnsi" w:cs="Calibri"/>
          <w:sz w:val="22"/>
          <w:szCs w:val="22"/>
        </w:rPr>
        <w:t xml:space="preserve">dvě </w:t>
      </w:r>
      <w:r w:rsidR="00AD2789" w:rsidRPr="002B4AB9">
        <w:rPr>
          <w:rFonts w:asciiTheme="minorHAnsi" w:hAnsiTheme="minorHAnsi" w:cs="Calibri"/>
          <w:sz w:val="22"/>
          <w:szCs w:val="22"/>
        </w:rPr>
        <w:t>(</w:t>
      </w:r>
      <w:r w:rsidR="002005A2" w:rsidRPr="002B4AB9">
        <w:rPr>
          <w:rFonts w:asciiTheme="minorHAnsi" w:hAnsiTheme="minorHAnsi" w:cs="Calibri"/>
          <w:sz w:val="22"/>
          <w:szCs w:val="22"/>
        </w:rPr>
        <w:t>2</w:t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) a zhotovitel </w:t>
      </w:r>
      <w:r w:rsidR="002005A2" w:rsidRPr="002B4AB9">
        <w:rPr>
          <w:rFonts w:asciiTheme="minorHAnsi" w:hAnsiTheme="minorHAnsi" w:cs="Calibri"/>
          <w:sz w:val="22"/>
          <w:szCs w:val="22"/>
        </w:rPr>
        <w:t xml:space="preserve">jedno </w:t>
      </w:r>
      <w:r w:rsidR="00AD2789" w:rsidRPr="002B4AB9">
        <w:rPr>
          <w:rFonts w:asciiTheme="minorHAnsi" w:hAnsiTheme="minorHAnsi" w:cs="Calibri"/>
          <w:sz w:val="22"/>
          <w:szCs w:val="22"/>
        </w:rPr>
        <w:t>(</w:t>
      </w:r>
      <w:r w:rsidR="002005A2" w:rsidRPr="002B4AB9">
        <w:rPr>
          <w:rFonts w:asciiTheme="minorHAnsi" w:hAnsiTheme="minorHAnsi" w:cs="Calibri"/>
          <w:sz w:val="22"/>
          <w:szCs w:val="22"/>
        </w:rPr>
        <w:t>1</w:t>
      </w:r>
      <w:r w:rsidR="00AD2789" w:rsidRPr="002B4AB9">
        <w:rPr>
          <w:rFonts w:asciiTheme="minorHAnsi" w:hAnsiTheme="minorHAnsi" w:cs="Calibri"/>
          <w:sz w:val="22"/>
          <w:szCs w:val="22"/>
        </w:rPr>
        <w:t>) vyhotovení.</w:t>
      </w:r>
    </w:p>
    <w:p w14:paraId="00BCBC21" w14:textId="77777777" w:rsidR="002F6A15" w:rsidRPr="002B4AB9" w:rsidRDefault="002F6A15" w:rsidP="002F6A15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13.3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>Tuto Smlouvu lze měnit pouze a výlučně písemnými, vzestupně číslovanými dodatky. Jakýmkoliv jiným způsobem dohodnutá ujednání, například i odsouhlasený zápis ve stavebním deníku, jsou bez uzavření písemného číslovaného dodatku této Smlouvy neúčinná.</w:t>
      </w:r>
    </w:p>
    <w:p w14:paraId="2BDD7728" w14:textId="77777777" w:rsidR="002F6A15" w:rsidRPr="002B4AB9" w:rsidRDefault="002F6A15" w:rsidP="002F6A15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lastRenderedPageBreak/>
        <w:t>13.4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14:paraId="4F390EDA" w14:textId="77777777" w:rsidR="002F6A15" w:rsidRPr="002B4AB9" w:rsidRDefault="002F6A15" w:rsidP="002F6A15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13.5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>Vztahy touto Smlouvou výslovně neupravené se řídí příslušnými ustanoveními citovaného Občanského zákoníku a předpisy souvisejícími. Tento smluvní vztah se řídí právním řádem České republiky.</w:t>
      </w:r>
    </w:p>
    <w:p w14:paraId="47922147" w14:textId="03ADC078" w:rsidR="00AD2789" w:rsidRPr="002B4AB9" w:rsidRDefault="002F6A15" w:rsidP="002F6A15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13.6</w:t>
      </w:r>
      <w:r w:rsidRPr="002B4AB9">
        <w:rPr>
          <w:rFonts w:asciiTheme="minorHAnsi" w:hAnsiTheme="minorHAnsi" w:cs="Calibri"/>
          <w:sz w:val="22"/>
          <w:szCs w:val="22"/>
        </w:rPr>
        <w:tab/>
      </w:r>
      <w:r w:rsidR="00AD2789" w:rsidRPr="002B4AB9">
        <w:rPr>
          <w:rFonts w:asciiTheme="minorHAnsi" w:hAnsiTheme="minorHAnsi" w:cs="Calibri"/>
          <w:sz w:val="22"/>
          <w:szCs w:val="22"/>
        </w:rPr>
        <w:t xml:space="preserve">Smluvní strany prohlašují, že si tuto Smlouvu o dílo řádně přečetly, s jejím obsahem souhlasí, že tato je projevem jejich úplné, určité, svobodné a vážné vůle, že ji neuzavřely v tísni za jednostranně nevýhodných podmínek. Na důkaz toho níže připojují své podpisy. </w:t>
      </w:r>
    </w:p>
    <w:p w14:paraId="4C138C9D" w14:textId="77777777" w:rsidR="00AD2789" w:rsidRPr="002B4AB9" w:rsidRDefault="00AD2789" w:rsidP="002422F2">
      <w:pPr>
        <w:jc w:val="both"/>
        <w:rPr>
          <w:rFonts w:asciiTheme="minorHAnsi" w:hAnsiTheme="minorHAnsi" w:cs="Calibri"/>
          <w:sz w:val="22"/>
          <w:szCs w:val="22"/>
        </w:rPr>
      </w:pPr>
    </w:p>
    <w:p w14:paraId="25064B7D" w14:textId="77777777" w:rsidR="00004EF8" w:rsidRPr="002B4AB9" w:rsidRDefault="00004EF8" w:rsidP="002422F2">
      <w:pPr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526"/>
        <w:gridCol w:w="4544"/>
      </w:tblGrid>
      <w:tr w:rsidR="00AD2789" w:rsidRPr="002B4AB9" w14:paraId="1EFBC723" w14:textId="77777777" w:rsidTr="00F974F4">
        <w:tc>
          <w:tcPr>
            <w:tcW w:w="4606" w:type="dxa"/>
          </w:tcPr>
          <w:p w14:paraId="7D8AB5D3" w14:textId="77777777" w:rsidR="00AD2789" w:rsidRPr="002B4AB9" w:rsidRDefault="00AD2789" w:rsidP="00F974F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D6E616D" w14:textId="5BCFAEB5" w:rsidR="00AD2789" w:rsidRPr="002B4AB9" w:rsidRDefault="00AD2789" w:rsidP="00901C41">
            <w:pPr>
              <w:rPr>
                <w:rFonts w:asciiTheme="minorHAnsi" w:hAnsiTheme="minorHAnsi"/>
                <w:sz w:val="22"/>
                <w:szCs w:val="22"/>
              </w:rPr>
            </w:pPr>
            <w:r w:rsidRPr="002B4AB9">
              <w:rPr>
                <w:rFonts w:asciiTheme="minorHAnsi" w:hAnsiTheme="minorHAnsi"/>
                <w:sz w:val="22"/>
                <w:szCs w:val="22"/>
              </w:rPr>
              <w:t>V</w:t>
            </w:r>
            <w:r w:rsidR="00901C41">
              <w:rPr>
                <w:rFonts w:asciiTheme="minorHAnsi" w:hAnsiTheme="minorHAnsi"/>
                <w:sz w:val="22"/>
                <w:szCs w:val="22"/>
              </w:rPr>
              <w:t xml:space="preserve"> Brně </w:t>
            </w:r>
            <w:r w:rsidRPr="002B4AB9">
              <w:rPr>
                <w:rFonts w:asciiTheme="minorHAnsi" w:hAnsiTheme="minorHAnsi"/>
                <w:sz w:val="22"/>
                <w:szCs w:val="22"/>
              </w:rPr>
              <w:t>dne</w:t>
            </w:r>
            <w:r w:rsidR="00D65E2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1E9C8384" w14:textId="77777777" w:rsidR="00AD2789" w:rsidRPr="002B4AB9" w:rsidRDefault="00AD2789" w:rsidP="00F974F4">
            <w:pPr>
              <w:rPr>
                <w:rFonts w:asciiTheme="minorHAnsi" w:hAnsiTheme="minorHAnsi"/>
                <w:sz w:val="22"/>
                <w:szCs w:val="22"/>
              </w:rPr>
            </w:pPr>
            <w:r w:rsidRPr="002B4AB9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</w:p>
          <w:p w14:paraId="756E2E86" w14:textId="77777777" w:rsidR="00AD2789" w:rsidRPr="002B4AB9" w:rsidRDefault="00BB3DDE" w:rsidP="005601DA">
            <w:pPr>
              <w:rPr>
                <w:rFonts w:asciiTheme="minorHAnsi" w:hAnsiTheme="minorHAnsi"/>
                <w:sz w:val="22"/>
                <w:szCs w:val="22"/>
              </w:rPr>
            </w:pPr>
            <w:r w:rsidRPr="002B4AB9">
              <w:rPr>
                <w:rFonts w:asciiTheme="minorHAnsi" w:hAnsiTheme="minorHAnsi"/>
                <w:sz w:val="22"/>
                <w:szCs w:val="22"/>
              </w:rPr>
              <w:t xml:space="preserve"> V Kroměříži </w:t>
            </w:r>
            <w:r w:rsidR="00EE110C" w:rsidRPr="002B4AB9">
              <w:rPr>
                <w:rFonts w:asciiTheme="minorHAnsi" w:hAnsiTheme="minorHAnsi"/>
                <w:sz w:val="22"/>
                <w:szCs w:val="22"/>
              </w:rPr>
              <w:t>dne ……………………</w:t>
            </w:r>
            <w:proofErr w:type="gramStart"/>
            <w:r w:rsidR="00EE110C" w:rsidRPr="002B4AB9">
              <w:rPr>
                <w:rFonts w:asciiTheme="minorHAnsi" w:hAnsiTheme="minorHAnsi"/>
                <w:sz w:val="22"/>
                <w:szCs w:val="22"/>
              </w:rPr>
              <w:t>…..</w:t>
            </w:r>
            <w:proofErr w:type="gramEnd"/>
          </w:p>
        </w:tc>
      </w:tr>
    </w:tbl>
    <w:p w14:paraId="3C135851" w14:textId="77777777" w:rsidR="00AD2789" w:rsidRPr="002B4AB9" w:rsidRDefault="00AD2789" w:rsidP="00117C9E">
      <w:pPr>
        <w:jc w:val="both"/>
        <w:rPr>
          <w:rFonts w:asciiTheme="minorHAnsi" w:hAnsiTheme="minorHAnsi"/>
          <w:sz w:val="22"/>
          <w:szCs w:val="22"/>
        </w:rPr>
      </w:pPr>
    </w:p>
    <w:p w14:paraId="4D2FE3A8" w14:textId="77777777" w:rsidR="00AD2789" w:rsidRPr="002B4AB9" w:rsidRDefault="00AD2789" w:rsidP="00117C9E">
      <w:pPr>
        <w:jc w:val="both"/>
        <w:rPr>
          <w:rFonts w:asciiTheme="minorHAnsi" w:hAnsiTheme="minorHAnsi"/>
          <w:sz w:val="22"/>
          <w:szCs w:val="22"/>
        </w:rPr>
      </w:pPr>
      <w:r w:rsidRPr="002B4AB9">
        <w:rPr>
          <w:rFonts w:asciiTheme="minorHAnsi" w:hAnsiTheme="minorHAnsi"/>
          <w:sz w:val="22"/>
          <w:szCs w:val="22"/>
        </w:rPr>
        <w:t xml:space="preserve">            Za zhotovitele:                                                          Za objednatele:</w:t>
      </w:r>
    </w:p>
    <w:p w14:paraId="413D81C4" w14:textId="77777777" w:rsidR="00AD2789" w:rsidRPr="002B4AB9" w:rsidRDefault="00AD2789" w:rsidP="00117C9E">
      <w:pPr>
        <w:jc w:val="both"/>
        <w:rPr>
          <w:rFonts w:asciiTheme="minorHAnsi" w:hAnsiTheme="minorHAnsi"/>
          <w:sz w:val="22"/>
          <w:szCs w:val="22"/>
        </w:rPr>
      </w:pPr>
      <w:r w:rsidRPr="002B4AB9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</w:t>
      </w:r>
    </w:p>
    <w:p w14:paraId="6FA81EF5" w14:textId="77777777" w:rsidR="00AD2789" w:rsidRPr="002B4AB9" w:rsidRDefault="00AD2789" w:rsidP="00117C9E">
      <w:pPr>
        <w:jc w:val="both"/>
        <w:rPr>
          <w:rFonts w:asciiTheme="minorHAnsi" w:hAnsiTheme="minorHAnsi"/>
          <w:sz w:val="22"/>
          <w:szCs w:val="22"/>
        </w:rPr>
      </w:pPr>
    </w:p>
    <w:p w14:paraId="1FB88648" w14:textId="77777777" w:rsidR="00301ADB" w:rsidRDefault="00301ADB" w:rsidP="00117C9E">
      <w:pPr>
        <w:jc w:val="both"/>
        <w:rPr>
          <w:rFonts w:asciiTheme="minorHAnsi" w:hAnsiTheme="minorHAnsi"/>
          <w:sz w:val="22"/>
          <w:szCs w:val="22"/>
        </w:rPr>
      </w:pPr>
    </w:p>
    <w:p w14:paraId="3ADFD0AE" w14:textId="77777777" w:rsidR="00901C41" w:rsidRPr="002B4AB9" w:rsidRDefault="00901C41" w:rsidP="00117C9E">
      <w:pPr>
        <w:jc w:val="both"/>
        <w:rPr>
          <w:rFonts w:asciiTheme="minorHAnsi" w:hAnsiTheme="minorHAnsi"/>
          <w:sz w:val="22"/>
          <w:szCs w:val="22"/>
        </w:rPr>
      </w:pPr>
    </w:p>
    <w:p w14:paraId="05043394" w14:textId="77777777" w:rsidR="00301ADB" w:rsidRPr="002B4AB9" w:rsidRDefault="00301ADB" w:rsidP="00117C9E">
      <w:pPr>
        <w:jc w:val="both"/>
        <w:rPr>
          <w:rFonts w:asciiTheme="minorHAnsi" w:hAnsiTheme="minorHAnsi"/>
          <w:sz w:val="22"/>
          <w:szCs w:val="22"/>
        </w:rPr>
      </w:pPr>
    </w:p>
    <w:p w14:paraId="0D3B69D1" w14:textId="77777777" w:rsidR="00AD2789" w:rsidRPr="002B4AB9" w:rsidRDefault="00AD2789" w:rsidP="00117C9E">
      <w:pPr>
        <w:jc w:val="both"/>
        <w:rPr>
          <w:rFonts w:asciiTheme="minorHAnsi" w:hAnsiTheme="minorHAnsi"/>
          <w:sz w:val="22"/>
          <w:szCs w:val="22"/>
        </w:rPr>
      </w:pPr>
      <w:r w:rsidRPr="002B4AB9">
        <w:rPr>
          <w:rFonts w:asciiTheme="minorHAnsi" w:hAnsiTheme="minorHAnsi"/>
          <w:sz w:val="22"/>
          <w:szCs w:val="22"/>
        </w:rPr>
        <w:t xml:space="preserve">            ……………………………………..                         </w:t>
      </w:r>
      <w:r w:rsidR="00301ADB" w:rsidRPr="002B4AB9">
        <w:rPr>
          <w:rFonts w:asciiTheme="minorHAnsi" w:hAnsiTheme="minorHAnsi"/>
          <w:sz w:val="22"/>
          <w:szCs w:val="22"/>
        </w:rPr>
        <w:tab/>
      </w:r>
      <w:r w:rsidR="00301ADB" w:rsidRPr="002B4AB9">
        <w:rPr>
          <w:rFonts w:asciiTheme="minorHAnsi" w:hAnsiTheme="minorHAnsi"/>
          <w:sz w:val="22"/>
          <w:szCs w:val="22"/>
        </w:rPr>
        <w:tab/>
      </w:r>
      <w:r w:rsidR="00301ADB" w:rsidRPr="002B4AB9">
        <w:rPr>
          <w:rFonts w:asciiTheme="minorHAnsi" w:hAnsiTheme="minorHAnsi"/>
          <w:sz w:val="22"/>
          <w:szCs w:val="22"/>
        </w:rPr>
        <w:tab/>
      </w:r>
      <w:r w:rsidRPr="002B4AB9">
        <w:rPr>
          <w:rFonts w:asciiTheme="minorHAnsi" w:hAnsiTheme="minorHAnsi"/>
          <w:sz w:val="22"/>
          <w:szCs w:val="22"/>
        </w:rPr>
        <w:t xml:space="preserve">……………………………………                                </w:t>
      </w:r>
    </w:p>
    <w:p w14:paraId="3B57417B" w14:textId="2AF6030D" w:rsidR="00AD2789" w:rsidRPr="002B4AB9" w:rsidRDefault="00AD2789" w:rsidP="00301ADB">
      <w:pPr>
        <w:ind w:hanging="705"/>
        <w:rPr>
          <w:rFonts w:asciiTheme="minorHAnsi" w:hAnsiTheme="minorHAnsi"/>
          <w:b/>
          <w:bCs/>
          <w:sz w:val="22"/>
          <w:szCs w:val="22"/>
        </w:rPr>
      </w:pPr>
      <w:r w:rsidRPr="002B4AB9">
        <w:rPr>
          <w:rFonts w:asciiTheme="minorHAnsi" w:hAnsiTheme="minorHAnsi"/>
          <w:b/>
          <w:bCs/>
          <w:sz w:val="22"/>
          <w:szCs w:val="22"/>
        </w:rPr>
        <w:t xml:space="preserve">                        </w:t>
      </w:r>
      <w:r w:rsidR="00901C41">
        <w:rPr>
          <w:rFonts w:asciiTheme="minorHAnsi" w:hAnsiTheme="minorHAnsi"/>
          <w:b/>
          <w:bCs/>
          <w:sz w:val="22"/>
          <w:szCs w:val="22"/>
        </w:rPr>
        <w:t xml:space="preserve">Ing. Jan Všetečka, </w:t>
      </w:r>
      <w:proofErr w:type="gramStart"/>
      <w:r w:rsidR="00901C41">
        <w:rPr>
          <w:rFonts w:asciiTheme="minorHAnsi" w:hAnsiTheme="minorHAnsi"/>
          <w:b/>
          <w:bCs/>
          <w:sz w:val="22"/>
          <w:szCs w:val="22"/>
        </w:rPr>
        <w:t>jednatel</w:t>
      </w:r>
      <w:r w:rsidRPr="002B4AB9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</w:t>
      </w:r>
      <w:r w:rsidR="00EE110C" w:rsidRPr="002B4AB9">
        <w:rPr>
          <w:rFonts w:asciiTheme="minorHAnsi" w:hAnsiTheme="minorHAnsi"/>
          <w:b/>
          <w:bCs/>
          <w:sz w:val="22"/>
          <w:szCs w:val="22"/>
        </w:rPr>
        <w:t xml:space="preserve">        </w:t>
      </w:r>
      <w:r w:rsidR="00301ADB" w:rsidRPr="002B4AB9">
        <w:rPr>
          <w:rFonts w:asciiTheme="minorHAnsi" w:hAnsiTheme="minorHAnsi"/>
          <w:b/>
          <w:bCs/>
          <w:sz w:val="22"/>
          <w:szCs w:val="22"/>
        </w:rPr>
        <w:t xml:space="preserve"> Ing.</w:t>
      </w:r>
      <w:proofErr w:type="gramEnd"/>
      <w:r w:rsidR="00301ADB" w:rsidRPr="002B4AB9">
        <w:rPr>
          <w:rFonts w:asciiTheme="minorHAnsi" w:hAnsiTheme="minorHAnsi"/>
          <w:b/>
          <w:bCs/>
          <w:sz w:val="22"/>
          <w:szCs w:val="22"/>
        </w:rPr>
        <w:t xml:space="preserve"> Jan Slezák,</w:t>
      </w:r>
      <w:r w:rsidR="00EE110C" w:rsidRPr="002B4AB9">
        <w:rPr>
          <w:rFonts w:asciiTheme="minorHAnsi" w:hAnsiTheme="minorHAnsi"/>
          <w:sz w:val="22"/>
          <w:szCs w:val="22"/>
        </w:rPr>
        <w:t xml:space="preserve"> </w:t>
      </w:r>
      <w:r w:rsidRPr="002B4AB9">
        <w:rPr>
          <w:rFonts w:asciiTheme="minorHAnsi" w:hAnsiTheme="minorHAnsi"/>
          <w:b/>
          <w:bCs/>
          <w:sz w:val="22"/>
          <w:szCs w:val="22"/>
        </w:rPr>
        <w:t>ředitel</w:t>
      </w:r>
    </w:p>
    <w:p w14:paraId="1D77DB43" w14:textId="77777777" w:rsidR="00AD2789" w:rsidRPr="002B4AB9" w:rsidRDefault="00AD2789" w:rsidP="0087390E">
      <w:pPr>
        <w:ind w:hanging="705"/>
        <w:rPr>
          <w:rFonts w:asciiTheme="minorHAnsi" w:hAnsiTheme="minorHAnsi"/>
          <w:b/>
          <w:bCs/>
          <w:sz w:val="22"/>
          <w:szCs w:val="22"/>
        </w:rPr>
      </w:pPr>
    </w:p>
    <w:sectPr w:rsidR="00AD2789" w:rsidRPr="002B4AB9" w:rsidSect="003B6D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0B737" w14:textId="77777777" w:rsidR="004C2F37" w:rsidRDefault="004C2F37">
      <w:r>
        <w:separator/>
      </w:r>
    </w:p>
  </w:endnote>
  <w:endnote w:type="continuationSeparator" w:id="0">
    <w:p w14:paraId="083A7953" w14:textId="77777777" w:rsidR="004C2F37" w:rsidRDefault="004C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Reference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  <w:szCs w:val="20"/>
      </w:rPr>
      <w:id w:val="-52609708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E8339F" w14:textId="77777777" w:rsidR="00301ADB" w:rsidRPr="00301ADB" w:rsidRDefault="00301ADB">
            <w:pPr>
              <w:pStyle w:val="Zpa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01ADB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876357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10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301ADB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876357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11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11452A" w14:textId="77777777" w:rsidR="00AD2789" w:rsidRDefault="00AD27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34C1D" w14:textId="77777777" w:rsidR="004C2F37" w:rsidRDefault="004C2F37">
      <w:r>
        <w:separator/>
      </w:r>
    </w:p>
  </w:footnote>
  <w:footnote w:type="continuationSeparator" w:id="0">
    <w:p w14:paraId="21BD2564" w14:textId="77777777" w:rsidR="004C2F37" w:rsidRDefault="004C2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1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2" w15:restartNumberingAfterBreak="0">
    <w:nsid w:val="02010D14"/>
    <w:multiLevelType w:val="hybridMultilevel"/>
    <w:tmpl w:val="B60C8EF2"/>
    <w:lvl w:ilvl="0" w:tplc="8982D14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C4279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  <w:b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8C72EB"/>
    <w:multiLevelType w:val="multilevel"/>
    <w:tmpl w:val="E36C438A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 w15:restartNumberingAfterBreak="0">
    <w:nsid w:val="04A97B4B"/>
    <w:multiLevelType w:val="multilevel"/>
    <w:tmpl w:val="A032103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DFF3430"/>
    <w:multiLevelType w:val="hybridMultilevel"/>
    <w:tmpl w:val="B7165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109E3B99"/>
    <w:multiLevelType w:val="hybridMultilevel"/>
    <w:tmpl w:val="42FE9E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80A7937"/>
    <w:multiLevelType w:val="hybridMultilevel"/>
    <w:tmpl w:val="1F36A856"/>
    <w:lvl w:ilvl="0" w:tplc="912AA1B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1AF132C2"/>
    <w:multiLevelType w:val="multilevel"/>
    <w:tmpl w:val="E2BABF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C4F4143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4860"/>
        </w:tabs>
        <w:ind w:left="486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4A7EC5"/>
    <w:multiLevelType w:val="hybridMultilevel"/>
    <w:tmpl w:val="580C5D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F4A3A"/>
    <w:multiLevelType w:val="multilevel"/>
    <w:tmpl w:val="9E7809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41C01D0"/>
    <w:multiLevelType w:val="hybridMultilevel"/>
    <w:tmpl w:val="5F7EF7EC"/>
    <w:lvl w:ilvl="0" w:tplc="B3A431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A5C3340"/>
    <w:multiLevelType w:val="multilevel"/>
    <w:tmpl w:val="B038F4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1602CF"/>
    <w:multiLevelType w:val="multilevel"/>
    <w:tmpl w:val="E51870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5996151"/>
    <w:multiLevelType w:val="multilevel"/>
    <w:tmpl w:val="F9803F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3A9A7014"/>
    <w:multiLevelType w:val="multilevel"/>
    <w:tmpl w:val="EDE287F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3D7319C7"/>
    <w:multiLevelType w:val="multilevel"/>
    <w:tmpl w:val="E17837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0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0AB19F0"/>
    <w:multiLevelType w:val="multilevel"/>
    <w:tmpl w:val="052816E8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2EC081A"/>
    <w:multiLevelType w:val="multilevel"/>
    <w:tmpl w:val="E654C43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439022DF"/>
    <w:multiLevelType w:val="multilevel"/>
    <w:tmpl w:val="0EF4FB7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6" w15:restartNumberingAfterBreak="0">
    <w:nsid w:val="4AC767AE"/>
    <w:multiLevelType w:val="multilevel"/>
    <w:tmpl w:val="8800D6C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6B3F6F"/>
    <w:multiLevelType w:val="hybridMultilevel"/>
    <w:tmpl w:val="D7927628"/>
    <w:lvl w:ilvl="0" w:tplc="4D9CB82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70C237E"/>
    <w:multiLevelType w:val="multilevel"/>
    <w:tmpl w:val="75C2001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75C2464"/>
    <w:multiLevelType w:val="hybridMultilevel"/>
    <w:tmpl w:val="A62C8AE8"/>
    <w:lvl w:ilvl="0" w:tplc="04050001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1CBA"/>
    <w:multiLevelType w:val="multilevel"/>
    <w:tmpl w:val="CA522A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AF236C7"/>
    <w:multiLevelType w:val="multilevel"/>
    <w:tmpl w:val="5D785B6C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C7A0FCC"/>
    <w:multiLevelType w:val="hybridMultilevel"/>
    <w:tmpl w:val="87C0603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E340F6"/>
    <w:multiLevelType w:val="multilevel"/>
    <w:tmpl w:val="BF886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E2216D3"/>
    <w:multiLevelType w:val="multilevel"/>
    <w:tmpl w:val="7F4C0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62356073"/>
    <w:multiLevelType w:val="multilevel"/>
    <w:tmpl w:val="7D580E66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2424F17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4AC54EE"/>
    <w:multiLevelType w:val="hybridMultilevel"/>
    <w:tmpl w:val="D87CC78C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54A0F6E"/>
    <w:multiLevelType w:val="multilevel"/>
    <w:tmpl w:val="216EF3F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235286F"/>
    <w:multiLevelType w:val="hybridMultilevel"/>
    <w:tmpl w:val="B66E212C"/>
    <w:lvl w:ilvl="0" w:tplc="04050017">
      <w:start w:val="1"/>
      <w:numFmt w:val="lowerLetter"/>
      <w:lvlText w:val="%1)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2" w15:restartNumberingAfterBreak="0">
    <w:nsid w:val="78580769"/>
    <w:multiLevelType w:val="multilevel"/>
    <w:tmpl w:val="459E2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CFC2ABB"/>
    <w:multiLevelType w:val="multilevel"/>
    <w:tmpl w:val="530439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5" w15:restartNumberingAfterBreak="0">
    <w:nsid w:val="7DDB0475"/>
    <w:multiLevelType w:val="hybridMultilevel"/>
    <w:tmpl w:val="60A4CDC4"/>
    <w:lvl w:ilvl="0" w:tplc="D5AEF5E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10"/>
  </w:num>
  <w:num w:numId="4">
    <w:abstractNumId w:val="23"/>
  </w:num>
  <w:num w:numId="5">
    <w:abstractNumId w:val="7"/>
  </w:num>
  <w:num w:numId="6">
    <w:abstractNumId w:val="36"/>
  </w:num>
  <w:num w:numId="7">
    <w:abstractNumId w:val="42"/>
  </w:num>
  <w:num w:numId="8">
    <w:abstractNumId w:val="17"/>
  </w:num>
  <w:num w:numId="9">
    <w:abstractNumId w:val="34"/>
  </w:num>
  <w:num w:numId="10">
    <w:abstractNumId w:val="20"/>
  </w:num>
  <w:num w:numId="11">
    <w:abstractNumId w:val="22"/>
  </w:num>
  <w:num w:numId="12">
    <w:abstractNumId w:val="18"/>
  </w:num>
  <w:num w:numId="13">
    <w:abstractNumId w:val="4"/>
  </w:num>
  <w:num w:numId="14">
    <w:abstractNumId w:val="24"/>
  </w:num>
  <w:num w:numId="15">
    <w:abstractNumId w:val="44"/>
  </w:num>
  <w:num w:numId="16">
    <w:abstractNumId w:val="19"/>
  </w:num>
  <w:num w:numId="17">
    <w:abstractNumId w:val="5"/>
  </w:num>
  <w:num w:numId="18">
    <w:abstractNumId w:val="37"/>
  </w:num>
  <w:num w:numId="19">
    <w:abstractNumId w:val="32"/>
  </w:num>
  <w:num w:numId="20">
    <w:abstractNumId w:val="14"/>
  </w:num>
  <w:num w:numId="21">
    <w:abstractNumId w:val="8"/>
  </w:num>
  <w:num w:numId="22">
    <w:abstractNumId w:val="40"/>
  </w:num>
  <w:num w:numId="23">
    <w:abstractNumId w:val="15"/>
  </w:num>
  <w:num w:numId="24">
    <w:abstractNumId w:val="16"/>
  </w:num>
  <w:num w:numId="25">
    <w:abstractNumId w:val="11"/>
  </w:num>
  <w:num w:numId="26">
    <w:abstractNumId w:val="38"/>
  </w:num>
  <w:num w:numId="27">
    <w:abstractNumId w:val="21"/>
  </w:num>
  <w:num w:numId="28">
    <w:abstractNumId w:val="2"/>
  </w:num>
  <w:num w:numId="29">
    <w:abstractNumId w:val="9"/>
  </w:num>
  <w:num w:numId="30">
    <w:abstractNumId w:val="28"/>
  </w:num>
  <w:num w:numId="31">
    <w:abstractNumId w:val="30"/>
  </w:num>
  <w:num w:numId="32">
    <w:abstractNumId w:val="39"/>
  </w:num>
  <w:num w:numId="33">
    <w:abstractNumId w:val="35"/>
  </w:num>
  <w:num w:numId="34">
    <w:abstractNumId w:val="13"/>
  </w:num>
  <w:num w:numId="35">
    <w:abstractNumId w:val="43"/>
  </w:num>
  <w:num w:numId="36">
    <w:abstractNumId w:val="45"/>
  </w:num>
  <w:num w:numId="37">
    <w:abstractNumId w:val="29"/>
  </w:num>
  <w:num w:numId="38">
    <w:abstractNumId w:val="41"/>
  </w:num>
  <w:num w:numId="39">
    <w:abstractNumId w:val="0"/>
  </w:num>
  <w:num w:numId="40">
    <w:abstractNumId w:val="1"/>
  </w:num>
  <w:num w:numId="41">
    <w:abstractNumId w:val="26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2"/>
  </w:num>
  <w:num w:numId="45">
    <w:abstractNumId w:val="27"/>
  </w:num>
  <w:num w:numId="46">
    <w:abstractNumId w:val="3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4EF8"/>
    <w:rsid w:val="000053B7"/>
    <w:rsid w:val="00005E2B"/>
    <w:rsid w:val="00007C43"/>
    <w:rsid w:val="000144BB"/>
    <w:rsid w:val="00015FC0"/>
    <w:rsid w:val="00022DC8"/>
    <w:rsid w:val="00024FE1"/>
    <w:rsid w:val="00025120"/>
    <w:rsid w:val="000252F4"/>
    <w:rsid w:val="00027EDF"/>
    <w:rsid w:val="00030F9A"/>
    <w:rsid w:val="000313CE"/>
    <w:rsid w:val="00032E6C"/>
    <w:rsid w:val="00036E8A"/>
    <w:rsid w:val="000406DB"/>
    <w:rsid w:val="00040AA8"/>
    <w:rsid w:val="00041343"/>
    <w:rsid w:val="000448A3"/>
    <w:rsid w:val="00052FAD"/>
    <w:rsid w:val="00053A57"/>
    <w:rsid w:val="00055AC0"/>
    <w:rsid w:val="00060538"/>
    <w:rsid w:val="00063E36"/>
    <w:rsid w:val="0006744C"/>
    <w:rsid w:val="00072E86"/>
    <w:rsid w:val="000754A3"/>
    <w:rsid w:val="00075640"/>
    <w:rsid w:val="000774AF"/>
    <w:rsid w:val="00081913"/>
    <w:rsid w:val="0009120D"/>
    <w:rsid w:val="00091B3A"/>
    <w:rsid w:val="000933C0"/>
    <w:rsid w:val="000A01DF"/>
    <w:rsid w:val="000A644E"/>
    <w:rsid w:val="000B7FBD"/>
    <w:rsid w:val="000C630C"/>
    <w:rsid w:val="000C643F"/>
    <w:rsid w:val="000D4D2A"/>
    <w:rsid w:val="000E390F"/>
    <w:rsid w:val="000E4CD0"/>
    <w:rsid w:val="000E6C96"/>
    <w:rsid w:val="000E7214"/>
    <w:rsid w:val="000E7655"/>
    <w:rsid w:val="000F25BE"/>
    <w:rsid w:val="000F3028"/>
    <w:rsid w:val="000F311C"/>
    <w:rsid w:val="000F5C83"/>
    <w:rsid w:val="000F67BE"/>
    <w:rsid w:val="000F68A1"/>
    <w:rsid w:val="000F7241"/>
    <w:rsid w:val="00101F85"/>
    <w:rsid w:val="00103754"/>
    <w:rsid w:val="0010393A"/>
    <w:rsid w:val="0010453E"/>
    <w:rsid w:val="00110685"/>
    <w:rsid w:val="001121A1"/>
    <w:rsid w:val="00114947"/>
    <w:rsid w:val="00117C9E"/>
    <w:rsid w:val="00120D15"/>
    <w:rsid w:val="00123BE2"/>
    <w:rsid w:val="0013043F"/>
    <w:rsid w:val="001320AC"/>
    <w:rsid w:val="001358B7"/>
    <w:rsid w:val="00140163"/>
    <w:rsid w:val="00140C33"/>
    <w:rsid w:val="00142041"/>
    <w:rsid w:val="00151600"/>
    <w:rsid w:val="00153E38"/>
    <w:rsid w:val="00153E9E"/>
    <w:rsid w:val="00156EEA"/>
    <w:rsid w:val="001576E8"/>
    <w:rsid w:val="00161654"/>
    <w:rsid w:val="001618D2"/>
    <w:rsid w:val="0016453A"/>
    <w:rsid w:val="00165DAB"/>
    <w:rsid w:val="001722D7"/>
    <w:rsid w:val="001802BB"/>
    <w:rsid w:val="001804EB"/>
    <w:rsid w:val="00182ADE"/>
    <w:rsid w:val="00185769"/>
    <w:rsid w:val="001859EE"/>
    <w:rsid w:val="001859F7"/>
    <w:rsid w:val="00187959"/>
    <w:rsid w:val="001945DC"/>
    <w:rsid w:val="001A18EF"/>
    <w:rsid w:val="001A4C87"/>
    <w:rsid w:val="001A5DE4"/>
    <w:rsid w:val="001A797A"/>
    <w:rsid w:val="001B2EA6"/>
    <w:rsid w:val="001B58A5"/>
    <w:rsid w:val="001B5A38"/>
    <w:rsid w:val="001B7C87"/>
    <w:rsid w:val="001B7FBC"/>
    <w:rsid w:val="001C2255"/>
    <w:rsid w:val="001C379C"/>
    <w:rsid w:val="001D0380"/>
    <w:rsid w:val="001D516C"/>
    <w:rsid w:val="001D5CE9"/>
    <w:rsid w:val="001D6CA4"/>
    <w:rsid w:val="001E268E"/>
    <w:rsid w:val="001E5B48"/>
    <w:rsid w:val="001E6E6A"/>
    <w:rsid w:val="001E70CA"/>
    <w:rsid w:val="001F0913"/>
    <w:rsid w:val="001F0ADC"/>
    <w:rsid w:val="001F0C08"/>
    <w:rsid w:val="001F1CB1"/>
    <w:rsid w:val="001F7387"/>
    <w:rsid w:val="001F7F17"/>
    <w:rsid w:val="001F7FAB"/>
    <w:rsid w:val="002005A2"/>
    <w:rsid w:val="00205813"/>
    <w:rsid w:val="002070B9"/>
    <w:rsid w:val="002120C1"/>
    <w:rsid w:val="002139C5"/>
    <w:rsid w:val="00216DE5"/>
    <w:rsid w:val="002202F3"/>
    <w:rsid w:val="002219F2"/>
    <w:rsid w:val="0022259A"/>
    <w:rsid w:val="00230524"/>
    <w:rsid w:val="00230B17"/>
    <w:rsid w:val="00231A8A"/>
    <w:rsid w:val="00234A45"/>
    <w:rsid w:val="002350BB"/>
    <w:rsid w:val="002363E0"/>
    <w:rsid w:val="002402BE"/>
    <w:rsid w:val="00240A0F"/>
    <w:rsid w:val="002418D1"/>
    <w:rsid w:val="002420C3"/>
    <w:rsid w:val="002422F2"/>
    <w:rsid w:val="0024451D"/>
    <w:rsid w:val="002517BF"/>
    <w:rsid w:val="00251F89"/>
    <w:rsid w:val="00260C2A"/>
    <w:rsid w:val="00261214"/>
    <w:rsid w:val="002619FA"/>
    <w:rsid w:val="00262384"/>
    <w:rsid w:val="00263150"/>
    <w:rsid w:val="00264568"/>
    <w:rsid w:val="00270707"/>
    <w:rsid w:val="002729C3"/>
    <w:rsid w:val="0027377A"/>
    <w:rsid w:val="002764CC"/>
    <w:rsid w:val="0028004B"/>
    <w:rsid w:val="00281ECB"/>
    <w:rsid w:val="00282BF3"/>
    <w:rsid w:val="00283DA6"/>
    <w:rsid w:val="00285E94"/>
    <w:rsid w:val="0029344D"/>
    <w:rsid w:val="002963FE"/>
    <w:rsid w:val="002A513D"/>
    <w:rsid w:val="002A649C"/>
    <w:rsid w:val="002B4AB9"/>
    <w:rsid w:val="002C0E5E"/>
    <w:rsid w:val="002C3A22"/>
    <w:rsid w:val="002C5FB5"/>
    <w:rsid w:val="002C743C"/>
    <w:rsid w:val="002D04EB"/>
    <w:rsid w:val="002E249D"/>
    <w:rsid w:val="002E34F6"/>
    <w:rsid w:val="002E3AAE"/>
    <w:rsid w:val="002F0EC3"/>
    <w:rsid w:val="002F1EF2"/>
    <w:rsid w:val="002F64FB"/>
    <w:rsid w:val="002F6A15"/>
    <w:rsid w:val="002F7D87"/>
    <w:rsid w:val="00301ADB"/>
    <w:rsid w:val="00311F94"/>
    <w:rsid w:val="00320DB2"/>
    <w:rsid w:val="003213E4"/>
    <w:rsid w:val="00323743"/>
    <w:rsid w:val="00325BD6"/>
    <w:rsid w:val="003269CA"/>
    <w:rsid w:val="00332E33"/>
    <w:rsid w:val="00335F45"/>
    <w:rsid w:val="00336172"/>
    <w:rsid w:val="00343D03"/>
    <w:rsid w:val="00346A19"/>
    <w:rsid w:val="003571ED"/>
    <w:rsid w:val="003622C5"/>
    <w:rsid w:val="00374C0C"/>
    <w:rsid w:val="003759D6"/>
    <w:rsid w:val="00376391"/>
    <w:rsid w:val="003800EF"/>
    <w:rsid w:val="0039012C"/>
    <w:rsid w:val="00390FFE"/>
    <w:rsid w:val="00393E79"/>
    <w:rsid w:val="00396237"/>
    <w:rsid w:val="00397CCC"/>
    <w:rsid w:val="003A0ED1"/>
    <w:rsid w:val="003A1FBF"/>
    <w:rsid w:val="003A2B72"/>
    <w:rsid w:val="003A2CBD"/>
    <w:rsid w:val="003A3223"/>
    <w:rsid w:val="003A354F"/>
    <w:rsid w:val="003A3CC1"/>
    <w:rsid w:val="003A4515"/>
    <w:rsid w:val="003B34BE"/>
    <w:rsid w:val="003B6CFE"/>
    <w:rsid w:val="003B6D9E"/>
    <w:rsid w:val="003B7531"/>
    <w:rsid w:val="003C0563"/>
    <w:rsid w:val="003C745B"/>
    <w:rsid w:val="003C7E3B"/>
    <w:rsid w:val="003D56D2"/>
    <w:rsid w:val="003D6541"/>
    <w:rsid w:val="003D6720"/>
    <w:rsid w:val="003E250C"/>
    <w:rsid w:val="003E2BC7"/>
    <w:rsid w:val="003E39CA"/>
    <w:rsid w:val="003E3C8B"/>
    <w:rsid w:val="003E478E"/>
    <w:rsid w:val="003E47D6"/>
    <w:rsid w:val="003F340D"/>
    <w:rsid w:val="003F3B6D"/>
    <w:rsid w:val="003F4510"/>
    <w:rsid w:val="003F47FF"/>
    <w:rsid w:val="003F54F3"/>
    <w:rsid w:val="003F6600"/>
    <w:rsid w:val="00400D54"/>
    <w:rsid w:val="004053A6"/>
    <w:rsid w:val="0040658C"/>
    <w:rsid w:val="00411C7C"/>
    <w:rsid w:val="00412562"/>
    <w:rsid w:val="004135CF"/>
    <w:rsid w:val="00413AD0"/>
    <w:rsid w:val="004225A9"/>
    <w:rsid w:val="00422C2B"/>
    <w:rsid w:val="00431842"/>
    <w:rsid w:val="004331EA"/>
    <w:rsid w:val="00437843"/>
    <w:rsid w:val="004460A4"/>
    <w:rsid w:val="00447285"/>
    <w:rsid w:val="00451B92"/>
    <w:rsid w:val="00455E2F"/>
    <w:rsid w:val="00455FC3"/>
    <w:rsid w:val="004579B5"/>
    <w:rsid w:val="0046359D"/>
    <w:rsid w:val="00467579"/>
    <w:rsid w:val="00472663"/>
    <w:rsid w:val="0047419E"/>
    <w:rsid w:val="00475928"/>
    <w:rsid w:val="00476855"/>
    <w:rsid w:val="00477456"/>
    <w:rsid w:val="0048152D"/>
    <w:rsid w:val="00482A9D"/>
    <w:rsid w:val="00482B50"/>
    <w:rsid w:val="00492328"/>
    <w:rsid w:val="004930C7"/>
    <w:rsid w:val="004A3D15"/>
    <w:rsid w:val="004A414F"/>
    <w:rsid w:val="004B1322"/>
    <w:rsid w:val="004B195C"/>
    <w:rsid w:val="004B1EBE"/>
    <w:rsid w:val="004B3854"/>
    <w:rsid w:val="004B5057"/>
    <w:rsid w:val="004B5862"/>
    <w:rsid w:val="004B737A"/>
    <w:rsid w:val="004C039D"/>
    <w:rsid w:val="004C2F37"/>
    <w:rsid w:val="004C3292"/>
    <w:rsid w:val="004C3D9A"/>
    <w:rsid w:val="004C4F1D"/>
    <w:rsid w:val="004C5A2B"/>
    <w:rsid w:val="004C7735"/>
    <w:rsid w:val="004D77FF"/>
    <w:rsid w:val="004E0C30"/>
    <w:rsid w:val="004F6A98"/>
    <w:rsid w:val="0050093F"/>
    <w:rsid w:val="00500A78"/>
    <w:rsid w:val="0050415E"/>
    <w:rsid w:val="00505197"/>
    <w:rsid w:val="00512E79"/>
    <w:rsid w:val="00517079"/>
    <w:rsid w:val="00520B75"/>
    <w:rsid w:val="00521ACC"/>
    <w:rsid w:val="005222F2"/>
    <w:rsid w:val="0052383B"/>
    <w:rsid w:val="005322E2"/>
    <w:rsid w:val="00532CD9"/>
    <w:rsid w:val="00534B4D"/>
    <w:rsid w:val="005364DC"/>
    <w:rsid w:val="00540DE2"/>
    <w:rsid w:val="0054651D"/>
    <w:rsid w:val="005470C3"/>
    <w:rsid w:val="005531E9"/>
    <w:rsid w:val="005601DA"/>
    <w:rsid w:val="00563B61"/>
    <w:rsid w:val="00570289"/>
    <w:rsid w:val="0057526A"/>
    <w:rsid w:val="005834B2"/>
    <w:rsid w:val="0059112C"/>
    <w:rsid w:val="00594D9F"/>
    <w:rsid w:val="00595671"/>
    <w:rsid w:val="005A5AB2"/>
    <w:rsid w:val="005B3875"/>
    <w:rsid w:val="005B52C0"/>
    <w:rsid w:val="005B6504"/>
    <w:rsid w:val="005B6FA8"/>
    <w:rsid w:val="005C2644"/>
    <w:rsid w:val="005C4E0F"/>
    <w:rsid w:val="005C4F51"/>
    <w:rsid w:val="005C7C76"/>
    <w:rsid w:val="005C7EAC"/>
    <w:rsid w:val="005D3399"/>
    <w:rsid w:val="005D3B26"/>
    <w:rsid w:val="005E151E"/>
    <w:rsid w:val="005E1FA4"/>
    <w:rsid w:val="005E2C55"/>
    <w:rsid w:val="005E4976"/>
    <w:rsid w:val="005E4CFA"/>
    <w:rsid w:val="005E50BD"/>
    <w:rsid w:val="005E58FB"/>
    <w:rsid w:val="005F19A8"/>
    <w:rsid w:val="005F5724"/>
    <w:rsid w:val="005F6F61"/>
    <w:rsid w:val="006006A0"/>
    <w:rsid w:val="0060169F"/>
    <w:rsid w:val="00604053"/>
    <w:rsid w:val="0060406F"/>
    <w:rsid w:val="00607BDA"/>
    <w:rsid w:val="0061116F"/>
    <w:rsid w:val="00613A7C"/>
    <w:rsid w:val="006148CE"/>
    <w:rsid w:val="00614E1A"/>
    <w:rsid w:val="0061585D"/>
    <w:rsid w:val="006209F7"/>
    <w:rsid w:val="006241D6"/>
    <w:rsid w:val="00627DB8"/>
    <w:rsid w:val="00630342"/>
    <w:rsid w:val="00632541"/>
    <w:rsid w:val="006329EA"/>
    <w:rsid w:val="006352BA"/>
    <w:rsid w:val="00640AE9"/>
    <w:rsid w:val="006415A8"/>
    <w:rsid w:val="00644969"/>
    <w:rsid w:val="00645493"/>
    <w:rsid w:val="00650CE9"/>
    <w:rsid w:val="00653E55"/>
    <w:rsid w:val="00654ABA"/>
    <w:rsid w:val="00665F94"/>
    <w:rsid w:val="00667DAC"/>
    <w:rsid w:val="00674AB9"/>
    <w:rsid w:val="0067771F"/>
    <w:rsid w:val="0068276B"/>
    <w:rsid w:val="00683181"/>
    <w:rsid w:val="0068419F"/>
    <w:rsid w:val="006848C3"/>
    <w:rsid w:val="00686447"/>
    <w:rsid w:val="0069161F"/>
    <w:rsid w:val="0069239B"/>
    <w:rsid w:val="00695936"/>
    <w:rsid w:val="00695B7B"/>
    <w:rsid w:val="006A2A7E"/>
    <w:rsid w:val="006A552A"/>
    <w:rsid w:val="006A69C9"/>
    <w:rsid w:val="006B5BB6"/>
    <w:rsid w:val="006B77A8"/>
    <w:rsid w:val="006B77E1"/>
    <w:rsid w:val="006C14C1"/>
    <w:rsid w:val="006C5E82"/>
    <w:rsid w:val="006C62B0"/>
    <w:rsid w:val="006C6CCB"/>
    <w:rsid w:val="006C7939"/>
    <w:rsid w:val="006D6887"/>
    <w:rsid w:val="006E3F59"/>
    <w:rsid w:val="006E404F"/>
    <w:rsid w:val="006E6BC4"/>
    <w:rsid w:val="006F4AD1"/>
    <w:rsid w:val="00701242"/>
    <w:rsid w:val="00701522"/>
    <w:rsid w:val="0070448E"/>
    <w:rsid w:val="00705E05"/>
    <w:rsid w:val="0070768D"/>
    <w:rsid w:val="00707F45"/>
    <w:rsid w:val="007110CA"/>
    <w:rsid w:val="007119E4"/>
    <w:rsid w:val="00711DF5"/>
    <w:rsid w:val="00714D2F"/>
    <w:rsid w:val="00717B61"/>
    <w:rsid w:val="00720039"/>
    <w:rsid w:val="00721578"/>
    <w:rsid w:val="00723679"/>
    <w:rsid w:val="00732A16"/>
    <w:rsid w:val="007344EA"/>
    <w:rsid w:val="0073454B"/>
    <w:rsid w:val="007356D7"/>
    <w:rsid w:val="00735B59"/>
    <w:rsid w:val="00747F1D"/>
    <w:rsid w:val="00750D17"/>
    <w:rsid w:val="00757148"/>
    <w:rsid w:val="00762E09"/>
    <w:rsid w:val="0076320C"/>
    <w:rsid w:val="00763F53"/>
    <w:rsid w:val="007642ED"/>
    <w:rsid w:val="00770B77"/>
    <w:rsid w:val="00773384"/>
    <w:rsid w:val="007774F3"/>
    <w:rsid w:val="00780766"/>
    <w:rsid w:val="00782E8C"/>
    <w:rsid w:val="00783253"/>
    <w:rsid w:val="00784AF1"/>
    <w:rsid w:val="00792912"/>
    <w:rsid w:val="0079423D"/>
    <w:rsid w:val="007945AF"/>
    <w:rsid w:val="0079520D"/>
    <w:rsid w:val="00796FBD"/>
    <w:rsid w:val="00797E13"/>
    <w:rsid w:val="007A213C"/>
    <w:rsid w:val="007A2369"/>
    <w:rsid w:val="007A7997"/>
    <w:rsid w:val="007B17BA"/>
    <w:rsid w:val="007C087C"/>
    <w:rsid w:val="007C31F7"/>
    <w:rsid w:val="007C5686"/>
    <w:rsid w:val="007C5CC9"/>
    <w:rsid w:val="007D5DAF"/>
    <w:rsid w:val="007D6C69"/>
    <w:rsid w:val="007E16C0"/>
    <w:rsid w:val="007E5602"/>
    <w:rsid w:val="007E660E"/>
    <w:rsid w:val="007E6757"/>
    <w:rsid w:val="007E6C8F"/>
    <w:rsid w:val="007E76ED"/>
    <w:rsid w:val="007E7B36"/>
    <w:rsid w:val="007F2047"/>
    <w:rsid w:val="007F58C5"/>
    <w:rsid w:val="008035D2"/>
    <w:rsid w:val="00803904"/>
    <w:rsid w:val="008041B0"/>
    <w:rsid w:val="008041E3"/>
    <w:rsid w:val="0080600B"/>
    <w:rsid w:val="00806462"/>
    <w:rsid w:val="00811B4B"/>
    <w:rsid w:val="0081786D"/>
    <w:rsid w:val="00823761"/>
    <w:rsid w:val="0082537D"/>
    <w:rsid w:val="00826279"/>
    <w:rsid w:val="00826751"/>
    <w:rsid w:val="00826B94"/>
    <w:rsid w:val="00830631"/>
    <w:rsid w:val="0083167D"/>
    <w:rsid w:val="00833E39"/>
    <w:rsid w:val="00835E54"/>
    <w:rsid w:val="008367B6"/>
    <w:rsid w:val="0083767A"/>
    <w:rsid w:val="008451F2"/>
    <w:rsid w:val="00846F18"/>
    <w:rsid w:val="0085317B"/>
    <w:rsid w:val="00854BEE"/>
    <w:rsid w:val="00861021"/>
    <w:rsid w:val="00864445"/>
    <w:rsid w:val="00864BF2"/>
    <w:rsid w:val="00865910"/>
    <w:rsid w:val="00867741"/>
    <w:rsid w:val="00870348"/>
    <w:rsid w:val="008721CD"/>
    <w:rsid w:val="00872753"/>
    <w:rsid w:val="0087390E"/>
    <w:rsid w:val="00875C95"/>
    <w:rsid w:val="00876357"/>
    <w:rsid w:val="008767DD"/>
    <w:rsid w:val="00877593"/>
    <w:rsid w:val="00884BE9"/>
    <w:rsid w:val="0088789C"/>
    <w:rsid w:val="00892446"/>
    <w:rsid w:val="00892DEA"/>
    <w:rsid w:val="008950BD"/>
    <w:rsid w:val="0089524C"/>
    <w:rsid w:val="008A2892"/>
    <w:rsid w:val="008A2A5B"/>
    <w:rsid w:val="008B1A22"/>
    <w:rsid w:val="008C3044"/>
    <w:rsid w:val="008C38B2"/>
    <w:rsid w:val="008C6000"/>
    <w:rsid w:val="008C65C8"/>
    <w:rsid w:val="008C6A77"/>
    <w:rsid w:val="008C76A8"/>
    <w:rsid w:val="008D2F04"/>
    <w:rsid w:val="008E39F0"/>
    <w:rsid w:val="008E634B"/>
    <w:rsid w:val="008F2ECD"/>
    <w:rsid w:val="00901111"/>
    <w:rsid w:val="00901C41"/>
    <w:rsid w:val="00906768"/>
    <w:rsid w:val="00911703"/>
    <w:rsid w:val="00911E0B"/>
    <w:rsid w:val="00917BA0"/>
    <w:rsid w:val="009255C3"/>
    <w:rsid w:val="00927EAD"/>
    <w:rsid w:val="00936F87"/>
    <w:rsid w:val="009440D3"/>
    <w:rsid w:val="00947AD8"/>
    <w:rsid w:val="00950E18"/>
    <w:rsid w:val="009546D5"/>
    <w:rsid w:val="00955985"/>
    <w:rsid w:val="009566E5"/>
    <w:rsid w:val="00956D41"/>
    <w:rsid w:val="00961DA2"/>
    <w:rsid w:val="0096409C"/>
    <w:rsid w:val="00964B8D"/>
    <w:rsid w:val="009715BD"/>
    <w:rsid w:val="00976781"/>
    <w:rsid w:val="00982A1B"/>
    <w:rsid w:val="00985EA0"/>
    <w:rsid w:val="00986D8F"/>
    <w:rsid w:val="00992048"/>
    <w:rsid w:val="00994E68"/>
    <w:rsid w:val="00996900"/>
    <w:rsid w:val="009A1F89"/>
    <w:rsid w:val="009A24D1"/>
    <w:rsid w:val="009A4F30"/>
    <w:rsid w:val="009B5BEE"/>
    <w:rsid w:val="009C2BB5"/>
    <w:rsid w:val="009C5972"/>
    <w:rsid w:val="009C5AAA"/>
    <w:rsid w:val="009C68A7"/>
    <w:rsid w:val="009D5D2D"/>
    <w:rsid w:val="009D71A9"/>
    <w:rsid w:val="009E1114"/>
    <w:rsid w:val="009E2E1E"/>
    <w:rsid w:val="009E2F7D"/>
    <w:rsid w:val="009E33DB"/>
    <w:rsid w:val="009E400E"/>
    <w:rsid w:val="009E4E36"/>
    <w:rsid w:val="009F04BB"/>
    <w:rsid w:val="009F184E"/>
    <w:rsid w:val="009F1B66"/>
    <w:rsid w:val="009F22EC"/>
    <w:rsid w:val="009F4BB1"/>
    <w:rsid w:val="009F6099"/>
    <w:rsid w:val="00A06FFF"/>
    <w:rsid w:val="00A079E5"/>
    <w:rsid w:val="00A1181C"/>
    <w:rsid w:val="00A227FD"/>
    <w:rsid w:val="00A23E00"/>
    <w:rsid w:val="00A25E85"/>
    <w:rsid w:val="00A304CA"/>
    <w:rsid w:val="00A31BF8"/>
    <w:rsid w:val="00A3508E"/>
    <w:rsid w:val="00A358E0"/>
    <w:rsid w:val="00A360B9"/>
    <w:rsid w:val="00A412E9"/>
    <w:rsid w:val="00A412FA"/>
    <w:rsid w:val="00A43FEF"/>
    <w:rsid w:val="00A44A6B"/>
    <w:rsid w:val="00A44EE1"/>
    <w:rsid w:val="00A46832"/>
    <w:rsid w:val="00A5249E"/>
    <w:rsid w:val="00A53CF7"/>
    <w:rsid w:val="00A60FFD"/>
    <w:rsid w:val="00A6348D"/>
    <w:rsid w:val="00A659A4"/>
    <w:rsid w:val="00A67EA9"/>
    <w:rsid w:val="00A701DE"/>
    <w:rsid w:val="00A711FF"/>
    <w:rsid w:val="00A724E7"/>
    <w:rsid w:val="00A7374E"/>
    <w:rsid w:val="00A77695"/>
    <w:rsid w:val="00A82304"/>
    <w:rsid w:val="00A8359D"/>
    <w:rsid w:val="00A83939"/>
    <w:rsid w:val="00A85807"/>
    <w:rsid w:val="00A86CE8"/>
    <w:rsid w:val="00A903DF"/>
    <w:rsid w:val="00A93A39"/>
    <w:rsid w:val="00A94827"/>
    <w:rsid w:val="00A9509D"/>
    <w:rsid w:val="00A9573F"/>
    <w:rsid w:val="00AA5DC7"/>
    <w:rsid w:val="00AA7531"/>
    <w:rsid w:val="00AA7823"/>
    <w:rsid w:val="00AB21F4"/>
    <w:rsid w:val="00AB2C8A"/>
    <w:rsid w:val="00AB3208"/>
    <w:rsid w:val="00AB7566"/>
    <w:rsid w:val="00AB79B8"/>
    <w:rsid w:val="00AC2E1D"/>
    <w:rsid w:val="00AC779B"/>
    <w:rsid w:val="00AD2789"/>
    <w:rsid w:val="00AD4D4C"/>
    <w:rsid w:val="00AD523F"/>
    <w:rsid w:val="00AD7923"/>
    <w:rsid w:val="00AE40B3"/>
    <w:rsid w:val="00AE5545"/>
    <w:rsid w:val="00AE57D3"/>
    <w:rsid w:val="00AE74CE"/>
    <w:rsid w:val="00B11CC0"/>
    <w:rsid w:val="00B245D3"/>
    <w:rsid w:val="00B24FCD"/>
    <w:rsid w:val="00B256BF"/>
    <w:rsid w:val="00B269AA"/>
    <w:rsid w:val="00B26C67"/>
    <w:rsid w:val="00B31270"/>
    <w:rsid w:val="00B325AA"/>
    <w:rsid w:val="00B32D60"/>
    <w:rsid w:val="00B35053"/>
    <w:rsid w:val="00B35209"/>
    <w:rsid w:val="00B3643F"/>
    <w:rsid w:val="00B40A0C"/>
    <w:rsid w:val="00B45B02"/>
    <w:rsid w:val="00B518AB"/>
    <w:rsid w:val="00B51AC5"/>
    <w:rsid w:val="00B541FC"/>
    <w:rsid w:val="00B567B7"/>
    <w:rsid w:val="00B646A3"/>
    <w:rsid w:val="00B650AB"/>
    <w:rsid w:val="00B67092"/>
    <w:rsid w:val="00B70D15"/>
    <w:rsid w:val="00B7116E"/>
    <w:rsid w:val="00B72601"/>
    <w:rsid w:val="00B73196"/>
    <w:rsid w:val="00B739A2"/>
    <w:rsid w:val="00B75ACC"/>
    <w:rsid w:val="00B76216"/>
    <w:rsid w:val="00B77439"/>
    <w:rsid w:val="00B81C5A"/>
    <w:rsid w:val="00B92E9D"/>
    <w:rsid w:val="00B949CD"/>
    <w:rsid w:val="00B95CCC"/>
    <w:rsid w:val="00B9677B"/>
    <w:rsid w:val="00BA23B0"/>
    <w:rsid w:val="00BA6D38"/>
    <w:rsid w:val="00BA7B5F"/>
    <w:rsid w:val="00BB099A"/>
    <w:rsid w:val="00BB196D"/>
    <w:rsid w:val="00BB2087"/>
    <w:rsid w:val="00BB214F"/>
    <w:rsid w:val="00BB3DDE"/>
    <w:rsid w:val="00BB5B41"/>
    <w:rsid w:val="00BC19CD"/>
    <w:rsid w:val="00BC26C6"/>
    <w:rsid w:val="00BC63BF"/>
    <w:rsid w:val="00BD5AD1"/>
    <w:rsid w:val="00BE40F8"/>
    <w:rsid w:val="00BE4760"/>
    <w:rsid w:val="00BE6A21"/>
    <w:rsid w:val="00BF0838"/>
    <w:rsid w:val="00BF0A28"/>
    <w:rsid w:val="00BF0C6A"/>
    <w:rsid w:val="00BF4CE1"/>
    <w:rsid w:val="00BF50C0"/>
    <w:rsid w:val="00BF77BE"/>
    <w:rsid w:val="00BF799B"/>
    <w:rsid w:val="00C009D5"/>
    <w:rsid w:val="00C02364"/>
    <w:rsid w:val="00C07BD6"/>
    <w:rsid w:val="00C11ECC"/>
    <w:rsid w:val="00C124B6"/>
    <w:rsid w:val="00C1366B"/>
    <w:rsid w:val="00C165BD"/>
    <w:rsid w:val="00C21288"/>
    <w:rsid w:val="00C325A0"/>
    <w:rsid w:val="00C34128"/>
    <w:rsid w:val="00C40732"/>
    <w:rsid w:val="00C40BBA"/>
    <w:rsid w:val="00C40DD1"/>
    <w:rsid w:val="00C41B1F"/>
    <w:rsid w:val="00C4276F"/>
    <w:rsid w:val="00C51F7A"/>
    <w:rsid w:val="00C56629"/>
    <w:rsid w:val="00C6042C"/>
    <w:rsid w:val="00C63CD7"/>
    <w:rsid w:val="00C64335"/>
    <w:rsid w:val="00C652C6"/>
    <w:rsid w:val="00C70A93"/>
    <w:rsid w:val="00C72C79"/>
    <w:rsid w:val="00C76667"/>
    <w:rsid w:val="00C76F5F"/>
    <w:rsid w:val="00C826BC"/>
    <w:rsid w:val="00C845E9"/>
    <w:rsid w:val="00C84D5E"/>
    <w:rsid w:val="00C85EB6"/>
    <w:rsid w:val="00C9309C"/>
    <w:rsid w:val="00C94FF0"/>
    <w:rsid w:val="00C96E12"/>
    <w:rsid w:val="00CA228E"/>
    <w:rsid w:val="00CA32FC"/>
    <w:rsid w:val="00CA5495"/>
    <w:rsid w:val="00CA6B15"/>
    <w:rsid w:val="00CB0B10"/>
    <w:rsid w:val="00CB44A4"/>
    <w:rsid w:val="00CB4F5E"/>
    <w:rsid w:val="00CC0A46"/>
    <w:rsid w:val="00CC0F62"/>
    <w:rsid w:val="00CC5226"/>
    <w:rsid w:val="00CC594B"/>
    <w:rsid w:val="00CD154F"/>
    <w:rsid w:val="00CD60E1"/>
    <w:rsid w:val="00CD7E9E"/>
    <w:rsid w:val="00CE1AAE"/>
    <w:rsid w:val="00CE3AF0"/>
    <w:rsid w:val="00CE4EC4"/>
    <w:rsid w:val="00CF1D26"/>
    <w:rsid w:val="00CF3F8B"/>
    <w:rsid w:val="00CF6354"/>
    <w:rsid w:val="00CF69C6"/>
    <w:rsid w:val="00D00546"/>
    <w:rsid w:val="00D03CAF"/>
    <w:rsid w:val="00D0462D"/>
    <w:rsid w:val="00D04C80"/>
    <w:rsid w:val="00D1434B"/>
    <w:rsid w:val="00D160BE"/>
    <w:rsid w:val="00D211CC"/>
    <w:rsid w:val="00D25184"/>
    <w:rsid w:val="00D25F6D"/>
    <w:rsid w:val="00D31001"/>
    <w:rsid w:val="00D314B0"/>
    <w:rsid w:val="00D33602"/>
    <w:rsid w:val="00D355BA"/>
    <w:rsid w:val="00D4060D"/>
    <w:rsid w:val="00D42E3B"/>
    <w:rsid w:val="00D47134"/>
    <w:rsid w:val="00D50194"/>
    <w:rsid w:val="00D52BB0"/>
    <w:rsid w:val="00D55460"/>
    <w:rsid w:val="00D55817"/>
    <w:rsid w:val="00D56A83"/>
    <w:rsid w:val="00D56FA6"/>
    <w:rsid w:val="00D57E2B"/>
    <w:rsid w:val="00D57F35"/>
    <w:rsid w:val="00D63715"/>
    <w:rsid w:val="00D63A88"/>
    <w:rsid w:val="00D65E2E"/>
    <w:rsid w:val="00D66F0D"/>
    <w:rsid w:val="00D678F4"/>
    <w:rsid w:val="00D70BA1"/>
    <w:rsid w:val="00D719FD"/>
    <w:rsid w:val="00D77363"/>
    <w:rsid w:val="00D82A61"/>
    <w:rsid w:val="00D863C3"/>
    <w:rsid w:val="00D86FF6"/>
    <w:rsid w:val="00D87A3F"/>
    <w:rsid w:val="00D9261F"/>
    <w:rsid w:val="00D9640D"/>
    <w:rsid w:val="00D97F51"/>
    <w:rsid w:val="00DA4548"/>
    <w:rsid w:val="00DA594E"/>
    <w:rsid w:val="00DA6861"/>
    <w:rsid w:val="00DB60BE"/>
    <w:rsid w:val="00DC05B1"/>
    <w:rsid w:val="00DC21FC"/>
    <w:rsid w:val="00DC6618"/>
    <w:rsid w:val="00DE3AEA"/>
    <w:rsid w:val="00DE3FF9"/>
    <w:rsid w:val="00DE4190"/>
    <w:rsid w:val="00DE4947"/>
    <w:rsid w:val="00DE5CC2"/>
    <w:rsid w:val="00DE7A94"/>
    <w:rsid w:val="00DE7D88"/>
    <w:rsid w:val="00DF3564"/>
    <w:rsid w:val="00DF434B"/>
    <w:rsid w:val="00DF7DBB"/>
    <w:rsid w:val="00E04CEF"/>
    <w:rsid w:val="00E10DBF"/>
    <w:rsid w:val="00E11A4E"/>
    <w:rsid w:val="00E17BCF"/>
    <w:rsid w:val="00E21A0F"/>
    <w:rsid w:val="00E25926"/>
    <w:rsid w:val="00E26568"/>
    <w:rsid w:val="00E304BE"/>
    <w:rsid w:val="00E30A5D"/>
    <w:rsid w:val="00E3255D"/>
    <w:rsid w:val="00E33D48"/>
    <w:rsid w:val="00E3515A"/>
    <w:rsid w:val="00E35D12"/>
    <w:rsid w:val="00E40F77"/>
    <w:rsid w:val="00E440C5"/>
    <w:rsid w:val="00E46C83"/>
    <w:rsid w:val="00E51138"/>
    <w:rsid w:val="00E57327"/>
    <w:rsid w:val="00E575F7"/>
    <w:rsid w:val="00E6030A"/>
    <w:rsid w:val="00E71660"/>
    <w:rsid w:val="00E736CF"/>
    <w:rsid w:val="00E754F4"/>
    <w:rsid w:val="00E77D82"/>
    <w:rsid w:val="00E85D05"/>
    <w:rsid w:val="00E85F15"/>
    <w:rsid w:val="00E86E5A"/>
    <w:rsid w:val="00E87196"/>
    <w:rsid w:val="00E87546"/>
    <w:rsid w:val="00EA0F58"/>
    <w:rsid w:val="00EA40C1"/>
    <w:rsid w:val="00EA4B2A"/>
    <w:rsid w:val="00EB1199"/>
    <w:rsid w:val="00EB2BE3"/>
    <w:rsid w:val="00EB61F5"/>
    <w:rsid w:val="00EB6F58"/>
    <w:rsid w:val="00EC46EB"/>
    <w:rsid w:val="00ED1261"/>
    <w:rsid w:val="00ED1E2E"/>
    <w:rsid w:val="00ED23D4"/>
    <w:rsid w:val="00ED5417"/>
    <w:rsid w:val="00ED6FFA"/>
    <w:rsid w:val="00ED7CD9"/>
    <w:rsid w:val="00EE0051"/>
    <w:rsid w:val="00EE0302"/>
    <w:rsid w:val="00EE0BCD"/>
    <w:rsid w:val="00EE0D94"/>
    <w:rsid w:val="00EE110C"/>
    <w:rsid w:val="00EE2A2E"/>
    <w:rsid w:val="00EE326E"/>
    <w:rsid w:val="00EE3317"/>
    <w:rsid w:val="00EE3964"/>
    <w:rsid w:val="00EE64FF"/>
    <w:rsid w:val="00EF0BB2"/>
    <w:rsid w:val="00EF485D"/>
    <w:rsid w:val="00EF6182"/>
    <w:rsid w:val="00F00958"/>
    <w:rsid w:val="00F01A09"/>
    <w:rsid w:val="00F03B03"/>
    <w:rsid w:val="00F06B9F"/>
    <w:rsid w:val="00F15197"/>
    <w:rsid w:val="00F1769F"/>
    <w:rsid w:val="00F233F2"/>
    <w:rsid w:val="00F23C13"/>
    <w:rsid w:val="00F244FC"/>
    <w:rsid w:val="00F24CA8"/>
    <w:rsid w:val="00F251B5"/>
    <w:rsid w:val="00F26ED5"/>
    <w:rsid w:val="00F27273"/>
    <w:rsid w:val="00F320F8"/>
    <w:rsid w:val="00F326F3"/>
    <w:rsid w:val="00F345C4"/>
    <w:rsid w:val="00F44F12"/>
    <w:rsid w:val="00F4764C"/>
    <w:rsid w:val="00F50C1F"/>
    <w:rsid w:val="00F54CB8"/>
    <w:rsid w:val="00F553CA"/>
    <w:rsid w:val="00F60989"/>
    <w:rsid w:val="00F627F0"/>
    <w:rsid w:val="00F62AFB"/>
    <w:rsid w:val="00F73216"/>
    <w:rsid w:val="00F77734"/>
    <w:rsid w:val="00F86467"/>
    <w:rsid w:val="00F87F47"/>
    <w:rsid w:val="00F92CC6"/>
    <w:rsid w:val="00F93859"/>
    <w:rsid w:val="00F93AA5"/>
    <w:rsid w:val="00F94207"/>
    <w:rsid w:val="00F974F4"/>
    <w:rsid w:val="00FA1269"/>
    <w:rsid w:val="00FA29E4"/>
    <w:rsid w:val="00FA3752"/>
    <w:rsid w:val="00FA3CCF"/>
    <w:rsid w:val="00FA5A43"/>
    <w:rsid w:val="00FA5FEB"/>
    <w:rsid w:val="00FB1F7C"/>
    <w:rsid w:val="00FD0B42"/>
    <w:rsid w:val="00FD6D17"/>
    <w:rsid w:val="00FE17AB"/>
    <w:rsid w:val="00FE5056"/>
    <w:rsid w:val="00FE6663"/>
    <w:rsid w:val="00FF3760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6C0F52"/>
  <w15:docId w15:val="{CE7329B2-12AF-4E60-AF33-9364777C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F54F3"/>
    <w:pPr>
      <w:keepNext/>
      <w:outlineLv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eastAsia="Calibri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rFonts w:ascii="Calibri" w:eastAsia="Calibri" w:hAnsi="Calibri" w:cs="Calibri"/>
      <w:u w:val="single"/>
    </w:rPr>
  </w:style>
  <w:style w:type="character" w:customStyle="1" w:styleId="NzevChar">
    <w:name w:val="Název Char"/>
    <w:link w:val="Nzev"/>
    <w:uiPriority w:val="99"/>
    <w:locked/>
    <w:rsid w:val="00701522"/>
    <w:rPr>
      <w:rFonts w:cs="Times New Roman"/>
      <w:sz w:val="24"/>
      <w:szCs w:val="24"/>
      <w:u w:val="single"/>
      <w:lang w:val="cs-CZ" w:eastAsia="cs-CZ"/>
    </w:rPr>
  </w:style>
  <w:style w:type="table" w:styleId="Mkatabulky">
    <w:name w:val="Table Grid"/>
    <w:basedOn w:val="Normlntabulka"/>
    <w:uiPriority w:val="99"/>
    <w:rsid w:val="00964B8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eastAsia="Calibri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semiHidden/>
    <w:rsid w:val="00AE57D3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rPr>
      <w:rFonts w:ascii="Times New Roman" w:eastAsia="Times New Roman" w:hAnsi="Times New Roman"/>
      <w:sz w:val="24"/>
      <w:szCs w:val="24"/>
    </w:rPr>
  </w:style>
  <w:style w:type="character" w:customStyle="1" w:styleId="Zkladntext0">
    <w:name w:val="Základní text_"/>
    <w:link w:val="Zkladntext3"/>
    <w:uiPriority w:val="99"/>
    <w:locked/>
    <w:rsid w:val="00911703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91170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 w:cs="Arial"/>
      <w:sz w:val="20"/>
      <w:szCs w:val="20"/>
    </w:rPr>
  </w:style>
  <w:style w:type="paragraph" w:customStyle="1" w:styleId="PODKAPITOLA">
    <w:name w:val="PODKAPITOLA"/>
    <w:basedOn w:val="Normln"/>
    <w:link w:val="PODKAPITOLAChar"/>
    <w:qFormat/>
    <w:rsid w:val="003D6720"/>
    <w:rPr>
      <w:rFonts w:ascii="Verdana" w:hAnsi="Verdana"/>
      <w:b/>
      <w:bCs/>
      <w:sz w:val="20"/>
    </w:rPr>
  </w:style>
  <w:style w:type="character" w:customStyle="1" w:styleId="PODKAPITOLAChar">
    <w:name w:val="PODKAPITOLA Char"/>
    <w:link w:val="PODKAPITOLA"/>
    <w:rsid w:val="003D6720"/>
    <w:rPr>
      <w:rFonts w:ascii="Verdana" w:eastAsia="Times New Roman" w:hAnsi="Verdana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B9B9F-F62B-4A9A-972A-1AF50C2E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5431</Words>
  <Characters>32044</Characters>
  <Application>Microsoft Office Word</Application>
  <DocSecurity>0</DocSecurity>
  <Lines>267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37401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moringlovaz</dc:creator>
  <cp:lastModifiedBy>Rutschova</cp:lastModifiedBy>
  <cp:revision>3</cp:revision>
  <cp:lastPrinted>2017-09-12T15:35:00Z</cp:lastPrinted>
  <dcterms:created xsi:type="dcterms:W3CDTF">2017-10-23T09:20:00Z</dcterms:created>
  <dcterms:modified xsi:type="dcterms:W3CDTF">2017-10-23T09:25:00Z</dcterms:modified>
</cp:coreProperties>
</file>