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AD" w:rsidRPr="00697399" w:rsidRDefault="002318B6" w:rsidP="00D870AD">
      <w:pPr>
        <w:pStyle w:val="Nadpis3"/>
        <w:jc w:val="center"/>
        <w:rPr>
          <w:rFonts w:ascii="Calibri" w:hAnsi="Calibri"/>
        </w:rPr>
      </w:pPr>
      <w:bookmarkStart w:id="0" w:name="_GoBack"/>
      <w:bookmarkEnd w:id="0"/>
      <w:r w:rsidRPr="00697399">
        <w:rPr>
          <w:rFonts w:ascii="Calibri" w:hAnsi="Calibri"/>
        </w:rPr>
        <w:t xml:space="preserve">CONSORTIUM AGREEMENT </w:t>
      </w:r>
    </w:p>
    <w:p w:rsidR="00D870AD" w:rsidRPr="00697399" w:rsidRDefault="00D870AD" w:rsidP="00D870AD">
      <w:pPr>
        <w:pStyle w:val="Nadpis3"/>
        <w:rPr>
          <w:rFonts w:ascii="Calibri" w:hAnsi="Calibri"/>
          <w:b w:val="0"/>
          <w:bCs w:val="0"/>
          <w:iCs/>
          <w:sz w:val="20"/>
          <w:szCs w:val="20"/>
        </w:rPr>
      </w:pPr>
      <w:r w:rsidRPr="00697399">
        <w:rPr>
          <w:rFonts w:ascii="Calibri" w:hAnsi="Calibri"/>
          <w:sz w:val="20"/>
          <w:szCs w:val="20"/>
        </w:rPr>
        <w:t xml:space="preserve">This consortium agreement is made on </w:t>
      </w:r>
      <w:r w:rsidR="00C065B7" w:rsidRPr="00697399">
        <w:rPr>
          <w:rFonts w:ascii="Calibri" w:hAnsi="Calibri"/>
          <w:b w:val="0"/>
          <w:bCs w:val="0"/>
          <w:iCs/>
          <w:sz w:val="20"/>
          <w:szCs w:val="20"/>
        </w:rPr>
        <w:t>30</w:t>
      </w:r>
      <w:r w:rsidRPr="00697399">
        <w:rPr>
          <w:rFonts w:ascii="Calibri" w:hAnsi="Calibri"/>
          <w:b w:val="0"/>
          <w:bCs w:val="0"/>
          <w:iCs/>
          <w:sz w:val="20"/>
          <w:szCs w:val="20"/>
        </w:rPr>
        <w:t>.08.201</w:t>
      </w:r>
      <w:r w:rsidR="000D4B81">
        <w:rPr>
          <w:rFonts w:ascii="Calibri" w:hAnsi="Calibri"/>
          <w:b w:val="0"/>
          <w:bCs w:val="0"/>
          <w:iCs/>
          <w:sz w:val="20"/>
          <w:szCs w:val="20"/>
        </w:rPr>
        <w:t>7</w:t>
      </w:r>
    </w:p>
    <w:p w:rsidR="00D870AD" w:rsidRPr="00697399" w:rsidRDefault="00D870AD" w:rsidP="00D870AD">
      <w:pPr>
        <w:autoSpaceDE w:val="0"/>
        <w:autoSpaceDN w:val="0"/>
        <w:adjustRightInd w:val="0"/>
        <w:jc w:val="both"/>
        <w:rPr>
          <w:rFonts w:ascii="Calibri" w:hAnsi="Calibri" w:cs="Arial"/>
          <w:iCs/>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BETWEEN:</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756098">
      <w:pPr>
        <w:numPr>
          <w:ilvl w:val="0"/>
          <w:numId w:val="1"/>
        </w:numPr>
        <w:autoSpaceDE w:val="0"/>
        <w:autoSpaceDN w:val="0"/>
        <w:adjustRightInd w:val="0"/>
        <w:rPr>
          <w:rFonts w:ascii="Calibri" w:hAnsi="Calibri" w:cs="Arial"/>
          <w:sz w:val="20"/>
          <w:szCs w:val="20"/>
          <w:lang w:val="en-GB"/>
        </w:rPr>
      </w:pPr>
      <w:r w:rsidRPr="00697399">
        <w:rPr>
          <w:rFonts w:ascii="Calibri" w:hAnsi="Calibri" w:cs="Arial"/>
          <w:sz w:val="20"/>
          <w:szCs w:val="20"/>
          <w:lang w:val="en-GB"/>
        </w:rPr>
        <w:t xml:space="preserve">CLUTEX, represented by </w:t>
      </w:r>
      <w:r w:rsidRPr="00697399">
        <w:rPr>
          <w:rFonts w:ascii="Calibri" w:hAnsi="Calibri" w:cs="Arial"/>
          <w:iCs/>
          <w:sz w:val="20"/>
          <w:szCs w:val="20"/>
          <w:lang w:val="en-GB"/>
        </w:rPr>
        <w:t>Lib</w:t>
      </w:r>
      <w:r w:rsidR="00C065B7" w:rsidRPr="00697399">
        <w:rPr>
          <w:rFonts w:ascii="Calibri" w:hAnsi="Calibri" w:cs="Arial"/>
          <w:iCs/>
          <w:sz w:val="20"/>
          <w:szCs w:val="20"/>
          <w:lang w:val="en-GB"/>
        </w:rPr>
        <w:t>uše Fouňová, Managing Director</w:t>
      </w:r>
      <w:r w:rsidRPr="00697399">
        <w:rPr>
          <w:rFonts w:ascii="Calibri" w:hAnsi="Calibri" w:cs="Arial"/>
          <w:iCs/>
          <w:sz w:val="20"/>
          <w:szCs w:val="20"/>
          <w:lang w:val="en-GB"/>
        </w:rPr>
        <w:t>;</w:t>
      </w:r>
    </w:p>
    <w:p w:rsidR="00D870AD" w:rsidRPr="00697399" w:rsidRDefault="00D870AD" w:rsidP="00756098">
      <w:pPr>
        <w:numPr>
          <w:ilvl w:val="0"/>
          <w:numId w:val="1"/>
        </w:numPr>
        <w:autoSpaceDE w:val="0"/>
        <w:autoSpaceDN w:val="0"/>
        <w:adjustRightInd w:val="0"/>
        <w:rPr>
          <w:rFonts w:ascii="Calibri" w:hAnsi="Calibri" w:cs="Arial"/>
          <w:sz w:val="20"/>
          <w:szCs w:val="20"/>
          <w:lang w:val="en-GB"/>
        </w:rPr>
      </w:pPr>
      <w:r w:rsidRPr="00697399">
        <w:rPr>
          <w:rFonts w:ascii="Calibri" w:hAnsi="Calibri" w:cs="Arial"/>
          <w:sz w:val="20"/>
          <w:szCs w:val="20"/>
          <w:lang w:val="en-GB"/>
        </w:rPr>
        <w:t xml:space="preserve">DVS, represented by </w:t>
      </w:r>
      <w:r w:rsidRPr="00697399">
        <w:rPr>
          <w:rFonts w:ascii="Calibri" w:hAnsi="Calibri" w:cs="Arial"/>
          <w:iCs/>
          <w:sz w:val="20"/>
          <w:szCs w:val="20"/>
          <w:lang w:val="en-GB"/>
        </w:rPr>
        <w:t>Jens Jerzembeck, Managing Director;</w:t>
      </w:r>
    </w:p>
    <w:p w:rsidR="00D870AD" w:rsidRPr="00697399" w:rsidRDefault="0033170A" w:rsidP="0033170A">
      <w:pPr>
        <w:numPr>
          <w:ilvl w:val="0"/>
          <w:numId w:val="1"/>
        </w:numPr>
        <w:autoSpaceDE w:val="0"/>
        <w:autoSpaceDN w:val="0"/>
        <w:adjustRightInd w:val="0"/>
        <w:rPr>
          <w:rFonts w:ascii="Calibri" w:hAnsi="Calibri" w:cs="Arial"/>
          <w:sz w:val="20"/>
          <w:szCs w:val="20"/>
          <w:lang w:val="de-DE"/>
        </w:rPr>
      </w:pPr>
      <w:r w:rsidRPr="00697399">
        <w:rPr>
          <w:rFonts w:ascii="Calibri" w:hAnsi="Calibri" w:cs="Arial"/>
          <w:sz w:val="20"/>
          <w:szCs w:val="20"/>
          <w:lang w:val="de-DE"/>
        </w:rPr>
        <w:t xml:space="preserve">Fraunhofer-Gesellschaft zur Förderung der angewandten Forschung e. V., for its </w:t>
      </w:r>
      <w:r w:rsidRPr="00697399">
        <w:rPr>
          <w:rFonts w:ascii="Calibri" w:hAnsi="Calibri" w:cs="Arial"/>
          <w:sz w:val="20"/>
          <w:szCs w:val="20"/>
          <w:lang w:val="de-DE"/>
        </w:rPr>
        <w:br/>
        <w:t>Fraunhofer-Institute for Reliability and Microintegration IZM, Berl</w:t>
      </w:r>
      <w:r w:rsidR="00C70A64" w:rsidRPr="00697399">
        <w:rPr>
          <w:rFonts w:ascii="Calibri" w:hAnsi="Calibri" w:cs="Arial"/>
          <w:sz w:val="20"/>
          <w:szCs w:val="20"/>
          <w:lang w:val="de-DE"/>
        </w:rPr>
        <w:t>in</w:t>
      </w:r>
      <w:r w:rsidR="00D870AD" w:rsidRPr="00697399">
        <w:rPr>
          <w:rFonts w:ascii="Calibri" w:hAnsi="Calibri" w:cs="Arial"/>
          <w:sz w:val="20"/>
          <w:szCs w:val="20"/>
          <w:lang w:val="de-DE"/>
        </w:rPr>
        <w:t>;</w:t>
      </w:r>
    </w:p>
    <w:p w:rsidR="00D870AD" w:rsidRPr="00697399" w:rsidRDefault="00D870AD" w:rsidP="00756098">
      <w:pPr>
        <w:numPr>
          <w:ilvl w:val="0"/>
          <w:numId w:val="1"/>
        </w:numPr>
        <w:autoSpaceDE w:val="0"/>
        <w:autoSpaceDN w:val="0"/>
        <w:adjustRightInd w:val="0"/>
        <w:rPr>
          <w:rFonts w:ascii="Calibri" w:hAnsi="Calibri" w:cs="Arial"/>
          <w:sz w:val="20"/>
          <w:szCs w:val="20"/>
          <w:lang w:val="en-US"/>
        </w:rPr>
      </w:pPr>
      <w:r w:rsidRPr="00697399">
        <w:rPr>
          <w:rFonts w:ascii="Calibri" w:hAnsi="Calibri" w:cs="Arial"/>
          <w:sz w:val="20"/>
          <w:szCs w:val="20"/>
          <w:lang w:val="en-US"/>
        </w:rPr>
        <w:t>University of West Bohemia (UWB), represented by Miroslav Holeček, Rector</w:t>
      </w:r>
    </w:p>
    <w:p w:rsidR="00D870AD" w:rsidRPr="00697399" w:rsidRDefault="0098426C" w:rsidP="00D870AD">
      <w:pPr>
        <w:numPr>
          <w:ilvl w:val="0"/>
          <w:numId w:val="1"/>
        </w:numPr>
        <w:autoSpaceDE w:val="0"/>
        <w:autoSpaceDN w:val="0"/>
        <w:adjustRightInd w:val="0"/>
        <w:jc w:val="both"/>
        <w:rPr>
          <w:rFonts w:ascii="Calibri" w:hAnsi="Calibri" w:cs="Arial"/>
          <w:sz w:val="20"/>
          <w:szCs w:val="20"/>
          <w:lang w:val="en-US"/>
        </w:rPr>
      </w:pPr>
      <w:r w:rsidRPr="00697399">
        <w:rPr>
          <w:rFonts w:ascii="Calibri" w:hAnsi="Calibri" w:cs="Arial"/>
          <w:sz w:val="20"/>
          <w:szCs w:val="20"/>
          <w:lang w:val="en-US"/>
        </w:rPr>
        <w:t xml:space="preserve">VUB, represented by Vilém Fišer, </w:t>
      </w:r>
      <w:r w:rsidR="00C065B7" w:rsidRPr="00697399">
        <w:rPr>
          <w:rFonts w:ascii="Calibri" w:hAnsi="Calibri" w:cs="Arial"/>
          <w:sz w:val="20"/>
          <w:szCs w:val="20"/>
          <w:lang w:val="en-US"/>
        </w:rPr>
        <w:t>Chairman of the Board</w:t>
      </w:r>
    </w:p>
    <w:p w:rsidR="00C065B7" w:rsidRPr="00697399" w:rsidRDefault="00C065B7" w:rsidP="00D870AD">
      <w:pPr>
        <w:autoSpaceDE w:val="0"/>
        <w:autoSpaceDN w:val="0"/>
        <w:adjustRightInd w:val="0"/>
        <w:jc w:val="both"/>
        <w:rPr>
          <w:rFonts w:ascii="Calibri" w:hAnsi="Calibri" w:cs="Arial"/>
          <w:sz w:val="20"/>
          <w:szCs w:val="20"/>
          <w:lang w:val="en-US"/>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Hereinafter, jointly or individually, referred to as parties or party</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WHEREAS: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300288" w:rsidP="0010618C">
      <w:pPr>
        <w:tabs>
          <w:tab w:val="left" w:pos="567"/>
        </w:tabs>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 T</w:t>
      </w:r>
      <w:r w:rsidR="00D870AD" w:rsidRPr="00697399">
        <w:rPr>
          <w:rFonts w:ascii="Calibri" w:hAnsi="Calibri" w:cs="Arial"/>
          <w:sz w:val="20"/>
          <w:szCs w:val="20"/>
          <w:lang w:val="en-GB"/>
        </w:rPr>
        <w:t>he parties, having considerable expertise in the field of “</w:t>
      </w:r>
      <w:r w:rsidR="009C0330" w:rsidRPr="00697399">
        <w:rPr>
          <w:rFonts w:ascii="Calibri" w:hAnsi="Calibri" w:cs="Arial"/>
          <w:sz w:val="20"/>
          <w:szCs w:val="20"/>
          <w:lang w:val="en-GB"/>
        </w:rPr>
        <w:t>Textile technologies, ultrasonic welding, interconnection technologies, and integration of electronics into textiles, as well as reliability tests and analyzation</w:t>
      </w:r>
      <w:r w:rsidR="001838B8" w:rsidRPr="00697399">
        <w:rPr>
          <w:rFonts w:ascii="Calibri" w:hAnsi="Calibri" w:cs="Arial"/>
          <w:sz w:val="20"/>
          <w:szCs w:val="20"/>
          <w:lang w:val="en-GB"/>
        </w:rPr>
        <w:t xml:space="preserve"> for textiles and microelectronics</w:t>
      </w:r>
      <w:r w:rsidR="00D870AD" w:rsidRPr="00697399">
        <w:rPr>
          <w:rFonts w:ascii="Calibri" w:hAnsi="Calibri" w:cs="Arial"/>
          <w:sz w:val="20"/>
          <w:szCs w:val="20"/>
          <w:lang w:val="en-GB"/>
        </w:rPr>
        <w:t xml:space="preserve">” have submitted a </w:t>
      </w:r>
      <w:r w:rsidR="00C2236F" w:rsidRPr="00697399">
        <w:rPr>
          <w:rFonts w:ascii="Calibri" w:hAnsi="Calibri" w:cs="Arial"/>
          <w:sz w:val="20"/>
          <w:szCs w:val="20"/>
          <w:lang w:val="en-GB"/>
        </w:rPr>
        <w:t xml:space="preserve">project proposal in response to </w:t>
      </w:r>
      <w:r w:rsidR="00D870AD" w:rsidRPr="00697399">
        <w:rPr>
          <w:rFonts w:ascii="Calibri" w:hAnsi="Calibri" w:cs="Arial"/>
          <w:sz w:val="20"/>
          <w:szCs w:val="20"/>
          <w:lang w:val="en-GB"/>
        </w:rPr>
        <w:t xml:space="preserve">a call published in the framework of CORNET entitled: </w:t>
      </w:r>
      <w:r w:rsidR="009C0330" w:rsidRPr="00697399">
        <w:rPr>
          <w:rFonts w:ascii="Calibri" w:hAnsi="Calibri" w:cs="Arial"/>
          <w:iCs/>
          <w:sz w:val="20"/>
          <w:szCs w:val="20"/>
          <w:lang w:val="en-GB"/>
        </w:rPr>
        <w:t>“Reliable ultrasonic welded electrical interconnection technology for smart textiles (WelConTex)</w:t>
      </w:r>
      <w:r w:rsidR="00D870AD" w:rsidRPr="00697399">
        <w:rPr>
          <w:rFonts w:ascii="Calibri" w:hAnsi="Calibri" w:cs="Arial"/>
          <w:iCs/>
          <w:sz w:val="20"/>
          <w:szCs w:val="20"/>
          <w:lang w:val="en-GB"/>
        </w:rPr>
        <w:t>”.</w:t>
      </w:r>
    </w:p>
    <w:p w:rsidR="00D870AD" w:rsidRPr="00697399" w:rsidRDefault="00300288">
      <w:pPr>
        <w:tabs>
          <w:tab w:val="left" w:pos="567"/>
        </w:tabs>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 xml:space="preserve">(B) </w:t>
      </w:r>
      <w:r w:rsidR="00D870AD" w:rsidRPr="00697399">
        <w:rPr>
          <w:rFonts w:ascii="Calibri" w:hAnsi="Calibri" w:cs="Arial"/>
          <w:sz w:val="20"/>
          <w:szCs w:val="20"/>
          <w:lang w:val="en-GB"/>
        </w:rPr>
        <w:t xml:space="preserve">The CORNET selection committee has recommended the proposal for funding. </w:t>
      </w:r>
    </w:p>
    <w:p w:rsidR="00D870AD" w:rsidRPr="00697399" w:rsidRDefault="00300288">
      <w:pPr>
        <w:tabs>
          <w:tab w:val="left" w:pos="567"/>
        </w:tabs>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 xml:space="preserve">(C) </w:t>
      </w:r>
      <w:r w:rsidR="00D870AD" w:rsidRPr="00697399">
        <w:rPr>
          <w:rFonts w:ascii="Calibri" w:hAnsi="Calibri" w:cs="Arial"/>
          <w:sz w:val="20"/>
          <w:szCs w:val="20"/>
          <w:lang w:val="en-GB"/>
        </w:rPr>
        <w:t>The involved Agencies/Ministries (</w:t>
      </w:r>
      <w:r w:rsidR="00E84969" w:rsidRPr="00697399">
        <w:rPr>
          <w:rFonts w:ascii="Calibri" w:hAnsi="Calibri" w:cs="Arial"/>
          <w:sz w:val="20"/>
          <w:szCs w:val="20"/>
          <w:lang w:val="en-GB"/>
        </w:rPr>
        <w:t>Ministry of Industry and Trade CR - MPO</w:t>
      </w:r>
      <w:r w:rsidR="004B0897" w:rsidRPr="00697399">
        <w:rPr>
          <w:rFonts w:ascii="Calibri" w:hAnsi="Calibri" w:cs="Arial"/>
          <w:sz w:val="20"/>
          <w:szCs w:val="20"/>
          <w:lang w:val="en-GB"/>
        </w:rPr>
        <w:t>,</w:t>
      </w:r>
      <w:r w:rsidR="00D870AD" w:rsidRPr="00697399">
        <w:rPr>
          <w:rFonts w:ascii="Calibri" w:hAnsi="Calibri" w:cs="Arial"/>
          <w:sz w:val="20"/>
          <w:szCs w:val="20"/>
          <w:lang w:val="en-GB"/>
        </w:rPr>
        <w:t xml:space="preserve"> </w:t>
      </w:r>
      <w:r w:rsidR="004B0897" w:rsidRPr="00697399">
        <w:rPr>
          <w:rFonts w:ascii="Calibri" w:hAnsi="Calibri" w:cs="Arial"/>
          <w:sz w:val="20"/>
          <w:szCs w:val="20"/>
          <w:lang w:val="en-GB"/>
        </w:rPr>
        <w:t>AIF</w:t>
      </w:r>
      <w:r w:rsidR="00D870AD" w:rsidRPr="00697399">
        <w:rPr>
          <w:rFonts w:ascii="Calibri" w:hAnsi="Calibri" w:cs="Arial"/>
          <w:sz w:val="20"/>
          <w:szCs w:val="20"/>
          <w:lang w:val="en-GB"/>
        </w:rPr>
        <w:t xml:space="preserve"> - </w:t>
      </w:r>
      <w:r w:rsidR="004B0897" w:rsidRPr="00697399">
        <w:rPr>
          <w:rFonts w:ascii="Calibri" w:hAnsi="Calibri" w:cs="Arial"/>
          <w:sz w:val="20"/>
          <w:szCs w:val="20"/>
          <w:lang w:val="en-GB"/>
        </w:rPr>
        <w:t>Germany</w:t>
      </w:r>
      <w:r w:rsidR="00D870AD" w:rsidRPr="00697399">
        <w:rPr>
          <w:rFonts w:ascii="Calibri" w:hAnsi="Calibri" w:cs="Arial"/>
          <w:sz w:val="20"/>
          <w:szCs w:val="20"/>
          <w:lang w:val="en-GB"/>
        </w:rPr>
        <w:t>) have accepted the proposal “</w:t>
      </w:r>
      <w:r w:rsidR="004B0897" w:rsidRPr="00697399">
        <w:rPr>
          <w:rFonts w:ascii="Calibri" w:hAnsi="Calibri" w:cs="Arial"/>
          <w:iCs/>
          <w:sz w:val="20"/>
          <w:szCs w:val="20"/>
          <w:lang w:val="en-GB"/>
        </w:rPr>
        <w:t>Reliable ultrasonic welded electrical interconnection technology for smart textiles (WelConTex)”</w:t>
      </w:r>
      <w:r w:rsidR="00D870AD" w:rsidRPr="00697399">
        <w:rPr>
          <w:rFonts w:ascii="Calibri" w:hAnsi="Calibri" w:cs="Arial"/>
          <w:sz w:val="20"/>
          <w:szCs w:val="20"/>
          <w:lang w:val="en-GB"/>
        </w:rPr>
        <w:t xml:space="preserve"> for funding.</w:t>
      </w:r>
    </w:p>
    <w:p w:rsidR="00D870AD" w:rsidRPr="00697399" w:rsidRDefault="00300288">
      <w:pPr>
        <w:tabs>
          <w:tab w:val="left" w:pos="567"/>
        </w:tabs>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 xml:space="preserve">(D) </w:t>
      </w:r>
      <w:r w:rsidR="00D870AD" w:rsidRPr="00697399">
        <w:rPr>
          <w:rFonts w:ascii="Calibri" w:hAnsi="Calibri" w:cs="Arial"/>
          <w:sz w:val="20"/>
          <w:szCs w:val="20"/>
          <w:lang w:val="en-GB"/>
        </w:rPr>
        <w:t xml:space="preserve">The parties wish to supplement between themselves the provisions of the contract. </w:t>
      </w:r>
    </w:p>
    <w:p w:rsidR="00D870AD" w:rsidRPr="00697399" w:rsidRDefault="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THEREFORE IT IS HEREBY AGREED AS FOLLOWS: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numPr>
          <w:ilvl w:val="1"/>
          <w:numId w:val="2"/>
        </w:numPr>
        <w:tabs>
          <w:tab w:val="clear" w:pos="1800"/>
          <w:tab w:val="left" w:pos="567"/>
        </w:tabs>
        <w:autoSpaceDE w:val="0"/>
        <w:autoSpaceDN w:val="0"/>
        <w:adjustRightInd w:val="0"/>
        <w:ind w:left="567" w:hanging="567"/>
        <w:jc w:val="both"/>
        <w:rPr>
          <w:rFonts w:ascii="Calibri" w:hAnsi="Calibri" w:cs="Arial"/>
          <w:sz w:val="20"/>
          <w:szCs w:val="20"/>
          <w:lang w:val="en-GB"/>
        </w:rPr>
      </w:pPr>
      <w:r w:rsidRPr="00697399">
        <w:rPr>
          <w:rFonts w:ascii="Calibri" w:hAnsi="Calibri" w:cs="Arial"/>
          <w:sz w:val="20"/>
          <w:szCs w:val="20"/>
          <w:lang w:val="en-GB"/>
        </w:rPr>
        <w:t>This CONSORTIUM AGREEMENT shall come into force as of the date of its signature by the parties.</w:t>
      </w:r>
    </w:p>
    <w:p w:rsidR="00D870AD" w:rsidRPr="00697399" w:rsidRDefault="00D870AD" w:rsidP="00D870AD">
      <w:pPr>
        <w:numPr>
          <w:ilvl w:val="1"/>
          <w:numId w:val="2"/>
        </w:numPr>
        <w:tabs>
          <w:tab w:val="clear" w:pos="1800"/>
          <w:tab w:val="left" w:pos="567"/>
        </w:tabs>
        <w:ind w:left="567" w:hanging="567"/>
        <w:jc w:val="both"/>
        <w:rPr>
          <w:rFonts w:ascii="Calibri" w:hAnsi="Calibri" w:cs="Arial"/>
          <w:bCs/>
          <w:sz w:val="20"/>
          <w:szCs w:val="20"/>
          <w:lang w:val="en-GB"/>
        </w:rPr>
      </w:pPr>
      <w:r w:rsidRPr="00697399">
        <w:rPr>
          <w:rFonts w:ascii="Calibri" w:hAnsi="Calibri" w:cs="Arial"/>
          <w:bCs/>
          <w:sz w:val="20"/>
          <w:szCs w:val="20"/>
          <w:lang w:val="en-GB"/>
        </w:rPr>
        <w:t xml:space="preserve">The consortium will take all necessary and reasonable measures to ensure that the project will be carried out in accordance with </w:t>
      </w:r>
      <w:r w:rsidR="0033170A" w:rsidRPr="00697399">
        <w:rPr>
          <w:rFonts w:ascii="Calibri" w:hAnsi="Calibri" w:cs="Arial"/>
          <w:bCs/>
          <w:sz w:val="20"/>
          <w:szCs w:val="20"/>
          <w:lang w:val="en-GB"/>
        </w:rPr>
        <w:t>the project proposal (</w:t>
      </w:r>
      <w:r w:rsidRPr="00697399">
        <w:rPr>
          <w:rFonts w:ascii="Calibri" w:hAnsi="Calibri" w:cs="Arial"/>
          <w:bCs/>
          <w:sz w:val="20"/>
          <w:szCs w:val="20"/>
          <w:lang w:val="en-GB"/>
        </w:rPr>
        <w:t>Annex 1</w:t>
      </w:r>
      <w:r w:rsidR="0033170A" w:rsidRPr="00697399">
        <w:rPr>
          <w:rFonts w:ascii="Calibri" w:hAnsi="Calibri" w:cs="Arial"/>
          <w:bCs/>
          <w:sz w:val="20"/>
          <w:szCs w:val="20"/>
          <w:lang w:val="en-GB"/>
        </w:rPr>
        <w:t>)</w:t>
      </w:r>
      <w:r w:rsidRPr="00697399">
        <w:rPr>
          <w:rFonts w:ascii="Calibri" w:hAnsi="Calibri" w:cs="Arial"/>
          <w:bCs/>
          <w:sz w:val="20"/>
          <w:szCs w:val="20"/>
          <w:lang w:val="en-GB"/>
        </w:rPr>
        <w:t xml:space="preserve"> and in a timely manner.</w:t>
      </w:r>
    </w:p>
    <w:p w:rsidR="00D870AD" w:rsidRPr="00697399" w:rsidRDefault="00D870AD" w:rsidP="00D870AD">
      <w:pPr>
        <w:numPr>
          <w:ilvl w:val="1"/>
          <w:numId w:val="2"/>
        </w:numPr>
        <w:tabs>
          <w:tab w:val="clear" w:pos="1800"/>
          <w:tab w:val="left" w:pos="567"/>
        </w:tabs>
        <w:ind w:left="567" w:hanging="567"/>
        <w:jc w:val="both"/>
        <w:rPr>
          <w:rFonts w:ascii="Calibri" w:hAnsi="Calibri" w:cs="Arial"/>
          <w:bCs/>
          <w:sz w:val="20"/>
          <w:szCs w:val="20"/>
          <w:lang w:val="en-GB"/>
        </w:rPr>
      </w:pPr>
      <w:r w:rsidRPr="00697399">
        <w:rPr>
          <w:rFonts w:ascii="Calibri" w:hAnsi="Calibri" w:cs="Arial"/>
          <w:bCs/>
          <w:sz w:val="20"/>
          <w:szCs w:val="20"/>
          <w:lang w:val="en-GB"/>
        </w:rPr>
        <w:t>Reports and deliverables shall be submitted timely to the Coordinator for each reporting period (the requested reports must be indicated in the Collaboration Agreement)</w:t>
      </w:r>
    </w:p>
    <w:p w:rsidR="00D870AD" w:rsidRPr="00697399" w:rsidRDefault="00D870AD" w:rsidP="00D870AD">
      <w:pPr>
        <w:numPr>
          <w:ilvl w:val="1"/>
          <w:numId w:val="2"/>
        </w:numPr>
        <w:tabs>
          <w:tab w:val="clear" w:pos="1800"/>
          <w:tab w:val="left" w:pos="567"/>
        </w:tabs>
        <w:autoSpaceDE w:val="0"/>
        <w:autoSpaceDN w:val="0"/>
        <w:adjustRightInd w:val="0"/>
        <w:ind w:left="567" w:hanging="567"/>
        <w:jc w:val="both"/>
        <w:rPr>
          <w:rFonts w:ascii="Calibri" w:hAnsi="Calibri" w:cs="Arial"/>
          <w:sz w:val="20"/>
          <w:szCs w:val="20"/>
          <w:lang w:val="en-GB"/>
        </w:rPr>
      </w:pPr>
      <w:r w:rsidRPr="00697399">
        <w:rPr>
          <w:rFonts w:ascii="Calibri" w:hAnsi="Calibri" w:cs="Arial"/>
          <w:sz w:val="20"/>
          <w:szCs w:val="20"/>
          <w:lang w:val="en-GB"/>
        </w:rPr>
        <w:t>This CONSORTIUM AGREEMENT is concluded subject to the condition that the contract between the parties and their respective funding agency is signed. Consequently, in the event that this is not the case this CONSORTIUM AGREEMENT shall automatically become null and void in its entirety and shall be deemed to have produced no effect and obligation, except the confidentiality clause which shall remain in full force for all information disclosed during the proposal and for the duration indicated in the confidential clause.</w:t>
      </w:r>
    </w:p>
    <w:p w:rsidR="00D870AD" w:rsidRPr="00697399" w:rsidRDefault="00D870AD" w:rsidP="00D870AD">
      <w:pPr>
        <w:numPr>
          <w:ilvl w:val="1"/>
          <w:numId w:val="2"/>
        </w:numPr>
        <w:tabs>
          <w:tab w:val="clear" w:pos="1800"/>
          <w:tab w:val="left" w:pos="567"/>
        </w:tabs>
        <w:autoSpaceDE w:val="0"/>
        <w:autoSpaceDN w:val="0"/>
        <w:adjustRightInd w:val="0"/>
        <w:ind w:left="567" w:hanging="567"/>
        <w:jc w:val="both"/>
        <w:rPr>
          <w:rFonts w:ascii="Calibri" w:hAnsi="Calibri" w:cs="Arial"/>
          <w:sz w:val="20"/>
          <w:szCs w:val="20"/>
          <w:lang w:val="en-GB"/>
        </w:rPr>
      </w:pPr>
      <w:r w:rsidRPr="00697399">
        <w:rPr>
          <w:rFonts w:ascii="Calibri" w:hAnsi="Calibri" w:cs="Arial"/>
          <w:sz w:val="20"/>
          <w:szCs w:val="20"/>
          <w:lang w:val="en-GB"/>
        </w:rPr>
        <w:t>This CONSORTIUM AGREEMENT complies with the European and national/regional rules applicable in the various participating countries and regions.</w:t>
      </w:r>
    </w:p>
    <w:p w:rsidR="00D870AD" w:rsidRPr="00697399" w:rsidRDefault="00D870AD" w:rsidP="00D870AD">
      <w:pPr>
        <w:numPr>
          <w:ilvl w:val="1"/>
          <w:numId w:val="2"/>
        </w:numPr>
        <w:tabs>
          <w:tab w:val="clear" w:pos="1800"/>
          <w:tab w:val="left" w:pos="567"/>
        </w:tabs>
        <w:autoSpaceDE w:val="0"/>
        <w:autoSpaceDN w:val="0"/>
        <w:adjustRightInd w:val="0"/>
        <w:ind w:left="567" w:hanging="567"/>
        <w:jc w:val="both"/>
        <w:rPr>
          <w:rFonts w:ascii="Calibri" w:hAnsi="Calibri" w:cs="Arial"/>
          <w:iCs/>
          <w:sz w:val="20"/>
          <w:szCs w:val="20"/>
          <w:lang w:val="en-GB"/>
        </w:rPr>
      </w:pPr>
      <w:r w:rsidRPr="00697399">
        <w:rPr>
          <w:rFonts w:ascii="Calibri" w:hAnsi="Calibri" w:cs="Arial"/>
          <w:sz w:val="20"/>
          <w:szCs w:val="20"/>
          <w:lang w:val="en-GB"/>
        </w:rPr>
        <w:t xml:space="preserve">The coordinator for the project is </w:t>
      </w:r>
      <w:r w:rsidR="00C32527" w:rsidRPr="00697399">
        <w:rPr>
          <w:rFonts w:ascii="Calibri" w:hAnsi="Calibri" w:cs="Arial"/>
          <w:sz w:val="20"/>
          <w:szCs w:val="20"/>
          <w:lang w:val="en-GB"/>
        </w:rPr>
        <w:t>CLUTEX</w:t>
      </w:r>
      <w:r w:rsidR="00C32527" w:rsidRPr="00697399">
        <w:rPr>
          <w:rFonts w:ascii="Calibri" w:hAnsi="Calibri" w:cs="Arial"/>
          <w:b/>
          <w:sz w:val="20"/>
          <w:szCs w:val="20"/>
          <w:lang w:val="en-GB"/>
        </w:rPr>
        <w:t>.</w:t>
      </w:r>
      <w:r w:rsidR="002318B6" w:rsidRPr="00697399">
        <w:rPr>
          <w:rFonts w:ascii="Calibri" w:hAnsi="Calibri" w:cs="Arial"/>
          <w:b/>
          <w:sz w:val="20"/>
          <w:szCs w:val="20"/>
          <w:lang w:val="en-GB"/>
        </w:rPr>
        <w:t xml:space="preserve">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300288">
      <w:pPr>
        <w:autoSpaceDE w:val="0"/>
        <w:autoSpaceDN w:val="0"/>
        <w:adjustRightInd w:val="0"/>
        <w:rPr>
          <w:rFonts w:ascii="Calibri" w:hAnsi="Calibri" w:cs="Arial"/>
          <w:sz w:val="20"/>
          <w:szCs w:val="20"/>
          <w:lang w:val="en-GB"/>
        </w:rPr>
      </w:pPr>
      <w:r w:rsidRPr="00697399">
        <w:rPr>
          <w:rFonts w:ascii="Calibri" w:hAnsi="Calibri" w:cs="Arial"/>
          <w:sz w:val="20"/>
          <w:szCs w:val="20"/>
          <w:lang w:val="en-GB"/>
        </w:rPr>
        <w:t xml:space="preserve">AS WITNESS the </w:t>
      </w:r>
      <w:r w:rsidR="0033170A" w:rsidRPr="00697399">
        <w:rPr>
          <w:rFonts w:ascii="Calibri" w:hAnsi="Calibri" w:cs="Arial"/>
          <w:iCs/>
          <w:sz w:val="20"/>
          <w:szCs w:val="20"/>
          <w:lang w:val="en-GB"/>
        </w:rPr>
        <w:t>p</w:t>
      </w:r>
      <w:r w:rsidRPr="00697399">
        <w:rPr>
          <w:rFonts w:ascii="Calibri" w:hAnsi="Calibri" w:cs="Arial"/>
          <w:iCs/>
          <w:sz w:val="20"/>
          <w:szCs w:val="20"/>
          <w:lang w:val="en-GB"/>
        </w:rPr>
        <w:t>arties</w:t>
      </w:r>
      <w:r w:rsidRPr="00697399">
        <w:rPr>
          <w:rFonts w:ascii="Calibri" w:hAnsi="Calibri" w:cs="Arial"/>
          <w:sz w:val="20"/>
          <w:szCs w:val="20"/>
          <w:lang w:val="en-GB"/>
        </w:rPr>
        <w:t xml:space="preserve"> have </w:t>
      </w:r>
      <w:r w:rsidRPr="00697399">
        <w:rPr>
          <w:rFonts w:ascii="Calibri" w:hAnsi="Calibri" w:cs="Arial"/>
          <w:iCs/>
          <w:sz w:val="20"/>
          <w:szCs w:val="20"/>
          <w:lang w:val="en-GB"/>
        </w:rPr>
        <w:t>ca</w:t>
      </w:r>
      <w:r w:rsidRPr="00697399">
        <w:rPr>
          <w:rFonts w:ascii="Calibri" w:hAnsi="Calibri" w:cs="Arial"/>
          <w:sz w:val="20"/>
          <w:szCs w:val="20"/>
          <w:lang w:val="en-GB"/>
        </w:rPr>
        <w:t>used this CONSORTIUM AGREEMENT to be duly signed by the undersigned authorised representatives the day and year first above written.</w:t>
      </w:r>
      <w:r w:rsidRPr="00697399">
        <w:rPr>
          <w:rFonts w:ascii="Calibri" w:hAnsi="Calibri" w:cs="Arial"/>
          <w:sz w:val="20"/>
          <w:szCs w:val="20"/>
          <w:lang w:val="en-GB"/>
        </w:rPr>
        <w:br/>
      </w: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lastRenderedPageBreak/>
        <w:t>Authorised to sign on behalf of “</w:t>
      </w:r>
      <w:r w:rsidR="001838B8" w:rsidRPr="00697399">
        <w:rPr>
          <w:rFonts w:ascii="Calibri" w:hAnsi="Calibri" w:cs="Arial"/>
          <w:sz w:val="20"/>
          <w:szCs w:val="20"/>
          <w:lang w:val="en-GB"/>
        </w:rPr>
        <w:t>CLUTEX</w:t>
      </w:r>
      <w:r w:rsidRPr="00697399">
        <w:rPr>
          <w:rFonts w:ascii="Calibri" w:hAnsi="Calibri" w:cs="Arial"/>
          <w:iCs/>
          <w:sz w:val="20"/>
          <w:szCs w:val="20"/>
          <w:lang w:val="en-GB"/>
        </w:rPr>
        <w:t>”</w:t>
      </w:r>
    </w:p>
    <w:p w:rsidR="00D870AD" w:rsidRPr="00697399" w:rsidRDefault="00D870AD" w:rsidP="00D870AD">
      <w:pPr>
        <w:autoSpaceDE w:val="0"/>
        <w:autoSpaceDN w:val="0"/>
        <w:adjustRightInd w:val="0"/>
        <w:jc w:val="both"/>
        <w:rPr>
          <w:rFonts w:ascii="Calibri" w:hAnsi="Calibri" w:cs="Arial"/>
          <w:sz w:val="20"/>
          <w:szCs w:val="20"/>
          <w:lang w:val="en-GB"/>
        </w:rPr>
      </w:pPr>
    </w:p>
    <w:p w:rsidR="00852BBD" w:rsidRPr="00697399" w:rsidRDefault="00852BBD" w:rsidP="00D870AD">
      <w:pPr>
        <w:autoSpaceDE w:val="0"/>
        <w:autoSpaceDN w:val="0"/>
        <w:adjustRightInd w:val="0"/>
        <w:jc w:val="both"/>
        <w:rPr>
          <w:rFonts w:ascii="Calibri" w:hAnsi="Calibri" w:cs="Arial"/>
          <w:sz w:val="20"/>
          <w:szCs w:val="20"/>
          <w:lang w:val="en-GB"/>
        </w:rPr>
      </w:pPr>
    </w:p>
    <w:p w:rsidR="00852BBD" w:rsidRPr="00697399" w:rsidRDefault="00852BBD" w:rsidP="00D870AD">
      <w:pPr>
        <w:autoSpaceDE w:val="0"/>
        <w:autoSpaceDN w:val="0"/>
        <w:adjustRightInd w:val="0"/>
        <w:jc w:val="both"/>
        <w:rPr>
          <w:rFonts w:ascii="Calibri" w:hAnsi="Calibri" w:cs="Arial"/>
          <w:sz w:val="20"/>
          <w:szCs w:val="20"/>
          <w:lang w:val="en-GB"/>
        </w:rPr>
      </w:pPr>
    </w:p>
    <w:p w:rsidR="00852BBD" w:rsidRDefault="00852BBD" w:rsidP="00D870AD">
      <w:pPr>
        <w:autoSpaceDE w:val="0"/>
        <w:autoSpaceDN w:val="0"/>
        <w:adjustRightInd w:val="0"/>
        <w:jc w:val="both"/>
        <w:rPr>
          <w:rFonts w:ascii="Calibri" w:hAnsi="Calibri" w:cs="Arial"/>
          <w:iCs/>
          <w:sz w:val="20"/>
          <w:szCs w:val="20"/>
          <w:lang w:val="en-GB"/>
        </w:rPr>
      </w:pPr>
    </w:p>
    <w:p w:rsidR="000D4B81" w:rsidRPr="00697399" w:rsidRDefault="000D4B81" w:rsidP="00D870AD">
      <w:pPr>
        <w:autoSpaceDE w:val="0"/>
        <w:autoSpaceDN w:val="0"/>
        <w:adjustRightInd w:val="0"/>
        <w:jc w:val="both"/>
        <w:rPr>
          <w:rFonts w:ascii="Calibri" w:hAnsi="Calibri" w:cs="Arial"/>
          <w:iCs/>
          <w:sz w:val="20"/>
          <w:szCs w:val="20"/>
          <w:lang w:val="en-GB"/>
        </w:rPr>
      </w:pPr>
    </w:p>
    <w:p w:rsidR="00852BBD" w:rsidRPr="00697399" w:rsidRDefault="00852BBD" w:rsidP="00D870AD">
      <w:pPr>
        <w:autoSpaceDE w:val="0"/>
        <w:autoSpaceDN w:val="0"/>
        <w:adjustRightInd w:val="0"/>
        <w:jc w:val="both"/>
        <w:rPr>
          <w:rFonts w:ascii="Calibri" w:hAnsi="Calibri" w:cs="Arial"/>
          <w:iCs/>
          <w:sz w:val="20"/>
          <w:szCs w:val="20"/>
          <w:lang w:val="en-GB"/>
        </w:rPr>
      </w:pPr>
    </w:p>
    <w:p w:rsidR="00852BBD" w:rsidRPr="00697399" w:rsidRDefault="00852BBD" w:rsidP="00D870AD">
      <w:pPr>
        <w:autoSpaceDE w:val="0"/>
        <w:autoSpaceDN w:val="0"/>
        <w:adjustRightInd w:val="0"/>
        <w:jc w:val="both"/>
        <w:rPr>
          <w:rFonts w:ascii="Calibri" w:hAnsi="Calibri" w:cs="Arial"/>
          <w:iCs/>
          <w:sz w:val="20"/>
          <w:szCs w:val="20"/>
          <w:lang w:val="en-GB"/>
        </w:rPr>
      </w:pPr>
    </w:p>
    <w:p w:rsidR="00852BBD" w:rsidRPr="00697399" w:rsidRDefault="00852BBD" w:rsidP="00D870AD">
      <w:pPr>
        <w:autoSpaceDE w:val="0"/>
        <w:autoSpaceDN w:val="0"/>
        <w:adjustRightInd w:val="0"/>
        <w:jc w:val="both"/>
        <w:rPr>
          <w:rFonts w:ascii="Calibri" w:hAnsi="Calibri" w:cs="Arial"/>
          <w:iCs/>
          <w:sz w:val="20"/>
          <w:szCs w:val="20"/>
          <w:lang w:val="en-GB"/>
        </w:rPr>
      </w:pPr>
    </w:p>
    <w:p w:rsidR="00A77595" w:rsidRPr="00697399" w:rsidRDefault="00A77595" w:rsidP="00A77595">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sidR="000D4B81">
        <w:rPr>
          <w:rFonts w:ascii="Calibri" w:hAnsi="Calibri" w:cs="Arial"/>
          <w:sz w:val="20"/>
          <w:szCs w:val="20"/>
          <w:lang w:val="en-GB"/>
        </w:rPr>
        <w:t xml:space="preserve">: </w:t>
      </w:r>
      <w:r w:rsidRPr="00697399">
        <w:rPr>
          <w:rFonts w:ascii="Calibri" w:hAnsi="Calibri" w:cs="Arial"/>
          <w:sz w:val="20"/>
          <w:szCs w:val="20"/>
          <w:lang w:val="en-GB"/>
        </w:rPr>
        <w:t xml:space="preserve"> </w:t>
      </w:r>
      <w:r w:rsidR="000D4B81" w:rsidRPr="00697399">
        <w:rPr>
          <w:rFonts w:ascii="Calibri" w:hAnsi="Calibri" w:cs="Arial"/>
          <w:sz w:val="20"/>
          <w:szCs w:val="20"/>
          <w:lang w:val="en-GB"/>
        </w:rPr>
        <w:t>Libuše Fouňová, Managing Director</w:t>
      </w:r>
      <w:r w:rsidR="000D4B81" w:rsidRPr="00697399" w:rsidDel="000D4B81">
        <w:rPr>
          <w:rFonts w:ascii="Calibri" w:hAnsi="Calibri" w:cs="Arial"/>
          <w:sz w:val="20"/>
          <w:szCs w:val="20"/>
          <w:lang w:val="en-GB"/>
        </w:rPr>
        <w:t xml:space="preserve"> </w:t>
      </w:r>
    </w:p>
    <w:p w:rsidR="00A77595" w:rsidRDefault="00A77595" w:rsidP="00A77595">
      <w:pPr>
        <w:autoSpaceDE w:val="0"/>
        <w:autoSpaceDN w:val="0"/>
        <w:adjustRightInd w:val="0"/>
        <w:jc w:val="both"/>
        <w:rPr>
          <w:rFonts w:ascii="Calibri" w:hAnsi="Calibri" w:cs="Arial"/>
          <w:sz w:val="20"/>
          <w:szCs w:val="20"/>
          <w:lang w:val="en-GB"/>
        </w:rPr>
      </w:pPr>
    </w:p>
    <w:p w:rsidR="000D4B81" w:rsidRPr="00697399" w:rsidRDefault="000D4B81" w:rsidP="00A77595">
      <w:pPr>
        <w:autoSpaceDE w:val="0"/>
        <w:autoSpaceDN w:val="0"/>
        <w:adjustRightInd w:val="0"/>
        <w:jc w:val="both"/>
        <w:rPr>
          <w:rFonts w:ascii="Calibri" w:hAnsi="Calibri" w:cs="Arial"/>
          <w:sz w:val="20"/>
          <w:szCs w:val="20"/>
          <w:lang w:val="en-GB"/>
        </w:rPr>
      </w:pPr>
    </w:p>
    <w:p w:rsidR="00A77595" w:rsidRPr="00697399" w:rsidRDefault="000D4B81" w:rsidP="00A77595">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A77595" w:rsidRDefault="00A77595" w:rsidP="00A77595">
      <w:pPr>
        <w:autoSpaceDE w:val="0"/>
        <w:autoSpaceDN w:val="0"/>
        <w:adjustRightInd w:val="0"/>
        <w:jc w:val="both"/>
        <w:rPr>
          <w:rFonts w:ascii="Calibri" w:hAnsi="Calibri" w:cs="Arial"/>
          <w:sz w:val="20"/>
          <w:szCs w:val="20"/>
          <w:lang w:val="en-GB"/>
        </w:rPr>
      </w:pPr>
    </w:p>
    <w:p w:rsidR="000D4B81" w:rsidRPr="00697399" w:rsidRDefault="000D4B81" w:rsidP="00A77595">
      <w:pPr>
        <w:autoSpaceDE w:val="0"/>
        <w:autoSpaceDN w:val="0"/>
        <w:adjustRightInd w:val="0"/>
        <w:jc w:val="both"/>
        <w:rPr>
          <w:rFonts w:ascii="Calibri" w:hAnsi="Calibri" w:cs="Arial"/>
          <w:sz w:val="20"/>
          <w:szCs w:val="20"/>
          <w:lang w:val="en-GB"/>
        </w:rPr>
      </w:pPr>
    </w:p>
    <w:p w:rsidR="00A77595" w:rsidRPr="00697399" w:rsidRDefault="000D4B81" w:rsidP="00A77595">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A77595" w:rsidRPr="00697399" w:rsidRDefault="00A77595" w:rsidP="00A77595">
      <w:pPr>
        <w:autoSpaceDE w:val="0"/>
        <w:autoSpaceDN w:val="0"/>
        <w:adjustRightInd w:val="0"/>
        <w:jc w:val="both"/>
        <w:rPr>
          <w:rFonts w:ascii="Calibri" w:hAnsi="Calibri" w:cs="Arial"/>
          <w:sz w:val="20"/>
          <w:szCs w:val="20"/>
          <w:lang w:val="en-GB"/>
        </w:rPr>
      </w:pPr>
    </w:p>
    <w:p w:rsidR="00852BBD" w:rsidRPr="00697399" w:rsidRDefault="00852BBD" w:rsidP="00D870AD">
      <w:pPr>
        <w:autoSpaceDE w:val="0"/>
        <w:autoSpaceDN w:val="0"/>
        <w:adjustRightInd w:val="0"/>
        <w:jc w:val="both"/>
        <w:rPr>
          <w:rFonts w:ascii="Calibri" w:hAnsi="Calibri" w:cs="Arial"/>
          <w:iCs/>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p>
    <w:p w:rsidR="0013658A" w:rsidRPr="00697399" w:rsidRDefault="0013658A">
      <w:pPr>
        <w:spacing w:after="160" w:line="259" w:lineRule="auto"/>
        <w:rPr>
          <w:rFonts w:ascii="Calibri" w:hAnsi="Calibri" w:cs="Arial"/>
          <w:sz w:val="20"/>
          <w:szCs w:val="20"/>
          <w:lang w:val="en-GB"/>
        </w:rPr>
      </w:pPr>
      <w:r w:rsidRPr="00697399">
        <w:rPr>
          <w:rFonts w:ascii="Calibri" w:hAnsi="Calibri" w:cs="Arial"/>
          <w:sz w:val="20"/>
          <w:szCs w:val="20"/>
          <w:lang w:val="en-GB"/>
        </w:rPr>
        <w:br w:type="page"/>
      </w: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lastRenderedPageBreak/>
        <w:t>Authorised to sign on behalf of “</w:t>
      </w:r>
      <w:r w:rsidR="001838B8" w:rsidRPr="00697399">
        <w:rPr>
          <w:rFonts w:ascii="Calibri" w:hAnsi="Calibri" w:cs="Arial"/>
          <w:sz w:val="20"/>
          <w:szCs w:val="20"/>
          <w:lang w:val="en-GB"/>
        </w:rPr>
        <w:t>DVS</w:t>
      </w:r>
      <w:r w:rsidRPr="00697399">
        <w:rPr>
          <w:rFonts w:ascii="Calibri" w:hAnsi="Calibri" w:cs="Arial"/>
          <w:iCs/>
          <w:sz w:val="20"/>
          <w:szCs w:val="20"/>
          <w:lang w:val="en-GB"/>
        </w:rPr>
        <w:t>”</w:t>
      </w:r>
    </w:p>
    <w:p w:rsidR="00D870AD" w:rsidRPr="00697399" w:rsidRDefault="00D870AD" w:rsidP="00D870A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sidRPr="00697399">
        <w:rPr>
          <w:rFonts w:ascii="Calibri" w:hAnsi="Calibri" w:cs="Arial"/>
          <w:iCs/>
          <w:sz w:val="20"/>
          <w:szCs w:val="20"/>
          <w:lang w:val="en-GB"/>
        </w:rPr>
        <w:t>Jens Jerzembeck, Managing Director</w:t>
      </w:r>
      <w:r w:rsidRPr="00697399">
        <w:rPr>
          <w:rFonts w:ascii="Calibri" w:hAnsi="Calibri" w:cs="Arial"/>
          <w:sz w:val="20"/>
          <w:szCs w:val="20"/>
          <w:lang w:val="en-GB"/>
        </w:rPr>
        <w:t xml:space="preserve"> </w:t>
      </w:r>
    </w:p>
    <w:p w:rsidR="000D4B81" w:rsidRPr="00697399" w:rsidRDefault="000D4B81" w:rsidP="000D4B81">
      <w:pPr>
        <w:autoSpaceDE w:val="0"/>
        <w:autoSpaceDN w:val="0"/>
        <w:adjustRightInd w:val="0"/>
        <w:jc w:val="both"/>
        <w:rPr>
          <w:rFonts w:ascii="Calibri" w:hAnsi="Calibri" w:cs="Arial"/>
          <w:sz w:val="20"/>
          <w:szCs w:val="20"/>
          <w:lang w:val="en-GB"/>
        </w:rPr>
      </w:pPr>
    </w:p>
    <w:p w:rsidR="000D4B81"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0D4B81"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D870AD" w:rsidRPr="00697399" w:rsidRDefault="00D870AD" w:rsidP="00D870AD">
      <w:pPr>
        <w:autoSpaceDE w:val="0"/>
        <w:autoSpaceDN w:val="0"/>
        <w:adjustRightInd w:val="0"/>
        <w:jc w:val="both"/>
        <w:rPr>
          <w:rFonts w:ascii="Calibri" w:hAnsi="Calibri" w:cs="Arial"/>
          <w:sz w:val="20"/>
          <w:szCs w:val="20"/>
          <w:lang w:val="de-DE"/>
        </w:rPr>
      </w:pPr>
    </w:p>
    <w:p w:rsidR="00D870AD" w:rsidRPr="00697399" w:rsidRDefault="00D870AD" w:rsidP="00D870AD">
      <w:pPr>
        <w:autoSpaceDE w:val="0"/>
        <w:autoSpaceDN w:val="0"/>
        <w:adjustRightInd w:val="0"/>
        <w:jc w:val="both"/>
        <w:rPr>
          <w:rFonts w:ascii="Calibri" w:hAnsi="Calibri" w:cs="Arial"/>
          <w:sz w:val="20"/>
          <w:szCs w:val="20"/>
          <w:lang w:val="de-DE"/>
        </w:rPr>
      </w:pPr>
    </w:p>
    <w:p w:rsidR="0013658A" w:rsidRPr="00697399" w:rsidRDefault="0013658A">
      <w:pPr>
        <w:spacing w:after="160" w:line="259" w:lineRule="auto"/>
        <w:rPr>
          <w:rFonts w:ascii="Calibri" w:hAnsi="Calibri" w:cs="Arial"/>
          <w:sz w:val="20"/>
          <w:szCs w:val="20"/>
          <w:lang w:val="de-DE"/>
        </w:rPr>
      </w:pPr>
      <w:r w:rsidRPr="00697399">
        <w:rPr>
          <w:rFonts w:ascii="Calibri" w:hAnsi="Calibri" w:cs="Arial"/>
          <w:sz w:val="20"/>
          <w:szCs w:val="20"/>
          <w:lang w:val="de-DE"/>
        </w:rPr>
        <w:br w:type="page"/>
      </w:r>
    </w:p>
    <w:p w:rsidR="00D870AD" w:rsidRPr="00697399" w:rsidRDefault="00D870AD" w:rsidP="00D870AD">
      <w:pPr>
        <w:autoSpaceDE w:val="0"/>
        <w:autoSpaceDN w:val="0"/>
        <w:adjustRightInd w:val="0"/>
        <w:jc w:val="both"/>
        <w:rPr>
          <w:rFonts w:ascii="Calibri" w:hAnsi="Calibri" w:cs="Arial"/>
          <w:sz w:val="20"/>
          <w:szCs w:val="20"/>
          <w:lang w:val="de-DE"/>
        </w:rPr>
      </w:pPr>
      <w:r w:rsidRPr="00697399">
        <w:rPr>
          <w:rFonts w:ascii="Calibri" w:hAnsi="Calibri" w:cs="Arial"/>
          <w:sz w:val="20"/>
          <w:szCs w:val="20"/>
          <w:lang w:val="de-DE"/>
        </w:rPr>
        <w:lastRenderedPageBreak/>
        <w:t xml:space="preserve">Authorised to sign on behalf of </w:t>
      </w:r>
      <w:r w:rsidR="0033170A" w:rsidRPr="00697399">
        <w:rPr>
          <w:rFonts w:ascii="Calibri" w:hAnsi="Calibri" w:cs="Arial"/>
          <w:sz w:val="20"/>
          <w:szCs w:val="20"/>
          <w:lang w:val="de-DE"/>
        </w:rPr>
        <w:t>Fraunhofer-Gesellschaft zur Förderung der angewandten Forschung e. V</w:t>
      </w:r>
    </w:p>
    <w:p w:rsidR="00D870AD" w:rsidRPr="00697399" w:rsidRDefault="00D870AD" w:rsidP="00D870AD">
      <w:pPr>
        <w:autoSpaceDE w:val="0"/>
        <w:autoSpaceDN w:val="0"/>
        <w:adjustRightInd w:val="0"/>
        <w:jc w:val="both"/>
        <w:rPr>
          <w:rFonts w:ascii="Calibri" w:hAnsi="Calibri" w:cs="Arial"/>
          <w:sz w:val="20"/>
          <w:szCs w:val="20"/>
          <w:lang w:val="de-DE"/>
        </w:rPr>
      </w:pPr>
    </w:p>
    <w:p w:rsidR="00852BBD" w:rsidRPr="00697399" w:rsidRDefault="00852BBD" w:rsidP="00852BBD">
      <w:pPr>
        <w:autoSpaceDE w:val="0"/>
        <w:autoSpaceDN w:val="0"/>
        <w:adjustRightInd w:val="0"/>
        <w:jc w:val="both"/>
        <w:rPr>
          <w:rFonts w:ascii="Calibri" w:hAnsi="Calibri" w:cs="Arial"/>
          <w:sz w:val="20"/>
          <w:szCs w:val="20"/>
          <w:lang w:val="de-DE"/>
        </w:rPr>
      </w:pPr>
    </w:p>
    <w:p w:rsidR="00852BBD" w:rsidRPr="00697399" w:rsidRDefault="00852BBD" w:rsidP="00852BBD">
      <w:pPr>
        <w:autoSpaceDE w:val="0"/>
        <w:autoSpaceDN w:val="0"/>
        <w:adjustRightInd w:val="0"/>
        <w:jc w:val="both"/>
        <w:rPr>
          <w:rFonts w:ascii="Calibri" w:hAnsi="Calibri" w:cs="Arial"/>
          <w:sz w:val="20"/>
          <w:szCs w:val="20"/>
          <w:lang w:val="de-DE"/>
        </w:rPr>
      </w:pPr>
    </w:p>
    <w:p w:rsidR="00852BBD" w:rsidRPr="00697399" w:rsidRDefault="00852BBD" w:rsidP="00852BBD">
      <w:pPr>
        <w:autoSpaceDE w:val="0"/>
        <w:autoSpaceDN w:val="0"/>
        <w:adjustRightInd w:val="0"/>
        <w:jc w:val="both"/>
        <w:rPr>
          <w:rFonts w:ascii="Calibri" w:hAnsi="Calibri" w:cs="Arial"/>
          <w:iCs/>
          <w:sz w:val="20"/>
          <w:szCs w:val="20"/>
          <w:lang w:val="de-DE"/>
        </w:rPr>
      </w:pPr>
    </w:p>
    <w:p w:rsidR="00852BBD" w:rsidRPr="00697399" w:rsidRDefault="00852BBD" w:rsidP="00852BBD">
      <w:pPr>
        <w:autoSpaceDE w:val="0"/>
        <w:autoSpaceDN w:val="0"/>
        <w:adjustRightInd w:val="0"/>
        <w:jc w:val="both"/>
        <w:rPr>
          <w:rFonts w:ascii="Calibri" w:hAnsi="Calibri" w:cs="Arial"/>
          <w:iCs/>
          <w:sz w:val="20"/>
          <w:szCs w:val="20"/>
          <w:lang w:val="de-DE"/>
        </w:rPr>
      </w:pPr>
    </w:p>
    <w:p w:rsidR="00852BBD" w:rsidRPr="00697399" w:rsidRDefault="00852BBD" w:rsidP="00852BBD">
      <w:pPr>
        <w:autoSpaceDE w:val="0"/>
        <w:autoSpaceDN w:val="0"/>
        <w:adjustRightInd w:val="0"/>
        <w:jc w:val="both"/>
        <w:rPr>
          <w:rFonts w:ascii="Calibri" w:hAnsi="Calibri" w:cs="Arial"/>
          <w:iCs/>
          <w:sz w:val="20"/>
          <w:szCs w:val="20"/>
          <w:lang w:val="de-DE"/>
        </w:rPr>
      </w:pPr>
    </w:p>
    <w:p w:rsidR="000D4B81" w:rsidRPr="00697399" w:rsidRDefault="000D4B81" w:rsidP="000D4B81">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Pr>
          <w:rFonts w:ascii="Calibri" w:hAnsi="Calibri" w:cs="Arial"/>
          <w:sz w:val="20"/>
          <w:szCs w:val="20"/>
          <w:lang w:val="en-GB"/>
        </w:rPr>
        <w:tab/>
      </w:r>
      <w:r w:rsidRPr="000D4B81">
        <w:rPr>
          <w:rFonts w:ascii="Calibri" w:hAnsi="Calibri" w:cs="Arial"/>
          <w:sz w:val="20"/>
          <w:szCs w:val="20"/>
          <w:lang w:val="en-GB"/>
        </w:rPr>
        <w:t>Daniel Fürst</w:t>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sidRPr="000D4B81">
        <w:rPr>
          <w:rFonts w:ascii="Calibri" w:hAnsi="Calibri" w:cs="Arial"/>
          <w:sz w:val="20"/>
          <w:szCs w:val="20"/>
          <w:lang w:val="en-GB"/>
        </w:rPr>
        <w:t>Martina Reiter</w:t>
      </w:r>
      <w:r w:rsidRPr="000D4B81">
        <w:rPr>
          <w:rFonts w:ascii="Calibri" w:hAnsi="Calibri" w:cs="Arial"/>
          <w:sz w:val="20"/>
          <w:szCs w:val="20"/>
          <w:lang w:val="en-GB"/>
        </w:rPr>
        <w:tab/>
      </w:r>
    </w:p>
    <w:p w:rsidR="000D4B81" w:rsidRDefault="000D4B81" w:rsidP="0010618C">
      <w:pPr>
        <w:autoSpaceDE w:val="0"/>
        <w:autoSpaceDN w:val="0"/>
        <w:adjustRightInd w:val="0"/>
        <w:ind w:left="1416" w:firstLine="708"/>
        <w:jc w:val="both"/>
        <w:rPr>
          <w:rFonts w:ascii="Calibri" w:hAnsi="Calibri" w:cs="Arial"/>
          <w:sz w:val="20"/>
          <w:szCs w:val="20"/>
          <w:lang w:val="en-GB"/>
        </w:rPr>
      </w:pPr>
      <w:r w:rsidRPr="000D4B81">
        <w:rPr>
          <w:rFonts w:ascii="Calibri" w:hAnsi="Calibri" w:cs="Arial"/>
          <w:sz w:val="20"/>
          <w:szCs w:val="20"/>
          <w:lang w:val="en-GB"/>
        </w:rPr>
        <w:t>Legal Counsel</w:t>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sidRPr="00697399">
        <w:rPr>
          <w:rFonts w:ascii="Calibri" w:hAnsi="Calibri" w:cs="Arial"/>
          <w:sz w:val="20"/>
          <w:szCs w:val="20"/>
          <w:lang w:val="en-US"/>
        </w:rPr>
        <w:t>Head of Team "Life Science"</w:t>
      </w:r>
    </w:p>
    <w:p w:rsidR="000D4B81" w:rsidRDefault="000D4B81" w:rsidP="000D4B81">
      <w:pPr>
        <w:autoSpaceDE w:val="0"/>
        <w:autoSpaceDN w:val="0"/>
        <w:adjustRightInd w:val="0"/>
        <w:jc w:val="both"/>
        <w:rPr>
          <w:rFonts w:ascii="Calibri" w:hAnsi="Calibri" w:cs="Arial"/>
          <w:sz w:val="20"/>
          <w:szCs w:val="20"/>
          <w:lang w:val="en-GB"/>
        </w:rPr>
      </w:pPr>
    </w:p>
    <w:p w:rsidR="000D4B81"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0D4B81" w:rsidRDefault="000D4B81" w:rsidP="000D4B81">
      <w:pPr>
        <w:autoSpaceDE w:val="0"/>
        <w:autoSpaceDN w:val="0"/>
        <w:adjustRightInd w:val="0"/>
        <w:jc w:val="both"/>
        <w:rPr>
          <w:rFonts w:ascii="Calibri" w:hAnsi="Calibri" w:cs="Arial"/>
          <w:sz w:val="20"/>
          <w:szCs w:val="20"/>
          <w:lang w:val="en-GB"/>
        </w:rPr>
      </w:pPr>
    </w:p>
    <w:p w:rsidR="000D4B81" w:rsidRDefault="000D4B81" w:rsidP="000D4B81">
      <w:pPr>
        <w:autoSpaceDE w:val="0"/>
        <w:autoSpaceDN w:val="0"/>
        <w:adjustRightInd w:val="0"/>
        <w:jc w:val="both"/>
        <w:rPr>
          <w:rFonts w:ascii="Calibri" w:hAnsi="Calibri" w:cs="Arial"/>
          <w:sz w:val="20"/>
          <w:szCs w:val="20"/>
          <w:lang w:val="en-GB"/>
        </w:rPr>
      </w:pPr>
    </w:p>
    <w:p w:rsidR="000D4B81"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p>
    <w:p w:rsidR="000D4B81" w:rsidRPr="00697399" w:rsidRDefault="000D4B81" w:rsidP="000D4B81">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E84969" w:rsidRPr="0010618C" w:rsidRDefault="00E84969" w:rsidP="00852BBD">
      <w:pPr>
        <w:autoSpaceDE w:val="0"/>
        <w:autoSpaceDN w:val="0"/>
        <w:adjustRightInd w:val="0"/>
        <w:jc w:val="both"/>
        <w:rPr>
          <w:rFonts w:ascii="Calibri" w:hAnsi="Calibri" w:cs="Arial"/>
          <w:iCs/>
          <w:sz w:val="20"/>
          <w:szCs w:val="20"/>
          <w:lang w:val="en-GB"/>
        </w:rPr>
      </w:pPr>
    </w:p>
    <w:p w:rsidR="0013658A" w:rsidRPr="00697399" w:rsidRDefault="0013658A">
      <w:pPr>
        <w:spacing w:after="160" w:line="259" w:lineRule="auto"/>
        <w:rPr>
          <w:rFonts w:ascii="Calibri" w:hAnsi="Calibri" w:cs="Arial"/>
          <w:sz w:val="20"/>
          <w:szCs w:val="20"/>
          <w:lang w:val="en-GB"/>
        </w:rPr>
      </w:pPr>
      <w:r w:rsidRPr="00697399">
        <w:rPr>
          <w:rFonts w:ascii="Calibri" w:hAnsi="Calibri" w:cs="Arial"/>
          <w:sz w:val="20"/>
          <w:szCs w:val="20"/>
          <w:lang w:val="en-GB"/>
        </w:rPr>
        <w:br w:type="page"/>
      </w:r>
    </w:p>
    <w:p w:rsidR="00F83D97" w:rsidRPr="00697399" w:rsidRDefault="00F83D97" w:rsidP="00F83D97">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Authorised to sign on behalf of “</w:t>
      </w:r>
      <w:r w:rsidRPr="00697399">
        <w:rPr>
          <w:rFonts w:ascii="Calibri" w:hAnsi="Calibri" w:cs="Arial"/>
          <w:sz w:val="20"/>
          <w:szCs w:val="20"/>
          <w:lang w:val="en-US"/>
        </w:rPr>
        <w:t>University of West Bohemia (UWB)</w:t>
      </w:r>
      <w:r w:rsidRPr="00697399">
        <w:rPr>
          <w:rFonts w:ascii="Calibri" w:hAnsi="Calibri" w:cs="Arial"/>
          <w:iCs/>
          <w:sz w:val="20"/>
          <w:szCs w:val="20"/>
          <w:lang w:val="en-GB"/>
        </w:rPr>
        <w:t>”</w:t>
      </w:r>
    </w:p>
    <w:p w:rsidR="00F83D97" w:rsidRPr="00697399" w:rsidRDefault="00F83D97" w:rsidP="00F83D97">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Default="00852BBD" w:rsidP="00852BBD">
      <w:pPr>
        <w:autoSpaceDE w:val="0"/>
        <w:autoSpaceDN w:val="0"/>
        <w:adjustRightInd w:val="0"/>
        <w:jc w:val="both"/>
        <w:rPr>
          <w:rFonts w:ascii="Calibri" w:hAnsi="Calibri" w:cs="Arial"/>
          <w:iCs/>
          <w:sz w:val="20"/>
          <w:szCs w:val="20"/>
          <w:lang w:val="en-GB"/>
        </w:rPr>
      </w:pPr>
    </w:p>
    <w:p w:rsidR="000948E4" w:rsidRPr="00697399" w:rsidRDefault="000948E4" w:rsidP="000948E4">
      <w:pPr>
        <w:autoSpaceDE w:val="0"/>
        <w:autoSpaceDN w:val="0"/>
        <w:adjustRightInd w:val="0"/>
        <w:jc w:val="both"/>
        <w:rPr>
          <w:rFonts w:ascii="Calibri" w:hAnsi="Calibri" w:cs="Arial"/>
          <w:iCs/>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sidRPr="00697399">
        <w:rPr>
          <w:rFonts w:ascii="Calibri" w:hAnsi="Calibri" w:cs="Arial"/>
          <w:sz w:val="20"/>
          <w:szCs w:val="20"/>
          <w:lang w:val="en-US"/>
        </w:rPr>
        <w:t>Miroslav Holeček, Rector</w:t>
      </w: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0948E4"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0948E4" w:rsidRPr="00697399" w:rsidRDefault="000948E4" w:rsidP="000948E4">
      <w:pPr>
        <w:autoSpaceDE w:val="0"/>
        <w:autoSpaceDN w:val="0"/>
        <w:adjustRightInd w:val="0"/>
        <w:jc w:val="both"/>
        <w:rPr>
          <w:rFonts w:ascii="Calibri" w:hAnsi="Calibri" w:cs="Arial"/>
          <w:sz w:val="20"/>
          <w:szCs w:val="20"/>
          <w:lang w:val="de-DE"/>
        </w:rPr>
      </w:pPr>
    </w:p>
    <w:p w:rsidR="000948E4" w:rsidRPr="00697399" w:rsidRDefault="000948E4" w:rsidP="00852BBD">
      <w:pPr>
        <w:autoSpaceDE w:val="0"/>
        <w:autoSpaceDN w:val="0"/>
        <w:adjustRightInd w:val="0"/>
        <w:jc w:val="both"/>
        <w:rPr>
          <w:rFonts w:ascii="Calibri" w:hAnsi="Calibri" w:cs="Arial"/>
          <w:iCs/>
          <w:sz w:val="20"/>
          <w:szCs w:val="20"/>
          <w:lang w:val="en-GB"/>
        </w:rPr>
      </w:pPr>
    </w:p>
    <w:p w:rsidR="000948E4" w:rsidRDefault="000948E4" w:rsidP="00A77595">
      <w:pPr>
        <w:autoSpaceDE w:val="0"/>
        <w:autoSpaceDN w:val="0"/>
        <w:adjustRightInd w:val="0"/>
        <w:jc w:val="both"/>
        <w:rPr>
          <w:rFonts w:ascii="Calibri" w:hAnsi="Calibri" w:cs="Arial"/>
          <w:sz w:val="20"/>
          <w:szCs w:val="20"/>
          <w:lang w:val="en-GB"/>
        </w:rPr>
      </w:pPr>
    </w:p>
    <w:p w:rsidR="00F83D97" w:rsidRPr="00697399" w:rsidRDefault="00F83D97" w:rsidP="00F83D97">
      <w:pPr>
        <w:autoSpaceDE w:val="0"/>
        <w:autoSpaceDN w:val="0"/>
        <w:adjustRightInd w:val="0"/>
        <w:jc w:val="both"/>
        <w:rPr>
          <w:rFonts w:ascii="Calibri" w:hAnsi="Calibri" w:cs="Arial"/>
          <w:sz w:val="20"/>
          <w:szCs w:val="20"/>
          <w:lang w:val="en-GB"/>
        </w:rPr>
      </w:pPr>
    </w:p>
    <w:p w:rsidR="00F83D97" w:rsidRPr="00697399" w:rsidRDefault="00F83D97" w:rsidP="00F83D97">
      <w:pPr>
        <w:autoSpaceDE w:val="0"/>
        <w:autoSpaceDN w:val="0"/>
        <w:adjustRightInd w:val="0"/>
        <w:jc w:val="both"/>
        <w:rPr>
          <w:rFonts w:ascii="Calibri" w:hAnsi="Calibri" w:cs="Arial"/>
          <w:sz w:val="20"/>
          <w:szCs w:val="20"/>
          <w:lang w:val="en-GB"/>
        </w:rPr>
      </w:pPr>
    </w:p>
    <w:p w:rsidR="00F83D97" w:rsidRPr="00697399" w:rsidRDefault="00F83D97" w:rsidP="00F83D97">
      <w:pPr>
        <w:autoSpaceDE w:val="0"/>
        <w:autoSpaceDN w:val="0"/>
        <w:adjustRightInd w:val="0"/>
        <w:jc w:val="both"/>
        <w:rPr>
          <w:rFonts w:ascii="Calibri" w:hAnsi="Calibri" w:cs="Arial"/>
          <w:sz w:val="20"/>
          <w:szCs w:val="20"/>
          <w:lang w:val="en-GB"/>
        </w:rPr>
      </w:pPr>
    </w:p>
    <w:p w:rsidR="0013658A" w:rsidRPr="00697399" w:rsidRDefault="0013658A">
      <w:pPr>
        <w:spacing w:after="160" w:line="259" w:lineRule="auto"/>
        <w:rPr>
          <w:rFonts w:ascii="Calibri" w:hAnsi="Calibri" w:cs="Arial"/>
          <w:sz w:val="20"/>
          <w:szCs w:val="20"/>
          <w:lang w:val="en-GB"/>
        </w:rPr>
      </w:pPr>
      <w:r w:rsidRPr="00697399">
        <w:rPr>
          <w:rFonts w:ascii="Calibri" w:hAnsi="Calibri" w:cs="Arial"/>
          <w:sz w:val="20"/>
          <w:szCs w:val="20"/>
          <w:lang w:val="en-GB"/>
        </w:rPr>
        <w:br w:type="page"/>
      </w:r>
    </w:p>
    <w:p w:rsidR="00F83D97" w:rsidRPr="00697399" w:rsidRDefault="00F83D97" w:rsidP="00F83D97">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Authorised to sign on behalf of “</w:t>
      </w:r>
      <w:r w:rsidRPr="00697399">
        <w:rPr>
          <w:rFonts w:ascii="Calibri" w:hAnsi="Calibri" w:cs="Arial"/>
          <w:sz w:val="20"/>
          <w:szCs w:val="20"/>
          <w:lang w:val="en-US"/>
        </w:rPr>
        <w:t>VUB</w:t>
      </w:r>
      <w:r w:rsidR="00233DB0" w:rsidRPr="00697399">
        <w:rPr>
          <w:rFonts w:ascii="Calibri" w:hAnsi="Calibri" w:cs="Arial"/>
          <w:sz w:val="20"/>
          <w:szCs w:val="20"/>
          <w:lang w:val="en-US"/>
        </w:rPr>
        <w:t>”</w:t>
      </w:r>
    </w:p>
    <w:p w:rsidR="00F83D97" w:rsidRPr="00697399" w:rsidRDefault="00F83D97" w:rsidP="00F83D97">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sidRPr="00697399">
        <w:rPr>
          <w:rFonts w:ascii="Calibri" w:hAnsi="Calibri" w:cs="Arial"/>
          <w:sz w:val="20"/>
          <w:szCs w:val="20"/>
          <w:lang w:val="en-US"/>
        </w:rPr>
        <w:t>Vilém Fišer, Chairman of the Board</w:t>
      </w: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0948E4"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p>
    <w:p w:rsidR="000948E4" w:rsidRPr="00697399" w:rsidRDefault="000948E4" w:rsidP="000948E4">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0948E4" w:rsidRPr="00697399" w:rsidRDefault="000948E4" w:rsidP="000948E4">
      <w:pPr>
        <w:autoSpaceDE w:val="0"/>
        <w:autoSpaceDN w:val="0"/>
        <w:adjustRightInd w:val="0"/>
        <w:jc w:val="both"/>
        <w:rPr>
          <w:rFonts w:ascii="Calibri" w:hAnsi="Calibri" w:cs="Arial"/>
          <w:sz w:val="20"/>
          <w:szCs w:val="20"/>
          <w:lang w:val="de-DE"/>
        </w:rPr>
      </w:pPr>
    </w:p>
    <w:p w:rsidR="00852BBD" w:rsidRPr="00697399" w:rsidRDefault="00852BBD" w:rsidP="00852BBD">
      <w:pPr>
        <w:autoSpaceDE w:val="0"/>
        <w:autoSpaceDN w:val="0"/>
        <w:adjustRightInd w:val="0"/>
        <w:jc w:val="both"/>
        <w:rPr>
          <w:rFonts w:ascii="Calibri" w:hAnsi="Calibri" w:cs="Arial"/>
          <w:iCs/>
          <w:sz w:val="20"/>
          <w:szCs w:val="20"/>
          <w:lang w:val="en-GB"/>
        </w:rPr>
      </w:pPr>
    </w:p>
    <w:p w:rsidR="00D870AD" w:rsidRPr="00697399" w:rsidRDefault="00D870AD" w:rsidP="00D870AD">
      <w:pPr>
        <w:rPr>
          <w:sz w:val="20"/>
          <w:szCs w:val="20"/>
          <w:lang w:val="en-GB"/>
        </w:rPr>
      </w:pPr>
    </w:p>
    <w:p w:rsidR="00D870AD" w:rsidRPr="00697399" w:rsidRDefault="00D870AD" w:rsidP="00D870AD">
      <w:pPr>
        <w:rPr>
          <w:sz w:val="20"/>
          <w:szCs w:val="20"/>
          <w:lang w:val="en-GB"/>
        </w:rPr>
      </w:pPr>
    </w:p>
    <w:p w:rsidR="00D870AD" w:rsidRPr="00697399" w:rsidRDefault="00D870AD" w:rsidP="00D870AD">
      <w:pPr>
        <w:rPr>
          <w:sz w:val="20"/>
          <w:szCs w:val="20"/>
          <w:lang w:val="en-GB"/>
        </w:rPr>
      </w:pPr>
    </w:p>
    <w:p w:rsidR="00D870AD" w:rsidRPr="00697399" w:rsidRDefault="00D870AD" w:rsidP="00D870AD">
      <w:pPr>
        <w:rPr>
          <w:sz w:val="20"/>
          <w:szCs w:val="20"/>
          <w:lang w:val="en-GB"/>
        </w:rPr>
      </w:pPr>
    </w:p>
    <w:p w:rsidR="00D870AD" w:rsidRPr="00697399" w:rsidRDefault="00D870AD" w:rsidP="00D870AD">
      <w:pPr>
        <w:pStyle w:val="Nadpis1"/>
        <w:tabs>
          <w:tab w:val="left" w:pos="2460"/>
        </w:tabs>
        <w:ind w:left="567" w:hanging="567"/>
        <w:rPr>
          <w:lang w:val="en-GB"/>
        </w:rPr>
      </w:pPr>
      <w:r w:rsidRPr="00697399">
        <w:rPr>
          <w:lang w:val="en-GB"/>
        </w:rPr>
        <w:tab/>
      </w:r>
      <w:r w:rsidRPr="00697399">
        <w:rPr>
          <w:lang w:val="en-GB"/>
        </w:rPr>
        <w:tab/>
      </w:r>
    </w:p>
    <w:p w:rsidR="00D870AD" w:rsidRPr="00697399" w:rsidRDefault="00D870AD" w:rsidP="00D870AD">
      <w:pPr>
        <w:pStyle w:val="Nadpis1"/>
        <w:ind w:left="567" w:hanging="567"/>
        <w:rPr>
          <w:rFonts w:ascii="Calibri" w:hAnsi="Calibri"/>
          <w:lang w:val="en-GB"/>
        </w:rPr>
      </w:pPr>
      <w:r w:rsidRPr="00697399">
        <w:rPr>
          <w:lang w:val="en-GB"/>
        </w:rPr>
        <w:br w:type="page"/>
      </w:r>
      <w:r w:rsidRPr="00697399">
        <w:rPr>
          <w:rFonts w:ascii="Calibri" w:hAnsi="Calibri"/>
          <w:lang w:val="en-GB"/>
        </w:rPr>
        <w:t>1.</w:t>
      </w:r>
      <w:r w:rsidRPr="00697399">
        <w:rPr>
          <w:rFonts w:ascii="Calibri" w:hAnsi="Calibri"/>
          <w:lang w:val="en-GB"/>
        </w:rPr>
        <w:tab/>
        <w:t>DEFINITIONS</w:t>
      </w: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Funding agency contract</w:t>
      </w:r>
      <w:r w:rsidRPr="00697399">
        <w:rPr>
          <w:rFonts w:ascii="Calibri" w:hAnsi="Calibri" w:cs="Arial"/>
          <w:sz w:val="20"/>
          <w:szCs w:val="20"/>
          <w:lang w:val="en-GB"/>
        </w:rPr>
        <w:t xml:space="preserve"> means the contract a particular partner has with its funding agency.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Project steering committee</w:t>
      </w:r>
      <w:r w:rsidRPr="00697399">
        <w:rPr>
          <w:rFonts w:ascii="Calibri" w:hAnsi="Calibri" w:cs="Arial"/>
          <w:sz w:val="20"/>
          <w:szCs w:val="20"/>
          <w:lang w:val="en-GB"/>
        </w:rPr>
        <w:t xml:space="preserve"> means the body established in accordance with Art. 2.1 hereof.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Project deliverables</w:t>
      </w:r>
      <w:r w:rsidRPr="00697399">
        <w:rPr>
          <w:rFonts w:ascii="Calibri" w:hAnsi="Calibri" w:cs="Arial"/>
          <w:sz w:val="20"/>
          <w:szCs w:val="20"/>
          <w:lang w:val="en-GB"/>
        </w:rPr>
        <w:t xml:space="preserve"> mean the deliverables required under </w:t>
      </w:r>
      <w:r w:rsidRPr="00697399">
        <w:rPr>
          <w:rFonts w:ascii="Calibri" w:hAnsi="Calibri" w:cs="Arial"/>
          <w:iCs/>
          <w:sz w:val="20"/>
          <w:szCs w:val="20"/>
          <w:lang w:val="en-GB"/>
        </w:rPr>
        <w:t>the</w:t>
      </w:r>
      <w:r w:rsidRPr="00697399">
        <w:rPr>
          <w:rFonts w:ascii="Calibri" w:hAnsi="Calibri" w:cs="Arial"/>
          <w:sz w:val="20"/>
          <w:szCs w:val="20"/>
          <w:lang w:val="en-GB"/>
        </w:rPr>
        <w:t xml:space="preserve"> </w:t>
      </w:r>
      <w:r w:rsidRPr="00697399">
        <w:rPr>
          <w:rFonts w:ascii="Calibri" w:hAnsi="Calibri" w:cs="Arial"/>
          <w:iCs/>
          <w:sz w:val="20"/>
          <w:szCs w:val="20"/>
          <w:lang w:val="en-GB"/>
        </w:rPr>
        <w:t>project proposal in Annex</w:t>
      </w:r>
      <w:r w:rsidRPr="00697399">
        <w:rPr>
          <w:rFonts w:ascii="Calibri" w:hAnsi="Calibri" w:cs="Arial"/>
          <w:sz w:val="20"/>
          <w:szCs w:val="20"/>
          <w:lang w:val="en-GB"/>
        </w:rPr>
        <w:t xml:space="preserve"> and this CONSORTIUM AGREEMENT.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Work-package</w:t>
      </w:r>
      <w:r w:rsidRPr="00697399">
        <w:rPr>
          <w:rFonts w:ascii="Calibri" w:hAnsi="Calibri" w:cs="Arial"/>
          <w:sz w:val="20"/>
          <w:szCs w:val="20"/>
          <w:lang w:val="en-GB"/>
        </w:rPr>
        <w:t xml:space="preserve"> means any work-package (or WP) listed in </w:t>
      </w:r>
      <w:r w:rsidRPr="00697399">
        <w:rPr>
          <w:rFonts w:ascii="Calibri" w:hAnsi="Calibri" w:cs="Arial"/>
          <w:iCs/>
          <w:sz w:val="20"/>
          <w:szCs w:val="20"/>
          <w:lang w:val="en-GB"/>
        </w:rPr>
        <w:t>the project proposal</w:t>
      </w:r>
      <w:r w:rsidRPr="00697399">
        <w:rPr>
          <w:rFonts w:ascii="Calibri" w:hAnsi="Calibri" w:cs="Arial"/>
          <w:sz w:val="20"/>
          <w:szCs w:val="20"/>
          <w:lang w:val="en-GB"/>
        </w:rPr>
        <w:t xml:space="preserve"> in Annex.</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Work-package leader</w:t>
      </w:r>
      <w:r w:rsidRPr="00697399">
        <w:rPr>
          <w:rFonts w:ascii="Calibri" w:hAnsi="Calibri" w:cs="Arial"/>
          <w:sz w:val="20"/>
          <w:szCs w:val="20"/>
          <w:lang w:val="en-GB"/>
        </w:rPr>
        <w:t xml:space="preserve"> means the </w:t>
      </w:r>
      <w:r w:rsidRPr="00697399">
        <w:rPr>
          <w:rFonts w:ascii="Calibri" w:hAnsi="Calibri" w:cs="Arial"/>
          <w:iCs/>
          <w:sz w:val="20"/>
          <w:szCs w:val="20"/>
          <w:lang w:val="en-GB"/>
        </w:rPr>
        <w:t>Party</w:t>
      </w:r>
      <w:r w:rsidRPr="00697399">
        <w:rPr>
          <w:rFonts w:ascii="Calibri" w:hAnsi="Calibri" w:cs="Arial"/>
          <w:sz w:val="20"/>
          <w:szCs w:val="20"/>
          <w:lang w:val="en-GB"/>
        </w:rPr>
        <w:t xml:space="preserve"> identified in Art. 2.3 hereof who will carry out the co-ordination tasks provided for in Art. 2.3.2.1 hereof.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User committee</w:t>
      </w:r>
      <w:r w:rsidRPr="00697399">
        <w:rPr>
          <w:rFonts w:ascii="Calibri" w:hAnsi="Calibri" w:cs="Arial"/>
          <w:sz w:val="20"/>
          <w:szCs w:val="20"/>
          <w:lang w:val="en-GB"/>
        </w:rPr>
        <w:t xml:space="preserve"> means group of companies identified in Art. 2.4.</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Intellectual property beneficiaries</w:t>
      </w:r>
      <w:r w:rsidRPr="00697399">
        <w:rPr>
          <w:rFonts w:ascii="Calibri" w:hAnsi="Calibri" w:cs="Arial"/>
          <w:sz w:val="20"/>
          <w:szCs w:val="20"/>
          <w:lang w:val="en-GB"/>
        </w:rPr>
        <w:t xml:space="preserve"> means group of partners which own the intellectual property rights.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r w:rsidRPr="00697399">
        <w:rPr>
          <w:rFonts w:ascii="Calibri" w:hAnsi="Calibri" w:cs="Arial"/>
          <w:b/>
          <w:bCs/>
          <w:iCs/>
          <w:sz w:val="20"/>
          <w:szCs w:val="20"/>
          <w:lang w:val="en-GB"/>
        </w:rPr>
        <w:t xml:space="preserve">RTO performers </w:t>
      </w:r>
      <w:r w:rsidRPr="00697399">
        <w:rPr>
          <w:rFonts w:ascii="Calibri" w:hAnsi="Calibri" w:cs="Arial"/>
          <w:sz w:val="20"/>
          <w:szCs w:val="20"/>
          <w:lang w:val="en-GB"/>
        </w:rPr>
        <w:t>mean the group of partners responsible for the research work.</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2.</w:t>
      </w:r>
      <w:r w:rsidRPr="00697399">
        <w:rPr>
          <w:rFonts w:ascii="Calibri" w:hAnsi="Calibri"/>
          <w:lang w:val="en-GB"/>
        </w:rPr>
        <w:tab/>
        <w:t>GOVERNING BODIES, ROLES AND RESPONSIBILITIES</w:t>
      </w: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2.1</w:t>
      </w:r>
      <w:r w:rsidRPr="00697399">
        <w:rPr>
          <w:rFonts w:ascii="Calibri" w:hAnsi="Calibri"/>
          <w:i w:val="0"/>
          <w:lang w:val="en-GB"/>
        </w:rPr>
        <w:tab/>
        <w:t>Project steering committee</w:t>
      </w:r>
    </w:p>
    <w:p w:rsidR="00D870AD" w:rsidRPr="00697399" w:rsidRDefault="00D870AD" w:rsidP="00D870AD">
      <w:pPr>
        <w:pStyle w:val="Nadpis3"/>
        <w:spacing w:before="0"/>
        <w:ind w:left="1985" w:hanging="851"/>
        <w:rPr>
          <w:rFonts w:ascii="Calibri" w:hAnsi="Calibri"/>
        </w:rPr>
      </w:pPr>
      <w:r w:rsidRPr="00697399">
        <w:rPr>
          <w:rFonts w:ascii="Calibri" w:hAnsi="Calibri"/>
        </w:rPr>
        <w:t>2.1.1</w:t>
      </w:r>
      <w:r w:rsidRPr="00697399">
        <w:rPr>
          <w:rFonts w:ascii="Calibri" w:hAnsi="Calibri"/>
        </w:rPr>
        <w:tab/>
        <w:t>Composition of the Project Steering Committee</w:t>
      </w: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2.1.1.1</w:t>
      </w:r>
      <w:r w:rsidRPr="00697399">
        <w:rPr>
          <w:rFonts w:ascii="Calibri" w:hAnsi="Calibri" w:cs="Arial"/>
          <w:sz w:val="20"/>
          <w:szCs w:val="20"/>
          <w:lang w:val="en-GB"/>
        </w:rPr>
        <w:tab/>
        <w:t xml:space="preserve">The </w:t>
      </w:r>
      <w:r w:rsidRPr="00697399">
        <w:rPr>
          <w:rFonts w:ascii="Calibri" w:hAnsi="Calibri" w:cs="Arial"/>
          <w:iCs/>
          <w:sz w:val="20"/>
          <w:szCs w:val="20"/>
          <w:lang w:val="en-GB"/>
        </w:rPr>
        <w:t>Project Steering Committee</w:t>
      </w:r>
      <w:r w:rsidRPr="00697399">
        <w:rPr>
          <w:rFonts w:ascii="Calibri" w:hAnsi="Calibri" w:cs="Arial"/>
          <w:sz w:val="20"/>
          <w:szCs w:val="20"/>
          <w:lang w:val="en-GB"/>
        </w:rPr>
        <w:t xml:space="preserve"> will be composed of one representative of each party and the project coordinator: </w:t>
      </w:r>
    </w:p>
    <w:p w:rsidR="00955CF7" w:rsidRPr="00697399" w:rsidRDefault="00430CD3" w:rsidP="00233DB0">
      <w:pPr>
        <w:numPr>
          <w:ilvl w:val="3"/>
          <w:numId w:val="1"/>
        </w:numPr>
        <w:autoSpaceDE w:val="0"/>
        <w:autoSpaceDN w:val="0"/>
        <w:adjustRightInd w:val="0"/>
        <w:rPr>
          <w:rFonts w:ascii="Calibri" w:hAnsi="Calibri" w:cs="Arial"/>
          <w:sz w:val="20"/>
          <w:szCs w:val="20"/>
          <w:lang w:val="en-US"/>
        </w:rPr>
      </w:pPr>
      <w:r>
        <w:rPr>
          <w:rFonts w:ascii="Calibri" w:hAnsi="Calibri" w:cs="Arial"/>
          <w:iCs/>
          <w:sz w:val="20"/>
          <w:szCs w:val="20"/>
          <w:lang w:val="en-GB"/>
        </w:rPr>
        <w:t>xxx</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2.1.1.2</w:t>
      </w:r>
      <w:r w:rsidRPr="00697399">
        <w:rPr>
          <w:rFonts w:ascii="Calibri" w:hAnsi="Calibri" w:cs="Arial"/>
          <w:sz w:val="20"/>
          <w:szCs w:val="20"/>
          <w:lang w:val="en-GB"/>
        </w:rPr>
        <w:tab/>
        <w:t xml:space="preserve">The </w:t>
      </w:r>
      <w:r w:rsidRPr="00697399">
        <w:rPr>
          <w:rFonts w:ascii="Calibri" w:hAnsi="Calibri" w:cs="Arial"/>
          <w:iCs/>
          <w:sz w:val="20"/>
          <w:szCs w:val="20"/>
          <w:lang w:val="en-GB"/>
        </w:rPr>
        <w:t xml:space="preserve">Project Steering Committee can </w:t>
      </w:r>
      <w:r w:rsidRPr="00697399">
        <w:rPr>
          <w:rFonts w:ascii="Calibri" w:hAnsi="Calibri" w:cs="Arial"/>
          <w:sz w:val="20"/>
          <w:szCs w:val="20"/>
          <w:lang w:val="en-GB"/>
        </w:rPr>
        <w:t>invite other parties for discussions of specific matter; these invitees will have no vote.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3"/>
        <w:ind w:left="1985" w:hanging="851"/>
        <w:rPr>
          <w:rFonts w:ascii="Calibri" w:hAnsi="Calibri"/>
        </w:rPr>
      </w:pPr>
      <w:r w:rsidRPr="00697399">
        <w:rPr>
          <w:rFonts w:ascii="Calibri" w:hAnsi="Calibri"/>
        </w:rPr>
        <w:t>2.1.2</w:t>
      </w:r>
      <w:r w:rsidRPr="00697399">
        <w:rPr>
          <w:rFonts w:ascii="Calibri" w:hAnsi="Calibri"/>
        </w:rPr>
        <w:tab/>
        <w:t>Decision making in the project steering committee</w:t>
      </w: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2.1.2.1</w:t>
      </w:r>
      <w:r w:rsidRPr="00697399">
        <w:rPr>
          <w:rFonts w:ascii="Calibri" w:hAnsi="Calibri" w:cs="Arial"/>
          <w:sz w:val="20"/>
          <w:szCs w:val="20"/>
          <w:lang w:val="en-GB"/>
        </w:rPr>
        <w:tab/>
        <w:t xml:space="preserve">The </w:t>
      </w:r>
      <w:r w:rsidRPr="00697399">
        <w:rPr>
          <w:rFonts w:ascii="Calibri" w:hAnsi="Calibri" w:cs="Arial"/>
          <w:iCs/>
          <w:sz w:val="20"/>
          <w:szCs w:val="20"/>
          <w:lang w:val="en-GB"/>
        </w:rPr>
        <w:t xml:space="preserve">Project Steering Committee </w:t>
      </w:r>
      <w:r w:rsidRPr="00697399">
        <w:rPr>
          <w:rFonts w:ascii="Calibri" w:hAnsi="Calibri" w:cs="Arial"/>
          <w:sz w:val="20"/>
          <w:szCs w:val="20"/>
          <w:lang w:val="en-GB"/>
        </w:rPr>
        <w:t>shall be chaired by the Coordinator’s representative.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2.1.2.2</w:t>
      </w:r>
      <w:r w:rsidRPr="00697399">
        <w:rPr>
          <w:rFonts w:ascii="Calibri" w:hAnsi="Calibri" w:cs="Arial"/>
          <w:sz w:val="20"/>
          <w:szCs w:val="20"/>
          <w:lang w:val="en-GB"/>
        </w:rPr>
        <w:tab/>
        <w:t xml:space="preserve">The </w:t>
      </w:r>
      <w:r w:rsidRPr="00697399">
        <w:rPr>
          <w:rFonts w:ascii="Calibri" w:hAnsi="Calibri" w:cs="Arial"/>
          <w:iCs/>
          <w:sz w:val="20"/>
          <w:szCs w:val="20"/>
          <w:lang w:val="en-GB"/>
        </w:rPr>
        <w:t xml:space="preserve">Project Steering Committee </w:t>
      </w:r>
      <w:r w:rsidRPr="00697399">
        <w:rPr>
          <w:rFonts w:ascii="Calibri" w:hAnsi="Calibri" w:cs="Arial"/>
          <w:sz w:val="20"/>
          <w:szCs w:val="20"/>
          <w:lang w:val="en-GB"/>
        </w:rPr>
        <w:t>shall meet at least every six months in principle at the request of its chairman or at any other time when necessary at the request of one of the project steering committee members. Meetings shall be convened by the chairman with at least twenty one calendar days prior notice. This notice shall be accompanied by an agenda, the agenda shall be proposed by the chairman.</w:t>
      </w:r>
    </w:p>
    <w:p w:rsidR="00D870AD" w:rsidRPr="00697399" w:rsidRDefault="00D870AD" w:rsidP="00D870AD">
      <w:pPr>
        <w:autoSpaceDE w:val="0"/>
        <w:autoSpaceDN w:val="0"/>
        <w:adjustRightInd w:val="0"/>
        <w:ind w:left="2835"/>
        <w:jc w:val="both"/>
        <w:rPr>
          <w:rFonts w:ascii="Calibri" w:hAnsi="Calibri" w:cs="Arial"/>
          <w:sz w:val="20"/>
          <w:szCs w:val="20"/>
          <w:lang w:val="en-GB"/>
        </w:rPr>
      </w:pPr>
      <w:r w:rsidRPr="00697399">
        <w:rPr>
          <w:rFonts w:ascii="Calibri" w:hAnsi="Calibri" w:cs="Arial"/>
          <w:sz w:val="20"/>
          <w:szCs w:val="20"/>
          <w:lang w:val="en-GB"/>
        </w:rPr>
        <w:t>Minutes of the meetings of the project steering committee shall be transmitted to the project steering committee members within thirty calendar days after the date of the meeting.</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2.1.2.3</w:t>
      </w:r>
      <w:r w:rsidRPr="00697399">
        <w:rPr>
          <w:rFonts w:ascii="Calibri" w:hAnsi="Calibri" w:cs="Arial"/>
          <w:sz w:val="20"/>
          <w:szCs w:val="20"/>
          <w:lang w:val="en-GB"/>
        </w:rPr>
        <w:tab/>
        <w:t xml:space="preserve">The </w:t>
      </w:r>
      <w:r w:rsidRPr="00697399">
        <w:rPr>
          <w:rFonts w:ascii="Calibri" w:hAnsi="Calibri" w:cs="Arial"/>
          <w:iCs/>
          <w:sz w:val="20"/>
          <w:szCs w:val="20"/>
          <w:lang w:val="en-GB"/>
        </w:rPr>
        <w:t xml:space="preserve">Project Steering Committee </w:t>
      </w:r>
      <w:r w:rsidRPr="00697399">
        <w:rPr>
          <w:rFonts w:ascii="Calibri" w:hAnsi="Calibri" w:cs="Arial"/>
          <w:sz w:val="20"/>
          <w:szCs w:val="20"/>
          <w:lang w:val="en-GB"/>
        </w:rPr>
        <w:t>shall be responsible for:</w:t>
      </w:r>
    </w:p>
    <w:p w:rsidR="00D870AD" w:rsidRPr="00697399" w:rsidRDefault="00D870AD" w:rsidP="00D870AD">
      <w:pPr>
        <w:numPr>
          <w:ilvl w:val="0"/>
          <w:numId w:val="3"/>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 xml:space="preserve">deciding upon the technical roadmaps with regard to the </w:t>
      </w:r>
      <w:r w:rsidRPr="00697399">
        <w:rPr>
          <w:rFonts w:ascii="Calibri" w:hAnsi="Calibri" w:cs="Arial"/>
          <w:iCs/>
          <w:sz w:val="20"/>
          <w:szCs w:val="20"/>
          <w:lang w:val="en-GB"/>
        </w:rPr>
        <w:t>Project</w:t>
      </w:r>
      <w:r w:rsidRPr="00697399">
        <w:rPr>
          <w:rFonts w:ascii="Calibri" w:hAnsi="Calibri" w:cs="Arial"/>
          <w:sz w:val="20"/>
          <w:szCs w:val="20"/>
          <w:lang w:val="en-GB"/>
        </w:rPr>
        <w:t xml:space="preserve"> with respect to the project </w:t>
      </w:r>
      <w:r w:rsidRPr="00697399">
        <w:rPr>
          <w:rFonts w:ascii="Calibri" w:hAnsi="Calibri" w:cs="Arial"/>
          <w:iCs/>
          <w:sz w:val="20"/>
          <w:szCs w:val="20"/>
          <w:lang w:val="en-GB"/>
        </w:rPr>
        <w:t>proposal</w:t>
      </w:r>
      <w:r w:rsidRPr="00697399">
        <w:rPr>
          <w:rFonts w:ascii="Calibri" w:hAnsi="Calibri" w:cs="Arial"/>
          <w:sz w:val="20"/>
          <w:szCs w:val="20"/>
          <w:lang w:val="en-GB"/>
        </w:rPr>
        <w:t>;</w:t>
      </w:r>
    </w:p>
    <w:p w:rsidR="00D870AD" w:rsidRPr="00697399" w:rsidRDefault="00D870AD" w:rsidP="00D870AD">
      <w:pPr>
        <w:numPr>
          <w:ilvl w:val="0"/>
          <w:numId w:val="3"/>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deciding upon measures to ensure the effective day-to-day coordination and monitoring of the progress of the technical work affecting the project as a whole;</w:t>
      </w:r>
    </w:p>
    <w:p w:rsidR="00D870AD" w:rsidRPr="00697399" w:rsidRDefault="00D870AD" w:rsidP="00D870AD">
      <w:pPr>
        <w:numPr>
          <w:ilvl w:val="0"/>
          <w:numId w:val="3"/>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 xml:space="preserve">management of the </w:t>
      </w:r>
      <w:r w:rsidRPr="00697399">
        <w:rPr>
          <w:rFonts w:ascii="Calibri" w:hAnsi="Calibri" w:cs="Arial"/>
          <w:iCs/>
          <w:sz w:val="20"/>
          <w:szCs w:val="20"/>
          <w:lang w:val="en-GB"/>
        </w:rPr>
        <w:t>Project</w:t>
      </w:r>
      <w:r w:rsidRPr="00697399">
        <w:rPr>
          <w:rFonts w:ascii="Calibri" w:hAnsi="Calibri" w:cs="Arial"/>
          <w:sz w:val="20"/>
          <w:szCs w:val="20"/>
          <w:lang w:val="en-GB"/>
        </w:rPr>
        <w: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2.1.2.</w:t>
      </w:r>
      <w:r w:rsidR="0033170A" w:rsidRPr="00697399">
        <w:rPr>
          <w:rFonts w:ascii="Calibri" w:hAnsi="Calibri" w:cs="Arial"/>
          <w:sz w:val="20"/>
          <w:szCs w:val="20"/>
          <w:lang w:val="en-GB"/>
        </w:rPr>
        <w:t>4</w:t>
      </w:r>
      <w:r w:rsidRPr="00697399">
        <w:rPr>
          <w:rFonts w:ascii="Calibri" w:hAnsi="Calibri" w:cs="Arial"/>
          <w:sz w:val="20"/>
          <w:szCs w:val="20"/>
          <w:lang w:val="en-GB"/>
        </w:rPr>
        <w:tab/>
        <w:t xml:space="preserve">The </w:t>
      </w:r>
      <w:r w:rsidRPr="00697399">
        <w:rPr>
          <w:rFonts w:ascii="Calibri" w:hAnsi="Calibri" w:cs="Arial"/>
          <w:iCs/>
          <w:sz w:val="20"/>
          <w:szCs w:val="20"/>
          <w:lang w:val="en-GB"/>
        </w:rPr>
        <w:t xml:space="preserve">Project Steering Committee </w:t>
      </w:r>
      <w:r w:rsidRPr="00697399">
        <w:rPr>
          <w:rFonts w:ascii="Calibri" w:hAnsi="Calibri" w:cs="Arial"/>
          <w:sz w:val="20"/>
          <w:szCs w:val="20"/>
          <w:lang w:val="en-GB"/>
        </w:rPr>
        <w:t xml:space="preserve">shall not deliberate and decide validly unless </w:t>
      </w:r>
      <w:r w:rsidR="0033170A" w:rsidRPr="00697399">
        <w:rPr>
          <w:rFonts w:ascii="Calibri" w:hAnsi="Calibri" w:cs="Arial"/>
          <w:sz w:val="20"/>
          <w:szCs w:val="20"/>
          <w:lang w:val="en-GB"/>
        </w:rPr>
        <w:t>all</w:t>
      </w:r>
      <w:r w:rsidRPr="00697399">
        <w:rPr>
          <w:rFonts w:ascii="Calibri" w:hAnsi="Calibri" w:cs="Arial"/>
          <w:sz w:val="20"/>
          <w:szCs w:val="20"/>
          <w:lang w:val="en-GB"/>
        </w:rPr>
        <w:t xml:space="preserve"> of its members are present or represented. Each </w:t>
      </w:r>
      <w:r w:rsidRPr="00697399">
        <w:rPr>
          <w:rFonts w:ascii="Calibri" w:hAnsi="Calibri" w:cs="Arial"/>
          <w:iCs/>
          <w:sz w:val="20"/>
          <w:szCs w:val="20"/>
          <w:lang w:val="en-GB"/>
        </w:rPr>
        <w:t xml:space="preserve">Project Steering Committee </w:t>
      </w:r>
      <w:r w:rsidRPr="00697399">
        <w:rPr>
          <w:rFonts w:ascii="Calibri" w:hAnsi="Calibri" w:cs="Arial"/>
          <w:sz w:val="20"/>
          <w:szCs w:val="20"/>
          <w:lang w:val="en-GB"/>
        </w:rPr>
        <w:t xml:space="preserve">member shall have one (1) vote. In the event of a tie the project coordinator will have a casting vote.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2.1.2.</w:t>
      </w:r>
      <w:r w:rsidR="0033170A" w:rsidRPr="00697399">
        <w:rPr>
          <w:rFonts w:ascii="Calibri" w:hAnsi="Calibri" w:cs="Arial"/>
          <w:sz w:val="20"/>
          <w:szCs w:val="20"/>
          <w:lang w:val="en-GB"/>
        </w:rPr>
        <w:t>5</w:t>
      </w:r>
      <w:r w:rsidRPr="00697399">
        <w:rPr>
          <w:rFonts w:ascii="Calibri" w:hAnsi="Calibri" w:cs="Arial"/>
          <w:sz w:val="20"/>
          <w:szCs w:val="20"/>
          <w:lang w:val="en-GB"/>
        </w:rPr>
        <w:tab/>
        <w:t>Decisions shall be taken by a</w:t>
      </w:r>
      <w:r w:rsidR="0033170A" w:rsidRPr="00697399">
        <w:rPr>
          <w:rFonts w:ascii="Calibri" w:hAnsi="Calibri" w:cs="Arial"/>
          <w:sz w:val="20"/>
          <w:szCs w:val="20"/>
          <w:lang w:val="en-GB"/>
        </w:rPr>
        <w:t>ll parties.</w:t>
      </w:r>
      <w:r w:rsidRPr="00697399">
        <w:rPr>
          <w:rFonts w:ascii="Calibri" w:hAnsi="Calibri" w:cs="Arial"/>
          <w:sz w:val="20"/>
          <w:szCs w:val="20"/>
          <w:lang w:val="en-GB"/>
        </w:rPr>
        <w:t xml:space="preserve"> </w:t>
      </w:r>
    </w:p>
    <w:p w:rsidR="00D870AD" w:rsidRPr="00697399" w:rsidRDefault="00D870AD" w:rsidP="00D870AD">
      <w:pPr>
        <w:pStyle w:val="Nadpis2"/>
        <w:tabs>
          <w:tab w:val="left" w:pos="1134"/>
        </w:tabs>
        <w:ind w:left="1701" w:hanging="1134"/>
        <w:rPr>
          <w:rFonts w:ascii="Calibri" w:hAnsi="Calibri"/>
          <w:i w:val="0"/>
          <w:lang w:val="en-GB"/>
        </w:rPr>
      </w:pPr>
      <w:r w:rsidRPr="00697399">
        <w:rPr>
          <w:rFonts w:ascii="Calibri" w:hAnsi="Calibri"/>
          <w:i w:val="0"/>
          <w:lang w:val="en-GB"/>
        </w:rPr>
        <w:t>2.2</w:t>
      </w:r>
      <w:r w:rsidRPr="00697399">
        <w:rPr>
          <w:rFonts w:ascii="Calibri" w:hAnsi="Calibri"/>
          <w:i w:val="0"/>
          <w:lang w:val="en-GB"/>
        </w:rPr>
        <w:tab/>
        <w:t>Coordinator</w:t>
      </w:r>
    </w:p>
    <w:p w:rsidR="00D870AD" w:rsidRPr="00697399" w:rsidRDefault="00D870AD" w:rsidP="00D870AD">
      <w:pPr>
        <w:pStyle w:val="Nadpis3"/>
        <w:spacing w:before="0"/>
        <w:ind w:left="1985" w:hanging="851"/>
        <w:rPr>
          <w:rFonts w:ascii="Calibri" w:hAnsi="Calibri"/>
        </w:rPr>
      </w:pPr>
      <w:r w:rsidRPr="00697399">
        <w:rPr>
          <w:rFonts w:ascii="Calibri" w:hAnsi="Calibri"/>
        </w:rPr>
        <w:t>2.2.1</w:t>
      </w:r>
      <w:r w:rsidRPr="00697399">
        <w:rPr>
          <w:rFonts w:ascii="Calibri" w:hAnsi="Calibri"/>
        </w:rPr>
        <w:tab/>
        <w:t>Name of the Coordinator</w:t>
      </w:r>
    </w:p>
    <w:p w:rsidR="00D870AD" w:rsidRPr="00697399" w:rsidRDefault="00425F97" w:rsidP="00D870AD">
      <w:pPr>
        <w:ind w:left="1985"/>
        <w:jc w:val="both"/>
        <w:rPr>
          <w:rFonts w:ascii="Calibri" w:hAnsi="Calibri" w:cs="Arial"/>
          <w:lang w:val="en-GB"/>
        </w:rPr>
      </w:pPr>
      <w:r w:rsidRPr="00697399">
        <w:rPr>
          <w:rFonts w:ascii="Calibri" w:hAnsi="Calibri" w:cs="Arial"/>
          <w:sz w:val="22"/>
          <w:szCs w:val="22"/>
          <w:lang w:val="en-GB"/>
        </w:rPr>
        <w:t>CLUTEX</w:t>
      </w:r>
      <w:r w:rsidR="00D870AD" w:rsidRPr="00697399">
        <w:rPr>
          <w:rFonts w:ascii="Calibri" w:hAnsi="Calibri" w:cs="Arial"/>
          <w:sz w:val="22"/>
          <w:szCs w:val="22"/>
          <w:lang w:val="en-GB"/>
        </w:rPr>
        <w:t xml:space="preserve"> </w:t>
      </w:r>
      <w:r w:rsidR="00881E07" w:rsidRPr="00697399">
        <w:rPr>
          <w:rFonts w:ascii="Calibri" w:hAnsi="Calibri" w:cs="Arial"/>
          <w:sz w:val="22"/>
          <w:szCs w:val="22"/>
          <w:lang w:val="en-GB"/>
        </w:rPr>
        <w:t xml:space="preserve">- Cluster of Technical Textiles CR </w:t>
      </w:r>
      <w:r w:rsidR="00D870AD" w:rsidRPr="00697399">
        <w:rPr>
          <w:rFonts w:ascii="Calibri" w:hAnsi="Calibri" w:cs="Arial"/>
          <w:sz w:val="20"/>
          <w:szCs w:val="20"/>
          <w:lang w:val="en-GB"/>
        </w:rPr>
        <w:t xml:space="preserve">is the coordinator of the project for the day-to-day management of the project. </w:t>
      </w:r>
      <w:r w:rsidR="00D870AD" w:rsidRPr="00697399">
        <w:rPr>
          <w:rFonts w:ascii="Calibri" w:hAnsi="Calibri" w:cs="Arial"/>
          <w:lang w:val="en-GB"/>
        </w:rPr>
        <w:t xml:space="preserve">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3"/>
        <w:ind w:left="1985" w:hanging="851"/>
        <w:rPr>
          <w:rFonts w:ascii="Calibri" w:hAnsi="Calibri"/>
        </w:rPr>
      </w:pPr>
      <w:r w:rsidRPr="00697399">
        <w:rPr>
          <w:rFonts w:ascii="Calibri" w:hAnsi="Calibri"/>
        </w:rPr>
        <w:t>2.2.2</w:t>
      </w:r>
      <w:r w:rsidRPr="00697399">
        <w:rPr>
          <w:rFonts w:ascii="Calibri" w:hAnsi="Calibri"/>
        </w:rPr>
        <w:tab/>
        <w:t>Responsibilities of the Coordinator</w:t>
      </w:r>
    </w:p>
    <w:p w:rsidR="00D870AD" w:rsidRPr="00697399" w:rsidRDefault="00D870AD" w:rsidP="00D870AD">
      <w:pPr>
        <w:ind w:left="2836" w:hanging="851"/>
        <w:rPr>
          <w:rFonts w:ascii="Calibri" w:hAnsi="Calibri" w:cs="Arial"/>
          <w:sz w:val="20"/>
          <w:lang w:val="en-GB"/>
        </w:rPr>
      </w:pPr>
      <w:r w:rsidRPr="00697399">
        <w:rPr>
          <w:rFonts w:ascii="Calibri" w:hAnsi="Calibri" w:cs="Arial"/>
          <w:sz w:val="22"/>
          <w:lang w:val="en-GB"/>
        </w:rPr>
        <w:t>2.2.2.1</w:t>
      </w:r>
      <w:r w:rsidRPr="00697399">
        <w:rPr>
          <w:rFonts w:ascii="Calibri" w:hAnsi="Calibri" w:cs="Arial"/>
          <w:sz w:val="22"/>
          <w:lang w:val="en-GB"/>
        </w:rPr>
        <w:tab/>
      </w:r>
      <w:r w:rsidRPr="00697399">
        <w:rPr>
          <w:rFonts w:ascii="Calibri" w:hAnsi="Calibri" w:cs="Arial"/>
          <w:sz w:val="20"/>
          <w:lang w:val="en-GB"/>
        </w:rPr>
        <w:t xml:space="preserve">The coordinator shall have the following functions: </w:t>
      </w:r>
    </w:p>
    <w:p w:rsidR="00D870AD" w:rsidRPr="00697399" w:rsidRDefault="00D870AD" w:rsidP="00D870AD">
      <w:pPr>
        <w:numPr>
          <w:ilvl w:val="0"/>
          <w:numId w:val="4"/>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 xml:space="preserve">administration, preparation of minutes and provision of the chairman of the </w:t>
      </w:r>
      <w:r w:rsidRPr="00697399">
        <w:rPr>
          <w:rFonts w:ascii="Calibri" w:hAnsi="Calibri" w:cs="Arial"/>
          <w:iCs/>
          <w:sz w:val="20"/>
          <w:szCs w:val="20"/>
          <w:lang w:val="en-GB"/>
        </w:rPr>
        <w:t>Project Steering Committee</w:t>
      </w:r>
      <w:r w:rsidRPr="00697399">
        <w:rPr>
          <w:rFonts w:ascii="Calibri" w:hAnsi="Calibri" w:cs="Arial"/>
          <w:sz w:val="20"/>
          <w:szCs w:val="20"/>
          <w:lang w:val="en-GB"/>
        </w:rPr>
        <w:t>, and follow-up of its decisions;</w:t>
      </w:r>
    </w:p>
    <w:p w:rsidR="00D870AD" w:rsidRPr="00697399" w:rsidRDefault="00D870AD" w:rsidP="00D870AD">
      <w:pPr>
        <w:numPr>
          <w:ilvl w:val="0"/>
          <w:numId w:val="4"/>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 xml:space="preserve">transmission of any documents and information connected with the project between the </w:t>
      </w:r>
      <w:r w:rsidR="0033170A" w:rsidRPr="00697399">
        <w:rPr>
          <w:rFonts w:ascii="Calibri" w:hAnsi="Calibri" w:cs="Arial"/>
          <w:iCs/>
          <w:sz w:val="20"/>
          <w:szCs w:val="20"/>
          <w:lang w:val="en-GB"/>
        </w:rPr>
        <w:t>p</w:t>
      </w:r>
      <w:r w:rsidRPr="00697399">
        <w:rPr>
          <w:rFonts w:ascii="Calibri" w:hAnsi="Calibri" w:cs="Arial"/>
          <w:iCs/>
          <w:sz w:val="20"/>
          <w:szCs w:val="20"/>
          <w:lang w:val="en-GB"/>
        </w:rPr>
        <w:t>arties</w:t>
      </w:r>
      <w:r w:rsidRPr="00697399">
        <w:rPr>
          <w:rFonts w:ascii="Calibri" w:hAnsi="Calibri" w:cs="Arial"/>
          <w:sz w:val="20"/>
          <w:szCs w:val="20"/>
          <w:lang w:val="en-GB"/>
        </w:rPr>
        <w:t xml:space="preserve"> concerned;</w:t>
      </w:r>
    </w:p>
    <w:p w:rsidR="00D870AD" w:rsidRPr="00697399" w:rsidRDefault="00D870AD" w:rsidP="00D870AD">
      <w:pPr>
        <w:numPr>
          <w:ilvl w:val="0"/>
          <w:numId w:val="4"/>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transmission of reports to the funding agencies;</w:t>
      </w:r>
    </w:p>
    <w:p w:rsidR="00D870AD" w:rsidRPr="00697399" w:rsidRDefault="00D870AD" w:rsidP="00D870AD">
      <w:pPr>
        <w:numPr>
          <w:ilvl w:val="0"/>
          <w:numId w:val="4"/>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resolving conflicts between part</w:t>
      </w:r>
      <w:r w:rsidR="0033170A" w:rsidRPr="00697399">
        <w:rPr>
          <w:rFonts w:ascii="Calibri" w:hAnsi="Calibri" w:cs="Arial"/>
          <w:sz w:val="20"/>
          <w:szCs w:val="20"/>
          <w:lang w:val="en-GB"/>
        </w:rPr>
        <w:t>ies</w:t>
      </w:r>
      <w:r w:rsidRPr="00697399">
        <w:rPr>
          <w:rFonts w:ascii="Calibri" w:hAnsi="Calibri" w:cs="Arial"/>
          <w:sz w:val="20"/>
          <w:szCs w:val="20"/>
          <w:lang w:val="en-GB"/>
        </w:rPr>
        <w:t>;</w:t>
      </w:r>
    </w:p>
    <w:p w:rsidR="00D870AD" w:rsidRPr="00697399" w:rsidRDefault="00D870AD" w:rsidP="00D870AD">
      <w:pPr>
        <w:numPr>
          <w:ilvl w:val="0"/>
          <w:numId w:val="4"/>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chairing the project steering committee;</w:t>
      </w:r>
    </w:p>
    <w:p w:rsidR="00D870AD" w:rsidRPr="00697399" w:rsidRDefault="00D870AD" w:rsidP="00D870AD">
      <w:pPr>
        <w:numPr>
          <w:ilvl w:val="0"/>
          <w:numId w:val="4"/>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 xml:space="preserve">day-to-day management of the project and reporting to the </w:t>
      </w:r>
      <w:r w:rsidRPr="00697399">
        <w:rPr>
          <w:rFonts w:ascii="Calibri" w:hAnsi="Calibri" w:cs="Arial"/>
          <w:iCs/>
          <w:sz w:val="20"/>
          <w:szCs w:val="20"/>
          <w:lang w:val="en-GB"/>
        </w:rPr>
        <w:t>Project Steering Committee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2.2.2.2</w:t>
      </w:r>
      <w:r w:rsidRPr="00697399">
        <w:rPr>
          <w:rFonts w:ascii="Calibri" w:hAnsi="Calibri" w:cs="Arial"/>
          <w:sz w:val="20"/>
          <w:szCs w:val="20"/>
          <w:lang w:val="en-GB"/>
        </w:rPr>
        <w:tab/>
        <w:t xml:space="preserve">The coordinator shall not be entitled to act or to make legally binding declarations on behalf of any other </w:t>
      </w:r>
      <w:r w:rsidR="0033170A" w:rsidRPr="00697399">
        <w:rPr>
          <w:rFonts w:ascii="Calibri" w:hAnsi="Calibri" w:cs="Arial"/>
          <w:iCs/>
          <w:sz w:val="20"/>
          <w:szCs w:val="20"/>
          <w:lang w:val="en-GB"/>
        </w:rPr>
        <w:t>p</w:t>
      </w:r>
      <w:r w:rsidRPr="00697399">
        <w:rPr>
          <w:rFonts w:ascii="Calibri" w:hAnsi="Calibri" w:cs="Arial"/>
          <w:iCs/>
          <w:sz w:val="20"/>
          <w:szCs w:val="20"/>
          <w:lang w:val="en-GB"/>
        </w:rPr>
        <w:t>arty</w:t>
      </w:r>
      <w:r w:rsidRPr="00697399">
        <w:rPr>
          <w:rFonts w:ascii="Calibri" w:hAnsi="Calibri" w:cs="Arial"/>
          <w:sz w:val="20"/>
          <w:szCs w:val="20"/>
          <w:lang w:val="en-GB"/>
        </w:rPr>
        <w: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2"/>
        <w:ind w:left="1134" w:hanging="567"/>
        <w:rPr>
          <w:rFonts w:ascii="Calibri" w:hAnsi="Calibri"/>
          <w:i w:val="0"/>
          <w:lang w:val="en-GB"/>
        </w:rPr>
      </w:pPr>
      <w:r w:rsidRPr="00697399">
        <w:rPr>
          <w:rFonts w:ascii="Calibri" w:hAnsi="Calibri"/>
          <w:i w:val="0"/>
          <w:lang w:val="en-GB"/>
        </w:rPr>
        <w:t>2.3</w:t>
      </w:r>
      <w:r w:rsidRPr="00697399">
        <w:rPr>
          <w:rFonts w:ascii="Calibri" w:hAnsi="Calibri"/>
          <w:i w:val="0"/>
          <w:lang w:val="en-GB"/>
        </w:rPr>
        <w:tab/>
        <w:t>Work-packages</w:t>
      </w:r>
    </w:p>
    <w:p w:rsidR="00D870AD" w:rsidRPr="00697399" w:rsidRDefault="00D870AD" w:rsidP="00D870AD">
      <w:pPr>
        <w:pStyle w:val="Nadpis3"/>
        <w:spacing w:before="0"/>
        <w:ind w:left="1985" w:hanging="851"/>
        <w:rPr>
          <w:rFonts w:ascii="Calibri" w:hAnsi="Calibri"/>
        </w:rPr>
      </w:pPr>
      <w:r w:rsidRPr="00697399">
        <w:rPr>
          <w:rFonts w:ascii="Calibri" w:hAnsi="Calibri"/>
        </w:rPr>
        <w:t>2.3.1</w:t>
      </w:r>
      <w:r w:rsidRPr="00697399">
        <w:rPr>
          <w:rFonts w:ascii="Calibri" w:hAnsi="Calibri"/>
        </w:rPr>
        <w:tab/>
        <w:t>Work-package leaders</w:t>
      </w:r>
    </w:p>
    <w:p w:rsidR="00D870AD" w:rsidRPr="00697399" w:rsidRDefault="00D870AD" w:rsidP="00D870AD">
      <w:pPr>
        <w:autoSpaceDE w:val="0"/>
        <w:autoSpaceDN w:val="0"/>
        <w:adjustRightInd w:val="0"/>
        <w:ind w:left="1985"/>
        <w:jc w:val="both"/>
        <w:rPr>
          <w:rFonts w:ascii="Calibri" w:hAnsi="Calibri" w:cs="Arial"/>
          <w:sz w:val="20"/>
          <w:szCs w:val="20"/>
          <w:lang w:val="en-GB"/>
        </w:rPr>
      </w:pPr>
      <w:r w:rsidRPr="00697399">
        <w:rPr>
          <w:rFonts w:ascii="Calibri" w:hAnsi="Calibri" w:cs="Arial"/>
          <w:sz w:val="20"/>
          <w:szCs w:val="20"/>
          <w:lang w:val="en-GB"/>
        </w:rPr>
        <w:t>For each work-package there is a work-package leader. The following parties are work-package leaders:</w:t>
      </w:r>
    </w:p>
    <w:p w:rsidR="00D870AD" w:rsidRPr="00697399" w:rsidRDefault="00D870AD" w:rsidP="00D870AD">
      <w:pPr>
        <w:autoSpaceDE w:val="0"/>
        <w:autoSpaceDN w:val="0"/>
        <w:adjustRightInd w:val="0"/>
        <w:jc w:val="both"/>
        <w:rPr>
          <w:rFonts w:ascii="Calibri" w:hAnsi="Calibri" w:cs="Arial"/>
          <w:sz w:val="20"/>
          <w:szCs w:val="20"/>
          <w:lang w:val="en-GB"/>
        </w:rPr>
      </w:pPr>
    </w:p>
    <w:tbl>
      <w:tblPr>
        <w:tblW w:w="0" w:type="auto"/>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4200"/>
      </w:tblGrid>
      <w:tr w:rsidR="00697399" w:rsidRPr="00697399" w:rsidTr="00BB31BC">
        <w:tc>
          <w:tcPr>
            <w:tcW w:w="2640" w:type="dxa"/>
          </w:tcPr>
          <w:p w:rsidR="00D870AD" w:rsidRPr="00697399" w:rsidRDefault="00D870AD" w:rsidP="00BB31BC">
            <w:pPr>
              <w:autoSpaceDE w:val="0"/>
              <w:autoSpaceDN w:val="0"/>
              <w:adjustRightInd w:val="0"/>
              <w:jc w:val="both"/>
              <w:rPr>
                <w:rFonts w:ascii="Calibri" w:hAnsi="Calibri" w:cs="Arial"/>
                <w:b/>
                <w:bCs/>
                <w:sz w:val="20"/>
                <w:szCs w:val="20"/>
                <w:lang w:val="en-GB"/>
              </w:rPr>
            </w:pPr>
            <w:r w:rsidRPr="00697399">
              <w:rPr>
                <w:rFonts w:ascii="Calibri" w:hAnsi="Calibri" w:cs="Arial"/>
                <w:b/>
                <w:bCs/>
                <w:sz w:val="20"/>
                <w:szCs w:val="20"/>
                <w:lang w:val="en-GB"/>
              </w:rPr>
              <w:t xml:space="preserve">Work Package </w:t>
            </w:r>
          </w:p>
        </w:tc>
        <w:tc>
          <w:tcPr>
            <w:tcW w:w="4200" w:type="dxa"/>
          </w:tcPr>
          <w:p w:rsidR="00D870AD" w:rsidRPr="00697399" w:rsidRDefault="00D870AD" w:rsidP="00BB31BC">
            <w:pPr>
              <w:autoSpaceDE w:val="0"/>
              <w:autoSpaceDN w:val="0"/>
              <w:adjustRightInd w:val="0"/>
              <w:jc w:val="both"/>
              <w:rPr>
                <w:rFonts w:ascii="Calibri" w:hAnsi="Calibri" w:cs="Arial"/>
                <w:b/>
                <w:bCs/>
                <w:sz w:val="20"/>
                <w:szCs w:val="20"/>
                <w:lang w:val="en-GB"/>
              </w:rPr>
            </w:pPr>
            <w:r w:rsidRPr="00697399">
              <w:rPr>
                <w:rFonts w:ascii="Calibri" w:hAnsi="Calibri" w:cs="Arial"/>
                <w:b/>
                <w:bCs/>
                <w:sz w:val="20"/>
                <w:szCs w:val="20"/>
                <w:lang w:val="en-GB"/>
              </w:rPr>
              <w:t>Party</w:t>
            </w:r>
          </w:p>
        </w:tc>
      </w:tr>
      <w:tr w:rsidR="00697399" w:rsidRPr="00697399" w:rsidTr="00BB31BC">
        <w:tc>
          <w:tcPr>
            <w:tcW w:w="2640" w:type="dxa"/>
          </w:tcPr>
          <w:p w:rsidR="00D870AD" w:rsidRPr="00697399" w:rsidRDefault="00D870AD"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WP 1</w:t>
            </w:r>
          </w:p>
        </w:tc>
        <w:tc>
          <w:tcPr>
            <w:tcW w:w="4200" w:type="dxa"/>
          </w:tcPr>
          <w:p w:rsidR="00D870AD"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UWB</w:t>
            </w:r>
          </w:p>
        </w:tc>
      </w:tr>
      <w:tr w:rsidR="00697399" w:rsidRPr="00697399" w:rsidTr="00BB31BC">
        <w:tc>
          <w:tcPr>
            <w:tcW w:w="2640" w:type="dxa"/>
          </w:tcPr>
          <w:p w:rsidR="00D870AD" w:rsidRPr="00697399" w:rsidRDefault="00D870AD"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WP 2</w:t>
            </w:r>
          </w:p>
        </w:tc>
        <w:tc>
          <w:tcPr>
            <w:tcW w:w="4200" w:type="dxa"/>
          </w:tcPr>
          <w:p w:rsidR="00D870AD"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VUB</w:t>
            </w:r>
          </w:p>
        </w:tc>
      </w:tr>
      <w:tr w:rsidR="00697399" w:rsidRPr="00697399" w:rsidTr="00BB31BC">
        <w:tc>
          <w:tcPr>
            <w:tcW w:w="2640" w:type="dxa"/>
          </w:tcPr>
          <w:p w:rsidR="0024069F"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WP 3</w:t>
            </w:r>
          </w:p>
        </w:tc>
        <w:tc>
          <w:tcPr>
            <w:tcW w:w="4200" w:type="dxa"/>
          </w:tcPr>
          <w:p w:rsidR="0024069F"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IZM</w:t>
            </w:r>
          </w:p>
        </w:tc>
      </w:tr>
      <w:tr w:rsidR="00697399" w:rsidRPr="00697399" w:rsidTr="00BB31BC">
        <w:tc>
          <w:tcPr>
            <w:tcW w:w="2640" w:type="dxa"/>
          </w:tcPr>
          <w:p w:rsidR="00D870AD" w:rsidRPr="00697399" w:rsidRDefault="00D870AD"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WP 4</w:t>
            </w:r>
          </w:p>
        </w:tc>
        <w:tc>
          <w:tcPr>
            <w:tcW w:w="4200" w:type="dxa"/>
          </w:tcPr>
          <w:p w:rsidR="00D870AD"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IZM</w:t>
            </w:r>
          </w:p>
        </w:tc>
      </w:tr>
      <w:tr w:rsidR="00697399" w:rsidRPr="00697399" w:rsidTr="00BB31BC">
        <w:tc>
          <w:tcPr>
            <w:tcW w:w="2640" w:type="dxa"/>
          </w:tcPr>
          <w:p w:rsidR="00D870AD"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WP 5</w:t>
            </w:r>
          </w:p>
        </w:tc>
        <w:tc>
          <w:tcPr>
            <w:tcW w:w="4200" w:type="dxa"/>
          </w:tcPr>
          <w:p w:rsidR="00D870AD"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UWB</w:t>
            </w:r>
          </w:p>
        </w:tc>
      </w:tr>
      <w:tr w:rsidR="00D870AD" w:rsidRPr="00697399" w:rsidTr="00BB31BC">
        <w:tc>
          <w:tcPr>
            <w:tcW w:w="2640" w:type="dxa"/>
          </w:tcPr>
          <w:p w:rsidR="00D870AD" w:rsidRPr="00697399" w:rsidRDefault="0024069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WP 6</w:t>
            </w:r>
          </w:p>
        </w:tc>
        <w:tc>
          <w:tcPr>
            <w:tcW w:w="4200" w:type="dxa"/>
          </w:tcPr>
          <w:p w:rsidR="00D870AD" w:rsidRPr="00697399" w:rsidRDefault="00883E2F" w:rsidP="00BB31B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CLUTEX</w:t>
            </w:r>
            <w:r w:rsidR="0024069F" w:rsidRPr="00697399">
              <w:rPr>
                <w:rFonts w:ascii="Calibri" w:hAnsi="Calibri" w:cs="Arial"/>
                <w:sz w:val="20"/>
                <w:szCs w:val="20"/>
                <w:lang w:val="en-GB"/>
              </w:rPr>
              <w:t>/ All partners</w:t>
            </w:r>
          </w:p>
        </w:tc>
      </w:tr>
    </w:tbl>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3"/>
        <w:ind w:left="1985" w:hanging="851"/>
        <w:rPr>
          <w:rFonts w:ascii="Calibri" w:hAnsi="Calibri"/>
        </w:rPr>
      </w:pPr>
      <w:r w:rsidRPr="00697399">
        <w:rPr>
          <w:rFonts w:ascii="Calibri" w:hAnsi="Calibri"/>
        </w:rPr>
        <w:t>2.3.2</w:t>
      </w:r>
      <w:r w:rsidRPr="00697399">
        <w:rPr>
          <w:rFonts w:ascii="Calibri" w:hAnsi="Calibri"/>
        </w:rPr>
        <w:tab/>
        <w:t>Responsibilities of a work-package leader</w:t>
      </w:r>
    </w:p>
    <w:p w:rsidR="00D870AD" w:rsidRPr="00697399" w:rsidRDefault="00D870AD" w:rsidP="00D870AD">
      <w:pPr>
        <w:ind w:left="2836" w:hanging="851"/>
        <w:rPr>
          <w:rFonts w:ascii="Calibri" w:hAnsi="Calibri" w:cs="Arial"/>
          <w:sz w:val="20"/>
          <w:lang w:val="en-GB"/>
        </w:rPr>
      </w:pPr>
      <w:r w:rsidRPr="00697399">
        <w:rPr>
          <w:rFonts w:ascii="Calibri" w:hAnsi="Calibri" w:cs="Arial"/>
          <w:sz w:val="20"/>
          <w:lang w:val="en-GB"/>
        </w:rPr>
        <w:t>2.3.2.1</w:t>
      </w:r>
      <w:r w:rsidRPr="00697399">
        <w:rPr>
          <w:rFonts w:ascii="Calibri" w:hAnsi="Calibri" w:cs="Arial"/>
          <w:sz w:val="20"/>
          <w:lang w:val="en-GB"/>
        </w:rPr>
        <w:tab/>
        <w:t xml:space="preserve">The Work-package Leader shall have the following functions only: </w:t>
      </w:r>
    </w:p>
    <w:p w:rsidR="00D870AD" w:rsidRPr="00697399" w:rsidRDefault="00D870AD" w:rsidP="00D870AD">
      <w:pPr>
        <w:numPr>
          <w:ilvl w:val="0"/>
          <w:numId w:val="5"/>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reporting on progress of work in the work package and transmit progress report to the project steering committee;</w:t>
      </w:r>
    </w:p>
    <w:p w:rsidR="00D870AD" w:rsidRPr="00697399" w:rsidRDefault="00D870AD" w:rsidP="00D870AD">
      <w:pPr>
        <w:numPr>
          <w:ilvl w:val="0"/>
          <w:numId w:val="5"/>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transmission of any documents and information connected with the work package between the parties concerned;</w:t>
      </w:r>
    </w:p>
    <w:p w:rsidR="00D870AD" w:rsidRPr="00697399" w:rsidRDefault="00D870AD" w:rsidP="00D870AD">
      <w:pPr>
        <w:numPr>
          <w:ilvl w:val="0"/>
          <w:numId w:val="5"/>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transmission of any documents and information connected with the work package to the coordinator and</w:t>
      </w:r>
    </w:p>
    <w:p w:rsidR="00D870AD" w:rsidRPr="00697399" w:rsidRDefault="00D870AD" w:rsidP="00D870AD">
      <w:pPr>
        <w:numPr>
          <w:ilvl w:val="0"/>
          <w:numId w:val="5"/>
        </w:numPr>
        <w:autoSpaceDE w:val="0"/>
        <w:autoSpaceDN w:val="0"/>
        <w:adjustRightInd w:val="0"/>
        <w:ind w:left="3192" w:hanging="357"/>
        <w:jc w:val="both"/>
        <w:rPr>
          <w:rFonts w:ascii="Calibri" w:hAnsi="Calibri" w:cs="Arial"/>
          <w:sz w:val="20"/>
          <w:szCs w:val="20"/>
          <w:lang w:val="en-GB"/>
        </w:rPr>
      </w:pPr>
      <w:r w:rsidRPr="00697399">
        <w:rPr>
          <w:rFonts w:ascii="Calibri" w:hAnsi="Calibri" w:cs="Arial"/>
          <w:sz w:val="20"/>
          <w:szCs w:val="20"/>
          <w:lang w:val="en-GB"/>
        </w:rPr>
        <w:t>transmission of the project deliverables of the parties within the work package to the coordinator.</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ind w:left="2836" w:hanging="851"/>
        <w:rPr>
          <w:rFonts w:ascii="Calibri" w:hAnsi="Calibri" w:cs="Arial"/>
          <w:sz w:val="20"/>
          <w:lang w:val="en-GB"/>
        </w:rPr>
      </w:pPr>
      <w:r w:rsidRPr="00697399">
        <w:rPr>
          <w:rFonts w:ascii="Calibri" w:hAnsi="Calibri" w:cs="Arial"/>
          <w:sz w:val="20"/>
          <w:lang w:val="en-GB"/>
        </w:rPr>
        <w:t>2.3.2.2</w:t>
      </w:r>
      <w:r w:rsidRPr="00697399">
        <w:rPr>
          <w:rFonts w:ascii="Calibri" w:hAnsi="Calibri" w:cs="Arial"/>
          <w:sz w:val="20"/>
          <w:lang w:val="en-GB"/>
        </w:rPr>
        <w:tab/>
        <w:t>The work package leader shall not be entitled to act or to make legally binding declarations on behalf of any other party.</w:t>
      </w:r>
    </w:p>
    <w:p w:rsidR="00D870AD" w:rsidRPr="00697399" w:rsidRDefault="00D870AD" w:rsidP="00D870AD">
      <w:pPr>
        <w:rPr>
          <w:rFonts w:ascii="Calibri" w:hAnsi="Calibri" w:cs="Arial"/>
          <w:sz w:val="20"/>
          <w:szCs w:val="20"/>
          <w:lang w:val="en-GB"/>
        </w:rPr>
      </w:pPr>
    </w:p>
    <w:p w:rsidR="00D870AD" w:rsidRPr="00697399" w:rsidRDefault="00D870AD" w:rsidP="00D870AD">
      <w:pPr>
        <w:pStyle w:val="Nadpis2"/>
        <w:tabs>
          <w:tab w:val="left" w:pos="1134"/>
        </w:tabs>
        <w:ind w:left="1701" w:hanging="1134"/>
        <w:rPr>
          <w:rFonts w:ascii="Calibri" w:hAnsi="Calibri"/>
          <w:i w:val="0"/>
          <w:lang w:val="en-GB"/>
        </w:rPr>
      </w:pPr>
      <w:r w:rsidRPr="00697399">
        <w:rPr>
          <w:rFonts w:ascii="Calibri" w:hAnsi="Calibri"/>
          <w:i w:val="0"/>
          <w:lang w:val="en-GB"/>
        </w:rPr>
        <w:t>2.4</w:t>
      </w:r>
      <w:r w:rsidRPr="00697399">
        <w:rPr>
          <w:rFonts w:ascii="Calibri" w:hAnsi="Calibri"/>
          <w:i w:val="0"/>
          <w:lang w:val="en-GB"/>
        </w:rPr>
        <w:tab/>
        <w:t>User committee</w:t>
      </w:r>
    </w:p>
    <w:p w:rsidR="00D870AD" w:rsidRPr="00697399" w:rsidRDefault="00D870AD" w:rsidP="00D870AD">
      <w:pPr>
        <w:pStyle w:val="Nadpis3"/>
        <w:spacing w:before="0"/>
        <w:ind w:left="1985" w:hanging="851"/>
        <w:rPr>
          <w:rFonts w:ascii="Calibri" w:hAnsi="Calibri"/>
        </w:rPr>
      </w:pPr>
      <w:r w:rsidRPr="00697399">
        <w:rPr>
          <w:rFonts w:ascii="Calibri" w:hAnsi="Calibri"/>
        </w:rPr>
        <w:t>2.4.1</w:t>
      </w:r>
      <w:r w:rsidRPr="00697399">
        <w:rPr>
          <w:rFonts w:ascii="Calibri" w:hAnsi="Calibri"/>
        </w:rPr>
        <w:tab/>
        <w:t>General aspects of the user committee</w:t>
      </w:r>
    </w:p>
    <w:p w:rsidR="00D870AD" w:rsidRPr="00697399" w:rsidRDefault="00D870AD" w:rsidP="00D870AD">
      <w:pPr>
        <w:autoSpaceDE w:val="0"/>
        <w:autoSpaceDN w:val="0"/>
        <w:adjustRightInd w:val="0"/>
        <w:ind w:left="2836" w:hanging="851"/>
        <w:jc w:val="both"/>
        <w:rPr>
          <w:rFonts w:ascii="Calibri" w:hAnsi="Calibri" w:cs="Arial"/>
          <w:sz w:val="20"/>
          <w:szCs w:val="20"/>
          <w:lang w:val="en-GB" w:eastAsia="nl-BE"/>
        </w:rPr>
      </w:pPr>
      <w:r w:rsidRPr="00697399">
        <w:rPr>
          <w:rFonts w:ascii="Calibri" w:hAnsi="Calibri" w:cs="Arial"/>
          <w:sz w:val="20"/>
          <w:szCs w:val="20"/>
          <w:lang w:val="en-GB"/>
        </w:rPr>
        <w:t>2.4.1.1</w:t>
      </w:r>
      <w:r w:rsidRPr="00697399">
        <w:rPr>
          <w:rFonts w:ascii="Calibri" w:hAnsi="Calibri" w:cs="Arial"/>
          <w:sz w:val="20"/>
          <w:szCs w:val="20"/>
          <w:lang w:val="en-GB"/>
        </w:rPr>
        <w:tab/>
        <w:t>The parties will install a user-committee composed of companies from the different countries represented in the consortium (</w:t>
      </w:r>
      <w:r w:rsidR="00FE7608" w:rsidRPr="00697399">
        <w:rPr>
          <w:rFonts w:ascii="Calibri" w:hAnsi="Calibri" w:cs="Arial"/>
          <w:sz w:val="20"/>
          <w:szCs w:val="20"/>
          <w:lang w:val="en-GB"/>
        </w:rPr>
        <w:t>Czech Republic</w:t>
      </w:r>
      <w:r w:rsidRPr="00697399">
        <w:rPr>
          <w:rFonts w:ascii="Calibri" w:hAnsi="Calibri" w:cs="Arial"/>
          <w:sz w:val="20"/>
          <w:szCs w:val="20"/>
          <w:lang w:val="en-GB"/>
        </w:rPr>
        <w:t xml:space="preserve">, </w:t>
      </w:r>
      <w:r w:rsidR="00FE7608" w:rsidRPr="00697399">
        <w:rPr>
          <w:rFonts w:ascii="Calibri" w:hAnsi="Calibri" w:cs="Arial"/>
          <w:sz w:val="20"/>
          <w:szCs w:val="20"/>
          <w:lang w:val="en-GB"/>
        </w:rPr>
        <w:t>Germany</w:t>
      </w:r>
      <w:r w:rsidRPr="00697399">
        <w:rPr>
          <w:rFonts w:ascii="Calibri" w:hAnsi="Calibri" w:cs="Arial"/>
          <w:sz w:val="20"/>
          <w:szCs w:val="20"/>
          <w:lang w:val="en-GB"/>
        </w:rPr>
        <w:t>).</w:t>
      </w:r>
      <w:r w:rsidRPr="00697399">
        <w:rPr>
          <w:rFonts w:ascii="Calibri" w:hAnsi="Calibri" w:cs="Arial"/>
          <w:sz w:val="22"/>
          <w:szCs w:val="22"/>
          <w:lang w:val="en-GB" w:eastAsia="nl-BE"/>
        </w:rPr>
        <w:t xml:space="preserve"> </w:t>
      </w:r>
      <w:r w:rsidRPr="00697399">
        <w:rPr>
          <w:rFonts w:ascii="Calibri" w:hAnsi="Calibri" w:cs="Arial"/>
          <w:sz w:val="20"/>
          <w:szCs w:val="20"/>
          <w:lang w:val="en-GB" w:eastAsia="nl-BE"/>
        </w:rPr>
        <w:t xml:space="preserve">The </w:t>
      </w:r>
      <w:r w:rsidR="0033170A" w:rsidRPr="00697399">
        <w:rPr>
          <w:rFonts w:ascii="Calibri" w:hAnsi="Calibri" w:cs="Arial"/>
          <w:sz w:val="20"/>
          <w:szCs w:val="20"/>
          <w:lang w:val="en-GB" w:eastAsia="nl-BE"/>
        </w:rPr>
        <w:t>parties are</w:t>
      </w:r>
      <w:r w:rsidRPr="00697399">
        <w:rPr>
          <w:rFonts w:ascii="Calibri" w:hAnsi="Calibri" w:cs="Arial"/>
          <w:sz w:val="20"/>
          <w:szCs w:val="20"/>
          <w:lang w:val="en-GB" w:eastAsia="nl-BE"/>
        </w:rPr>
        <w:t xml:space="preserve"> free to decide how the SME user-committee meetings will be organised (either one trans-national meeting for all involved or a series of national/regional meetings) provided that a significant number of SME UC members are regularly involved.</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2.4.1.2</w:t>
      </w:r>
      <w:r w:rsidRPr="00697399">
        <w:rPr>
          <w:rFonts w:ascii="Calibri" w:hAnsi="Calibri" w:cs="Arial"/>
          <w:sz w:val="20"/>
          <w:szCs w:val="20"/>
          <w:lang w:val="en-GB"/>
        </w:rPr>
        <w:tab/>
        <w:t>Each par</w:t>
      </w:r>
      <w:r w:rsidR="0033170A" w:rsidRPr="00697399">
        <w:rPr>
          <w:rFonts w:ascii="Calibri" w:hAnsi="Calibri" w:cs="Arial"/>
          <w:sz w:val="20"/>
          <w:szCs w:val="20"/>
          <w:lang w:val="en-GB"/>
        </w:rPr>
        <w:t>ty</w:t>
      </w:r>
      <w:r w:rsidRPr="00697399">
        <w:rPr>
          <w:rFonts w:ascii="Calibri" w:hAnsi="Calibri" w:cs="Arial"/>
          <w:sz w:val="20"/>
          <w:szCs w:val="20"/>
          <w:lang w:val="en-GB"/>
        </w:rPr>
        <w:t xml:space="preserve"> recognizes that representatives of funding agencies can participate to the user committee.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2.4.1.3</w:t>
      </w:r>
      <w:r w:rsidRPr="00697399">
        <w:rPr>
          <w:rFonts w:ascii="Calibri" w:hAnsi="Calibri" w:cs="Arial"/>
          <w:sz w:val="20"/>
          <w:szCs w:val="20"/>
          <w:lang w:val="en-GB"/>
        </w:rPr>
        <w:tab/>
        <w:t>The user committee will meet at least 4 times during the project.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3"/>
        <w:spacing w:before="0"/>
        <w:ind w:left="1985" w:hanging="851"/>
        <w:rPr>
          <w:rFonts w:ascii="Calibri" w:hAnsi="Calibri"/>
        </w:rPr>
      </w:pPr>
      <w:r w:rsidRPr="00697399">
        <w:rPr>
          <w:rFonts w:ascii="Calibri" w:hAnsi="Calibri"/>
        </w:rPr>
        <w:t>2.4.2</w:t>
      </w:r>
      <w:r w:rsidRPr="00697399">
        <w:rPr>
          <w:rFonts w:ascii="Calibri" w:hAnsi="Calibri"/>
        </w:rPr>
        <w:tab/>
        <w:t xml:space="preserve">Role and responsibilities of the user committee </w:t>
      </w: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2.4.2.1</w:t>
      </w:r>
      <w:r w:rsidRPr="00697399">
        <w:rPr>
          <w:rFonts w:ascii="Calibri" w:hAnsi="Calibri" w:cs="Arial"/>
          <w:sz w:val="20"/>
          <w:szCs w:val="20"/>
          <w:lang w:val="en-GB"/>
        </w:rPr>
        <w:tab/>
        <w:t xml:space="preserve">The user committee will act as an advisory group for the parties. It supports the parties in the execution of the project and its valorisation, bearing in mind that the concrete execution of the project has to be optimally attuned to the </w:t>
      </w:r>
      <w:r w:rsidR="0033170A" w:rsidRPr="00697399">
        <w:rPr>
          <w:rFonts w:ascii="Calibri" w:hAnsi="Calibri" w:cs="Arial"/>
          <w:sz w:val="20"/>
          <w:szCs w:val="20"/>
          <w:lang w:val="en-GB"/>
        </w:rPr>
        <w:t xml:space="preserve">parties' </w:t>
      </w:r>
      <w:r w:rsidRPr="00697399">
        <w:rPr>
          <w:rFonts w:ascii="Calibri" w:hAnsi="Calibri" w:cs="Arial"/>
          <w:sz w:val="20"/>
          <w:szCs w:val="20"/>
          <w:lang w:val="en-GB"/>
        </w:rPr>
        <w:t xml:space="preserve">needs. In view of the valorisation of the project results, it particularly acts as a sounding board to explore the possibilities of industrial and/or social implementation of the project results.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2.4.2.2</w:t>
      </w:r>
      <w:r w:rsidRPr="00697399">
        <w:rPr>
          <w:rFonts w:ascii="Calibri" w:hAnsi="Calibri" w:cs="Arial"/>
          <w:sz w:val="20"/>
          <w:szCs w:val="20"/>
          <w:lang w:val="en-GB"/>
        </w:rPr>
        <w:tab/>
        <w:t>Every company, member of the user committee, is free to delegate members of its staff to the user committee.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2.4.2.3</w:t>
      </w:r>
      <w:r w:rsidRPr="00697399">
        <w:rPr>
          <w:rFonts w:ascii="Calibri" w:hAnsi="Calibri" w:cs="Arial"/>
          <w:sz w:val="20"/>
          <w:szCs w:val="20"/>
          <w:lang w:val="en-GB"/>
        </w:rPr>
        <w:tab/>
        <w:t>During the meeting, the parties meticulously inform the members of the user committee about the progress of the project. The user committee may advise and formulate recommendations regarding the execution of the project in general.</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2.4.2.4</w:t>
      </w:r>
      <w:r w:rsidRPr="00697399">
        <w:rPr>
          <w:rFonts w:ascii="Calibri" w:hAnsi="Calibri" w:cs="Arial"/>
          <w:sz w:val="20"/>
          <w:szCs w:val="20"/>
          <w:lang w:val="en-GB"/>
        </w:rPr>
        <w:tab/>
        <w:t>The members of the user committee represent the target group and hence not only the interests of their proper company or institute.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numPr>
          <w:ilvl w:val="3"/>
          <w:numId w:val="9"/>
        </w:numPr>
        <w:tabs>
          <w:tab w:val="clear" w:pos="2703"/>
          <w:tab w:val="left" w:pos="2835"/>
        </w:tabs>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Information received by the members of the user committee shall be treated confidentially.</w:t>
      </w:r>
    </w:p>
    <w:p w:rsidR="00D870AD" w:rsidRPr="00697399" w:rsidRDefault="00D870AD" w:rsidP="00D870AD">
      <w:pPr>
        <w:autoSpaceDE w:val="0"/>
        <w:autoSpaceDN w:val="0"/>
        <w:adjustRightInd w:val="0"/>
        <w:ind w:left="2835"/>
        <w:jc w:val="both"/>
        <w:rPr>
          <w:rFonts w:ascii="Calibri" w:hAnsi="Calibri" w:cs="Arial"/>
          <w:sz w:val="20"/>
          <w:szCs w:val="20"/>
          <w:lang w:val="en-GB"/>
        </w:rPr>
      </w:pPr>
      <w:r w:rsidRPr="00697399">
        <w:rPr>
          <w:rFonts w:ascii="Calibri" w:hAnsi="Calibri" w:cs="Arial"/>
          <w:sz w:val="20"/>
          <w:szCs w:val="20"/>
          <w:lang w:val="en-GB"/>
        </w:rPr>
        <w:t xml:space="preserve">This obligation to confidentiality is not valid if it can be proven that the given information is part of the public domain, is legally obtained by the member from a third party, or if it has been generated by the member himself outside the </w:t>
      </w:r>
      <w:r w:rsidR="0033170A" w:rsidRPr="00697399">
        <w:rPr>
          <w:rFonts w:ascii="Calibri" w:hAnsi="Calibri" w:cs="Arial"/>
          <w:sz w:val="20"/>
          <w:szCs w:val="20"/>
          <w:lang w:val="en-GB"/>
        </w:rPr>
        <w:t xml:space="preserve">consortium </w:t>
      </w:r>
      <w:r w:rsidRPr="00697399">
        <w:rPr>
          <w:rFonts w:ascii="Calibri" w:hAnsi="Calibri" w:cs="Arial"/>
          <w:sz w:val="20"/>
          <w:szCs w:val="20"/>
          <w:lang w:val="en-GB"/>
        </w:rPr>
        <w:t xml:space="preserve">and not based on any activities within the framework of the </w:t>
      </w:r>
      <w:r w:rsidR="0033170A" w:rsidRPr="00697399">
        <w:rPr>
          <w:rFonts w:ascii="Calibri" w:hAnsi="Calibri" w:cs="Arial"/>
          <w:sz w:val="20"/>
          <w:szCs w:val="20"/>
          <w:lang w:val="en-GB"/>
        </w:rPr>
        <w:t>consortium</w:t>
      </w:r>
      <w:r w:rsidRPr="00697399">
        <w:rPr>
          <w:rFonts w:ascii="Calibri" w:hAnsi="Calibri" w:cs="Arial"/>
          <w:sz w:val="20"/>
          <w:szCs w:val="20"/>
          <w:lang w:val="en-GB"/>
        </w:rPr>
        <w:t xml:space="preserve">.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2.4.2.6</w:t>
      </w:r>
      <w:r w:rsidRPr="00697399">
        <w:rPr>
          <w:rFonts w:ascii="Calibri" w:hAnsi="Calibri" w:cs="Arial"/>
          <w:sz w:val="20"/>
          <w:szCs w:val="20"/>
          <w:lang w:val="en-GB"/>
        </w:rPr>
        <w:tab/>
        <w:t>The implementation and/or use of the project results during and after the execution of the project by the members of the user committee is realised in agreement with the valid rights of ownership.</w:t>
      </w:r>
      <w:r w:rsidR="0033170A" w:rsidRPr="00697399">
        <w:rPr>
          <w:rFonts w:ascii="Calibri" w:hAnsi="Calibri" w:cs="Arial"/>
          <w:sz w:val="20"/>
          <w:szCs w:val="20"/>
          <w:lang w:val="en-GB"/>
        </w:rPr>
        <w:t xml:space="preserve"> The granting of rights of use shall require a separate agreement.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2.4.2.7</w:t>
      </w:r>
      <w:r w:rsidRPr="00697399">
        <w:rPr>
          <w:rFonts w:ascii="Calibri" w:hAnsi="Calibri" w:cs="Arial"/>
          <w:sz w:val="20"/>
          <w:szCs w:val="20"/>
          <w:lang w:val="en-GB"/>
        </w:rPr>
        <w:tab/>
        <w:t xml:space="preserve">The members of the user committee acknowledge that the ownership of the results derived from the project activities lies with the </w:t>
      </w:r>
      <w:r w:rsidR="0033170A" w:rsidRPr="00697399">
        <w:rPr>
          <w:rFonts w:ascii="Calibri" w:hAnsi="Calibri" w:cs="Arial"/>
          <w:sz w:val="20"/>
          <w:szCs w:val="20"/>
          <w:lang w:val="en-GB"/>
        </w:rPr>
        <w:t>p</w:t>
      </w:r>
      <w:r w:rsidRPr="00697399">
        <w:rPr>
          <w:rFonts w:ascii="Calibri" w:hAnsi="Calibri" w:cs="Arial"/>
          <w:sz w:val="20"/>
          <w:szCs w:val="20"/>
          <w:lang w:val="en-GB"/>
        </w:rPr>
        <w:t>arties.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14"/>
          <w:szCs w:val="14"/>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3.</w:t>
      </w:r>
      <w:r w:rsidRPr="00697399">
        <w:rPr>
          <w:rFonts w:ascii="Calibri" w:hAnsi="Calibri"/>
          <w:lang w:val="en-GB"/>
        </w:rPr>
        <w:tab/>
        <w:t>RESPONSIBILITIES OF EACH PARTY</w:t>
      </w: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3.1</w:t>
      </w:r>
      <w:r w:rsidRPr="00697399">
        <w:rPr>
          <w:rFonts w:ascii="Calibri" w:hAnsi="Calibri"/>
          <w:i w:val="0"/>
          <w:lang w:val="en-GB"/>
        </w:rPr>
        <w:tab/>
        <w:t>General responsibilities</w:t>
      </w:r>
    </w:p>
    <w:p w:rsidR="00D870AD" w:rsidRPr="00697399" w:rsidRDefault="00D870AD" w:rsidP="00D870AD">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3.1.1</w:t>
      </w:r>
      <w:r w:rsidRPr="00697399">
        <w:rPr>
          <w:rFonts w:ascii="Calibri" w:hAnsi="Calibri" w:cs="Arial"/>
          <w:sz w:val="20"/>
          <w:szCs w:val="20"/>
          <w:lang w:val="en-GB"/>
        </w:rPr>
        <w:tab/>
        <w:t>Each party undertakes to each other party to use reasonable endeavours to perform and fulfil, promptly, actively and on time, all of its obligations under the funding agency contract and this CONSORTIUM AGREEMENT.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3.1.2</w:t>
      </w:r>
      <w:r w:rsidRPr="00697399">
        <w:rPr>
          <w:rFonts w:ascii="Calibri" w:hAnsi="Calibri" w:cs="Arial"/>
          <w:sz w:val="20"/>
          <w:szCs w:val="20"/>
          <w:lang w:val="en-GB"/>
        </w:rPr>
        <w:tab/>
        <w:t xml:space="preserve">Each partner will contribute to the efficient flow of information and access to relevant data, according to the agreed access rights and confidentiality rules to ensure the efficient execution of this project. </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3.1.3</w:t>
      </w:r>
      <w:r w:rsidRPr="00697399">
        <w:rPr>
          <w:rFonts w:ascii="Calibri" w:hAnsi="Calibri" w:cs="Arial"/>
          <w:sz w:val="20"/>
          <w:szCs w:val="20"/>
          <w:lang w:val="en-GB"/>
        </w:rPr>
        <w:tab/>
        <w:t>Each party hereby undertakes to use reasonable endeavours to supply promptly to the coordinator or to the work package leader, as the case may be, all such information or documents as the coordinator or the work package leader needs to fulfil obligations pursuant to this CONSORTIUM AGREEMENT or the funding agency contract.</w:t>
      </w: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3.2</w:t>
      </w:r>
      <w:r w:rsidRPr="00697399">
        <w:rPr>
          <w:rFonts w:ascii="Calibri" w:hAnsi="Calibri"/>
          <w:i w:val="0"/>
          <w:lang w:val="en-GB"/>
        </w:rPr>
        <w:tab/>
        <w:t>Responsibilities towards each other</w:t>
      </w:r>
    </w:p>
    <w:p w:rsidR="00D870AD" w:rsidRPr="00697399" w:rsidRDefault="00D870AD" w:rsidP="00D870AD">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3.2.1</w:t>
      </w:r>
      <w:r w:rsidRPr="00697399">
        <w:rPr>
          <w:rFonts w:ascii="Calibri" w:hAnsi="Calibri" w:cs="Arial"/>
          <w:sz w:val="20"/>
          <w:szCs w:val="20"/>
          <w:lang w:val="en-GB"/>
        </w:rPr>
        <w:tab/>
        <w:t xml:space="preserve">Each party undertakes to use reasonable endeavours: </w:t>
      </w:r>
    </w:p>
    <w:p w:rsidR="00D870AD" w:rsidRPr="00697399" w:rsidRDefault="00D870AD" w:rsidP="00D870AD">
      <w:pPr>
        <w:pStyle w:val="Zkladntext"/>
        <w:numPr>
          <w:ilvl w:val="1"/>
          <w:numId w:val="6"/>
        </w:numPr>
        <w:tabs>
          <w:tab w:val="clear" w:pos="2160"/>
          <w:tab w:val="num" w:pos="1491"/>
        </w:tabs>
        <w:ind w:left="2058" w:hanging="357"/>
        <w:rPr>
          <w:rFonts w:ascii="Calibri" w:hAnsi="Calibri"/>
          <w:lang w:val="en-GB"/>
        </w:rPr>
      </w:pPr>
      <w:r w:rsidRPr="00697399">
        <w:rPr>
          <w:rFonts w:ascii="Calibri" w:hAnsi="Calibri"/>
          <w:lang w:val="en-GB"/>
        </w:rPr>
        <w:t>to notify the project steering committee and each of the parties, in the project, promptly of any significant delay in performance; and</w:t>
      </w:r>
    </w:p>
    <w:p w:rsidR="00D870AD" w:rsidRPr="00697399" w:rsidRDefault="00D870AD" w:rsidP="00D870AD">
      <w:pPr>
        <w:pStyle w:val="Zkladntext"/>
        <w:numPr>
          <w:ilvl w:val="1"/>
          <w:numId w:val="6"/>
        </w:numPr>
        <w:tabs>
          <w:tab w:val="clear" w:pos="2160"/>
          <w:tab w:val="num" w:pos="1491"/>
        </w:tabs>
        <w:ind w:left="2058" w:hanging="357"/>
        <w:rPr>
          <w:rFonts w:ascii="Calibri" w:hAnsi="Calibri"/>
          <w:lang w:val="en-GB"/>
        </w:rPr>
      </w:pPr>
      <w:r w:rsidRPr="00697399">
        <w:rPr>
          <w:rFonts w:ascii="Calibri" w:hAnsi="Calibri"/>
          <w:lang w:val="en-GB"/>
        </w:rPr>
        <w:t>to inform other parties in the project, of relevant communications it receives from third parties in relation to the project.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3.2.2</w:t>
      </w:r>
      <w:r w:rsidRPr="00697399">
        <w:rPr>
          <w:rFonts w:ascii="Calibri" w:hAnsi="Calibri" w:cs="Arial"/>
          <w:sz w:val="20"/>
          <w:szCs w:val="20"/>
          <w:lang w:val="en-GB"/>
        </w:rPr>
        <w:tab/>
        <w:t>Each party shall use reasonable endeavours to ensure the accuracy of any information or materials it supplies hereunder and promptly to correct any error therein of which it is notified. The recipient party shall be entirely responsible for the use to which it puts such information and materials.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3.2.3</w:t>
      </w:r>
      <w:r w:rsidRPr="00697399">
        <w:rPr>
          <w:rFonts w:ascii="Calibri" w:hAnsi="Calibri" w:cs="Arial"/>
          <w:sz w:val="20"/>
          <w:szCs w:val="20"/>
          <w:lang w:val="en-GB"/>
        </w:rPr>
        <w:tab/>
        <w:t>Each party shall be fully responsible for the supervision of its subcontractors and shall enter into appropriate arrangements for such purpose with its subcontractors.</w:t>
      </w:r>
    </w:p>
    <w:p w:rsidR="0033170A" w:rsidRPr="00697399" w:rsidRDefault="0033170A" w:rsidP="00D870AD">
      <w:pPr>
        <w:autoSpaceDE w:val="0"/>
        <w:autoSpaceDN w:val="0"/>
        <w:adjustRightInd w:val="0"/>
        <w:ind w:left="1701" w:hanging="567"/>
        <w:jc w:val="both"/>
        <w:rPr>
          <w:rFonts w:ascii="Calibri" w:hAnsi="Calibri" w:cs="Arial"/>
          <w:sz w:val="20"/>
          <w:szCs w:val="20"/>
          <w:lang w:val="en-GB"/>
        </w:rPr>
      </w:pPr>
    </w:p>
    <w:p w:rsidR="0033170A" w:rsidRPr="00697399" w:rsidRDefault="0033170A" w:rsidP="0033170A">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3.2.4</w:t>
      </w:r>
      <w:r w:rsidRPr="00697399">
        <w:rPr>
          <w:rFonts w:ascii="Calibri" w:hAnsi="Calibri" w:cs="Arial"/>
          <w:sz w:val="20"/>
          <w:szCs w:val="20"/>
          <w:lang w:val="en-GB"/>
        </w:rPr>
        <w:tab/>
        <w:t>The parties shall not be liable for the correctness of the research results exchanged or the information communicated during the project. Likewise, the parties do not warrant that the rights of use granted by them can be executed without infringement of any third party's rights. Such limitation of liability shall not apply in cases of intent.</w:t>
      </w:r>
    </w:p>
    <w:p w:rsidR="0033170A" w:rsidRPr="00697399" w:rsidRDefault="0033170A" w:rsidP="0033170A">
      <w:pPr>
        <w:autoSpaceDE w:val="0"/>
        <w:autoSpaceDN w:val="0"/>
        <w:adjustRightInd w:val="0"/>
        <w:ind w:left="1701" w:hanging="567"/>
        <w:jc w:val="both"/>
        <w:rPr>
          <w:rFonts w:ascii="Calibri" w:hAnsi="Calibri" w:cs="Arial"/>
          <w:sz w:val="20"/>
          <w:szCs w:val="20"/>
          <w:lang w:val="en-GB"/>
        </w:rPr>
      </w:pPr>
    </w:p>
    <w:p w:rsidR="0033170A" w:rsidRPr="00697399" w:rsidRDefault="0033170A" w:rsidP="0033170A">
      <w:pPr>
        <w:autoSpaceDE w:val="0"/>
        <w:autoSpaceDN w:val="0"/>
        <w:adjustRightInd w:val="0"/>
        <w:ind w:left="1701" w:hanging="567"/>
        <w:jc w:val="both"/>
        <w:rPr>
          <w:rFonts w:ascii="Calibri" w:hAnsi="Calibri" w:cs="Arial"/>
          <w:sz w:val="20"/>
          <w:szCs w:val="20"/>
          <w:lang w:val="en-GB"/>
        </w:rPr>
      </w:pPr>
      <w:r w:rsidRPr="00697399">
        <w:rPr>
          <w:rFonts w:ascii="Calibri" w:hAnsi="Calibri" w:cs="Arial"/>
          <w:sz w:val="20"/>
          <w:szCs w:val="20"/>
          <w:lang w:val="en-GB"/>
        </w:rPr>
        <w:t xml:space="preserve">3.2.5 </w:t>
      </w:r>
      <w:r w:rsidRPr="00697399">
        <w:rPr>
          <w:rFonts w:ascii="Calibri" w:hAnsi="Calibri" w:cs="Arial"/>
          <w:sz w:val="20"/>
          <w:szCs w:val="20"/>
          <w:lang w:val="en-GB"/>
        </w:rPr>
        <w:tab/>
        <w:t>Unless otherwise stipulated in this CONSORTIUM AGREEMENT, the parties shall, including liability for their senior executives, legal representatives and vicarious agents, not be liable for breach of duty or tort except in case of intent.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4.</w:t>
      </w:r>
      <w:r w:rsidRPr="00697399">
        <w:rPr>
          <w:rFonts w:ascii="Calibri" w:hAnsi="Calibri"/>
          <w:lang w:val="en-GB"/>
        </w:rPr>
        <w:tab/>
        <w:t>IPR &amp; ACESS RIGHTS</w:t>
      </w:r>
    </w:p>
    <w:p w:rsidR="0033170A" w:rsidRPr="00697399" w:rsidRDefault="0033170A" w:rsidP="0010618C">
      <w:pPr>
        <w:ind w:left="1134" w:hanging="567"/>
        <w:jc w:val="both"/>
        <w:rPr>
          <w:rFonts w:ascii="Calibri" w:hAnsi="Calibri" w:cs="Arial"/>
          <w:bCs/>
          <w:iCs/>
          <w:sz w:val="20"/>
          <w:lang w:val="en-GB"/>
        </w:rPr>
      </w:pPr>
      <w:r w:rsidRPr="00697399">
        <w:rPr>
          <w:rFonts w:ascii="Calibri" w:hAnsi="Calibri" w:cs="Arial"/>
          <w:bCs/>
          <w:iCs/>
          <w:sz w:val="20"/>
          <w:lang w:val="en-GB"/>
        </w:rPr>
        <w:t>4.1</w:t>
      </w:r>
      <w:r w:rsidRPr="00697399">
        <w:rPr>
          <w:rFonts w:ascii="Calibri" w:hAnsi="Calibri" w:cs="Arial"/>
          <w:b/>
          <w:bCs/>
          <w:iCs/>
          <w:sz w:val="20"/>
          <w:lang w:val="en-GB"/>
        </w:rPr>
        <w:t xml:space="preserve"> </w:t>
      </w:r>
      <w:r w:rsidR="008D6126" w:rsidRPr="00697399">
        <w:rPr>
          <w:rFonts w:ascii="Calibri" w:hAnsi="Calibri" w:cs="Arial"/>
          <w:b/>
          <w:bCs/>
          <w:iCs/>
          <w:sz w:val="20"/>
          <w:lang w:val="en-GB"/>
        </w:rPr>
        <w:t xml:space="preserve">     </w:t>
      </w:r>
      <w:r w:rsidRPr="00697399">
        <w:rPr>
          <w:rFonts w:ascii="Calibri" w:hAnsi="Calibri" w:cs="Arial"/>
          <w:bCs/>
          <w:iCs/>
          <w:sz w:val="20"/>
          <w:lang w:val="en-GB"/>
        </w:rPr>
        <w:t xml:space="preserve">The parties shall inform each other about the attained research results or work progress, and shall exchange interim and final reports as given in their respective funding notifications. </w:t>
      </w:r>
    </w:p>
    <w:p w:rsidR="0033170A" w:rsidRPr="00697399" w:rsidRDefault="0033170A" w:rsidP="0010618C">
      <w:pPr>
        <w:ind w:left="1134" w:hanging="567"/>
        <w:jc w:val="both"/>
        <w:rPr>
          <w:rFonts w:ascii="Calibri" w:hAnsi="Calibri" w:cs="Arial"/>
          <w:bCs/>
          <w:iCs/>
          <w:sz w:val="20"/>
          <w:lang w:val="en-GB"/>
        </w:rPr>
      </w:pPr>
    </w:p>
    <w:p w:rsidR="0033170A" w:rsidRPr="00697399" w:rsidRDefault="0033170A" w:rsidP="0010618C">
      <w:pPr>
        <w:ind w:left="1134" w:hanging="567"/>
        <w:jc w:val="both"/>
        <w:rPr>
          <w:rFonts w:ascii="Calibri" w:hAnsi="Calibri" w:cs="Arial"/>
          <w:bCs/>
          <w:iCs/>
          <w:sz w:val="20"/>
          <w:lang w:val="en-GB"/>
        </w:rPr>
      </w:pPr>
      <w:r w:rsidRPr="00697399">
        <w:rPr>
          <w:rFonts w:ascii="Calibri" w:hAnsi="Calibri" w:cs="Arial"/>
          <w:bCs/>
          <w:iCs/>
          <w:sz w:val="20"/>
          <w:lang w:val="en-GB"/>
        </w:rPr>
        <w:t xml:space="preserve">4.2 </w:t>
      </w:r>
      <w:r w:rsidR="008D6126" w:rsidRPr="00697399">
        <w:rPr>
          <w:rFonts w:ascii="Calibri" w:hAnsi="Calibri" w:cs="Arial"/>
          <w:bCs/>
          <w:iCs/>
          <w:sz w:val="20"/>
          <w:lang w:val="en-GB"/>
        </w:rPr>
        <w:t xml:space="preserve">     </w:t>
      </w:r>
      <w:r w:rsidRPr="00697399">
        <w:rPr>
          <w:rFonts w:ascii="Calibri" w:hAnsi="Calibri" w:cs="Arial"/>
          <w:bCs/>
          <w:iCs/>
          <w:sz w:val="20"/>
          <w:lang w:val="en-GB"/>
        </w:rPr>
        <w:t xml:space="preserve">For the duration and implementation of the project only, the parties shall grant each other a non-exclusive, non-transferable, non-sublicensable, royalty free right of use to any inventions generated by them during the performance of the project as well as to industrial property rights filed by and granted to the respective party for these inventions. </w:t>
      </w:r>
    </w:p>
    <w:p w:rsidR="0033170A" w:rsidRPr="00697399" w:rsidRDefault="0033170A" w:rsidP="0010618C">
      <w:pPr>
        <w:ind w:left="1134"/>
        <w:jc w:val="both"/>
        <w:rPr>
          <w:rFonts w:ascii="Calibri" w:hAnsi="Calibri" w:cs="Arial"/>
          <w:bCs/>
          <w:iCs/>
          <w:sz w:val="20"/>
          <w:lang w:val="en-GB"/>
        </w:rPr>
      </w:pPr>
    </w:p>
    <w:p w:rsidR="0033170A" w:rsidRPr="00697399" w:rsidRDefault="0033170A" w:rsidP="0010618C">
      <w:pPr>
        <w:ind w:left="1134"/>
        <w:jc w:val="both"/>
        <w:rPr>
          <w:rFonts w:ascii="Calibri" w:hAnsi="Calibri" w:cs="Arial"/>
          <w:bCs/>
          <w:iCs/>
          <w:sz w:val="20"/>
          <w:lang w:val="en-GB"/>
        </w:rPr>
      </w:pPr>
      <w:r w:rsidRPr="00697399">
        <w:rPr>
          <w:rFonts w:ascii="Calibri" w:hAnsi="Calibri" w:cs="Arial"/>
          <w:bCs/>
          <w:iCs/>
          <w:sz w:val="20"/>
          <w:lang w:val="en-GB"/>
        </w:rPr>
        <w:t xml:space="preserve">Upon request in writing, which shall be made at the latest three months after the end of the Project, each party shall be granted a non-exclusive, non-transferable, non-sublicensable license on fair market conditions for further purposes which shall be mutually agreed upon prior to the intended use. When assessing the fair market conditions, the necessary contribution of such a party to the invention made in the framework of the cooperation shall be taken into consideration; compared to conditions for third parties the respective party shall be granted a significant allowance. </w:t>
      </w:r>
    </w:p>
    <w:p w:rsidR="0033170A" w:rsidRPr="00697399" w:rsidRDefault="0033170A" w:rsidP="0010618C">
      <w:pPr>
        <w:ind w:left="1134"/>
        <w:jc w:val="both"/>
        <w:rPr>
          <w:rFonts w:ascii="Calibri" w:hAnsi="Calibri" w:cs="Arial"/>
          <w:bCs/>
          <w:iCs/>
          <w:sz w:val="20"/>
          <w:lang w:val="en-GB"/>
        </w:rPr>
      </w:pPr>
    </w:p>
    <w:p w:rsidR="0033170A" w:rsidRPr="00697399" w:rsidRDefault="0033170A" w:rsidP="0010618C">
      <w:pPr>
        <w:ind w:left="1134"/>
        <w:jc w:val="both"/>
        <w:rPr>
          <w:rFonts w:ascii="Calibri" w:hAnsi="Calibri" w:cs="Arial"/>
          <w:bCs/>
          <w:iCs/>
          <w:sz w:val="20"/>
          <w:lang w:val="en-GB"/>
        </w:rPr>
      </w:pPr>
      <w:r w:rsidRPr="00697399">
        <w:rPr>
          <w:rFonts w:ascii="Calibri" w:hAnsi="Calibri" w:cs="Arial"/>
          <w:bCs/>
          <w:iCs/>
          <w:sz w:val="20"/>
          <w:lang w:val="en-GB"/>
        </w:rPr>
        <w:t>In the case of copyright protected works and know-how created during the performance of the project Section 4.2, paragraph 1 and 2 shall apply correspondingly.</w:t>
      </w:r>
    </w:p>
    <w:p w:rsidR="0033170A" w:rsidRPr="00697399" w:rsidRDefault="0033170A" w:rsidP="0010618C">
      <w:pPr>
        <w:ind w:left="567"/>
        <w:jc w:val="both"/>
        <w:rPr>
          <w:rFonts w:ascii="Calibri" w:hAnsi="Calibri" w:cs="Arial"/>
          <w:bCs/>
          <w:iCs/>
          <w:sz w:val="20"/>
          <w:lang w:val="en-GB"/>
        </w:rPr>
      </w:pPr>
    </w:p>
    <w:p w:rsidR="0033170A" w:rsidRPr="00697399" w:rsidRDefault="0033170A" w:rsidP="0010618C">
      <w:pPr>
        <w:ind w:left="1134" w:hanging="567"/>
        <w:jc w:val="both"/>
        <w:rPr>
          <w:rFonts w:ascii="Calibri" w:hAnsi="Calibri" w:cs="Arial"/>
          <w:bCs/>
          <w:iCs/>
          <w:sz w:val="20"/>
          <w:lang w:val="en-GB"/>
        </w:rPr>
      </w:pPr>
      <w:r w:rsidRPr="00697399">
        <w:rPr>
          <w:rFonts w:ascii="Calibri" w:hAnsi="Calibri" w:cs="Arial"/>
          <w:bCs/>
          <w:iCs/>
          <w:sz w:val="20"/>
          <w:lang w:val="en-GB"/>
        </w:rPr>
        <w:t xml:space="preserve">4.3 </w:t>
      </w:r>
      <w:r w:rsidR="008D6126" w:rsidRPr="00697399">
        <w:rPr>
          <w:rFonts w:ascii="Calibri" w:hAnsi="Calibri" w:cs="Arial"/>
          <w:bCs/>
          <w:iCs/>
          <w:sz w:val="20"/>
          <w:lang w:val="en-GB"/>
        </w:rPr>
        <w:t xml:space="preserve">   </w:t>
      </w:r>
      <w:r w:rsidRPr="00697399">
        <w:rPr>
          <w:rFonts w:ascii="Calibri" w:hAnsi="Calibri" w:cs="Arial"/>
          <w:bCs/>
          <w:iCs/>
          <w:sz w:val="20"/>
          <w:lang w:val="en-GB"/>
        </w:rPr>
        <w:t>The parties shall agree for each individual case on the treatment of joint inventions (i.e. inventions in which employees of several parties participate whose contributions to the invention cannot be registered separately by each party as industrial property rights). During their respective terms, the involved parties are entitled to use and license such inventions and the industrial property rights granted to them without any financial compensation. The rights of the non-involved parties to such joint inventions shall be governed by Section 4.2.</w:t>
      </w:r>
    </w:p>
    <w:p w:rsidR="0033170A" w:rsidRPr="00697399" w:rsidRDefault="0033170A" w:rsidP="0010618C">
      <w:pPr>
        <w:ind w:left="1134" w:hanging="567"/>
        <w:jc w:val="both"/>
        <w:rPr>
          <w:rFonts w:ascii="Calibri" w:hAnsi="Calibri" w:cs="Arial"/>
          <w:bCs/>
          <w:iCs/>
          <w:sz w:val="20"/>
          <w:lang w:val="en-GB"/>
        </w:rPr>
      </w:pPr>
      <w:r w:rsidRPr="00697399">
        <w:rPr>
          <w:rFonts w:ascii="Calibri" w:hAnsi="Calibri" w:cs="Arial"/>
          <w:bCs/>
          <w:iCs/>
          <w:sz w:val="20"/>
          <w:lang w:val="en-GB"/>
        </w:rPr>
        <w:tab/>
        <w:t>In the case of copyright protected works jointly created during the performance of the project (joint authorship) Section 4.3, sentence 2 and 3 shall apply correspondingly.</w:t>
      </w:r>
    </w:p>
    <w:p w:rsidR="0033170A" w:rsidRPr="00697399" w:rsidRDefault="0033170A" w:rsidP="0010618C">
      <w:pPr>
        <w:ind w:left="567"/>
        <w:jc w:val="both"/>
        <w:rPr>
          <w:rFonts w:ascii="Calibri" w:hAnsi="Calibri" w:cs="Arial"/>
          <w:bCs/>
          <w:iCs/>
          <w:sz w:val="20"/>
          <w:lang w:val="en-GB"/>
        </w:rPr>
      </w:pPr>
    </w:p>
    <w:p w:rsidR="0033170A" w:rsidRPr="00697399" w:rsidRDefault="0033170A" w:rsidP="0010618C">
      <w:pPr>
        <w:ind w:left="1134" w:hanging="567"/>
        <w:jc w:val="both"/>
        <w:rPr>
          <w:rFonts w:ascii="Calibri" w:hAnsi="Calibri" w:cs="Arial"/>
          <w:bCs/>
          <w:iCs/>
          <w:sz w:val="20"/>
          <w:lang w:val="en-GB"/>
        </w:rPr>
      </w:pPr>
      <w:r w:rsidRPr="00697399">
        <w:rPr>
          <w:rFonts w:ascii="Calibri" w:hAnsi="Calibri" w:cs="Arial"/>
          <w:bCs/>
          <w:iCs/>
          <w:sz w:val="20"/>
          <w:lang w:val="en-GB"/>
        </w:rPr>
        <w:t>4.4</w:t>
      </w:r>
      <w:r w:rsidR="008D6126" w:rsidRPr="00697399">
        <w:rPr>
          <w:rFonts w:ascii="Calibri" w:hAnsi="Calibri" w:cs="Arial"/>
          <w:bCs/>
          <w:iCs/>
          <w:sz w:val="20"/>
          <w:lang w:val="en-GB"/>
        </w:rPr>
        <w:t xml:space="preserve">      </w:t>
      </w:r>
      <w:r w:rsidRPr="00697399">
        <w:rPr>
          <w:rFonts w:ascii="Calibri" w:hAnsi="Calibri" w:cs="Arial"/>
          <w:bCs/>
          <w:iCs/>
          <w:sz w:val="20"/>
          <w:lang w:val="en-GB"/>
        </w:rPr>
        <w:t>If during the performance of the CONSORTIUM AGREEMENT already existing inventions or industrial property rights of one party are required for the implementation of the project, a non-exclusive, non-transferable, non-sublicensable royalty free right of use shall be granted to the other parties provided that the granting party is legally free to do so. Such right of use does not comprise the right to modification or further development of such inventions or industrial property rights.</w:t>
      </w:r>
    </w:p>
    <w:p w:rsidR="0033170A" w:rsidRPr="00697399" w:rsidRDefault="0033170A" w:rsidP="0010618C">
      <w:pPr>
        <w:ind w:left="1134" w:hanging="567"/>
        <w:jc w:val="both"/>
        <w:rPr>
          <w:rFonts w:ascii="Calibri" w:hAnsi="Calibri" w:cs="Arial"/>
          <w:bCs/>
          <w:iCs/>
          <w:sz w:val="20"/>
          <w:lang w:val="en-GB"/>
        </w:rPr>
      </w:pPr>
    </w:p>
    <w:p w:rsidR="0033170A" w:rsidRPr="00697399" w:rsidRDefault="0033170A" w:rsidP="0010618C">
      <w:pPr>
        <w:ind w:left="1134" w:hanging="567"/>
        <w:jc w:val="both"/>
        <w:rPr>
          <w:rFonts w:ascii="Calibri" w:hAnsi="Calibri" w:cs="Arial"/>
          <w:bCs/>
          <w:iCs/>
          <w:sz w:val="20"/>
          <w:lang w:val="en-GB"/>
        </w:rPr>
      </w:pPr>
      <w:r w:rsidRPr="00697399">
        <w:rPr>
          <w:rFonts w:ascii="Calibri" w:hAnsi="Calibri" w:cs="Arial"/>
          <w:bCs/>
          <w:iCs/>
          <w:sz w:val="20"/>
          <w:lang w:val="en-GB"/>
        </w:rPr>
        <w:tab/>
        <w:t>In the case of copyright protected works and know-how created prior to the CONSORTIUM AGREEMENT Section 4.4 paragraph shall apply correspondingly.</w:t>
      </w:r>
    </w:p>
    <w:p w:rsidR="00D870AD" w:rsidRPr="00697399" w:rsidRDefault="00D870AD" w:rsidP="0010618C">
      <w:pPr>
        <w:jc w:val="both"/>
        <w:rPr>
          <w:rFonts w:ascii="Calibri" w:hAnsi="Calibri" w:cs="Arial"/>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5.</w:t>
      </w:r>
      <w:r w:rsidRPr="00697399">
        <w:rPr>
          <w:rFonts w:ascii="Calibri" w:hAnsi="Calibri"/>
          <w:lang w:val="en-GB"/>
        </w:rPr>
        <w:tab/>
        <w:t>Dissemination of the projects results</w:t>
      </w:r>
    </w:p>
    <w:p w:rsidR="00D870AD" w:rsidRPr="00697399" w:rsidRDefault="00D870AD" w:rsidP="00D870AD">
      <w:pPr>
        <w:autoSpaceDE w:val="0"/>
        <w:autoSpaceDN w:val="0"/>
        <w:adjustRightInd w:val="0"/>
        <w:ind w:left="1134" w:hanging="567"/>
        <w:jc w:val="both"/>
        <w:rPr>
          <w:rFonts w:ascii="Calibri" w:hAnsi="Calibri" w:cs="Arial"/>
          <w:sz w:val="20"/>
          <w:szCs w:val="20"/>
          <w:lang w:val="en-GB"/>
        </w:rPr>
      </w:pPr>
      <w:r w:rsidRPr="00697399">
        <w:rPr>
          <w:rFonts w:ascii="Calibri" w:hAnsi="Calibri" w:cs="Arial"/>
          <w:sz w:val="20"/>
          <w:szCs w:val="20"/>
          <w:lang w:val="en-GB"/>
        </w:rPr>
        <w:t>5.1</w:t>
      </w:r>
      <w:r w:rsidRPr="00697399">
        <w:rPr>
          <w:rFonts w:ascii="Calibri" w:hAnsi="Calibri" w:cs="Arial"/>
          <w:sz w:val="20"/>
          <w:szCs w:val="20"/>
          <w:lang w:val="en-GB"/>
        </w:rPr>
        <w:tab/>
        <w:t xml:space="preserve">The </w:t>
      </w:r>
      <w:r w:rsidR="0033170A" w:rsidRPr="00697399">
        <w:rPr>
          <w:rFonts w:ascii="Calibri" w:hAnsi="Calibri" w:cs="Arial"/>
          <w:sz w:val="20"/>
          <w:szCs w:val="20"/>
          <w:lang w:val="en-GB"/>
        </w:rPr>
        <w:t>parties</w:t>
      </w:r>
      <w:r w:rsidRPr="00697399">
        <w:rPr>
          <w:rFonts w:ascii="Calibri" w:hAnsi="Calibri" w:cs="Arial"/>
          <w:sz w:val="20"/>
          <w:szCs w:val="20"/>
          <w:lang w:val="en-GB"/>
        </w:rPr>
        <w:t xml:space="preserve"> are responsible for organizing the dissemination of the research results.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134" w:hanging="567"/>
        <w:jc w:val="both"/>
        <w:rPr>
          <w:rFonts w:ascii="Calibri" w:hAnsi="Calibri" w:cs="Arial"/>
          <w:sz w:val="20"/>
          <w:lang w:val="en-GB"/>
        </w:rPr>
      </w:pPr>
      <w:r w:rsidRPr="00697399">
        <w:rPr>
          <w:rFonts w:ascii="Calibri" w:hAnsi="Calibri" w:cs="Arial"/>
          <w:sz w:val="20"/>
          <w:lang w:val="en-GB"/>
        </w:rPr>
        <w:t>5.2</w:t>
      </w:r>
      <w:r w:rsidRPr="00697399">
        <w:rPr>
          <w:rFonts w:ascii="Calibri" w:hAnsi="Calibri" w:cs="Arial"/>
          <w:sz w:val="20"/>
          <w:lang w:val="en-GB"/>
        </w:rPr>
        <w:tab/>
      </w:r>
      <w:r w:rsidR="0033170A" w:rsidRPr="00697399">
        <w:rPr>
          <w:rFonts w:ascii="Calibri" w:hAnsi="Calibri" w:cs="Arial"/>
          <w:sz w:val="20"/>
          <w:lang w:val="en-GB"/>
        </w:rPr>
        <w:t xml:space="preserve">Each party </w:t>
      </w:r>
      <w:r w:rsidRPr="00697399">
        <w:rPr>
          <w:rFonts w:ascii="Calibri" w:hAnsi="Calibri" w:cs="Arial"/>
          <w:sz w:val="20"/>
          <w:lang w:val="en-GB"/>
        </w:rPr>
        <w:t>will decide in which form the project results will be disseminated non-discriminatingly.</w:t>
      </w:r>
    </w:p>
    <w:p w:rsidR="005B703B" w:rsidRPr="00697399" w:rsidRDefault="005B703B" w:rsidP="00D870AD">
      <w:pPr>
        <w:autoSpaceDE w:val="0"/>
        <w:autoSpaceDN w:val="0"/>
        <w:adjustRightInd w:val="0"/>
        <w:ind w:left="1134" w:hanging="567"/>
        <w:jc w:val="both"/>
        <w:rPr>
          <w:rFonts w:ascii="Calibri" w:hAnsi="Calibri" w:cs="Arial"/>
          <w:sz w:val="20"/>
          <w:lang w:val="en-GB"/>
        </w:rPr>
      </w:pPr>
    </w:p>
    <w:p w:rsidR="00E23CA1" w:rsidRPr="00697399" w:rsidRDefault="00E23CA1" w:rsidP="00D870AD">
      <w:pPr>
        <w:autoSpaceDE w:val="0"/>
        <w:autoSpaceDN w:val="0"/>
        <w:adjustRightInd w:val="0"/>
        <w:ind w:left="1134" w:hanging="567"/>
        <w:jc w:val="both"/>
        <w:rPr>
          <w:rFonts w:ascii="Calibri" w:hAnsi="Calibri" w:cs="Arial"/>
          <w:sz w:val="20"/>
          <w:lang w:val="en-GB"/>
        </w:rPr>
      </w:pPr>
      <w:r w:rsidRPr="00697399">
        <w:rPr>
          <w:rFonts w:ascii="Calibri" w:hAnsi="Calibri" w:cs="Arial"/>
          <w:sz w:val="20"/>
          <w:lang w:val="en-GB"/>
        </w:rPr>
        <w:t xml:space="preserve">5.3     The parties undertake to cooperate in dissemination activities and agree to put </w:t>
      </w:r>
      <w:r w:rsidR="00CC7F69" w:rsidRPr="00697399">
        <w:rPr>
          <w:rFonts w:ascii="Calibri" w:hAnsi="Calibri" w:cs="Arial"/>
          <w:sz w:val="20"/>
          <w:lang w:val="en-GB"/>
        </w:rPr>
        <w:t>available their</w:t>
      </w:r>
      <w:r w:rsidRPr="00697399">
        <w:rPr>
          <w:rFonts w:ascii="Calibri" w:hAnsi="Calibri" w:cs="Arial"/>
          <w:sz w:val="20"/>
          <w:lang w:val="en-GB"/>
        </w:rPr>
        <w:t xml:space="preserve"> information channels (leaflets, websites,...) for the dissemination of project results  that were agreed upon to be disseminated freely.</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697399">
      <w:pPr>
        <w:autoSpaceDE w:val="0"/>
        <w:autoSpaceDN w:val="0"/>
        <w:adjustRightInd w:val="0"/>
        <w:ind w:left="1134" w:hanging="567"/>
        <w:jc w:val="both"/>
        <w:rPr>
          <w:rFonts w:ascii="Calibri" w:hAnsi="Calibri"/>
          <w:szCs w:val="20"/>
        </w:rPr>
      </w:pPr>
      <w:r w:rsidRPr="00697399">
        <w:rPr>
          <w:rFonts w:ascii="Calibri" w:hAnsi="Calibri" w:cs="Arial"/>
          <w:sz w:val="20"/>
          <w:szCs w:val="20"/>
          <w:lang w:val="en-GB"/>
        </w:rPr>
        <w:t>5.</w:t>
      </w:r>
      <w:r w:rsidR="00E23CA1" w:rsidRPr="00697399">
        <w:rPr>
          <w:rFonts w:ascii="Calibri" w:hAnsi="Calibri" w:cs="Arial"/>
          <w:b/>
          <w:sz w:val="20"/>
          <w:szCs w:val="20"/>
          <w:lang w:val="en-GB"/>
        </w:rPr>
        <w:t>4</w:t>
      </w:r>
      <w:r w:rsidRPr="00697399">
        <w:rPr>
          <w:rFonts w:ascii="Calibri" w:hAnsi="Calibri" w:cs="Arial"/>
          <w:sz w:val="20"/>
          <w:szCs w:val="20"/>
          <w:lang w:val="en-GB"/>
        </w:rPr>
        <w:tab/>
      </w:r>
      <w:r w:rsidRPr="00697399">
        <w:rPr>
          <w:rFonts w:ascii="Calibri" w:hAnsi="Calibri"/>
          <w:sz w:val="20"/>
          <w:szCs w:val="20"/>
        </w:rPr>
        <w:t>In all disseminations within the public domain it will be mentioned that the results are obtained within an international CORNET research project named:</w:t>
      </w:r>
    </w:p>
    <w:p w:rsidR="00D870AD" w:rsidRPr="00697399" w:rsidRDefault="00D870AD" w:rsidP="00D870AD">
      <w:pPr>
        <w:pStyle w:val="Zkladntext2"/>
        <w:ind w:left="1134"/>
        <w:jc w:val="both"/>
        <w:rPr>
          <w:rFonts w:ascii="Calibri" w:hAnsi="Calibri"/>
          <w:szCs w:val="20"/>
        </w:rPr>
      </w:pPr>
      <w:r w:rsidRPr="00697399">
        <w:rPr>
          <w:rFonts w:ascii="Calibri" w:hAnsi="Calibri"/>
          <w:szCs w:val="20"/>
        </w:rPr>
        <w:t>“</w:t>
      </w:r>
      <w:r w:rsidR="00FE7608" w:rsidRPr="00697399">
        <w:rPr>
          <w:rFonts w:ascii="Calibri" w:hAnsi="Calibri"/>
          <w:szCs w:val="20"/>
        </w:rPr>
        <w:t>Reliable ultrasonic welded electrical interconnection technology for smart textiles (WelConTex)</w:t>
      </w:r>
      <w:r w:rsidRPr="00697399">
        <w:rPr>
          <w:rFonts w:ascii="Calibri" w:hAnsi="Calibri"/>
          <w:szCs w:val="20"/>
        </w:rPr>
        <w:t>”</w:t>
      </w:r>
    </w:p>
    <w:p w:rsidR="00D870AD" w:rsidRPr="00697399" w:rsidRDefault="00D870AD" w:rsidP="0010618C">
      <w:pPr>
        <w:pStyle w:val="Nadpis1"/>
        <w:rPr>
          <w:rFonts w:ascii="Calibri" w:hAnsi="Calibri"/>
          <w:lang w:val="en-GB"/>
        </w:rPr>
      </w:pPr>
      <w:r w:rsidRPr="00697399">
        <w:rPr>
          <w:rFonts w:ascii="Calibri" w:hAnsi="Calibri"/>
          <w:lang w:val="en-GB"/>
        </w:rPr>
        <w:t>6.</w:t>
      </w:r>
      <w:r w:rsidRPr="00697399">
        <w:rPr>
          <w:rFonts w:ascii="Calibri" w:hAnsi="Calibri"/>
          <w:lang w:val="en-GB"/>
        </w:rPr>
        <w:tab/>
        <w:t>CONFIDENTIALITY</w:t>
      </w:r>
    </w:p>
    <w:p w:rsidR="00C16263" w:rsidRPr="00697399" w:rsidRDefault="00C16263" w:rsidP="0010618C">
      <w:pPr>
        <w:pStyle w:val="Nadpis1"/>
        <w:ind w:left="567" w:hanging="567"/>
        <w:jc w:val="both"/>
        <w:rPr>
          <w:rFonts w:ascii="Calibri" w:hAnsi="Calibri"/>
          <w:b w:val="0"/>
          <w:iCs/>
          <w:kern w:val="0"/>
          <w:sz w:val="20"/>
          <w:szCs w:val="20"/>
          <w:lang w:val="en-GB"/>
        </w:rPr>
      </w:pPr>
      <w:r w:rsidRPr="00697399">
        <w:rPr>
          <w:rFonts w:ascii="Calibri" w:hAnsi="Calibri"/>
          <w:b w:val="0"/>
          <w:iCs/>
          <w:kern w:val="0"/>
          <w:sz w:val="20"/>
          <w:szCs w:val="20"/>
          <w:lang w:val="en-GB"/>
        </w:rPr>
        <w:tab/>
        <w:t>The parties shall keep in confidence for the duration and five (5) years after the termination of the project any party's technical or business information which was declared as confidential, and shall not disclose such information to third parties without the prior written consent of the respective party. This obligation shall not apply to any information which is:</w:t>
      </w:r>
    </w:p>
    <w:p w:rsidR="00C16263" w:rsidRPr="00697399" w:rsidRDefault="00C16263" w:rsidP="0010618C">
      <w:pPr>
        <w:pStyle w:val="Nadpis1"/>
        <w:ind w:left="1134" w:hanging="567"/>
        <w:jc w:val="both"/>
        <w:rPr>
          <w:rFonts w:ascii="Calibri" w:hAnsi="Calibri"/>
          <w:b w:val="0"/>
          <w:iCs/>
          <w:kern w:val="0"/>
          <w:sz w:val="20"/>
          <w:szCs w:val="20"/>
          <w:lang w:val="en-GB"/>
        </w:rPr>
      </w:pPr>
      <w:r w:rsidRPr="00697399">
        <w:rPr>
          <w:rFonts w:ascii="Calibri" w:hAnsi="Calibri"/>
          <w:b w:val="0"/>
          <w:iCs/>
          <w:kern w:val="0"/>
          <w:sz w:val="20"/>
          <w:szCs w:val="20"/>
          <w:lang w:val="en-GB"/>
        </w:rPr>
        <w:t>-</w:t>
      </w:r>
      <w:r w:rsidRPr="00697399">
        <w:rPr>
          <w:rFonts w:ascii="Calibri" w:hAnsi="Calibri"/>
          <w:b w:val="0"/>
          <w:iCs/>
          <w:kern w:val="0"/>
          <w:sz w:val="20"/>
          <w:szCs w:val="20"/>
          <w:lang w:val="en-GB"/>
        </w:rPr>
        <w:tab/>
        <w:t>proven to have been known to the receiving party prior to the time of its receipt pursuant to this CONSORTIUM AGREEMENT; or</w:t>
      </w:r>
    </w:p>
    <w:p w:rsidR="00C16263" w:rsidRPr="00697399" w:rsidRDefault="00C16263" w:rsidP="0010618C">
      <w:pPr>
        <w:pStyle w:val="Nadpis1"/>
        <w:ind w:left="1134" w:hanging="567"/>
        <w:jc w:val="both"/>
        <w:rPr>
          <w:rFonts w:ascii="Calibri" w:hAnsi="Calibri"/>
          <w:b w:val="0"/>
          <w:iCs/>
          <w:kern w:val="0"/>
          <w:sz w:val="20"/>
          <w:szCs w:val="20"/>
          <w:lang w:val="en-GB"/>
        </w:rPr>
      </w:pPr>
      <w:r w:rsidRPr="00697399">
        <w:rPr>
          <w:rFonts w:ascii="Calibri" w:hAnsi="Calibri"/>
          <w:b w:val="0"/>
          <w:iCs/>
          <w:kern w:val="0"/>
          <w:sz w:val="20"/>
          <w:szCs w:val="20"/>
          <w:lang w:val="en-GB"/>
        </w:rPr>
        <w:t>-</w:t>
      </w:r>
      <w:r w:rsidRPr="00697399">
        <w:rPr>
          <w:rFonts w:ascii="Calibri" w:hAnsi="Calibri"/>
          <w:b w:val="0"/>
          <w:iCs/>
          <w:kern w:val="0"/>
          <w:sz w:val="20"/>
          <w:szCs w:val="20"/>
          <w:lang w:val="en-GB"/>
        </w:rPr>
        <w:tab/>
        <w:t xml:space="preserve">in the public domain at the time of disclosure to the receiving party or thereafter enters the public domain without breach of the terms of this </w:t>
      </w:r>
      <w:r w:rsidR="00CC7F69" w:rsidRPr="00697399">
        <w:rPr>
          <w:rFonts w:ascii="Calibri" w:hAnsi="Calibri"/>
          <w:b w:val="0"/>
          <w:iCs/>
          <w:kern w:val="0"/>
          <w:sz w:val="20"/>
          <w:szCs w:val="20"/>
          <w:lang w:val="en-GB"/>
        </w:rPr>
        <w:t>CONSORTIUM</w:t>
      </w:r>
      <w:r w:rsidRPr="00697399">
        <w:rPr>
          <w:rFonts w:ascii="Calibri" w:hAnsi="Calibri"/>
          <w:b w:val="0"/>
          <w:iCs/>
          <w:kern w:val="0"/>
          <w:sz w:val="20"/>
          <w:szCs w:val="20"/>
          <w:lang w:val="en-GB"/>
        </w:rPr>
        <w:t xml:space="preserve"> AGREEMENT; or</w:t>
      </w:r>
    </w:p>
    <w:p w:rsidR="00CC7F69" w:rsidRPr="00CC7F69" w:rsidRDefault="00C16263" w:rsidP="0010618C">
      <w:pPr>
        <w:pStyle w:val="Nadpis1"/>
        <w:ind w:left="1134" w:hanging="567"/>
        <w:jc w:val="both"/>
        <w:rPr>
          <w:rFonts w:ascii="Calibri" w:hAnsi="Calibri"/>
          <w:b w:val="0"/>
          <w:iCs/>
          <w:kern w:val="0"/>
          <w:sz w:val="20"/>
          <w:szCs w:val="20"/>
          <w:lang w:val="en-GB"/>
        </w:rPr>
      </w:pPr>
      <w:r w:rsidRPr="00697399">
        <w:rPr>
          <w:rFonts w:ascii="Calibri" w:hAnsi="Calibri"/>
          <w:b w:val="0"/>
          <w:iCs/>
          <w:kern w:val="0"/>
          <w:sz w:val="20"/>
          <w:szCs w:val="20"/>
          <w:lang w:val="en-GB"/>
        </w:rPr>
        <w:t>-</w:t>
      </w:r>
      <w:r w:rsidRPr="00697399">
        <w:rPr>
          <w:rFonts w:ascii="Calibri" w:hAnsi="Calibri"/>
          <w:b w:val="0"/>
          <w:iCs/>
          <w:kern w:val="0"/>
          <w:sz w:val="20"/>
          <w:szCs w:val="20"/>
          <w:lang w:val="en-GB"/>
        </w:rPr>
        <w:tab/>
        <w:t>lawfully acquired by the receiving party from an independent source having a bona fide right to disclose the same; or</w:t>
      </w:r>
    </w:p>
    <w:p w:rsidR="00D870AD" w:rsidRPr="00697399" w:rsidRDefault="00C16263">
      <w:pPr>
        <w:autoSpaceDE w:val="0"/>
        <w:autoSpaceDN w:val="0"/>
        <w:adjustRightInd w:val="0"/>
        <w:ind w:left="1134" w:hanging="567"/>
        <w:jc w:val="both"/>
        <w:rPr>
          <w:rFonts w:ascii="Calibri" w:hAnsi="Calibri" w:cs="Arial"/>
          <w:b/>
          <w:bCs/>
          <w:sz w:val="20"/>
          <w:szCs w:val="20"/>
          <w:lang w:val="en-GB"/>
        </w:rPr>
      </w:pPr>
      <w:r w:rsidRPr="00697399">
        <w:rPr>
          <w:rFonts w:ascii="Calibri" w:hAnsi="Calibri" w:cs="Arial"/>
          <w:sz w:val="20"/>
          <w:szCs w:val="20"/>
          <w:lang w:val="en-GB"/>
        </w:rPr>
        <w:t>-</w:t>
      </w:r>
      <w:r w:rsidRPr="00697399">
        <w:rPr>
          <w:rFonts w:ascii="Calibri" w:hAnsi="Calibri" w:cs="Arial"/>
          <w:sz w:val="20"/>
          <w:szCs w:val="20"/>
          <w:lang w:val="en-GB"/>
        </w:rPr>
        <w:tab/>
        <w:t xml:space="preserve">independently developed by an employee of the receiving party who has not had access to any of the Confidential Information of the other party. </w:t>
      </w:r>
    </w:p>
    <w:p w:rsidR="00D870AD" w:rsidRPr="00697399" w:rsidRDefault="00D870AD" w:rsidP="00D870AD">
      <w:pPr>
        <w:pStyle w:val="Nadpis1"/>
        <w:ind w:left="567" w:hanging="567"/>
        <w:rPr>
          <w:rFonts w:ascii="Calibri" w:hAnsi="Calibri"/>
          <w:lang w:val="en-GB"/>
        </w:rPr>
      </w:pPr>
      <w:r w:rsidRPr="00697399">
        <w:rPr>
          <w:rFonts w:ascii="Calibri" w:hAnsi="Calibri"/>
          <w:lang w:val="en-GB"/>
        </w:rPr>
        <w:t>7.</w:t>
      </w:r>
      <w:r w:rsidRPr="00697399">
        <w:rPr>
          <w:rFonts w:ascii="Calibri" w:hAnsi="Calibri"/>
          <w:lang w:val="en-GB"/>
        </w:rPr>
        <w:tab/>
        <w:t>FORCE MAJEURE</w:t>
      </w:r>
    </w:p>
    <w:p w:rsidR="00D870AD" w:rsidRPr="00697399" w:rsidRDefault="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 xml:space="preserve">Force majeure shall mean any unforeseeable and exceptional event affecting the </w:t>
      </w:r>
      <w:r w:rsidR="00C16263" w:rsidRPr="00697399">
        <w:rPr>
          <w:rFonts w:ascii="Calibri" w:hAnsi="Calibri" w:cs="Arial"/>
          <w:sz w:val="20"/>
          <w:szCs w:val="20"/>
          <w:lang w:val="en-GB"/>
        </w:rPr>
        <w:t>CONSORTIUM AGREEMENT</w:t>
      </w:r>
      <w:r w:rsidRPr="00697399">
        <w:rPr>
          <w:rFonts w:ascii="Calibri" w:hAnsi="Calibri" w:cs="Arial"/>
          <w:sz w:val="20"/>
          <w:szCs w:val="20"/>
          <w:lang w:val="en-GB"/>
        </w:rPr>
        <w:t xml:space="preserve"> and the implementation of the project by one or more parties, which is beyond their control, is unforeseeable and insuperable and cannot be overcome despite their reasonable endeavours. Any default of a product or service or delays in making them available (unless due to force majeure) for the purpose of performing this </w:t>
      </w:r>
      <w:r w:rsidR="00C16263" w:rsidRPr="00697399">
        <w:rPr>
          <w:rFonts w:ascii="Calibri" w:hAnsi="Calibri" w:cs="Arial"/>
          <w:sz w:val="20"/>
          <w:szCs w:val="20"/>
          <w:lang w:val="en-GB"/>
        </w:rPr>
        <w:t>CONSORTIUM AGREEMENT</w:t>
      </w:r>
      <w:r w:rsidRPr="00697399">
        <w:rPr>
          <w:rFonts w:ascii="Calibri" w:hAnsi="Calibri" w:cs="Arial"/>
          <w:sz w:val="20"/>
          <w:szCs w:val="20"/>
          <w:lang w:val="en-GB"/>
        </w:rPr>
        <w:t xml:space="preserve"> and affecting such performance, including, for instance, anomalies in the functioning or performance of such product or service, labour disputes, strikes or financial difficulties do not constitute force majeure.</w:t>
      </w:r>
    </w:p>
    <w:p w:rsidR="00D870AD" w:rsidRPr="00697399" w:rsidRDefault="00D870AD">
      <w:pPr>
        <w:autoSpaceDE w:val="0"/>
        <w:autoSpaceDN w:val="0"/>
        <w:adjustRightInd w:val="0"/>
        <w:jc w:val="both"/>
        <w:rPr>
          <w:rFonts w:ascii="Calibri" w:hAnsi="Calibri" w:cs="Arial"/>
          <w:sz w:val="20"/>
          <w:szCs w:val="20"/>
          <w:lang w:val="en-GB"/>
        </w:rPr>
      </w:pPr>
    </w:p>
    <w:p w:rsidR="00D870AD" w:rsidRPr="00697399" w:rsidRDefault="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 xml:space="preserve">If any of the party is subject to force majeure liable to affect the fulfilment of its contractual obligations, it will notify the project steering committee and its work package parties in writing of any “Force Majeure” event as soon as possible stating the nature, likely duration and foreseeable effects. The parties shall discuss in good faith the possibilities of a transfer of tasks affected by the event. Such discussions shall commence as soon as reasonably possible. If such Force Majeure event is not overcome within six weeks after such notification, the transfer of tasks shall be carried out. </w:t>
      </w:r>
    </w:p>
    <w:p w:rsidR="00D870AD" w:rsidRPr="00697399" w:rsidRDefault="00D870AD">
      <w:pPr>
        <w:autoSpaceDE w:val="0"/>
        <w:autoSpaceDN w:val="0"/>
        <w:adjustRightInd w:val="0"/>
        <w:jc w:val="both"/>
        <w:rPr>
          <w:rFonts w:ascii="Calibri" w:hAnsi="Calibri" w:cs="Arial"/>
          <w:sz w:val="20"/>
          <w:szCs w:val="20"/>
          <w:lang w:val="en-GB"/>
        </w:rPr>
      </w:pPr>
    </w:p>
    <w:p w:rsidR="00D870AD" w:rsidRPr="00697399" w:rsidRDefault="00D870AD">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 xml:space="preserve">Notwithstanding any provisions on Force Majeure provided for in the </w:t>
      </w:r>
      <w:r w:rsidR="00C16263" w:rsidRPr="00697399">
        <w:rPr>
          <w:rFonts w:ascii="Calibri" w:hAnsi="Calibri" w:cs="Arial"/>
          <w:sz w:val="20"/>
          <w:szCs w:val="20"/>
          <w:lang w:val="en-GB"/>
        </w:rPr>
        <w:t>CONSORTIUM AGREEMENT</w:t>
      </w:r>
      <w:r w:rsidRPr="00697399">
        <w:rPr>
          <w:rFonts w:ascii="Calibri" w:hAnsi="Calibri" w:cs="Arial"/>
          <w:sz w:val="20"/>
          <w:szCs w:val="20"/>
          <w:lang w:val="en-GB"/>
        </w:rPr>
        <w:t>, no party shall be considered to be in breach of its obligation to execute the project if it has been prevented from complying by force majeure. All necessary measures shall be taken to limit damage to the minimum.</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8.</w:t>
      </w:r>
      <w:r w:rsidRPr="00697399">
        <w:rPr>
          <w:rFonts w:ascii="Calibri" w:hAnsi="Calibri"/>
          <w:lang w:val="en-GB"/>
        </w:rPr>
        <w:tab/>
        <w:t>MISCELLANEOUS</w:t>
      </w: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8.1</w:t>
      </w:r>
      <w:r w:rsidRPr="00697399">
        <w:rPr>
          <w:rFonts w:ascii="Calibri" w:hAnsi="Calibri"/>
          <w:i w:val="0"/>
          <w:lang w:val="en-GB"/>
        </w:rPr>
        <w:tab/>
        <w:t>No partnership or agency</w:t>
      </w:r>
    </w:p>
    <w:p w:rsidR="00D870AD" w:rsidRPr="00697399" w:rsidRDefault="00D870AD" w:rsidP="0010618C">
      <w:pPr>
        <w:autoSpaceDE w:val="0"/>
        <w:autoSpaceDN w:val="0"/>
        <w:adjustRightInd w:val="0"/>
        <w:ind w:left="567"/>
        <w:rPr>
          <w:rFonts w:ascii="Calibri" w:hAnsi="Calibri" w:cs="Arial"/>
          <w:sz w:val="20"/>
          <w:szCs w:val="20"/>
          <w:lang w:val="en-GB"/>
        </w:rPr>
      </w:pPr>
      <w:r w:rsidRPr="00697399">
        <w:rPr>
          <w:rFonts w:ascii="Calibri" w:hAnsi="Calibri" w:cs="Arial"/>
          <w:sz w:val="20"/>
          <w:szCs w:val="20"/>
          <w:lang w:val="en-GB"/>
        </w:rPr>
        <w:t>Nothing in this CONSORTIUM AGREEMENT shall create a partnership or agency between the parties or any of them.</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8.2</w:t>
      </w:r>
      <w:r w:rsidRPr="00697399">
        <w:rPr>
          <w:rFonts w:ascii="Calibri" w:hAnsi="Calibri"/>
          <w:i w:val="0"/>
          <w:lang w:val="en-GB"/>
        </w:rPr>
        <w:tab/>
        <w:t>Assignment</w:t>
      </w:r>
    </w:p>
    <w:p w:rsidR="00D870AD" w:rsidRPr="00697399" w:rsidRDefault="00D870AD" w:rsidP="00D870AD">
      <w:pPr>
        <w:autoSpaceDE w:val="0"/>
        <w:autoSpaceDN w:val="0"/>
        <w:adjustRightInd w:val="0"/>
        <w:ind w:left="567"/>
        <w:jc w:val="both"/>
        <w:rPr>
          <w:rFonts w:ascii="Calibri" w:hAnsi="Calibri" w:cs="Arial"/>
          <w:sz w:val="20"/>
          <w:szCs w:val="20"/>
          <w:lang w:val="en-GB"/>
        </w:rPr>
      </w:pPr>
      <w:r w:rsidRPr="00697399">
        <w:rPr>
          <w:rFonts w:ascii="Calibri" w:hAnsi="Calibri" w:cs="Arial"/>
          <w:sz w:val="20"/>
          <w:szCs w:val="20"/>
          <w:lang w:val="en-GB"/>
        </w:rPr>
        <w:t xml:space="preserve">No </w:t>
      </w:r>
      <w:r w:rsidR="00C16263" w:rsidRPr="00697399">
        <w:rPr>
          <w:rFonts w:ascii="Calibri" w:hAnsi="Calibri" w:cs="Arial"/>
          <w:sz w:val="20"/>
          <w:szCs w:val="20"/>
          <w:lang w:val="en-GB"/>
        </w:rPr>
        <w:t>p</w:t>
      </w:r>
      <w:r w:rsidRPr="00697399">
        <w:rPr>
          <w:rFonts w:ascii="Calibri" w:hAnsi="Calibri" w:cs="Arial"/>
          <w:sz w:val="20"/>
          <w:szCs w:val="20"/>
          <w:lang w:val="en-GB"/>
        </w:rPr>
        <w:t>arty shall, without the prior written consent of the other parties, as applicable, assign or otherwise transfer partially or totally any of its rights and obligations under this CONSORTIUM AGREEMENT. Such consent shall not be unreasonably withheld or delayed when such assignment or transfer is in favour of an affiliate of that party.</w:t>
      </w:r>
    </w:p>
    <w:p w:rsidR="00443BFF" w:rsidRPr="00697399" w:rsidRDefault="00443BFF" w:rsidP="00D870AD">
      <w:pPr>
        <w:autoSpaceDE w:val="0"/>
        <w:autoSpaceDN w:val="0"/>
        <w:adjustRightInd w:val="0"/>
        <w:ind w:left="567"/>
        <w:jc w:val="both"/>
        <w:rPr>
          <w:rFonts w:ascii="Calibri" w:hAnsi="Calibri" w:cs="Arial"/>
          <w:sz w:val="20"/>
          <w:szCs w:val="20"/>
          <w:lang w:val="en-GB"/>
        </w:rPr>
      </w:pPr>
    </w:p>
    <w:p w:rsidR="00443BFF" w:rsidRPr="0010618C" w:rsidRDefault="00443BFF" w:rsidP="00443BFF">
      <w:pPr>
        <w:pStyle w:val="Nadpis2"/>
        <w:tabs>
          <w:tab w:val="left" w:pos="1134"/>
        </w:tabs>
        <w:spacing w:before="0"/>
        <w:ind w:left="567"/>
        <w:rPr>
          <w:rFonts w:ascii="Calibri" w:hAnsi="Calibri"/>
          <w:i w:val="0"/>
          <w:lang w:val="en-GB"/>
        </w:rPr>
      </w:pPr>
      <w:r w:rsidRPr="0010618C">
        <w:rPr>
          <w:rFonts w:ascii="Calibri" w:hAnsi="Calibri"/>
          <w:i w:val="0"/>
          <w:lang w:val="en-GB"/>
        </w:rPr>
        <w:t>8.3</w:t>
      </w:r>
      <w:r w:rsidRPr="0010618C">
        <w:rPr>
          <w:rFonts w:ascii="Calibri" w:hAnsi="Calibri"/>
          <w:i w:val="0"/>
          <w:lang w:val="en-GB"/>
        </w:rPr>
        <w:tab/>
        <w:t>Limitations of contractual liability</w:t>
      </w:r>
    </w:p>
    <w:p w:rsidR="00443BFF" w:rsidRPr="00697399" w:rsidRDefault="00443BFF" w:rsidP="00443BFF">
      <w:pPr>
        <w:autoSpaceDE w:val="0"/>
        <w:autoSpaceDN w:val="0"/>
        <w:adjustRightInd w:val="0"/>
        <w:ind w:left="1985" w:hanging="850"/>
        <w:jc w:val="both"/>
        <w:rPr>
          <w:rFonts w:ascii="Calibri" w:hAnsi="Calibri" w:cs="Arial"/>
          <w:sz w:val="20"/>
          <w:szCs w:val="20"/>
          <w:lang w:val="en-GB"/>
        </w:rPr>
      </w:pPr>
      <w:r w:rsidRPr="00697399">
        <w:rPr>
          <w:rFonts w:ascii="Calibri" w:hAnsi="Calibri" w:cs="Arial"/>
          <w:sz w:val="20"/>
          <w:szCs w:val="20"/>
          <w:lang w:val="en-GB"/>
        </w:rPr>
        <w:t>8.2.1</w:t>
      </w:r>
      <w:r w:rsidRPr="00697399">
        <w:rPr>
          <w:rFonts w:ascii="Calibri" w:hAnsi="Calibri" w:cs="Arial"/>
          <w:sz w:val="20"/>
          <w:szCs w:val="20"/>
          <w:lang w:val="en-GB"/>
        </w:rPr>
        <w:tab/>
        <w:t>No party shall be responsible to any other party for any Indirect or consequential loss or similar damage such as, but not limited to, loss of profit, loss of revenue or loss of contracts, provided such damage was not caused by a wilful act.</w:t>
      </w:r>
    </w:p>
    <w:p w:rsidR="00443BFF" w:rsidRPr="00697399" w:rsidRDefault="00443BFF" w:rsidP="00443BFF">
      <w:pPr>
        <w:autoSpaceDE w:val="0"/>
        <w:autoSpaceDN w:val="0"/>
        <w:adjustRightInd w:val="0"/>
        <w:ind w:left="1985" w:hanging="850"/>
        <w:jc w:val="both"/>
        <w:rPr>
          <w:rFonts w:ascii="Calibri" w:hAnsi="Calibri" w:cs="Arial"/>
          <w:sz w:val="20"/>
          <w:szCs w:val="20"/>
          <w:lang w:val="en-GB"/>
        </w:rPr>
      </w:pPr>
    </w:p>
    <w:p w:rsidR="00443BFF" w:rsidRPr="00697399" w:rsidRDefault="00443BFF" w:rsidP="00443BFF">
      <w:pPr>
        <w:autoSpaceDE w:val="0"/>
        <w:autoSpaceDN w:val="0"/>
        <w:adjustRightInd w:val="0"/>
        <w:ind w:left="1985" w:hanging="850"/>
        <w:jc w:val="both"/>
        <w:rPr>
          <w:rFonts w:ascii="Calibri" w:hAnsi="Calibri" w:cs="Arial"/>
          <w:sz w:val="20"/>
          <w:szCs w:val="20"/>
          <w:lang w:val="en-GB"/>
        </w:rPr>
      </w:pPr>
      <w:r w:rsidRPr="00697399">
        <w:rPr>
          <w:rFonts w:ascii="Calibri" w:hAnsi="Calibri" w:cs="Arial"/>
          <w:sz w:val="20"/>
          <w:szCs w:val="20"/>
          <w:lang w:val="en-GB"/>
        </w:rPr>
        <w:t>8.2.2</w:t>
      </w:r>
      <w:r w:rsidRPr="00697399">
        <w:rPr>
          <w:rFonts w:ascii="Calibri" w:hAnsi="Calibri" w:cs="Arial"/>
          <w:sz w:val="20"/>
          <w:szCs w:val="20"/>
          <w:lang w:val="en-GB"/>
        </w:rPr>
        <w:tab/>
        <w:t>A Party's aggregate liability towards the other Parties collectively shall be limited to damages caused by a wilful act or gross negligence.</w:t>
      </w:r>
    </w:p>
    <w:p w:rsidR="00443BFF" w:rsidRPr="00697399" w:rsidRDefault="00443BFF" w:rsidP="00443BFF">
      <w:pPr>
        <w:autoSpaceDE w:val="0"/>
        <w:autoSpaceDN w:val="0"/>
        <w:adjustRightInd w:val="0"/>
        <w:ind w:left="1985" w:hanging="850"/>
        <w:jc w:val="both"/>
        <w:rPr>
          <w:rFonts w:ascii="Calibri" w:hAnsi="Calibri" w:cs="Arial"/>
          <w:sz w:val="20"/>
          <w:szCs w:val="20"/>
          <w:lang w:val="en-GB"/>
        </w:rPr>
      </w:pPr>
    </w:p>
    <w:p w:rsidR="00443BFF" w:rsidRPr="00697399" w:rsidRDefault="00443BFF" w:rsidP="00443BFF">
      <w:pPr>
        <w:autoSpaceDE w:val="0"/>
        <w:autoSpaceDN w:val="0"/>
        <w:adjustRightInd w:val="0"/>
        <w:ind w:left="1985" w:hanging="850"/>
        <w:jc w:val="both"/>
        <w:rPr>
          <w:rFonts w:ascii="Calibri" w:hAnsi="Calibri" w:cs="Arial"/>
          <w:sz w:val="20"/>
          <w:szCs w:val="20"/>
          <w:lang w:val="en-GB"/>
        </w:rPr>
      </w:pPr>
      <w:r w:rsidRPr="00697399">
        <w:rPr>
          <w:rFonts w:ascii="Calibri" w:hAnsi="Calibri" w:cs="Arial"/>
          <w:sz w:val="20"/>
          <w:szCs w:val="20"/>
          <w:lang w:val="en-GB"/>
        </w:rPr>
        <w:t>8.2.3</w:t>
      </w:r>
      <w:r w:rsidRPr="00697399">
        <w:rPr>
          <w:rFonts w:ascii="Calibri" w:hAnsi="Calibri" w:cs="Arial"/>
          <w:sz w:val="20"/>
          <w:szCs w:val="20"/>
          <w:lang w:val="en-GB"/>
        </w:rPr>
        <w:tab/>
        <w:t>The terms of this CONSORTIUM AGREEMENT shall not be construed to amend or limit any party's mandatory statutory liability.</w:t>
      </w:r>
    </w:p>
    <w:p w:rsidR="00443BFF" w:rsidRPr="00697399" w:rsidRDefault="00443BFF" w:rsidP="00D870AD">
      <w:pPr>
        <w:autoSpaceDE w:val="0"/>
        <w:autoSpaceDN w:val="0"/>
        <w:adjustRightInd w:val="0"/>
        <w:ind w:left="567"/>
        <w:jc w:val="both"/>
        <w:rPr>
          <w:rFonts w:ascii="Calibri" w:hAnsi="Calibri" w:cs="Arial"/>
          <w:sz w:val="20"/>
          <w:szCs w:val="20"/>
          <w:lang w:val="en-GB"/>
        </w:rPr>
      </w:pP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CC7F69" w:rsidRDefault="00D870AD" w:rsidP="00D870AD">
      <w:pPr>
        <w:pStyle w:val="Nadpis2"/>
        <w:tabs>
          <w:tab w:val="left" w:pos="1134"/>
        </w:tabs>
        <w:spacing w:before="0"/>
        <w:ind w:left="567"/>
        <w:rPr>
          <w:rFonts w:ascii="Calibri" w:hAnsi="Calibri"/>
          <w:i w:val="0"/>
          <w:lang w:val="en-GB"/>
        </w:rPr>
      </w:pPr>
      <w:r w:rsidRPr="00CC7F69">
        <w:rPr>
          <w:rFonts w:ascii="Calibri" w:hAnsi="Calibri"/>
          <w:i w:val="0"/>
          <w:lang w:val="en-GB"/>
        </w:rPr>
        <w:t>8.</w:t>
      </w:r>
      <w:r w:rsidR="00443BFF" w:rsidRPr="0010618C">
        <w:rPr>
          <w:rFonts w:ascii="Calibri" w:hAnsi="Calibri"/>
          <w:i w:val="0"/>
          <w:lang w:val="en-GB"/>
        </w:rPr>
        <w:t>4</w:t>
      </w:r>
      <w:r w:rsidRPr="00CC7F69">
        <w:rPr>
          <w:rFonts w:ascii="Calibri" w:hAnsi="Calibri"/>
          <w:i w:val="0"/>
          <w:lang w:val="en-GB"/>
        </w:rPr>
        <w:tab/>
        <w:t>Term and termination</w:t>
      </w:r>
    </w:p>
    <w:p w:rsidR="00D870AD" w:rsidRPr="00697399" w:rsidRDefault="00D870AD" w:rsidP="00D870AD">
      <w:pPr>
        <w:autoSpaceDE w:val="0"/>
        <w:autoSpaceDN w:val="0"/>
        <w:adjustRightInd w:val="0"/>
        <w:ind w:left="1985"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4</w:t>
      </w:r>
      <w:r w:rsidRPr="00697399">
        <w:rPr>
          <w:rFonts w:ascii="Calibri" w:hAnsi="Calibri" w:cs="Arial"/>
          <w:sz w:val="20"/>
          <w:szCs w:val="20"/>
          <w:lang w:val="en-GB"/>
        </w:rPr>
        <w:t>.1</w:t>
      </w:r>
      <w:r w:rsidRPr="00697399">
        <w:rPr>
          <w:rFonts w:ascii="Calibri" w:hAnsi="Calibri" w:cs="Arial"/>
          <w:sz w:val="20"/>
          <w:szCs w:val="20"/>
          <w:lang w:val="en-GB"/>
        </w:rPr>
        <w:tab/>
        <w:t>This CONSORTIUM AGREEMENT shall come into force as of the date of its signature by the parties</w:t>
      </w:r>
      <w:r w:rsidR="00CC7F69">
        <w:rPr>
          <w:rFonts w:ascii="Calibri" w:hAnsi="Calibri" w:cs="Arial"/>
          <w:sz w:val="20"/>
          <w:szCs w:val="20"/>
          <w:lang w:val="en-GB"/>
        </w:rPr>
        <w:t>.</w:t>
      </w:r>
    </w:p>
    <w:p w:rsidR="00D870AD" w:rsidRPr="00697399" w:rsidRDefault="00D870AD" w:rsidP="00D870AD">
      <w:pPr>
        <w:autoSpaceDE w:val="0"/>
        <w:autoSpaceDN w:val="0"/>
        <w:adjustRightInd w:val="0"/>
        <w:jc w:val="both"/>
        <w:rPr>
          <w:rFonts w:ascii="Calibri" w:hAnsi="Calibri" w:cs="Arial"/>
          <w:sz w:val="20"/>
          <w:szCs w:val="20"/>
          <w:lang w:val="en-GB"/>
        </w:rPr>
      </w:pPr>
    </w:p>
    <w:p w:rsidR="00850C2B" w:rsidRPr="00697399" w:rsidRDefault="00D870AD" w:rsidP="005230C9">
      <w:pPr>
        <w:autoSpaceDE w:val="0"/>
        <w:autoSpaceDN w:val="0"/>
        <w:adjustRightInd w:val="0"/>
        <w:ind w:left="1985"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4</w:t>
      </w:r>
      <w:r w:rsidRPr="00697399">
        <w:rPr>
          <w:rFonts w:ascii="Calibri" w:hAnsi="Calibri" w:cs="Arial"/>
          <w:sz w:val="20"/>
          <w:szCs w:val="20"/>
          <w:lang w:val="en-GB"/>
        </w:rPr>
        <w:t>.2</w:t>
      </w:r>
      <w:r w:rsidRPr="00697399">
        <w:rPr>
          <w:rFonts w:ascii="Calibri" w:hAnsi="Calibri" w:cs="Arial"/>
          <w:sz w:val="20"/>
          <w:szCs w:val="20"/>
          <w:lang w:val="en-GB"/>
        </w:rPr>
        <w:tab/>
        <w:t>This CONSORTIUM AGREEMENT shall continue in full force and effect until terminated in accordance with Art. 8.3 hereof or complete discharge of all obligations for the carrying out of the project undertaken by the parties under this CONSORTIUM AGREEMENT, whichever is the earlier.</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8.</w:t>
      </w:r>
      <w:r w:rsidR="005230C9" w:rsidRPr="00697399">
        <w:rPr>
          <w:rFonts w:ascii="Calibri" w:hAnsi="Calibri"/>
          <w:i w:val="0"/>
          <w:lang w:val="en-GB"/>
        </w:rPr>
        <w:t>5</w:t>
      </w:r>
      <w:r w:rsidRPr="00697399">
        <w:rPr>
          <w:rFonts w:ascii="Calibri" w:hAnsi="Calibri"/>
          <w:i w:val="0"/>
          <w:lang w:val="en-GB"/>
        </w:rPr>
        <w:tab/>
        <w:t>Settlement of Disputes</w:t>
      </w:r>
    </w:p>
    <w:p w:rsidR="00D870AD" w:rsidRPr="00697399" w:rsidRDefault="00D870AD" w:rsidP="00D870AD">
      <w:pPr>
        <w:autoSpaceDE w:val="0"/>
        <w:autoSpaceDN w:val="0"/>
        <w:adjustRightInd w:val="0"/>
        <w:ind w:left="1985"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5</w:t>
      </w:r>
      <w:r w:rsidRPr="00697399">
        <w:rPr>
          <w:rFonts w:ascii="Calibri" w:hAnsi="Calibri" w:cs="Arial"/>
          <w:sz w:val="20"/>
          <w:szCs w:val="20"/>
          <w:lang w:val="en-GB"/>
        </w:rPr>
        <w:t>.1.1</w:t>
      </w:r>
      <w:r w:rsidRPr="00697399">
        <w:rPr>
          <w:rFonts w:ascii="Calibri" w:hAnsi="Calibri" w:cs="Arial"/>
          <w:sz w:val="20"/>
          <w:szCs w:val="20"/>
          <w:lang w:val="en-GB"/>
        </w:rPr>
        <w:tab/>
        <w:t>In the case of disputes or differences arising in connection with this CONSORTIUM AGREEMENT the parties will first try to solve the dispute amicably. If this fails the disputes or differences shall either be set by mediation or be finally settled by arbitration.</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985"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5</w:t>
      </w:r>
      <w:r w:rsidRPr="00697399">
        <w:rPr>
          <w:rFonts w:ascii="Calibri" w:hAnsi="Calibri" w:cs="Arial"/>
          <w:sz w:val="20"/>
          <w:szCs w:val="20"/>
          <w:lang w:val="en-GB"/>
        </w:rPr>
        <w:t>.1.2</w:t>
      </w:r>
      <w:r w:rsidRPr="00697399">
        <w:rPr>
          <w:rFonts w:ascii="Calibri" w:hAnsi="Calibri" w:cs="Arial"/>
          <w:sz w:val="20"/>
          <w:szCs w:val="20"/>
          <w:lang w:val="en-GB"/>
        </w:rPr>
        <w:tab/>
        <w:t>The parties concerned may instead elect to resolve by mediation a dispute or difference arising in connection with this CONSORTIUM AGREEMENT, which cannot be settled amicably.</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CC7F69" w:rsidRDefault="00D870AD" w:rsidP="00D870AD">
      <w:pPr>
        <w:pStyle w:val="Nadpis3"/>
        <w:spacing w:before="0"/>
        <w:ind w:left="1985" w:hanging="851"/>
        <w:rPr>
          <w:rFonts w:ascii="Calibri" w:hAnsi="Calibri"/>
        </w:rPr>
      </w:pPr>
      <w:r w:rsidRPr="00CC7F69">
        <w:rPr>
          <w:rFonts w:ascii="Calibri" w:hAnsi="Calibri"/>
        </w:rPr>
        <w:t>8.</w:t>
      </w:r>
      <w:r w:rsidR="005230C9" w:rsidRPr="00CC7F69">
        <w:rPr>
          <w:rFonts w:ascii="Calibri" w:hAnsi="Calibri"/>
        </w:rPr>
        <w:t>5</w:t>
      </w:r>
      <w:r w:rsidRPr="00CC7F69">
        <w:rPr>
          <w:rFonts w:ascii="Calibri" w:hAnsi="Calibri"/>
        </w:rPr>
        <w:t>.2</w:t>
      </w:r>
      <w:r w:rsidRPr="00CC7F69">
        <w:rPr>
          <w:rFonts w:ascii="Calibri" w:hAnsi="Calibri"/>
        </w:rPr>
        <w:tab/>
        <w:t>Settlement of disputes and differences by mediation</w:t>
      </w: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5</w:t>
      </w:r>
      <w:r w:rsidRPr="00697399">
        <w:rPr>
          <w:rFonts w:ascii="Calibri" w:hAnsi="Calibri" w:cs="Arial"/>
          <w:sz w:val="20"/>
          <w:szCs w:val="20"/>
          <w:lang w:val="en-GB"/>
        </w:rPr>
        <w:t>.2.1</w:t>
      </w:r>
      <w:r w:rsidRPr="00697399">
        <w:rPr>
          <w:rFonts w:ascii="Calibri" w:hAnsi="Calibri" w:cs="Arial"/>
          <w:sz w:val="20"/>
          <w:szCs w:val="20"/>
          <w:lang w:val="en-GB"/>
        </w:rPr>
        <w:tab/>
        <w:t>The parties hereby undertake to apply the CEPANI rules of mediation to all disputes arising out or in relation with this agreement.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iCs/>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5</w:t>
      </w:r>
      <w:r w:rsidRPr="00697399">
        <w:rPr>
          <w:rFonts w:ascii="Calibri" w:hAnsi="Calibri" w:cs="Arial"/>
          <w:sz w:val="20"/>
          <w:szCs w:val="20"/>
          <w:lang w:val="en-GB"/>
        </w:rPr>
        <w:t>.2.2</w:t>
      </w:r>
      <w:r w:rsidRPr="00697399">
        <w:rPr>
          <w:rFonts w:ascii="Calibri" w:hAnsi="Calibri" w:cs="Arial"/>
          <w:sz w:val="20"/>
          <w:szCs w:val="20"/>
          <w:lang w:val="en-GB"/>
        </w:rPr>
        <w:tab/>
        <w:t xml:space="preserve">The seat of mediation shall be </w:t>
      </w:r>
      <w:r w:rsidR="004273B3" w:rsidRPr="00697399">
        <w:rPr>
          <w:rFonts w:ascii="Calibri" w:hAnsi="Calibri" w:cs="Arial"/>
          <w:iCs/>
          <w:sz w:val="20"/>
          <w:szCs w:val="20"/>
          <w:lang w:val="en-GB"/>
        </w:rPr>
        <w:t>Berlin, Germany</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5</w:t>
      </w:r>
      <w:r w:rsidRPr="00697399">
        <w:rPr>
          <w:rFonts w:ascii="Calibri" w:hAnsi="Calibri" w:cs="Arial"/>
          <w:sz w:val="20"/>
          <w:szCs w:val="20"/>
          <w:lang w:val="en-GB"/>
        </w:rPr>
        <w:t>.2.3</w:t>
      </w:r>
      <w:r w:rsidRPr="00697399">
        <w:rPr>
          <w:rFonts w:ascii="Calibri" w:hAnsi="Calibri" w:cs="Arial"/>
          <w:sz w:val="20"/>
          <w:szCs w:val="20"/>
          <w:lang w:val="en-GB"/>
        </w:rPr>
        <w:tab/>
        <w:t>The proceedings shall be conducted in English language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8.</w:t>
      </w:r>
      <w:r w:rsidR="005230C9" w:rsidRPr="00697399">
        <w:rPr>
          <w:rFonts w:ascii="Calibri" w:hAnsi="Calibri" w:cs="Arial"/>
          <w:sz w:val="20"/>
          <w:szCs w:val="20"/>
          <w:lang w:val="en-GB"/>
        </w:rPr>
        <w:t>5</w:t>
      </w:r>
      <w:r w:rsidRPr="00697399">
        <w:rPr>
          <w:rFonts w:ascii="Calibri" w:hAnsi="Calibri" w:cs="Arial"/>
          <w:sz w:val="20"/>
          <w:szCs w:val="20"/>
          <w:lang w:val="en-GB"/>
        </w:rPr>
        <w:t>.2.4</w:t>
      </w:r>
      <w:r w:rsidRPr="00697399">
        <w:rPr>
          <w:rFonts w:ascii="Calibri" w:hAnsi="Calibri" w:cs="Arial"/>
          <w:sz w:val="20"/>
          <w:szCs w:val="20"/>
          <w:lang w:val="en-GB"/>
        </w:rPr>
        <w:tab/>
        <w:t>Should the mediation fail the dispute shall be finally settled under the CEPANI rules of arbitration.</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3"/>
        <w:spacing w:before="0"/>
        <w:ind w:left="1985" w:hanging="851"/>
        <w:rPr>
          <w:rFonts w:ascii="Calibri" w:hAnsi="Calibri"/>
        </w:rPr>
      </w:pPr>
      <w:r w:rsidRPr="00697399">
        <w:rPr>
          <w:rFonts w:ascii="Calibri" w:hAnsi="Calibri"/>
        </w:rPr>
        <w:t>8.</w:t>
      </w:r>
      <w:r w:rsidR="005230C9" w:rsidRPr="00697399">
        <w:rPr>
          <w:rFonts w:ascii="Calibri" w:hAnsi="Calibri"/>
        </w:rPr>
        <w:t>5</w:t>
      </w:r>
      <w:r w:rsidRPr="00697399">
        <w:rPr>
          <w:rFonts w:ascii="Calibri" w:hAnsi="Calibri"/>
        </w:rPr>
        <w:t>.3</w:t>
      </w:r>
      <w:r w:rsidRPr="00697399">
        <w:rPr>
          <w:rFonts w:ascii="Calibri" w:hAnsi="Calibri"/>
        </w:rPr>
        <w:tab/>
        <w:t>Settlement of disputes and differences by arbitration</w:t>
      </w: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8.</w:t>
      </w:r>
      <w:r w:rsidR="002B121F" w:rsidRPr="00697399">
        <w:rPr>
          <w:rFonts w:ascii="Calibri" w:hAnsi="Calibri" w:cs="Arial"/>
          <w:sz w:val="20"/>
          <w:szCs w:val="20"/>
          <w:lang w:val="en-GB"/>
        </w:rPr>
        <w:t>5</w:t>
      </w:r>
      <w:r w:rsidRPr="00697399">
        <w:rPr>
          <w:rFonts w:ascii="Calibri" w:hAnsi="Calibri" w:cs="Arial"/>
          <w:sz w:val="20"/>
          <w:szCs w:val="20"/>
          <w:lang w:val="en-GB"/>
        </w:rPr>
        <w:t>.3.1</w:t>
      </w:r>
      <w:r w:rsidRPr="00697399">
        <w:rPr>
          <w:rFonts w:ascii="Calibri" w:hAnsi="Calibri" w:cs="Arial"/>
          <w:sz w:val="20"/>
          <w:szCs w:val="20"/>
          <w:lang w:val="en-GB"/>
        </w:rPr>
        <w:tab/>
        <w:t>The parties hereby undertake to apply the CEPANI rules of arbitration to all disputes arising out or in relation with this agreement.</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iCs/>
          <w:sz w:val="20"/>
          <w:szCs w:val="20"/>
          <w:lang w:val="en-GB"/>
        </w:rPr>
      </w:pPr>
      <w:r w:rsidRPr="00697399">
        <w:rPr>
          <w:rFonts w:ascii="Calibri" w:hAnsi="Calibri" w:cs="Arial"/>
          <w:sz w:val="20"/>
          <w:szCs w:val="20"/>
          <w:lang w:val="en-GB"/>
        </w:rPr>
        <w:t>8.</w:t>
      </w:r>
      <w:r w:rsidR="002B121F" w:rsidRPr="00697399">
        <w:rPr>
          <w:rFonts w:ascii="Calibri" w:hAnsi="Calibri" w:cs="Arial"/>
          <w:sz w:val="20"/>
          <w:szCs w:val="20"/>
          <w:lang w:val="en-GB"/>
        </w:rPr>
        <w:t>5</w:t>
      </w:r>
      <w:r w:rsidRPr="00697399">
        <w:rPr>
          <w:rFonts w:ascii="Calibri" w:hAnsi="Calibri" w:cs="Arial"/>
          <w:sz w:val="20"/>
          <w:szCs w:val="20"/>
          <w:lang w:val="en-GB"/>
        </w:rPr>
        <w:t>.3.2</w:t>
      </w:r>
      <w:r w:rsidRPr="00697399">
        <w:rPr>
          <w:rFonts w:ascii="Calibri" w:hAnsi="Calibri" w:cs="Arial"/>
          <w:sz w:val="20"/>
          <w:szCs w:val="20"/>
          <w:lang w:val="en-GB"/>
        </w:rPr>
        <w:tab/>
        <w:t>Th</w:t>
      </w:r>
      <w:r w:rsidR="004273B3" w:rsidRPr="00697399">
        <w:rPr>
          <w:rFonts w:ascii="Calibri" w:hAnsi="Calibri" w:cs="Arial"/>
          <w:sz w:val="20"/>
          <w:szCs w:val="20"/>
          <w:lang w:val="en-GB"/>
        </w:rPr>
        <w:t xml:space="preserve">e seat of arbitration shall be </w:t>
      </w:r>
      <w:r w:rsidR="004273B3" w:rsidRPr="00697399">
        <w:rPr>
          <w:rFonts w:ascii="Calibri" w:hAnsi="Calibri" w:cs="Arial"/>
          <w:iCs/>
          <w:sz w:val="20"/>
          <w:szCs w:val="20"/>
          <w:lang w:val="en-GB"/>
        </w:rPr>
        <w:t>Berlin, Germany</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8.</w:t>
      </w:r>
      <w:r w:rsidR="002B121F" w:rsidRPr="00697399">
        <w:rPr>
          <w:rFonts w:ascii="Calibri" w:hAnsi="Calibri" w:cs="Arial"/>
          <w:sz w:val="20"/>
          <w:szCs w:val="20"/>
          <w:lang w:val="en-GB"/>
        </w:rPr>
        <w:t>5</w:t>
      </w:r>
      <w:r w:rsidRPr="00697399">
        <w:rPr>
          <w:rFonts w:ascii="Calibri" w:hAnsi="Calibri" w:cs="Arial"/>
          <w:sz w:val="20"/>
          <w:szCs w:val="20"/>
          <w:lang w:val="en-GB"/>
        </w:rPr>
        <w:t>.3.3</w:t>
      </w:r>
      <w:r w:rsidRPr="00697399">
        <w:rPr>
          <w:rFonts w:ascii="Calibri" w:hAnsi="Calibri" w:cs="Arial"/>
          <w:sz w:val="20"/>
          <w:szCs w:val="20"/>
          <w:lang w:val="en-GB"/>
        </w:rPr>
        <w:tab/>
        <w:t>The proceedings shall be conducted in English language</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2836" w:hanging="851"/>
        <w:jc w:val="both"/>
        <w:rPr>
          <w:rFonts w:ascii="Calibri" w:hAnsi="Calibri" w:cs="Arial"/>
          <w:sz w:val="20"/>
          <w:szCs w:val="20"/>
          <w:lang w:val="en-GB"/>
        </w:rPr>
      </w:pPr>
      <w:r w:rsidRPr="00697399">
        <w:rPr>
          <w:rFonts w:ascii="Calibri" w:hAnsi="Calibri" w:cs="Arial"/>
          <w:sz w:val="20"/>
          <w:szCs w:val="20"/>
          <w:lang w:val="en-GB"/>
        </w:rPr>
        <w:t>8</w:t>
      </w:r>
      <w:r w:rsidR="002B121F" w:rsidRPr="00697399">
        <w:rPr>
          <w:rFonts w:ascii="Calibri" w:hAnsi="Calibri" w:cs="Arial"/>
          <w:sz w:val="20"/>
          <w:szCs w:val="20"/>
          <w:lang w:val="en-GB"/>
        </w:rPr>
        <w:t>.5</w:t>
      </w:r>
      <w:r w:rsidRPr="00697399">
        <w:rPr>
          <w:rFonts w:ascii="Calibri" w:hAnsi="Calibri" w:cs="Arial"/>
          <w:sz w:val="20"/>
          <w:szCs w:val="20"/>
          <w:lang w:val="en-GB"/>
        </w:rPr>
        <w:t>.3.4</w:t>
      </w:r>
      <w:r w:rsidRPr="00697399">
        <w:rPr>
          <w:rFonts w:ascii="Calibri" w:hAnsi="Calibri" w:cs="Arial"/>
          <w:sz w:val="20"/>
          <w:szCs w:val="20"/>
          <w:lang w:val="en-GB"/>
        </w:rPr>
        <w:tab/>
        <w:t>The award of the arbitration will be final and binding upon the parties concerned.</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8.</w:t>
      </w:r>
      <w:r w:rsidR="005230C9" w:rsidRPr="00697399">
        <w:rPr>
          <w:rFonts w:ascii="Calibri" w:hAnsi="Calibri"/>
          <w:i w:val="0"/>
          <w:lang w:val="en-GB"/>
        </w:rPr>
        <w:t>6</w:t>
      </w:r>
      <w:r w:rsidRPr="00697399">
        <w:rPr>
          <w:rFonts w:ascii="Calibri" w:hAnsi="Calibri"/>
          <w:i w:val="0"/>
          <w:lang w:val="en-GB"/>
        </w:rPr>
        <w:tab/>
        <w:t>Language</w:t>
      </w:r>
    </w:p>
    <w:p w:rsidR="00D870AD" w:rsidRPr="00697399" w:rsidRDefault="00D870AD" w:rsidP="00D870AD">
      <w:pPr>
        <w:autoSpaceDE w:val="0"/>
        <w:autoSpaceDN w:val="0"/>
        <w:adjustRightInd w:val="0"/>
        <w:ind w:left="1134"/>
        <w:jc w:val="both"/>
        <w:rPr>
          <w:rFonts w:ascii="Calibri" w:hAnsi="Calibri" w:cs="Arial"/>
          <w:sz w:val="20"/>
          <w:szCs w:val="20"/>
          <w:lang w:val="en-GB"/>
        </w:rPr>
      </w:pPr>
      <w:r w:rsidRPr="00697399">
        <w:rPr>
          <w:rFonts w:ascii="Calibri" w:hAnsi="Calibri" w:cs="Arial"/>
          <w:sz w:val="20"/>
          <w:szCs w:val="20"/>
          <w:lang w:val="en-GB"/>
        </w:rPr>
        <w:t>This CONSORTIUM AGREEMENT is drawn up in English which language shall govern all documents, notices and meetings for its application and/or extension or in any other way relative thereto.</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2"/>
        <w:tabs>
          <w:tab w:val="left" w:pos="1134"/>
        </w:tabs>
        <w:spacing w:before="0"/>
        <w:ind w:left="567"/>
        <w:rPr>
          <w:rFonts w:ascii="Calibri" w:hAnsi="Calibri"/>
          <w:i w:val="0"/>
          <w:lang w:val="en-GB"/>
        </w:rPr>
      </w:pPr>
      <w:r w:rsidRPr="00697399">
        <w:rPr>
          <w:rFonts w:ascii="Calibri" w:hAnsi="Calibri"/>
          <w:i w:val="0"/>
          <w:lang w:val="en-GB"/>
        </w:rPr>
        <w:t>8.</w:t>
      </w:r>
      <w:r w:rsidR="005230C9" w:rsidRPr="00697399">
        <w:rPr>
          <w:rFonts w:ascii="Calibri" w:hAnsi="Calibri"/>
          <w:i w:val="0"/>
          <w:lang w:val="en-GB"/>
        </w:rPr>
        <w:t>7</w:t>
      </w:r>
      <w:r w:rsidRPr="00697399">
        <w:rPr>
          <w:rFonts w:ascii="Calibri" w:hAnsi="Calibri"/>
          <w:i w:val="0"/>
          <w:lang w:val="en-GB"/>
        </w:rPr>
        <w:tab/>
        <w:t>Applicable Law</w:t>
      </w:r>
    </w:p>
    <w:p w:rsidR="00D870AD" w:rsidRPr="00697399" w:rsidRDefault="00D870AD" w:rsidP="00D870AD">
      <w:pPr>
        <w:autoSpaceDE w:val="0"/>
        <w:autoSpaceDN w:val="0"/>
        <w:adjustRightInd w:val="0"/>
        <w:ind w:left="1134"/>
        <w:jc w:val="both"/>
        <w:rPr>
          <w:rFonts w:ascii="Calibri" w:hAnsi="Calibri" w:cs="Arial"/>
          <w:strike/>
          <w:sz w:val="20"/>
          <w:szCs w:val="20"/>
          <w:lang w:val="en-GB"/>
        </w:rPr>
      </w:pPr>
      <w:r w:rsidRPr="00697399">
        <w:rPr>
          <w:rFonts w:ascii="Calibri" w:hAnsi="Calibri" w:cs="Arial"/>
          <w:sz w:val="20"/>
          <w:szCs w:val="20"/>
          <w:lang w:val="en-GB"/>
        </w:rPr>
        <w:t>This CONSORTIUM AGREEMENT shall be construed ac</w:t>
      </w:r>
      <w:r w:rsidR="00425F97" w:rsidRPr="00697399">
        <w:rPr>
          <w:rFonts w:ascii="Calibri" w:hAnsi="Calibri" w:cs="Arial"/>
          <w:sz w:val="20"/>
          <w:szCs w:val="20"/>
          <w:lang w:val="en-GB"/>
        </w:rPr>
        <w:t xml:space="preserve">cording to and governed by the </w:t>
      </w:r>
      <w:r w:rsidR="004273B3" w:rsidRPr="00697399">
        <w:rPr>
          <w:rFonts w:ascii="Calibri" w:hAnsi="Calibri" w:cs="Arial"/>
          <w:sz w:val="20"/>
          <w:szCs w:val="20"/>
          <w:lang w:val="en-GB"/>
        </w:rPr>
        <w:t xml:space="preserve">German and Czech law. </w:t>
      </w:r>
      <w:r w:rsidR="00233DB0" w:rsidRPr="00697399">
        <w:rPr>
          <w:rFonts w:ascii="Calibri" w:hAnsi="Calibri" w:cs="Arial"/>
          <w:sz w:val="20"/>
          <w:szCs w:val="20"/>
          <w:lang w:val="en-GB"/>
        </w:rPr>
        <w:t>In</w:t>
      </w:r>
      <w:r w:rsidR="004273B3" w:rsidRPr="00697399">
        <w:rPr>
          <w:rFonts w:ascii="Calibri" w:hAnsi="Calibri" w:cs="Arial"/>
          <w:sz w:val="20"/>
          <w:szCs w:val="20"/>
          <w:lang w:val="en-GB"/>
        </w:rPr>
        <w:t xml:space="preserve"> the event of disputes or differences arising from the execution of this CONSORTIUM AGREEMENT the civil law of whose country will be applied, in which the defendant party has her registered place of business.</w:t>
      </w:r>
    </w:p>
    <w:p w:rsidR="00D870AD" w:rsidRPr="0010618C" w:rsidRDefault="00D870AD" w:rsidP="00D870AD">
      <w:pPr>
        <w:pStyle w:val="Nadpis1"/>
        <w:ind w:left="567" w:hanging="567"/>
        <w:rPr>
          <w:rFonts w:ascii="Calibri" w:hAnsi="Calibri"/>
          <w:lang w:val="en-GB"/>
        </w:rPr>
      </w:pPr>
      <w:r w:rsidRPr="0010618C">
        <w:rPr>
          <w:rFonts w:ascii="Calibri" w:hAnsi="Calibri"/>
          <w:lang w:val="en-GB"/>
        </w:rPr>
        <w:t>9.</w:t>
      </w:r>
      <w:r w:rsidRPr="0010618C">
        <w:rPr>
          <w:rFonts w:ascii="Calibri" w:hAnsi="Calibri"/>
          <w:lang w:val="en-GB"/>
        </w:rPr>
        <w:tab/>
      </w:r>
      <w:r w:rsidR="00CC7F69">
        <w:rPr>
          <w:rFonts w:ascii="Calibri" w:hAnsi="Calibri"/>
          <w:lang w:val="en-GB"/>
        </w:rPr>
        <w:t>AMANDMENTS</w:t>
      </w:r>
    </w:p>
    <w:p w:rsidR="00D870AD" w:rsidRPr="00697399" w:rsidRDefault="00D870AD" w:rsidP="00D870AD">
      <w:pPr>
        <w:autoSpaceDE w:val="0"/>
        <w:autoSpaceDN w:val="0"/>
        <w:adjustRightInd w:val="0"/>
        <w:ind w:left="567"/>
        <w:jc w:val="both"/>
        <w:rPr>
          <w:rFonts w:ascii="Calibri" w:hAnsi="Calibri" w:cs="Arial"/>
          <w:sz w:val="20"/>
          <w:szCs w:val="20"/>
          <w:lang w:val="en-GB"/>
        </w:rPr>
      </w:pPr>
      <w:r w:rsidRPr="00697399">
        <w:rPr>
          <w:rFonts w:ascii="Calibri" w:hAnsi="Calibri" w:cs="Arial"/>
          <w:sz w:val="20"/>
          <w:szCs w:val="20"/>
          <w:lang w:val="en-GB"/>
        </w:rPr>
        <w:t>Amendments or changes to this CONSORTIUM AGREEMENT shall be valid only if made in writing and signed by an authorized signatory of each of the parties</w:t>
      </w:r>
      <w:r w:rsidR="00C16263" w:rsidRPr="00697399">
        <w:rPr>
          <w:rFonts w:ascii="Calibri" w:hAnsi="Calibri" w:cs="Arial"/>
          <w:sz w:val="20"/>
          <w:szCs w:val="20"/>
          <w:lang w:val="en-GB"/>
        </w:rPr>
        <w:t>. This applies also if the requirement of the written form shall be waived.</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10.</w:t>
      </w:r>
      <w:r w:rsidRPr="00697399">
        <w:rPr>
          <w:rFonts w:ascii="Calibri" w:hAnsi="Calibri"/>
          <w:lang w:val="en-GB"/>
        </w:rPr>
        <w:tab/>
        <w:t>COUNTERPARTS</w:t>
      </w:r>
    </w:p>
    <w:p w:rsidR="00D870AD" w:rsidRPr="00697399" w:rsidRDefault="00D870AD" w:rsidP="00D870AD">
      <w:pPr>
        <w:autoSpaceDE w:val="0"/>
        <w:autoSpaceDN w:val="0"/>
        <w:adjustRightInd w:val="0"/>
        <w:ind w:left="1134" w:hanging="567"/>
        <w:jc w:val="both"/>
        <w:rPr>
          <w:rFonts w:ascii="Calibri" w:hAnsi="Calibri" w:cs="Arial"/>
          <w:sz w:val="20"/>
          <w:szCs w:val="20"/>
          <w:lang w:val="en-GB"/>
        </w:rPr>
      </w:pPr>
      <w:r w:rsidRPr="00697399">
        <w:rPr>
          <w:rFonts w:ascii="Calibri" w:hAnsi="Calibri" w:cs="Arial"/>
          <w:sz w:val="20"/>
          <w:szCs w:val="20"/>
          <w:lang w:val="en-GB"/>
        </w:rPr>
        <w:t>10.1</w:t>
      </w:r>
      <w:r w:rsidRPr="00697399">
        <w:rPr>
          <w:rFonts w:ascii="Calibri" w:hAnsi="Calibri" w:cs="Arial"/>
          <w:sz w:val="20"/>
          <w:szCs w:val="20"/>
          <w:lang w:val="en-GB"/>
        </w:rPr>
        <w:tab/>
        <w:t xml:space="preserve">This CONSORTIUM AGREEMENT shall be executed in </w:t>
      </w:r>
      <w:r w:rsidRPr="00697399">
        <w:rPr>
          <w:rFonts w:ascii="Calibri" w:hAnsi="Calibri" w:cs="Arial"/>
          <w:iCs/>
          <w:sz w:val="20"/>
          <w:szCs w:val="20"/>
          <w:lang w:val="en-GB"/>
        </w:rPr>
        <w:t xml:space="preserve">(number of parties, 2x) </w:t>
      </w:r>
      <w:r w:rsidRPr="00697399">
        <w:rPr>
          <w:rFonts w:ascii="Calibri" w:hAnsi="Calibri" w:cs="Arial"/>
          <w:sz w:val="20"/>
          <w:szCs w:val="20"/>
          <w:lang w:val="en-GB"/>
        </w:rPr>
        <w:t>counterparts, all of which together shall constitute one and the same instrument. The coordinator and every party shall each initial and sign (number of parties, 2x) two counterparts.</w:t>
      </w:r>
    </w:p>
    <w:p w:rsidR="00D870AD" w:rsidRPr="00697399" w:rsidRDefault="00D870AD" w:rsidP="00D870AD">
      <w:pPr>
        <w:autoSpaceDE w:val="0"/>
        <w:autoSpaceDN w:val="0"/>
        <w:adjustRightInd w:val="0"/>
        <w:jc w:val="both"/>
        <w:rPr>
          <w:rFonts w:ascii="Calibri" w:hAnsi="Calibri" w:cs="Arial"/>
          <w:sz w:val="20"/>
          <w:szCs w:val="20"/>
          <w:lang w:val="en-GB"/>
        </w:rPr>
      </w:pPr>
    </w:p>
    <w:p w:rsidR="00D870AD" w:rsidRPr="00697399" w:rsidRDefault="00D870AD" w:rsidP="00D870AD">
      <w:pPr>
        <w:autoSpaceDE w:val="0"/>
        <w:autoSpaceDN w:val="0"/>
        <w:adjustRightInd w:val="0"/>
        <w:ind w:left="1134" w:hanging="567"/>
        <w:jc w:val="both"/>
        <w:rPr>
          <w:rFonts w:ascii="Calibri" w:hAnsi="Calibri" w:cs="Arial"/>
          <w:sz w:val="20"/>
          <w:lang w:val="en-GB"/>
        </w:rPr>
      </w:pPr>
      <w:r w:rsidRPr="00697399">
        <w:rPr>
          <w:rFonts w:ascii="Calibri" w:hAnsi="Calibri" w:cs="Arial"/>
          <w:sz w:val="20"/>
          <w:lang w:val="en-GB"/>
        </w:rPr>
        <w:t>10.2</w:t>
      </w:r>
      <w:r w:rsidRPr="00697399">
        <w:rPr>
          <w:rFonts w:ascii="Calibri" w:hAnsi="Calibri" w:cs="Arial"/>
          <w:sz w:val="20"/>
          <w:lang w:val="en-GB"/>
        </w:rPr>
        <w:tab/>
        <w:t xml:space="preserve">The coordinator has an obligation to send copies of all signed counterparts to each Party within sixty (60) days of receipt of the signed counterpart. </w:t>
      </w:r>
    </w:p>
    <w:p w:rsidR="00C16263" w:rsidRPr="00697399" w:rsidRDefault="00C16263" w:rsidP="00D870AD">
      <w:pPr>
        <w:autoSpaceDE w:val="0"/>
        <w:autoSpaceDN w:val="0"/>
        <w:adjustRightInd w:val="0"/>
        <w:ind w:left="1134" w:hanging="567"/>
        <w:jc w:val="both"/>
        <w:rPr>
          <w:rFonts w:ascii="Calibri" w:hAnsi="Calibri" w:cs="Arial"/>
          <w:sz w:val="20"/>
          <w:lang w:val="en-GB"/>
        </w:rPr>
      </w:pPr>
    </w:p>
    <w:p w:rsidR="00C16263" w:rsidRPr="00697399" w:rsidRDefault="00C16263" w:rsidP="00697399">
      <w:pPr>
        <w:autoSpaceDE w:val="0"/>
        <w:autoSpaceDN w:val="0"/>
        <w:adjustRightInd w:val="0"/>
        <w:ind w:left="567" w:hanging="567"/>
        <w:rPr>
          <w:rFonts w:ascii="Calibri" w:hAnsi="Calibri" w:cs="Arial"/>
          <w:b/>
          <w:sz w:val="32"/>
          <w:szCs w:val="32"/>
          <w:lang w:val="en-GB"/>
        </w:rPr>
      </w:pPr>
      <w:r w:rsidRPr="00697399">
        <w:rPr>
          <w:rFonts w:ascii="Calibri" w:hAnsi="Calibri" w:cs="Arial"/>
          <w:b/>
          <w:sz w:val="32"/>
          <w:szCs w:val="32"/>
          <w:lang w:val="en-GB"/>
        </w:rPr>
        <w:t>11.</w:t>
      </w:r>
      <w:r w:rsidRPr="00697399">
        <w:rPr>
          <w:rFonts w:ascii="Calibri" w:hAnsi="Calibri" w:cs="Arial"/>
          <w:b/>
          <w:sz w:val="32"/>
          <w:szCs w:val="32"/>
          <w:lang w:val="en-GB"/>
        </w:rPr>
        <w:tab/>
        <w:t>C</w:t>
      </w:r>
      <w:r w:rsidR="00C9072E">
        <w:rPr>
          <w:rFonts w:ascii="Calibri" w:hAnsi="Calibri" w:cs="Arial"/>
          <w:b/>
          <w:sz w:val="32"/>
          <w:szCs w:val="32"/>
          <w:lang w:val="en-GB"/>
        </w:rPr>
        <w:t>ONCLUDING PROVISIONS</w:t>
      </w:r>
    </w:p>
    <w:p w:rsidR="00C16263" w:rsidRPr="00697399" w:rsidRDefault="00C16263" w:rsidP="00C16263">
      <w:pPr>
        <w:autoSpaceDE w:val="0"/>
        <w:autoSpaceDN w:val="0"/>
        <w:adjustRightInd w:val="0"/>
        <w:ind w:left="1134" w:hanging="567"/>
        <w:rPr>
          <w:rFonts w:ascii="Calibri" w:hAnsi="Calibri" w:cs="Arial"/>
          <w:sz w:val="20"/>
          <w:lang w:val="en-GB"/>
        </w:rPr>
      </w:pPr>
    </w:p>
    <w:p w:rsidR="00C16263" w:rsidRPr="00697399" w:rsidRDefault="00C16263" w:rsidP="0010618C">
      <w:pPr>
        <w:autoSpaceDE w:val="0"/>
        <w:autoSpaceDN w:val="0"/>
        <w:adjustRightInd w:val="0"/>
        <w:ind w:left="1134" w:hanging="567"/>
        <w:jc w:val="both"/>
        <w:rPr>
          <w:rFonts w:ascii="Calibri" w:hAnsi="Calibri" w:cs="Arial"/>
          <w:sz w:val="20"/>
          <w:lang w:val="en-GB"/>
        </w:rPr>
      </w:pPr>
      <w:r w:rsidRPr="00697399">
        <w:rPr>
          <w:rFonts w:ascii="Calibri" w:hAnsi="Calibri" w:cs="Arial"/>
          <w:sz w:val="20"/>
          <w:lang w:val="en-GB"/>
        </w:rPr>
        <w:t>11.1</w:t>
      </w:r>
      <w:r w:rsidRPr="00697399">
        <w:rPr>
          <w:rFonts w:ascii="Calibri" w:hAnsi="Calibri" w:cs="Arial"/>
          <w:sz w:val="20"/>
          <w:lang w:val="en-GB"/>
        </w:rPr>
        <w:tab/>
        <w:t>The applicable funding conditions shall have priority over opposing provisions set forth herein as to enable the funded parties to meet their respective obligations thereunder.</w:t>
      </w:r>
    </w:p>
    <w:p w:rsidR="00C16263" w:rsidRPr="00697399" w:rsidRDefault="00C16263" w:rsidP="0010618C">
      <w:pPr>
        <w:autoSpaceDE w:val="0"/>
        <w:autoSpaceDN w:val="0"/>
        <w:adjustRightInd w:val="0"/>
        <w:ind w:left="1134" w:hanging="567"/>
        <w:jc w:val="both"/>
        <w:rPr>
          <w:rFonts w:ascii="Calibri" w:hAnsi="Calibri" w:cs="Arial"/>
          <w:sz w:val="20"/>
          <w:lang w:val="en-GB"/>
        </w:rPr>
      </w:pPr>
    </w:p>
    <w:p w:rsidR="00C16263" w:rsidRPr="00697399" w:rsidRDefault="00C16263" w:rsidP="0010618C">
      <w:pPr>
        <w:autoSpaceDE w:val="0"/>
        <w:autoSpaceDN w:val="0"/>
        <w:adjustRightInd w:val="0"/>
        <w:ind w:left="1134" w:hanging="567"/>
        <w:jc w:val="both"/>
        <w:rPr>
          <w:rFonts w:ascii="Calibri" w:hAnsi="Calibri" w:cs="Arial"/>
          <w:sz w:val="20"/>
          <w:lang w:val="en-GB"/>
        </w:rPr>
      </w:pPr>
      <w:r w:rsidRPr="00697399">
        <w:rPr>
          <w:rFonts w:ascii="Calibri" w:hAnsi="Calibri" w:cs="Arial"/>
          <w:sz w:val="20"/>
          <w:lang w:val="en-GB"/>
        </w:rPr>
        <w:t>11.2</w:t>
      </w:r>
      <w:r w:rsidRPr="00697399">
        <w:rPr>
          <w:rFonts w:ascii="Calibri" w:hAnsi="Calibri" w:cs="Arial"/>
          <w:sz w:val="20"/>
          <w:lang w:val="en-GB"/>
        </w:rPr>
        <w:tab/>
        <w:t>It is understood that the parties are subject to laws and regulations controlling export and that their obligations hereunder are contingent on the compliance with all applicable -especially German and European Foreign trade laws - export laws and regulations. The transfer of certain services and/or supplies may require a license from the cognizant agency and/or written assurances by the other parties that they shall not export data or commodities to certain foreign countries without prior approval of such agency. The parties neither represent that a license shall not be required nor that if required, it shall be issued.</w:t>
      </w:r>
    </w:p>
    <w:p w:rsidR="00C16263" w:rsidRPr="00697399" w:rsidRDefault="00C16263" w:rsidP="00C16263">
      <w:pPr>
        <w:autoSpaceDE w:val="0"/>
        <w:autoSpaceDN w:val="0"/>
        <w:adjustRightInd w:val="0"/>
        <w:ind w:left="1134" w:hanging="567"/>
        <w:rPr>
          <w:rFonts w:ascii="Calibri" w:hAnsi="Calibri" w:cs="Arial"/>
          <w:sz w:val="20"/>
          <w:lang w:val="en-GB"/>
        </w:rPr>
      </w:pPr>
    </w:p>
    <w:p w:rsidR="00C16263" w:rsidRPr="00697399" w:rsidRDefault="00C16263" w:rsidP="00C16263">
      <w:pPr>
        <w:autoSpaceDE w:val="0"/>
        <w:autoSpaceDN w:val="0"/>
        <w:adjustRightInd w:val="0"/>
        <w:ind w:left="1134" w:hanging="567"/>
        <w:rPr>
          <w:rFonts w:ascii="Calibri" w:hAnsi="Calibri" w:cs="Arial"/>
          <w:sz w:val="20"/>
          <w:lang w:val="en-GB"/>
        </w:rPr>
      </w:pPr>
      <w:r w:rsidRPr="00697399">
        <w:rPr>
          <w:rFonts w:ascii="Calibri" w:hAnsi="Calibri" w:cs="Arial"/>
          <w:sz w:val="20"/>
          <w:lang w:val="en-GB"/>
        </w:rPr>
        <w:t>11.3</w:t>
      </w:r>
      <w:r w:rsidRPr="00697399">
        <w:rPr>
          <w:rFonts w:ascii="Calibri" w:hAnsi="Calibri" w:cs="Arial"/>
          <w:sz w:val="20"/>
          <w:lang w:val="en-GB"/>
        </w:rPr>
        <w:tab/>
        <w:t>If any provision of this CONSROTIUM AGREEMENT is determined to be illegal or in conflict with the applicable law, the validity of the remaining provisions shall not be affected. The ineffective provision shall be replaced by an effective provision which is economically equivalent. The same shall apply in case of a gap.</w:t>
      </w:r>
    </w:p>
    <w:p w:rsidR="00C16263" w:rsidRPr="00697399" w:rsidRDefault="00C16263" w:rsidP="00697399">
      <w:pPr>
        <w:autoSpaceDE w:val="0"/>
        <w:autoSpaceDN w:val="0"/>
        <w:adjustRightInd w:val="0"/>
        <w:ind w:left="1134" w:hanging="567"/>
        <w:rPr>
          <w:rFonts w:ascii="Calibri" w:hAnsi="Calibri" w:cs="Arial"/>
          <w:sz w:val="20"/>
          <w:lang w:val="en-GB"/>
        </w:rPr>
      </w:pPr>
    </w:p>
    <w:p w:rsidR="00D870AD" w:rsidRPr="00697399" w:rsidRDefault="00D870AD" w:rsidP="00D870AD">
      <w:pPr>
        <w:autoSpaceDE w:val="0"/>
        <w:autoSpaceDN w:val="0"/>
        <w:adjustRightInd w:val="0"/>
        <w:jc w:val="both"/>
        <w:rPr>
          <w:rFonts w:ascii="Calibri" w:hAnsi="Calibri" w:cs="Arial"/>
          <w:sz w:val="20"/>
          <w:lang w:val="en-GB"/>
        </w:rPr>
      </w:pPr>
    </w:p>
    <w:p w:rsidR="00850C2B" w:rsidRPr="00697399" w:rsidRDefault="00850C2B" w:rsidP="00D870AD">
      <w:pPr>
        <w:autoSpaceDE w:val="0"/>
        <w:autoSpaceDN w:val="0"/>
        <w:adjustRightInd w:val="0"/>
        <w:jc w:val="both"/>
        <w:rPr>
          <w:rFonts w:ascii="Calibri" w:hAnsi="Calibri" w:cs="Arial"/>
          <w:sz w:val="20"/>
          <w:lang w:val="en-GB"/>
        </w:rPr>
      </w:pPr>
    </w:p>
    <w:p w:rsidR="00850C2B" w:rsidRPr="00697399" w:rsidRDefault="00850C2B" w:rsidP="00D870AD">
      <w:pPr>
        <w:autoSpaceDE w:val="0"/>
        <w:autoSpaceDN w:val="0"/>
        <w:adjustRightInd w:val="0"/>
        <w:jc w:val="both"/>
        <w:rPr>
          <w:rFonts w:ascii="Calibri" w:hAnsi="Calibri" w:cs="Arial"/>
          <w:sz w:val="20"/>
          <w:lang w:val="en-GB"/>
        </w:rPr>
      </w:pPr>
    </w:p>
    <w:p w:rsidR="00D870AD" w:rsidRPr="00697399" w:rsidRDefault="00D870AD" w:rsidP="00D870AD">
      <w:pPr>
        <w:pStyle w:val="Nadpis1"/>
        <w:ind w:left="567" w:hanging="567"/>
        <w:rPr>
          <w:rFonts w:ascii="Calibri" w:hAnsi="Calibri"/>
          <w:lang w:val="en-GB"/>
        </w:rPr>
      </w:pPr>
      <w:r w:rsidRPr="00697399">
        <w:rPr>
          <w:rFonts w:ascii="Calibri" w:hAnsi="Calibri"/>
          <w:lang w:val="en-GB"/>
        </w:rPr>
        <w:t>ANNEXES</w:t>
      </w:r>
    </w:p>
    <w:p w:rsidR="00D870AD" w:rsidRPr="00697399" w:rsidRDefault="00D870AD" w:rsidP="00D870AD">
      <w:pPr>
        <w:rPr>
          <w:rFonts w:ascii="Calibri" w:hAnsi="Calibri" w:cs="Arial"/>
          <w:sz w:val="20"/>
          <w:lang w:val="en-GB"/>
        </w:rPr>
      </w:pPr>
    </w:p>
    <w:p w:rsidR="00D870AD" w:rsidRPr="00697399" w:rsidRDefault="00D870AD" w:rsidP="00D870AD">
      <w:pPr>
        <w:rPr>
          <w:rFonts w:ascii="Calibri" w:hAnsi="Calibri" w:cs="Arial"/>
          <w:sz w:val="20"/>
          <w:lang w:val="en-GB"/>
        </w:rPr>
      </w:pPr>
      <w:r w:rsidRPr="00697399">
        <w:rPr>
          <w:rFonts w:ascii="Calibri" w:hAnsi="Calibri" w:cs="Arial"/>
          <w:sz w:val="20"/>
          <w:lang w:val="en-GB"/>
        </w:rPr>
        <w:t xml:space="preserve">The annexes to this Consortium Agreement, which are an integral part thereof, are: </w:t>
      </w:r>
    </w:p>
    <w:p w:rsidR="00D870AD" w:rsidRPr="00697399" w:rsidRDefault="00D870AD" w:rsidP="00D870AD">
      <w:pPr>
        <w:rPr>
          <w:rFonts w:ascii="Calibri" w:hAnsi="Calibri" w:cs="Arial"/>
          <w:sz w:val="20"/>
          <w:lang w:val="en-GB"/>
        </w:rPr>
      </w:pPr>
    </w:p>
    <w:p w:rsidR="00FE7608" w:rsidRPr="00697399" w:rsidRDefault="00FE7608" w:rsidP="00FE7608">
      <w:pPr>
        <w:rPr>
          <w:rFonts w:ascii="Calibri" w:hAnsi="Calibri" w:cs="Arial"/>
          <w:sz w:val="20"/>
          <w:lang w:val="en-GB"/>
        </w:rPr>
      </w:pPr>
      <w:r w:rsidRPr="00697399">
        <w:rPr>
          <w:rFonts w:ascii="Calibri" w:hAnsi="Calibri" w:cs="Arial"/>
          <w:sz w:val="20"/>
          <w:lang w:val="en-GB"/>
        </w:rPr>
        <w:t>Annex 1: Proposal Application Form WelConTex</w:t>
      </w:r>
    </w:p>
    <w:p w:rsidR="00FE7608" w:rsidRPr="00697399" w:rsidRDefault="00FE7608" w:rsidP="00FE7608">
      <w:pPr>
        <w:rPr>
          <w:rFonts w:ascii="Calibri" w:hAnsi="Calibri" w:cs="Arial"/>
          <w:sz w:val="20"/>
          <w:lang w:val="en-GB"/>
        </w:rPr>
      </w:pPr>
      <w:r w:rsidRPr="00697399">
        <w:rPr>
          <w:rFonts w:ascii="Calibri" w:hAnsi="Calibri" w:cs="Arial"/>
          <w:sz w:val="20"/>
          <w:lang w:val="en-GB"/>
        </w:rPr>
        <w:t>Annex 2: Dissemination Plan WelConTex</w:t>
      </w:r>
    </w:p>
    <w:p w:rsidR="00FE7608" w:rsidRPr="00697399" w:rsidRDefault="00FE7608" w:rsidP="00FE7608">
      <w:pPr>
        <w:rPr>
          <w:rFonts w:ascii="Calibri" w:hAnsi="Calibri" w:cs="Arial"/>
          <w:sz w:val="20"/>
          <w:lang w:val="en-GB"/>
        </w:rPr>
      </w:pPr>
      <w:r w:rsidRPr="00697399">
        <w:rPr>
          <w:rFonts w:ascii="Calibri" w:hAnsi="Calibri" w:cs="Arial"/>
          <w:sz w:val="20"/>
          <w:lang w:val="en-GB"/>
        </w:rPr>
        <w:t>Annex3: Work Plan WelConTex</w:t>
      </w:r>
    </w:p>
    <w:p w:rsidR="00FE7608" w:rsidRPr="00697399" w:rsidRDefault="00FE7608" w:rsidP="00FE7608">
      <w:pPr>
        <w:rPr>
          <w:rFonts w:ascii="Calibri" w:hAnsi="Calibri" w:cs="Arial"/>
          <w:sz w:val="20"/>
          <w:lang w:val="en-GB"/>
        </w:rPr>
      </w:pPr>
      <w:r w:rsidRPr="00697399">
        <w:rPr>
          <w:rFonts w:ascii="Calibri" w:hAnsi="Calibri" w:cs="Arial"/>
          <w:sz w:val="20"/>
          <w:lang w:val="en-GB"/>
        </w:rPr>
        <w:t>Annex 4: List User Committee WelConTex</w:t>
      </w:r>
    </w:p>
    <w:p w:rsidR="00FE7608" w:rsidRPr="00697399" w:rsidRDefault="00FE7608" w:rsidP="00FE7608">
      <w:pPr>
        <w:rPr>
          <w:rFonts w:ascii="Calibri" w:hAnsi="Calibri" w:cs="Arial"/>
          <w:sz w:val="20"/>
          <w:lang w:val="en-GB"/>
        </w:rPr>
      </w:pPr>
      <w:r w:rsidRPr="00697399">
        <w:rPr>
          <w:rFonts w:ascii="Calibri" w:hAnsi="Calibri" w:cs="Arial"/>
          <w:sz w:val="20"/>
          <w:lang w:val="en-GB"/>
        </w:rPr>
        <w:t xml:space="preserve">Annex 5: </w:t>
      </w:r>
      <w:r w:rsidR="00AD1BC4" w:rsidRPr="00697399">
        <w:rPr>
          <w:rFonts w:ascii="Calibri" w:hAnsi="Calibri" w:cs="Arial"/>
          <w:sz w:val="20"/>
          <w:lang w:val="en-GB"/>
        </w:rPr>
        <w:t>LOI User</w:t>
      </w:r>
      <w:r w:rsidRPr="00697399">
        <w:rPr>
          <w:rFonts w:ascii="Calibri" w:hAnsi="Calibri" w:cs="Arial"/>
          <w:sz w:val="20"/>
          <w:lang w:val="en-GB"/>
        </w:rPr>
        <w:t xml:space="preserve"> Committee WelConTex</w:t>
      </w:r>
    </w:p>
    <w:p w:rsidR="00FE7608" w:rsidRPr="00697399" w:rsidRDefault="00FE7608" w:rsidP="00FE7608">
      <w:pPr>
        <w:rPr>
          <w:rFonts w:ascii="Calibri" w:hAnsi="Calibri" w:cs="Arial"/>
          <w:sz w:val="20"/>
          <w:lang w:val="en-GB"/>
        </w:rPr>
      </w:pPr>
      <w:r w:rsidRPr="00697399">
        <w:rPr>
          <w:rFonts w:ascii="Calibri" w:hAnsi="Calibri" w:cs="Arial"/>
          <w:sz w:val="20"/>
          <w:lang w:val="en-GB"/>
        </w:rPr>
        <w:t>Annex 6: DOI Association WelConTex</w:t>
      </w:r>
    </w:p>
    <w:p w:rsidR="00FE7608" w:rsidRDefault="00FE7608" w:rsidP="00FE7608">
      <w:pPr>
        <w:rPr>
          <w:rFonts w:ascii="Calibri" w:hAnsi="Calibri" w:cs="Arial"/>
          <w:sz w:val="20"/>
          <w:lang w:val="en-GB"/>
        </w:rPr>
      </w:pPr>
      <w:r w:rsidRPr="00697399">
        <w:rPr>
          <w:rFonts w:ascii="Calibri" w:hAnsi="Calibri" w:cs="Arial"/>
          <w:sz w:val="20"/>
          <w:lang w:val="en-GB"/>
        </w:rPr>
        <w:t>Annex 7: DOI RTO WelConTex</w:t>
      </w: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Authorised to sign on behalf of “CLUTEX</w:t>
      </w:r>
      <w:r w:rsidRPr="00697399">
        <w:rPr>
          <w:rFonts w:ascii="Calibri" w:hAnsi="Calibri" w:cs="Arial"/>
          <w:iCs/>
          <w:sz w:val="20"/>
          <w:szCs w:val="20"/>
          <w:lang w:val="en-GB"/>
        </w:rPr>
        <w:t>”</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Libuše Fouňová, Managing Director</w:t>
      </w:r>
      <w:r w:rsidRPr="00697399" w:rsidDel="000D4B81">
        <w:rPr>
          <w:rFonts w:ascii="Calibri" w:hAnsi="Calibri" w:cs="Arial"/>
          <w:sz w:val="20"/>
          <w:szCs w:val="20"/>
          <w:lang w:val="en-GB"/>
        </w:rPr>
        <w:t xml:space="preserve"> </w:t>
      </w: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spacing w:after="160" w:line="259" w:lineRule="auto"/>
        <w:rPr>
          <w:rFonts w:ascii="Calibri" w:hAnsi="Calibri" w:cs="Arial"/>
          <w:sz w:val="20"/>
          <w:szCs w:val="20"/>
          <w:lang w:val="en-GB"/>
        </w:rPr>
      </w:pPr>
      <w:r w:rsidRPr="00697399">
        <w:rPr>
          <w:rFonts w:ascii="Calibri" w:hAnsi="Calibri" w:cs="Arial"/>
          <w:sz w:val="20"/>
          <w:szCs w:val="20"/>
          <w:lang w:val="en-GB"/>
        </w:rPr>
        <w:br w:type="page"/>
      </w: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Authorised to sign on behalf of “DVS</w:t>
      </w:r>
      <w:r w:rsidRPr="00697399">
        <w:rPr>
          <w:rFonts w:ascii="Calibri" w:hAnsi="Calibri" w:cs="Arial"/>
          <w:iCs/>
          <w:sz w:val="20"/>
          <w:szCs w:val="20"/>
          <w:lang w:val="en-GB"/>
        </w:rPr>
        <w:t>”</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sidRPr="00697399">
        <w:rPr>
          <w:rFonts w:ascii="Calibri" w:hAnsi="Calibri" w:cs="Arial"/>
          <w:iCs/>
          <w:sz w:val="20"/>
          <w:szCs w:val="20"/>
          <w:lang w:val="en-GB"/>
        </w:rPr>
        <w:t>Jens Jerzembeck, Managing Director</w:t>
      </w:r>
      <w:r w:rsidRPr="00697399">
        <w:rPr>
          <w:rFonts w:ascii="Calibri" w:hAnsi="Calibri" w:cs="Arial"/>
          <w:sz w:val="20"/>
          <w:szCs w:val="20"/>
          <w:lang w:val="en-GB"/>
        </w:rPr>
        <w:t xml:space="preserve"> </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spacing w:after="160" w:line="259" w:lineRule="auto"/>
        <w:rPr>
          <w:rFonts w:ascii="Calibri" w:hAnsi="Calibri" w:cs="Arial"/>
          <w:sz w:val="20"/>
          <w:szCs w:val="20"/>
          <w:lang w:val="de-DE"/>
        </w:rPr>
      </w:pPr>
      <w:r w:rsidRPr="00697399">
        <w:rPr>
          <w:rFonts w:ascii="Calibri" w:hAnsi="Calibri" w:cs="Arial"/>
          <w:sz w:val="20"/>
          <w:szCs w:val="20"/>
          <w:lang w:val="de-DE"/>
        </w:rPr>
        <w:br w:type="page"/>
      </w:r>
    </w:p>
    <w:p w:rsidR="0010618C" w:rsidRPr="00697399" w:rsidRDefault="0010618C" w:rsidP="0010618C">
      <w:pPr>
        <w:autoSpaceDE w:val="0"/>
        <w:autoSpaceDN w:val="0"/>
        <w:adjustRightInd w:val="0"/>
        <w:jc w:val="both"/>
        <w:rPr>
          <w:rFonts w:ascii="Calibri" w:hAnsi="Calibri" w:cs="Arial"/>
          <w:sz w:val="20"/>
          <w:szCs w:val="20"/>
          <w:lang w:val="de-DE"/>
        </w:rPr>
      </w:pPr>
      <w:r w:rsidRPr="00697399">
        <w:rPr>
          <w:rFonts w:ascii="Calibri" w:hAnsi="Calibri" w:cs="Arial"/>
          <w:sz w:val="20"/>
          <w:szCs w:val="20"/>
          <w:lang w:val="de-DE"/>
        </w:rPr>
        <w:t>Authorised to sign on behalf of Fraunhofer-Gesellschaft zur Förderung der angewandten Forschung e. V</w:t>
      </w: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autoSpaceDE w:val="0"/>
        <w:autoSpaceDN w:val="0"/>
        <w:adjustRightInd w:val="0"/>
        <w:jc w:val="both"/>
        <w:rPr>
          <w:rFonts w:ascii="Calibri" w:hAnsi="Calibri" w:cs="Arial"/>
          <w:iCs/>
          <w:sz w:val="20"/>
          <w:szCs w:val="20"/>
          <w:lang w:val="de-DE"/>
        </w:rPr>
      </w:pPr>
    </w:p>
    <w:p w:rsidR="0010618C" w:rsidRPr="00697399" w:rsidRDefault="0010618C" w:rsidP="0010618C">
      <w:pPr>
        <w:autoSpaceDE w:val="0"/>
        <w:autoSpaceDN w:val="0"/>
        <w:adjustRightInd w:val="0"/>
        <w:jc w:val="both"/>
        <w:rPr>
          <w:rFonts w:ascii="Calibri" w:hAnsi="Calibri" w:cs="Arial"/>
          <w:iCs/>
          <w:sz w:val="20"/>
          <w:szCs w:val="20"/>
          <w:lang w:val="de-DE"/>
        </w:rPr>
      </w:pPr>
    </w:p>
    <w:p w:rsidR="0010618C" w:rsidRPr="00697399" w:rsidRDefault="0010618C" w:rsidP="0010618C">
      <w:pPr>
        <w:autoSpaceDE w:val="0"/>
        <w:autoSpaceDN w:val="0"/>
        <w:adjustRightInd w:val="0"/>
        <w:jc w:val="both"/>
        <w:rPr>
          <w:rFonts w:ascii="Calibri" w:hAnsi="Calibri" w:cs="Arial"/>
          <w:iCs/>
          <w:sz w:val="20"/>
          <w:szCs w:val="20"/>
          <w:lang w:val="de-DE"/>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Pr>
          <w:rFonts w:ascii="Calibri" w:hAnsi="Calibri" w:cs="Arial"/>
          <w:sz w:val="20"/>
          <w:szCs w:val="20"/>
          <w:lang w:val="en-GB"/>
        </w:rPr>
        <w:tab/>
      </w:r>
      <w:r w:rsidRPr="000D4B81">
        <w:rPr>
          <w:rFonts w:ascii="Calibri" w:hAnsi="Calibri" w:cs="Arial"/>
          <w:sz w:val="20"/>
          <w:szCs w:val="20"/>
          <w:lang w:val="en-GB"/>
        </w:rPr>
        <w:t>Daniel Fürst</w:t>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sidRPr="000D4B81">
        <w:rPr>
          <w:rFonts w:ascii="Calibri" w:hAnsi="Calibri" w:cs="Arial"/>
          <w:sz w:val="20"/>
          <w:szCs w:val="20"/>
          <w:lang w:val="en-GB"/>
        </w:rPr>
        <w:t>Martina Reiter</w:t>
      </w:r>
      <w:r w:rsidRPr="000D4B81">
        <w:rPr>
          <w:rFonts w:ascii="Calibri" w:hAnsi="Calibri" w:cs="Arial"/>
          <w:sz w:val="20"/>
          <w:szCs w:val="20"/>
          <w:lang w:val="en-GB"/>
        </w:rPr>
        <w:tab/>
      </w:r>
    </w:p>
    <w:p w:rsidR="0010618C" w:rsidRDefault="0010618C" w:rsidP="0010618C">
      <w:pPr>
        <w:autoSpaceDE w:val="0"/>
        <w:autoSpaceDN w:val="0"/>
        <w:adjustRightInd w:val="0"/>
        <w:ind w:left="1416" w:firstLine="708"/>
        <w:jc w:val="both"/>
        <w:rPr>
          <w:rFonts w:ascii="Calibri" w:hAnsi="Calibri" w:cs="Arial"/>
          <w:sz w:val="20"/>
          <w:szCs w:val="20"/>
          <w:lang w:val="en-GB"/>
        </w:rPr>
      </w:pPr>
      <w:r w:rsidRPr="000D4B81">
        <w:rPr>
          <w:rFonts w:ascii="Calibri" w:hAnsi="Calibri" w:cs="Arial"/>
          <w:sz w:val="20"/>
          <w:szCs w:val="20"/>
          <w:lang w:val="en-GB"/>
        </w:rPr>
        <w:t>Legal Counsel</w:t>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Pr>
          <w:rFonts w:ascii="Calibri" w:hAnsi="Calibri" w:cs="Arial"/>
          <w:sz w:val="20"/>
          <w:szCs w:val="20"/>
          <w:lang w:val="en-GB"/>
        </w:rPr>
        <w:tab/>
      </w:r>
      <w:r w:rsidRPr="00697399">
        <w:rPr>
          <w:rFonts w:ascii="Calibri" w:hAnsi="Calibri" w:cs="Arial"/>
          <w:sz w:val="20"/>
          <w:szCs w:val="20"/>
          <w:lang w:val="en-US"/>
        </w:rPr>
        <w:t>Head of Team "Life Science"</w:t>
      </w:r>
    </w:p>
    <w:p w:rsidR="0010618C"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10618C"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10618C" w:rsidRPr="0010618C"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spacing w:after="160" w:line="259" w:lineRule="auto"/>
        <w:rPr>
          <w:rFonts w:ascii="Calibri" w:hAnsi="Calibri" w:cs="Arial"/>
          <w:sz w:val="20"/>
          <w:szCs w:val="20"/>
          <w:lang w:val="en-GB"/>
        </w:rPr>
      </w:pPr>
      <w:r w:rsidRPr="00697399">
        <w:rPr>
          <w:rFonts w:ascii="Calibri" w:hAnsi="Calibri" w:cs="Arial"/>
          <w:sz w:val="20"/>
          <w:szCs w:val="20"/>
          <w:lang w:val="en-GB"/>
        </w:rPr>
        <w:br w:type="page"/>
      </w: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Authorised to sign on behalf of “</w:t>
      </w:r>
      <w:r w:rsidRPr="00697399">
        <w:rPr>
          <w:rFonts w:ascii="Calibri" w:hAnsi="Calibri" w:cs="Arial"/>
          <w:sz w:val="20"/>
          <w:szCs w:val="20"/>
          <w:lang w:val="en-US"/>
        </w:rPr>
        <w:t>University of West Bohemia (UWB)</w:t>
      </w:r>
      <w:r w:rsidRPr="00697399">
        <w:rPr>
          <w:rFonts w:ascii="Calibri" w:hAnsi="Calibri" w:cs="Arial"/>
          <w:iCs/>
          <w:sz w:val="20"/>
          <w:szCs w:val="20"/>
          <w:lang w:val="en-GB"/>
        </w:rPr>
        <w:t>”</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sidRPr="00697399">
        <w:rPr>
          <w:rFonts w:ascii="Calibri" w:hAnsi="Calibri" w:cs="Arial"/>
          <w:sz w:val="20"/>
          <w:szCs w:val="20"/>
          <w:lang w:val="en-US"/>
        </w:rPr>
        <w:t>Miroslav Holeček, Rector</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spacing w:after="160" w:line="259" w:lineRule="auto"/>
        <w:rPr>
          <w:rFonts w:ascii="Calibri" w:hAnsi="Calibri" w:cs="Arial"/>
          <w:sz w:val="20"/>
          <w:szCs w:val="20"/>
          <w:lang w:val="en-GB"/>
        </w:rPr>
      </w:pPr>
      <w:r w:rsidRPr="00697399">
        <w:rPr>
          <w:rFonts w:ascii="Calibri" w:hAnsi="Calibri" w:cs="Arial"/>
          <w:sz w:val="20"/>
          <w:szCs w:val="20"/>
          <w:lang w:val="en-GB"/>
        </w:rPr>
        <w:br w:type="page"/>
      </w: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Authorised to sign on behalf of “</w:t>
      </w:r>
      <w:r w:rsidRPr="00697399">
        <w:rPr>
          <w:rFonts w:ascii="Calibri" w:hAnsi="Calibri" w:cs="Arial"/>
          <w:sz w:val="20"/>
          <w:szCs w:val="20"/>
          <w:lang w:val="en-US"/>
        </w:rPr>
        <w:t>VUB”</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Name and position</w:t>
      </w:r>
      <w:r>
        <w:rPr>
          <w:rFonts w:ascii="Calibri" w:hAnsi="Calibri" w:cs="Arial"/>
          <w:sz w:val="20"/>
          <w:szCs w:val="20"/>
          <w:lang w:val="en-GB"/>
        </w:rPr>
        <w:t xml:space="preserve">: </w:t>
      </w:r>
      <w:r w:rsidRPr="00697399">
        <w:rPr>
          <w:rFonts w:ascii="Calibri" w:hAnsi="Calibri" w:cs="Arial"/>
          <w:sz w:val="20"/>
          <w:szCs w:val="20"/>
          <w:lang w:val="en-GB"/>
        </w:rPr>
        <w:t xml:space="preserve"> </w:t>
      </w:r>
      <w:r w:rsidRPr="00697399">
        <w:rPr>
          <w:rFonts w:ascii="Calibri" w:hAnsi="Calibri" w:cs="Arial"/>
          <w:sz w:val="20"/>
          <w:szCs w:val="20"/>
          <w:lang w:val="en-US"/>
        </w:rPr>
        <w:t>Vilém Fišer, Chairman of the Board</w:t>
      </w: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Signature</w:t>
      </w:r>
      <w:r>
        <w:rPr>
          <w:rFonts w:ascii="Calibri" w:hAnsi="Calibri" w:cs="Arial"/>
          <w:sz w:val="20"/>
          <w:szCs w:val="20"/>
          <w:lang w:val="en-GB"/>
        </w:rPr>
        <w:t>:</w:t>
      </w:r>
    </w:p>
    <w:p w:rsidR="0010618C"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p>
    <w:p w:rsidR="0010618C" w:rsidRPr="00697399" w:rsidRDefault="0010618C" w:rsidP="0010618C">
      <w:pPr>
        <w:autoSpaceDE w:val="0"/>
        <w:autoSpaceDN w:val="0"/>
        <w:adjustRightInd w:val="0"/>
        <w:jc w:val="both"/>
        <w:rPr>
          <w:rFonts w:ascii="Calibri" w:hAnsi="Calibri" w:cs="Arial"/>
          <w:sz w:val="20"/>
          <w:szCs w:val="20"/>
          <w:lang w:val="en-GB"/>
        </w:rPr>
      </w:pPr>
      <w:r w:rsidRPr="00697399">
        <w:rPr>
          <w:rFonts w:ascii="Calibri" w:hAnsi="Calibri" w:cs="Arial"/>
          <w:sz w:val="20"/>
          <w:szCs w:val="20"/>
          <w:lang w:val="en-GB"/>
        </w:rPr>
        <w:t>Date</w:t>
      </w:r>
      <w:r>
        <w:rPr>
          <w:rFonts w:ascii="Calibri" w:hAnsi="Calibri" w:cs="Arial"/>
          <w:sz w:val="20"/>
          <w:szCs w:val="20"/>
          <w:lang w:val="en-GB"/>
        </w:rPr>
        <w:t>: …………………………………………..</w:t>
      </w:r>
    </w:p>
    <w:p w:rsidR="0010618C" w:rsidRPr="00697399" w:rsidRDefault="0010618C" w:rsidP="0010618C">
      <w:pPr>
        <w:autoSpaceDE w:val="0"/>
        <w:autoSpaceDN w:val="0"/>
        <w:adjustRightInd w:val="0"/>
        <w:jc w:val="both"/>
        <w:rPr>
          <w:rFonts w:ascii="Calibri" w:hAnsi="Calibri" w:cs="Arial"/>
          <w:sz w:val="20"/>
          <w:szCs w:val="20"/>
          <w:lang w:val="de-DE"/>
        </w:rPr>
      </w:pPr>
    </w:p>
    <w:p w:rsidR="0010618C" w:rsidRPr="00697399" w:rsidRDefault="0010618C" w:rsidP="0010618C">
      <w:pPr>
        <w:autoSpaceDE w:val="0"/>
        <w:autoSpaceDN w:val="0"/>
        <w:adjustRightInd w:val="0"/>
        <w:jc w:val="both"/>
        <w:rPr>
          <w:rFonts w:ascii="Calibri" w:hAnsi="Calibri" w:cs="Arial"/>
          <w:iCs/>
          <w:sz w:val="20"/>
          <w:szCs w:val="20"/>
          <w:lang w:val="en-GB"/>
        </w:rPr>
      </w:pPr>
    </w:p>
    <w:p w:rsidR="0010618C" w:rsidRPr="00697399" w:rsidRDefault="0010618C" w:rsidP="0010618C">
      <w:pPr>
        <w:rPr>
          <w:sz w:val="20"/>
          <w:szCs w:val="20"/>
          <w:lang w:val="en-GB"/>
        </w:rPr>
      </w:pPr>
    </w:p>
    <w:p w:rsidR="0010618C" w:rsidRPr="00697399" w:rsidRDefault="0010618C" w:rsidP="0010618C">
      <w:pPr>
        <w:rPr>
          <w:sz w:val="20"/>
          <w:szCs w:val="20"/>
          <w:lang w:val="en-GB"/>
        </w:rPr>
      </w:pPr>
    </w:p>
    <w:p w:rsidR="0010618C" w:rsidRPr="00697399" w:rsidRDefault="0010618C" w:rsidP="0010618C">
      <w:pPr>
        <w:rPr>
          <w:sz w:val="20"/>
          <w:szCs w:val="20"/>
          <w:lang w:val="en-GB"/>
        </w:rPr>
      </w:pPr>
    </w:p>
    <w:p w:rsidR="0010618C" w:rsidRPr="00697399" w:rsidRDefault="0010618C" w:rsidP="0010618C">
      <w:pPr>
        <w:rPr>
          <w:sz w:val="20"/>
          <w:szCs w:val="20"/>
          <w:lang w:val="en-GB"/>
        </w:rPr>
      </w:pPr>
    </w:p>
    <w:p w:rsidR="0010618C" w:rsidRPr="00697399" w:rsidRDefault="0010618C" w:rsidP="0010618C">
      <w:pPr>
        <w:pStyle w:val="Nadpis1"/>
        <w:tabs>
          <w:tab w:val="left" w:pos="2460"/>
        </w:tabs>
        <w:ind w:left="567" w:hanging="567"/>
        <w:rPr>
          <w:lang w:val="en-GB"/>
        </w:rPr>
      </w:pPr>
      <w:r w:rsidRPr="00697399">
        <w:rPr>
          <w:lang w:val="en-GB"/>
        </w:rPr>
        <w:tab/>
      </w:r>
      <w:r w:rsidRPr="00697399">
        <w:rPr>
          <w:lang w:val="en-GB"/>
        </w:rPr>
        <w:tab/>
      </w:r>
    </w:p>
    <w:p w:rsidR="0010618C" w:rsidRPr="00697399" w:rsidRDefault="0010618C" w:rsidP="0010618C">
      <w:pPr>
        <w:rPr>
          <w:rFonts w:ascii="Calibri" w:hAnsi="Calibri" w:cs="Arial"/>
          <w:sz w:val="20"/>
          <w:lang w:val="en-GB"/>
        </w:rPr>
      </w:pPr>
      <w:r w:rsidRPr="00697399">
        <w:rPr>
          <w:lang w:val="en-GB"/>
        </w:rPr>
        <w:br w:type="page"/>
      </w:r>
    </w:p>
    <w:sectPr w:rsidR="0010618C" w:rsidRPr="00697399" w:rsidSect="0010618C">
      <w:headerReference w:type="default" r:id="rId8"/>
      <w:footerReference w:type="default" r:id="rId9"/>
      <w:pgSz w:w="12240" w:h="15840"/>
      <w:pgMar w:top="2127" w:right="1701" w:bottom="1440" w:left="1701" w:header="624"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87" w:rsidRDefault="00256B87" w:rsidP="00D870AD">
      <w:r>
        <w:separator/>
      </w:r>
    </w:p>
  </w:endnote>
  <w:endnote w:type="continuationSeparator" w:id="0">
    <w:p w:rsidR="00256B87" w:rsidRDefault="00256B87" w:rsidP="00D8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29" w:rsidRPr="00174C0B" w:rsidRDefault="00D870AD">
    <w:pPr>
      <w:pStyle w:val="Zpat"/>
      <w:rPr>
        <w:rFonts w:ascii="Calibri" w:hAnsi="Calibri" w:cs="Arial"/>
        <w:sz w:val="20"/>
        <w:szCs w:val="20"/>
      </w:rPr>
    </w:pPr>
    <w:r w:rsidRPr="00174C0B">
      <w:rPr>
        <w:rFonts w:ascii="Calibri" w:hAnsi="Calibri" w:cs="Arial"/>
        <w:noProof/>
        <w:sz w:val="20"/>
        <w:szCs w:val="20"/>
        <w:lang w:val="cs-CZ" w:eastAsia="cs-CZ"/>
      </w:rPr>
      <mc:AlternateContent>
        <mc:Choice Requires="wps">
          <w:drawing>
            <wp:anchor distT="0" distB="0" distL="114300" distR="114300" simplePos="0" relativeHeight="251656704" behindDoc="0" locked="0" layoutInCell="1" allowOverlap="1" wp14:anchorId="014318F2" wp14:editId="0620B8FC">
              <wp:simplePos x="0" y="0"/>
              <wp:positionH relativeFrom="column">
                <wp:posOffset>504190</wp:posOffset>
              </wp:positionH>
              <wp:positionV relativeFrom="page">
                <wp:posOffset>9239250</wp:posOffset>
              </wp:positionV>
              <wp:extent cx="4324350" cy="61214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000" w:firstRow="0" w:lastRow="0" w:firstColumn="0" w:lastColumn="0" w:noHBand="0" w:noVBand="0"/>
                          </w:tblPr>
                          <w:tblGrid>
                            <w:gridCol w:w="6809"/>
                          </w:tblGrid>
                          <w:tr w:rsidR="00357429" w:rsidRPr="00D64ADE">
                            <w:trPr>
                              <w:cantSplit/>
                            </w:trPr>
                            <w:tc>
                              <w:tcPr>
                                <w:tcW w:w="6835" w:type="dxa"/>
                              </w:tcPr>
                              <w:p w:rsidR="00357429" w:rsidRPr="00985435" w:rsidRDefault="00AE49ED">
                                <w:pPr>
                                  <w:pStyle w:val="Zpat"/>
                                  <w:jc w:val="center"/>
                                  <w:rPr>
                                    <w:rFonts w:ascii="Arial" w:hAnsi="Arial" w:cs="Arial"/>
                                    <w:sz w:val="18"/>
                                    <w:szCs w:val="18"/>
                                    <w:lang w:val="en-US"/>
                                  </w:rPr>
                                </w:pPr>
                                <w:r w:rsidRPr="00357429">
                                  <w:rPr>
                                    <w:sz w:val="18"/>
                                    <w:szCs w:val="18"/>
                                    <w:lang w:val="en-US"/>
                                  </w:rPr>
                                  <w:t>-</w:t>
                                </w:r>
                                <w:r w:rsidRPr="00985435">
                                  <w:rPr>
                                    <w:rFonts w:ascii="Arial" w:hAnsi="Arial" w:cs="Arial"/>
                                    <w:sz w:val="18"/>
                                    <w:szCs w:val="18"/>
                                    <w:lang w:val="en-US"/>
                                  </w:rPr>
                                  <w:t xml:space="preserve"> </w:t>
                                </w:r>
                                <w:r w:rsidRPr="00174C0B">
                                  <w:rPr>
                                    <w:rFonts w:ascii="Calibri" w:hAnsi="Calibri" w:cs="Arial"/>
                                    <w:sz w:val="18"/>
                                    <w:szCs w:val="18"/>
                                    <w:lang w:val="en-US"/>
                                  </w:rPr>
                                  <w:t>CORNET</w:t>
                                </w:r>
                                <w:r w:rsidRPr="00985435">
                                  <w:rPr>
                                    <w:rFonts w:ascii="Arial" w:hAnsi="Arial" w:cs="Arial"/>
                                    <w:sz w:val="18"/>
                                    <w:szCs w:val="18"/>
                                    <w:lang w:val="en-US"/>
                                  </w:rPr>
                                  <w:t xml:space="preserve"> -</w:t>
                                </w:r>
                              </w:p>
                              <w:p w:rsidR="00357429" w:rsidRPr="00174C0B" w:rsidRDefault="00256B87">
                                <w:pPr>
                                  <w:pStyle w:val="Zpat"/>
                                  <w:jc w:val="center"/>
                                  <w:rPr>
                                    <w:rFonts w:ascii="Calibri" w:hAnsi="Calibri" w:cs="Arial"/>
                                    <w:sz w:val="18"/>
                                    <w:szCs w:val="18"/>
                                  </w:rPr>
                                </w:pPr>
                                <w:hyperlink r:id="rId1" w:history="1">
                                  <w:r w:rsidR="00AE49ED" w:rsidRPr="00174C0B">
                                    <w:rPr>
                                      <w:rFonts w:ascii="Calibri" w:hAnsi="Calibri" w:cs="Arial"/>
                                      <w:sz w:val="18"/>
                                      <w:szCs w:val="18"/>
                                    </w:rPr>
                                    <w:t>www.cornet</w:t>
                                  </w:r>
                                  <w:r w:rsidR="00AE49ED">
                                    <w:rPr>
                                      <w:rFonts w:ascii="Calibri" w:hAnsi="Calibri" w:cs="Arial"/>
                                      <w:sz w:val="18"/>
                                      <w:szCs w:val="18"/>
                                    </w:rPr>
                                    <w:t>.online</w:t>
                                  </w:r>
                                </w:hyperlink>
                              </w:p>
                              <w:p w:rsidR="00357429" w:rsidRPr="00D64ADE" w:rsidRDefault="00256B87">
                                <w:pPr>
                                  <w:pStyle w:val="Zpat"/>
                                  <w:jc w:val="center"/>
                                  <w:rPr>
                                    <w:sz w:val="18"/>
                                    <w:szCs w:val="18"/>
                                  </w:rPr>
                                </w:pPr>
                              </w:p>
                              <w:p w:rsidR="00357429" w:rsidRPr="00D64ADE" w:rsidRDefault="00256B87">
                                <w:pPr>
                                  <w:pStyle w:val="Zpat"/>
                                  <w:jc w:val="center"/>
                                  <w:rPr>
                                    <w:sz w:val="18"/>
                                    <w:szCs w:val="18"/>
                                  </w:rPr>
                                </w:pPr>
                              </w:p>
                              <w:p w:rsidR="00357429" w:rsidRPr="00D64ADE" w:rsidRDefault="00256B87">
                                <w:pPr>
                                  <w:pStyle w:val="Zpat"/>
                                  <w:jc w:val="center"/>
                                  <w:rPr>
                                    <w:sz w:val="18"/>
                                    <w:szCs w:val="18"/>
                                  </w:rPr>
                                </w:pPr>
                              </w:p>
                              <w:p w:rsidR="00357429" w:rsidRPr="00D64ADE" w:rsidRDefault="00256B87">
                                <w:pPr>
                                  <w:pStyle w:val="Zpat"/>
                                  <w:jc w:val="center"/>
                                  <w:rPr>
                                    <w:sz w:val="18"/>
                                    <w:szCs w:val="18"/>
                                  </w:rPr>
                                </w:pPr>
                              </w:p>
                              <w:p w:rsidR="00357429" w:rsidRPr="00D64ADE" w:rsidRDefault="00256B87">
                                <w:pPr>
                                  <w:pStyle w:val="Zpat"/>
                                  <w:jc w:val="center"/>
                                  <w:rPr>
                                    <w:sz w:val="18"/>
                                    <w:szCs w:val="18"/>
                                  </w:rPr>
                                </w:pPr>
                              </w:p>
                            </w:tc>
                          </w:tr>
                        </w:tbl>
                        <w:p w:rsidR="00357429" w:rsidRPr="00D64ADE" w:rsidRDefault="00256B87" w:rsidP="00D64ADE">
                          <w:pPr>
                            <w:pStyle w:val="Zpa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9.7pt;margin-top:727.5pt;width:340.5pt;height:4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" filled="f" stroked="f">
              <v:textbox inset="0,0,0,0">
                <w:txbxContent>
                  <w:tbl>
                    <w:tblPr>
                      <w:tblW w:w="0" w:type="auto"/>
                      <w:tblCellMar>
                        <w:left w:w="0" w:type="dxa"/>
                        <w:right w:w="0" w:type="dxa"/>
                      </w:tblCellMar>
                      <w:tblLook w:val="0000" w:firstRow="0" w:lastRow="0" w:firstColumn="0" w:lastColumn="0" w:noHBand="0" w:noVBand="0"/>
                    </w:tblPr>
                    <w:tblGrid>
                      <w:gridCol w:w="6809"/>
                    </w:tblGrid>
                    <w:tr w:rsidR="00357429" w:rsidRPr="00D64ADE">
                      <w:trPr>
                        <w:cantSplit/>
                      </w:trPr>
                      <w:tc>
                        <w:tcPr>
                          <w:tcW w:w="6835" w:type="dxa"/>
                        </w:tcPr>
                        <w:p w:rsidR="00357429" w:rsidRPr="00985435" w:rsidRDefault="00AE49ED">
                          <w:pPr>
                            <w:pStyle w:val="Zpat"/>
                            <w:jc w:val="center"/>
                            <w:rPr>
                              <w:rFonts w:ascii="Arial" w:hAnsi="Arial" w:cs="Arial"/>
                              <w:sz w:val="18"/>
                              <w:szCs w:val="18"/>
                              <w:lang w:val="en-US"/>
                            </w:rPr>
                          </w:pPr>
                          <w:r w:rsidRPr="00357429">
                            <w:rPr>
                              <w:sz w:val="18"/>
                              <w:szCs w:val="18"/>
                              <w:lang w:val="en-US"/>
                            </w:rPr>
                            <w:t>-</w:t>
                          </w:r>
                          <w:r w:rsidRPr="00985435">
                            <w:rPr>
                              <w:rFonts w:ascii="Arial" w:hAnsi="Arial" w:cs="Arial"/>
                              <w:sz w:val="18"/>
                              <w:szCs w:val="18"/>
                              <w:lang w:val="en-US"/>
                            </w:rPr>
                            <w:t xml:space="preserve"> </w:t>
                          </w:r>
                          <w:r w:rsidRPr="00174C0B">
                            <w:rPr>
                              <w:rFonts w:ascii="Calibri" w:hAnsi="Calibri" w:cs="Arial"/>
                              <w:sz w:val="18"/>
                              <w:szCs w:val="18"/>
                              <w:lang w:val="en-US"/>
                            </w:rPr>
                            <w:t>CORNET</w:t>
                          </w:r>
                          <w:r w:rsidRPr="00985435">
                            <w:rPr>
                              <w:rFonts w:ascii="Arial" w:hAnsi="Arial" w:cs="Arial"/>
                              <w:sz w:val="18"/>
                              <w:szCs w:val="18"/>
                              <w:lang w:val="en-US"/>
                            </w:rPr>
                            <w:t xml:space="preserve"> -</w:t>
                          </w:r>
                        </w:p>
                        <w:p w:rsidR="00357429" w:rsidRPr="00174C0B" w:rsidRDefault="00256B87">
                          <w:pPr>
                            <w:pStyle w:val="Zpat"/>
                            <w:jc w:val="center"/>
                            <w:rPr>
                              <w:rFonts w:ascii="Calibri" w:hAnsi="Calibri" w:cs="Arial"/>
                              <w:sz w:val="18"/>
                              <w:szCs w:val="18"/>
                            </w:rPr>
                          </w:pPr>
                          <w:hyperlink r:id="rId2" w:history="1">
                            <w:r w:rsidR="00AE49ED" w:rsidRPr="00174C0B">
                              <w:rPr>
                                <w:rFonts w:ascii="Calibri" w:hAnsi="Calibri" w:cs="Arial"/>
                                <w:sz w:val="18"/>
                                <w:szCs w:val="18"/>
                              </w:rPr>
                              <w:t>www.cornet</w:t>
                            </w:r>
                            <w:r w:rsidR="00AE49ED">
                              <w:rPr>
                                <w:rFonts w:ascii="Calibri" w:hAnsi="Calibri" w:cs="Arial"/>
                                <w:sz w:val="18"/>
                                <w:szCs w:val="18"/>
                              </w:rPr>
                              <w:t>.online</w:t>
                            </w:r>
                          </w:hyperlink>
                        </w:p>
                        <w:p w:rsidR="00357429" w:rsidRPr="00D64ADE" w:rsidRDefault="00256B87">
                          <w:pPr>
                            <w:pStyle w:val="Zpat"/>
                            <w:jc w:val="center"/>
                            <w:rPr>
                              <w:sz w:val="18"/>
                              <w:szCs w:val="18"/>
                            </w:rPr>
                          </w:pPr>
                        </w:p>
                        <w:p w:rsidR="00357429" w:rsidRPr="00D64ADE" w:rsidRDefault="00256B87">
                          <w:pPr>
                            <w:pStyle w:val="Zpat"/>
                            <w:jc w:val="center"/>
                            <w:rPr>
                              <w:sz w:val="18"/>
                              <w:szCs w:val="18"/>
                            </w:rPr>
                          </w:pPr>
                        </w:p>
                        <w:p w:rsidR="00357429" w:rsidRPr="00D64ADE" w:rsidRDefault="00256B87">
                          <w:pPr>
                            <w:pStyle w:val="Zpat"/>
                            <w:jc w:val="center"/>
                            <w:rPr>
                              <w:sz w:val="18"/>
                              <w:szCs w:val="18"/>
                            </w:rPr>
                          </w:pPr>
                        </w:p>
                        <w:p w:rsidR="00357429" w:rsidRPr="00D64ADE" w:rsidRDefault="00256B87">
                          <w:pPr>
                            <w:pStyle w:val="Zpat"/>
                            <w:jc w:val="center"/>
                            <w:rPr>
                              <w:sz w:val="18"/>
                              <w:szCs w:val="18"/>
                            </w:rPr>
                          </w:pPr>
                        </w:p>
                        <w:p w:rsidR="00357429" w:rsidRPr="00D64ADE" w:rsidRDefault="00256B87">
                          <w:pPr>
                            <w:pStyle w:val="Zpat"/>
                            <w:jc w:val="center"/>
                            <w:rPr>
                              <w:sz w:val="18"/>
                              <w:szCs w:val="18"/>
                            </w:rPr>
                          </w:pPr>
                        </w:p>
                      </w:tc>
                    </w:tr>
                  </w:tbl>
                  <w:p w:rsidR="00357429" w:rsidRPr="00D64ADE" w:rsidRDefault="00256B87" w:rsidP="00D64ADE">
                    <w:pPr>
                      <w:pStyle w:val="Zpat"/>
                      <w:rPr>
                        <w:sz w:val="18"/>
                        <w:szCs w:val="18"/>
                      </w:rPr>
                    </w:pPr>
                  </w:p>
                </w:txbxContent>
              </v:textbox>
              <w10:wrap anchory="page"/>
            </v:shape>
          </w:pict>
        </mc:Fallback>
      </mc:AlternateContent>
    </w:r>
    <w:r w:rsidR="00AE49ED" w:rsidRPr="00174C0B">
      <w:rPr>
        <w:rStyle w:val="slostrnky"/>
        <w:rFonts w:ascii="Calibri" w:hAnsi="Calibri"/>
        <w:sz w:val="20"/>
        <w:szCs w:val="20"/>
      </w:rPr>
      <w:fldChar w:fldCharType="begin"/>
    </w:r>
    <w:r w:rsidR="00AE49ED" w:rsidRPr="00174C0B">
      <w:rPr>
        <w:rStyle w:val="slostrnky"/>
        <w:rFonts w:ascii="Calibri" w:hAnsi="Calibri"/>
        <w:sz w:val="20"/>
        <w:szCs w:val="20"/>
      </w:rPr>
      <w:instrText xml:space="preserve"> PAGE </w:instrText>
    </w:r>
    <w:r w:rsidR="00AE49ED" w:rsidRPr="00174C0B">
      <w:rPr>
        <w:rStyle w:val="slostrnky"/>
        <w:rFonts w:ascii="Calibri" w:hAnsi="Calibri"/>
        <w:sz w:val="20"/>
        <w:szCs w:val="20"/>
      </w:rPr>
      <w:fldChar w:fldCharType="separate"/>
    </w:r>
    <w:r w:rsidR="00221F46">
      <w:rPr>
        <w:rStyle w:val="slostrnky"/>
        <w:rFonts w:ascii="Calibri" w:hAnsi="Calibri"/>
        <w:noProof/>
        <w:sz w:val="20"/>
        <w:szCs w:val="20"/>
      </w:rPr>
      <w:t>2</w:t>
    </w:r>
    <w:r w:rsidR="00AE49ED" w:rsidRPr="00174C0B">
      <w:rPr>
        <w:rStyle w:val="slostrnky"/>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87" w:rsidRDefault="00256B87" w:rsidP="00D870AD">
      <w:r>
        <w:separator/>
      </w:r>
    </w:p>
  </w:footnote>
  <w:footnote w:type="continuationSeparator" w:id="0">
    <w:p w:rsidR="00256B87" w:rsidRDefault="00256B87" w:rsidP="00D8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29" w:rsidRPr="00333F1B" w:rsidRDefault="00D870AD" w:rsidP="00B320C2">
    <w:pPr>
      <w:pStyle w:val="Zhlav"/>
      <w:jc w:val="center"/>
      <w:rPr>
        <w:rFonts w:ascii="Arial" w:hAnsi="Arial" w:cs="Arial"/>
        <w:lang w:val="en-GB"/>
      </w:rPr>
    </w:pPr>
    <w:r>
      <w:rPr>
        <w:noProof/>
        <w:lang w:val="cs-CZ" w:eastAsia="cs-CZ"/>
      </w:rPr>
      <w:drawing>
        <wp:anchor distT="0" distB="0" distL="114300" distR="114300" simplePos="0" relativeHeight="251657728" behindDoc="0" locked="0" layoutInCell="1" allowOverlap="1" wp14:anchorId="572741BD" wp14:editId="1811E321">
          <wp:simplePos x="0" y="0"/>
          <wp:positionH relativeFrom="margin">
            <wp:posOffset>4359275</wp:posOffset>
          </wp:positionH>
          <wp:positionV relativeFrom="margin">
            <wp:posOffset>-866775</wp:posOffset>
          </wp:positionV>
          <wp:extent cx="1619250" cy="390525"/>
          <wp:effectExtent l="0" t="0" r="0" b="9525"/>
          <wp:wrapSquare wrapText="bothSides"/>
          <wp:docPr id="2" name="Grafik 2"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B87">
      <w:rPr>
        <w:rFonts w:ascii="Arial" w:hAnsi="Arial" w:cs="Arial"/>
        <w:noProof/>
        <w:lang w:val="en-GB"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11" o:spid="_x0000_s2050" type="#_x0000_t136" style="position:absolute;left:0;text-align:left;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 "/>
          <w10:wrap anchorx="margin" anchory="margin"/>
        </v:shape>
      </w:pict>
    </w:r>
  </w:p>
  <w:p w:rsidR="00272B66" w:rsidRPr="00272B66" w:rsidRDefault="00AE49ED">
    <w:pPr>
      <w:pStyle w:val="Zhlav"/>
      <w:rPr>
        <w:rFonts w:ascii="Calibri" w:hAnsi="Calibri" w:cs="Arial"/>
        <w:sz w:val="20"/>
        <w:szCs w:val="20"/>
        <w:lang w:val="en-GB"/>
      </w:rPr>
    </w:pPr>
    <w:r w:rsidRPr="00272B66">
      <w:rPr>
        <w:rFonts w:ascii="Calibri" w:hAnsi="Calibri" w:cs="Arial"/>
        <w:sz w:val="20"/>
        <w:szCs w:val="20"/>
        <w:lang w:val="en-GB"/>
      </w:rPr>
      <w:t>Consortium Agreement</w:t>
    </w:r>
  </w:p>
  <w:p w:rsidR="00357429" w:rsidRPr="00272B66" w:rsidRDefault="00AE49ED">
    <w:pPr>
      <w:pStyle w:val="Zhlav"/>
      <w:rPr>
        <w:rFonts w:ascii="Calibri" w:hAnsi="Calibri" w:cs="Arial"/>
        <w:sz w:val="20"/>
        <w:szCs w:val="20"/>
        <w:lang w:val="en-GB"/>
      </w:rPr>
    </w:pPr>
    <w:r w:rsidRPr="00272B66">
      <w:rPr>
        <w:rFonts w:ascii="Calibri" w:hAnsi="Calibri" w:cs="Arial"/>
        <w:sz w:val="20"/>
        <w:szCs w:val="20"/>
        <w:lang w:val="en-GB"/>
      </w:rPr>
      <w:t xml:space="preserve">Title CORNET </w:t>
    </w:r>
    <w:r w:rsidR="00D870AD">
      <w:rPr>
        <w:rFonts w:ascii="Calibri" w:hAnsi="Calibri" w:cs="Arial"/>
        <w:sz w:val="20"/>
        <w:szCs w:val="20"/>
        <w:lang w:val="en-GB"/>
      </w:rPr>
      <w:t>WelConTex</w:t>
    </w:r>
    <w:r w:rsidRPr="00272B66">
      <w:rPr>
        <w:rFonts w:ascii="Calibri" w:hAnsi="Calibri" w:cs="Arial"/>
        <w:sz w:val="20"/>
        <w:szCs w:val="20"/>
        <w:lang w:val="en-GB"/>
      </w:rPr>
      <w:tab/>
    </w:r>
    <w:r w:rsidRPr="00272B66">
      <w:rPr>
        <w:rFonts w:ascii="Calibri" w:hAnsi="Calibri" w:cs="Arial"/>
        <w:sz w:val="20"/>
        <w:szCs w:val="20"/>
        <w:lang w:val="en-GB"/>
      </w:rPr>
      <w:tab/>
    </w:r>
    <w:r w:rsidRPr="00272B66">
      <w:rPr>
        <w:rFonts w:ascii="Calibri" w:hAnsi="Calibri" w:cs="Arial"/>
        <w:sz w:val="20"/>
        <w:szCs w:val="20"/>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10E"/>
    <w:multiLevelType w:val="hybridMultilevel"/>
    <w:tmpl w:val="23A6EF6C"/>
    <w:lvl w:ilvl="0" w:tplc="B400F510">
      <w:start w:val="4"/>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782B7D"/>
    <w:multiLevelType w:val="multilevel"/>
    <w:tmpl w:val="239EE0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21"/>
        </w:tabs>
        <w:ind w:left="1021" w:hanging="360"/>
      </w:pPr>
      <w:rPr>
        <w:rFonts w:hint="default"/>
      </w:rPr>
    </w:lvl>
    <w:lvl w:ilvl="2">
      <w:start w:val="2"/>
      <w:numFmt w:val="decimal"/>
      <w:lvlText w:val="%1.%2.%3"/>
      <w:lvlJc w:val="left"/>
      <w:pPr>
        <w:tabs>
          <w:tab w:val="num" w:pos="2042"/>
        </w:tabs>
        <w:ind w:left="2042" w:hanging="720"/>
      </w:pPr>
      <w:rPr>
        <w:rFonts w:hint="default"/>
      </w:rPr>
    </w:lvl>
    <w:lvl w:ilvl="3">
      <w:start w:val="5"/>
      <w:numFmt w:val="decimal"/>
      <w:lvlText w:val="%1.%2.%3.%4"/>
      <w:lvlJc w:val="left"/>
      <w:pPr>
        <w:tabs>
          <w:tab w:val="num" w:pos="2703"/>
        </w:tabs>
        <w:ind w:left="2703" w:hanging="720"/>
      </w:pPr>
      <w:rPr>
        <w:rFonts w:hint="default"/>
      </w:rPr>
    </w:lvl>
    <w:lvl w:ilvl="4">
      <w:start w:val="1"/>
      <w:numFmt w:val="decimal"/>
      <w:lvlText w:val="%1.%2.%3.%4.%5"/>
      <w:lvlJc w:val="left"/>
      <w:pPr>
        <w:tabs>
          <w:tab w:val="num" w:pos="3724"/>
        </w:tabs>
        <w:ind w:left="3724" w:hanging="1080"/>
      </w:pPr>
      <w:rPr>
        <w:rFonts w:hint="default"/>
      </w:rPr>
    </w:lvl>
    <w:lvl w:ilvl="5">
      <w:start w:val="1"/>
      <w:numFmt w:val="decimal"/>
      <w:lvlText w:val="%1.%2.%3.%4.%5.%6"/>
      <w:lvlJc w:val="left"/>
      <w:pPr>
        <w:tabs>
          <w:tab w:val="num" w:pos="4385"/>
        </w:tabs>
        <w:ind w:left="4385" w:hanging="1080"/>
      </w:pPr>
      <w:rPr>
        <w:rFonts w:hint="default"/>
      </w:rPr>
    </w:lvl>
    <w:lvl w:ilvl="6">
      <w:start w:val="1"/>
      <w:numFmt w:val="decimal"/>
      <w:lvlText w:val="%1.%2.%3.%4.%5.%6.%7"/>
      <w:lvlJc w:val="left"/>
      <w:pPr>
        <w:tabs>
          <w:tab w:val="num" w:pos="5406"/>
        </w:tabs>
        <w:ind w:left="5406" w:hanging="1440"/>
      </w:pPr>
      <w:rPr>
        <w:rFonts w:hint="default"/>
      </w:rPr>
    </w:lvl>
    <w:lvl w:ilvl="7">
      <w:start w:val="1"/>
      <w:numFmt w:val="decimal"/>
      <w:lvlText w:val="%1.%2.%3.%4.%5.%6.%7.%8"/>
      <w:lvlJc w:val="left"/>
      <w:pPr>
        <w:tabs>
          <w:tab w:val="num" w:pos="6067"/>
        </w:tabs>
        <w:ind w:left="6067" w:hanging="1440"/>
      </w:pPr>
      <w:rPr>
        <w:rFonts w:hint="default"/>
      </w:rPr>
    </w:lvl>
    <w:lvl w:ilvl="8">
      <w:start w:val="1"/>
      <w:numFmt w:val="decimal"/>
      <w:lvlText w:val="%1.%2.%3.%4.%5.%6.%7.%8.%9"/>
      <w:lvlJc w:val="left"/>
      <w:pPr>
        <w:tabs>
          <w:tab w:val="num" w:pos="7088"/>
        </w:tabs>
        <w:ind w:left="7088" w:hanging="1800"/>
      </w:pPr>
      <w:rPr>
        <w:rFonts w:hint="default"/>
      </w:rPr>
    </w:lvl>
  </w:abstractNum>
  <w:abstractNum w:abstractNumId="2">
    <w:nsid w:val="07A85788"/>
    <w:multiLevelType w:val="hybridMultilevel"/>
    <w:tmpl w:val="A518100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83209"/>
    <w:multiLevelType w:val="multilevel"/>
    <w:tmpl w:val="8ADA74B2"/>
    <w:lvl w:ilvl="0">
      <w:start w:val="1"/>
      <w:numFmt w:val="upperLetter"/>
      <w:lvlText w:val="(%1)"/>
      <w:lvlJc w:val="left"/>
      <w:pPr>
        <w:tabs>
          <w:tab w:val="num" w:pos="1080"/>
        </w:tabs>
        <w:ind w:left="1080" w:hanging="360"/>
      </w:pPr>
      <w:rPr>
        <w:rFonts w:ascii="Calibri" w:eastAsia="Times New Roman" w:hAnsi="Calibri" w:cs="Arial"/>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E9E7560"/>
    <w:multiLevelType w:val="hybridMultilevel"/>
    <w:tmpl w:val="198EDF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184297"/>
    <w:multiLevelType w:val="hybridMultilevel"/>
    <w:tmpl w:val="4A228C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6B40ED1"/>
    <w:multiLevelType w:val="hybridMultilevel"/>
    <w:tmpl w:val="3564BF4A"/>
    <w:lvl w:ilvl="0" w:tplc="4C8E3B9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8205BF7"/>
    <w:multiLevelType w:val="hybridMultilevel"/>
    <w:tmpl w:val="D028192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9DD1619"/>
    <w:multiLevelType w:val="hybridMultilevel"/>
    <w:tmpl w:val="D24072CA"/>
    <w:lvl w:ilvl="0" w:tplc="08090001">
      <w:start w:val="1"/>
      <w:numFmt w:val="bullet"/>
      <w:lvlText w:val=""/>
      <w:lvlJc w:val="left"/>
      <w:pPr>
        <w:tabs>
          <w:tab w:val="num" w:pos="1080"/>
        </w:tabs>
        <w:ind w:left="1080" w:hanging="360"/>
      </w:pPr>
      <w:rPr>
        <w:rFonts w:ascii="Symbol" w:hAnsi="Symbol" w:hint="default"/>
      </w:rPr>
    </w:lvl>
    <w:lvl w:ilvl="1" w:tplc="4C8E3B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3BD6BDB"/>
    <w:multiLevelType w:val="hybridMultilevel"/>
    <w:tmpl w:val="E7C061C2"/>
    <w:lvl w:ilvl="0" w:tplc="08090001">
      <w:start w:val="1"/>
      <w:numFmt w:val="bullet"/>
      <w:lvlText w:val=""/>
      <w:lvlJc w:val="left"/>
      <w:pPr>
        <w:tabs>
          <w:tab w:val="num" w:pos="1080"/>
        </w:tabs>
        <w:ind w:left="108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936511E"/>
    <w:multiLevelType w:val="hybridMultilevel"/>
    <w:tmpl w:val="064AC47A"/>
    <w:lvl w:ilvl="0" w:tplc="25AC8F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E7405E3"/>
    <w:multiLevelType w:val="hybridMultilevel"/>
    <w:tmpl w:val="8ADA74B2"/>
    <w:lvl w:ilvl="0" w:tplc="2E0261B8">
      <w:start w:val="1"/>
      <w:numFmt w:val="upperLetter"/>
      <w:lvlText w:val="(%1)"/>
      <w:lvlJc w:val="left"/>
      <w:pPr>
        <w:tabs>
          <w:tab w:val="num" w:pos="1080"/>
        </w:tabs>
        <w:ind w:left="1080" w:hanging="360"/>
      </w:pPr>
      <w:rPr>
        <w:rFonts w:ascii="Calibri" w:eastAsia="Times New Roman" w:hAnsi="Calibri" w:cs="Arial"/>
      </w:rPr>
    </w:lvl>
    <w:lvl w:ilvl="1" w:tplc="4C8E3B9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AC20EAE"/>
    <w:multiLevelType w:val="hybridMultilevel"/>
    <w:tmpl w:val="46720406"/>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BC84FED"/>
    <w:multiLevelType w:val="hybridMultilevel"/>
    <w:tmpl w:val="930CD3E2"/>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4EF76A3"/>
    <w:multiLevelType w:val="hybridMultilevel"/>
    <w:tmpl w:val="4D345C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4E4674"/>
    <w:multiLevelType w:val="hybridMultilevel"/>
    <w:tmpl w:val="389C437C"/>
    <w:lvl w:ilvl="0" w:tplc="4C8E3B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FC42F9"/>
    <w:multiLevelType w:val="hybridMultilevel"/>
    <w:tmpl w:val="1544336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B609E9"/>
    <w:multiLevelType w:val="hybridMultilevel"/>
    <w:tmpl w:val="930CB08A"/>
    <w:lvl w:ilvl="0" w:tplc="EDF6BA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7"/>
  </w:num>
  <w:num w:numId="5">
    <w:abstractNumId w:val="16"/>
  </w:num>
  <w:num w:numId="6">
    <w:abstractNumId w:val="6"/>
  </w:num>
  <w:num w:numId="7">
    <w:abstractNumId w:val="8"/>
  </w:num>
  <w:num w:numId="8">
    <w:abstractNumId w:val="9"/>
  </w:num>
  <w:num w:numId="9">
    <w:abstractNumId w:val="1"/>
  </w:num>
  <w:num w:numId="10">
    <w:abstractNumId w:val="3"/>
  </w:num>
  <w:num w:numId="11">
    <w:abstractNumId w:val="0"/>
  </w:num>
  <w:num w:numId="12">
    <w:abstractNumId w:val="10"/>
  </w:num>
  <w:num w:numId="13">
    <w:abstractNumId w:val="17"/>
  </w:num>
  <w:num w:numId="14">
    <w:abstractNumId w:val="4"/>
  </w:num>
  <w:num w:numId="15">
    <w:abstractNumId w:val="14"/>
  </w:num>
  <w:num w:numId="16">
    <w:abstractNumId w:val="12"/>
  </w:num>
  <w:num w:numId="17">
    <w:abstractNumId w:val="13"/>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ls, Christian">
    <w15:presenceInfo w15:providerId="AD" w15:userId="S-1-5-21-4149326678-533403609-4291305769-5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M0NjIzMrU0sjQwMTRW0lEKTi0uzszPAykwrgUACNZbuCwAAAA="/>
  </w:docVars>
  <w:rsids>
    <w:rsidRoot w:val="00D870AD"/>
    <w:rsid w:val="000252A0"/>
    <w:rsid w:val="000543E7"/>
    <w:rsid w:val="000948E4"/>
    <w:rsid w:val="000A2FC8"/>
    <w:rsid w:val="000C524F"/>
    <w:rsid w:val="000D4B81"/>
    <w:rsid w:val="000E4955"/>
    <w:rsid w:val="0010618C"/>
    <w:rsid w:val="0013658A"/>
    <w:rsid w:val="001838B8"/>
    <w:rsid w:val="001F4ABC"/>
    <w:rsid w:val="00221F46"/>
    <w:rsid w:val="002318B6"/>
    <w:rsid w:val="00233DB0"/>
    <w:rsid w:val="0024069F"/>
    <w:rsid w:val="00241F9D"/>
    <w:rsid w:val="00256B87"/>
    <w:rsid w:val="002929C4"/>
    <w:rsid w:val="002B121F"/>
    <w:rsid w:val="002B6411"/>
    <w:rsid w:val="00300288"/>
    <w:rsid w:val="0033170A"/>
    <w:rsid w:val="003933FC"/>
    <w:rsid w:val="00425F97"/>
    <w:rsid w:val="00426C64"/>
    <w:rsid w:val="004273B3"/>
    <w:rsid w:val="00430CD3"/>
    <w:rsid w:val="00443BFF"/>
    <w:rsid w:val="004B0897"/>
    <w:rsid w:val="005230C9"/>
    <w:rsid w:val="005B703B"/>
    <w:rsid w:val="00607EA5"/>
    <w:rsid w:val="00612F0E"/>
    <w:rsid w:val="00623825"/>
    <w:rsid w:val="00666DED"/>
    <w:rsid w:val="00671DF8"/>
    <w:rsid w:val="00684FE3"/>
    <w:rsid w:val="0069666D"/>
    <w:rsid w:val="00697399"/>
    <w:rsid w:val="006E181D"/>
    <w:rsid w:val="006F783D"/>
    <w:rsid w:val="00713FE0"/>
    <w:rsid w:val="0075275C"/>
    <w:rsid w:val="00756098"/>
    <w:rsid w:val="00766151"/>
    <w:rsid w:val="00850C2B"/>
    <w:rsid w:val="00852BBD"/>
    <w:rsid w:val="00881E07"/>
    <w:rsid w:val="00883E2F"/>
    <w:rsid w:val="008961F0"/>
    <w:rsid w:val="008D6126"/>
    <w:rsid w:val="00901815"/>
    <w:rsid w:val="00955CF7"/>
    <w:rsid w:val="009760D3"/>
    <w:rsid w:val="0098426C"/>
    <w:rsid w:val="009C0330"/>
    <w:rsid w:val="009F2E92"/>
    <w:rsid w:val="00A26A21"/>
    <w:rsid w:val="00A473FC"/>
    <w:rsid w:val="00A77595"/>
    <w:rsid w:val="00AD1BC4"/>
    <w:rsid w:val="00AE49ED"/>
    <w:rsid w:val="00B10EBA"/>
    <w:rsid w:val="00B32751"/>
    <w:rsid w:val="00B51A9F"/>
    <w:rsid w:val="00B66A39"/>
    <w:rsid w:val="00B81C09"/>
    <w:rsid w:val="00C065B7"/>
    <w:rsid w:val="00C16263"/>
    <w:rsid w:val="00C2236F"/>
    <w:rsid w:val="00C32527"/>
    <w:rsid w:val="00C70A64"/>
    <w:rsid w:val="00C9072E"/>
    <w:rsid w:val="00CC7F69"/>
    <w:rsid w:val="00D870AD"/>
    <w:rsid w:val="00E23CA1"/>
    <w:rsid w:val="00E452CF"/>
    <w:rsid w:val="00E84969"/>
    <w:rsid w:val="00F37CD2"/>
    <w:rsid w:val="00F83D97"/>
    <w:rsid w:val="00FD25FC"/>
    <w:rsid w:val="00FE7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70AD"/>
    <w:pPr>
      <w:spacing w:after="0" w:line="240" w:lineRule="auto"/>
    </w:pPr>
    <w:rPr>
      <w:rFonts w:ascii="Times New Roman" w:eastAsia="Times New Roman" w:hAnsi="Times New Roman" w:cs="Times New Roman"/>
      <w:sz w:val="24"/>
      <w:szCs w:val="24"/>
      <w:lang w:val="nl-BE"/>
    </w:rPr>
  </w:style>
  <w:style w:type="paragraph" w:styleId="Nadpis1">
    <w:name w:val="heading 1"/>
    <w:basedOn w:val="Normln"/>
    <w:next w:val="Normln"/>
    <w:link w:val="Nadpis1Char"/>
    <w:qFormat/>
    <w:rsid w:val="00D870A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D870A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870AD"/>
    <w:pPr>
      <w:keepNext/>
      <w:spacing w:before="240" w:after="60"/>
      <w:outlineLvl w:val="2"/>
    </w:pPr>
    <w:rPr>
      <w:rFonts w:ascii="Arial" w:hAnsi="Arial" w:cs="Arial"/>
      <w:b/>
      <w:bCs/>
      <w:sz w:val="26"/>
      <w:szCs w:val="26"/>
      <w:lang w:val="en-GB"/>
    </w:rPr>
  </w:style>
  <w:style w:type="paragraph" w:styleId="Nadpis4">
    <w:name w:val="heading 4"/>
    <w:basedOn w:val="Normln"/>
    <w:next w:val="Normln"/>
    <w:link w:val="Nadpis4Char"/>
    <w:qFormat/>
    <w:rsid w:val="00D870AD"/>
    <w:pPr>
      <w:keepNext/>
      <w:outlineLvl w:val="3"/>
    </w:pPr>
    <w:rPr>
      <w:rFonts w:ascii="Arial" w:hAnsi="Arial" w:cs="Arial"/>
      <w:b/>
      <w:bCs/>
      <w:i/>
      <w:iCs/>
      <w:sz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70AD"/>
    <w:rPr>
      <w:rFonts w:ascii="Arial" w:eastAsia="Times New Roman" w:hAnsi="Arial" w:cs="Arial"/>
      <w:b/>
      <w:bCs/>
      <w:kern w:val="32"/>
      <w:sz w:val="32"/>
      <w:szCs w:val="32"/>
      <w:lang w:val="nl-BE"/>
    </w:rPr>
  </w:style>
  <w:style w:type="character" w:customStyle="1" w:styleId="Nadpis2Char">
    <w:name w:val="Nadpis 2 Char"/>
    <w:basedOn w:val="Standardnpsmoodstavce"/>
    <w:link w:val="Nadpis2"/>
    <w:rsid w:val="00D870AD"/>
    <w:rPr>
      <w:rFonts w:ascii="Arial" w:eastAsia="Times New Roman" w:hAnsi="Arial" w:cs="Arial"/>
      <w:b/>
      <w:bCs/>
      <w:i/>
      <w:iCs/>
      <w:sz w:val="28"/>
      <w:szCs w:val="28"/>
      <w:lang w:val="nl-BE"/>
    </w:rPr>
  </w:style>
  <w:style w:type="character" w:customStyle="1" w:styleId="Nadpis3Char">
    <w:name w:val="Nadpis 3 Char"/>
    <w:basedOn w:val="Standardnpsmoodstavce"/>
    <w:link w:val="Nadpis3"/>
    <w:rsid w:val="00D870AD"/>
    <w:rPr>
      <w:rFonts w:ascii="Arial" w:eastAsia="Times New Roman" w:hAnsi="Arial" w:cs="Arial"/>
      <w:b/>
      <w:bCs/>
      <w:sz w:val="26"/>
      <w:szCs w:val="26"/>
      <w:lang w:val="en-GB"/>
    </w:rPr>
  </w:style>
  <w:style w:type="character" w:customStyle="1" w:styleId="Nadpis4Char">
    <w:name w:val="Nadpis 4 Char"/>
    <w:basedOn w:val="Standardnpsmoodstavce"/>
    <w:link w:val="Nadpis4"/>
    <w:rsid w:val="00D870AD"/>
    <w:rPr>
      <w:rFonts w:ascii="Arial" w:eastAsia="Times New Roman" w:hAnsi="Arial" w:cs="Arial"/>
      <w:b/>
      <w:bCs/>
      <w:i/>
      <w:iCs/>
      <w:sz w:val="20"/>
      <w:szCs w:val="24"/>
      <w:lang w:val="en-US"/>
    </w:rPr>
  </w:style>
  <w:style w:type="paragraph" w:styleId="Zhlav">
    <w:name w:val="header"/>
    <w:basedOn w:val="Normln"/>
    <w:link w:val="ZhlavChar"/>
    <w:semiHidden/>
    <w:rsid w:val="00D870AD"/>
    <w:pPr>
      <w:tabs>
        <w:tab w:val="center" w:pos="4153"/>
        <w:tab w:val="right" w:pos="8306"/>
      </w:tabs>
    </w:pPr>
  </w:style>
  <w:style w:type="character" w:customStyle="1" w:styleId="ZhlavChar">
    <w:name w:val="Záhlaví Char"/>
    <w:basedOn w:val="Standardnpsmoodstavce"/>
    <w:link w:val="Zhlav"/>
    <w:semiHidden/>
    <w:rsid w:val="00D870AD"/>
    <w:rPr>
      <w:rFonts w:ascii="Times New Roman" w:eastAsia="Times New Roman" w:hAnsi="Times New Roman" w:cs="Times New Roman"/>
      <w:sz w:val="24"/>
      <w:szCs w:val="24"/>
      <w:lang w:val="nl-BE"/>
    </w:rPr>
  </w:style>
  <w:style w:type="paragraph" w:styleId="Zpat">
    <w:name w:val="footer"/>
    <w:basedOn w:val="Normln"/>
    <w:link w:val="ZpatChar"/>
    <w:semiHidden/>
    <w:rsid w:val="00D870AD"/>
    <w:pPr>
      <w:tabs>
        <w:tab w:val="center" w:pos="4153"/>
        <w:tab w:val="right" w:pos="8306"/>
      </w:tabs>
    </w:pPr>
  </w:style>
  <w:style w:type="character" w:customStyle="1" w:styleId="ZpatChar">
    <w:name w:val="Zápatí Char"/>
    <w:basedOn w:val="Standardnpsmoodstavce"/>
    <w:link w:val="Zpat"/>
    <w:semiHidden/>
    <w:rsid w:val="00D870AD"/>
    <w:rPr>
      <w:rFonts w:ascii="Times New Roman" w:eastAsia="Times New Roman" w:hAnsi="Times New Roman" w:cs="Times New Roman"/>
      <w:sz w:val="24"/>
      <w:szCs w:val="24"/>
      <w:lang w:val="nl-BE"/>
    </w:rPr>
  </w:style>
  <w:style w:type="character" w:styleId="slostrnky">
    <w:name w:val="page number"/>
    <w:basedOn w:val="Standardnpsmoodstavce"/>
    <w:semiHidden/>
    <w:rsid w:val="00D870AD"/>
  </w:style>
  <w:style w:type="paragraph" w:styleId="Zkladntext">
    <w:name w:val="Body Text"/>
    <w:basedOn w:val="Normln"/>
    <w:link w:val="ZkladntextChar"/>
    <w:semiHidden/>
    <w:rsid w:val="00D870AD"/>
    <w:pPr>
      <w:autoSpaceDE w:val="0"/>
      <w:autoSpaceDN w:val="0"/>
      <w:adjustRightInd w:val="0"/>
      <w:jc w:val="both"/>
    </w:pPr>
    <w:rPr>
      <w:rFonts w:ascii="Arial" w:hAnsi="Arial" w:cs="Arial"/>
      <w:sz w:val="20"/>
      <w:szCs w:val="20"/>
      <w:lang w:val="en-US"/>
    </w:rPr>
  </w:style>
  <w:style w:type="character" w:customStyle="1" w:styleId="ZkladntextChar">
    <w:name w:val="Základní text Char"/>
    <w:basedOn w:val="Standardnpsmoodstavce"/>
    <w:link w:val="Zkladntext"/>
    <w:semiHidden/>
    <w:rsid w:val="00D870AD"/>
    <w:rPr>
      <w:rFonts w:ascii="Arial" w:eastAsia="Times New Roman" w:hAnsi="Arial" w:cs="Arial"/>
      <w:sz w:val="20"/>
      <w:szCs w:val="20"/>
      <w:lang w:val="en-US"/>
    </w:rPr>
  </w:style>
  <w:style w:type="paragraph" w:styleId="Zkladntext2">
    <w:name w:val="Body Text 2"/>
    <w:basedOn w:val="Normln"/>
    <w:link w:val="Zkladntext2Char"/>
    <w:semiHidden/>
    <w:rsid w:val="00D870AD"/>
    <w:pPr>
      <w:spacing w:after="120"/>
    </w:pPr>
    <w:rPr>
      <w:rFonts w:ascii="Arial" w:hAnsi="Arial" w:cs="Arial"/>
      <w:sz w:val="20"/>
      <w:lang w:val="en-GB"/>
    </w:rPr>
  </w:style>
  <w:style w:type="character" w:customStyle="1" w:styleId="Zkladntext2Char">
    <w:name w:val="Základní text 2 Char"/>
    <w:basedOn w:val="Standardnpsmoodstavce"/>
    <w:link w:val="Zkladntext2"/>
    <w:semiHidden/>
    <w:rsid w:val="00D870AD"/>
    <w:rPr>
      <w:rFonts w:ascii="Arial" w:eastAsia="Times New Roman" w:hAnsi="Arial" w:cs="Arial"/>
      <w:sz w:val="20"/>
      <w:szCs w:val="24"/>
      <w:lang w:val="en-GB"/>
    </w:rPr>
  </w:style>
  <w:style w:type="paragraph" w:styleId="Odstavecseseznamem">
    <w:name w:val="List Paragraph"/>
    <w:basedOn w:val="Normln"/>
    <w:uiPriority w:val="34"/>
    <w:qFormat/>
    <w:rsid w:val="00C2236F"/>
    <w:pPr>
      <w:ind w:left="720"/>
      <w:contextualSpacing/>
    </w:pPr>
  </w:style>
  <w:style w:type="paragraph" w:styleId="Textbubliny">
    <w:name w:val="Balloon Text"/>
    <w:basedOn w:val="Normln"/>
    <w:link w:val="TextbublinyChar"/>
    <w:uiPriority w:val="99"/>
    <w:semiHidden/>
    <w:unhideWhenUsed/>
    <w:rsid w:val="0033170A"/>
    <w:rPr>
      <w:rFonts w:ascii="Tahoma" w:hAnsi="Tahoma" w:cs="Tahoma"/>
      <w:sz w:val="16"/>
      <w:szCs w:val="16"/>
    </w:rPr>
  </w:style>
  <w:style w:type="character" w:customStyle="1" w:styleId="TextbublinyChar">
    <w:name w:val="Text bubliny Char"/>
    <w:basedOn w:val="Standardnpsmoodstavce"/>
    <w:link w:val="Textbubliny"/>
    <w:uiPriority w:val="99"/>
    <w:semiHidden/>
    <w:rsid w:val="0033170A"/>
    <w:rPr>
      <w:rFonts w:ascii="Tahoma" w:eastAsia="Times New Roman" w:hAnsi="Tahoma" w:cs="Tahoma"/>
      <w:sz w:val="16"/>
      <w:szCs w:val="16"/>
      <w:lang w:val="nl-BE"/>
    </w:rPr>
  </w:style>
  <w:style w:type="character" w:styleId="Odkaznakoment">
    <w:name w:val="annotation reference"/>
    <w:basedOn w:val="Standardnpsmoodstavce"/>
    <w:uiPriority w:val="99"/>
    <w:semiHidden/>
    <w:unhideWhenUsed/>
    <w:rsid w:val="00671DF8"/>
    <w:rPr>
      <w:sz w:val="16"/>
      <w:szCs w:val="16"/>
    </w:rPr>
  </w:style>
  <w:style w:type="paragraph" w:styleId="Textkomente">
    <w:name w:val="annotation text"/>
    <w:basedOn w:val="Normln"/>
    <w:link w:val="TextkomenteChar"/>
    <w:uiPriority w:val="99"/>
    <w:semiHidden/>
    <w:unhideWhenUsed/>
    <w:rsid w:val="00671DF8"/>
    <w:rPr>
      <w:sz w:val="20"/>
      <w:szCs w:val="20"/>
    </w:rPr>
  </w:style>
  <w:style w:type="character" w:customStyle="1" w:styleId="TextkomenteChar">
    <w:name w:val="Text komentáře Char"/>
    <w:basedOn w:val="Standardnpsmoodstavce"/>
    <w:link w:val="Textkomente"/>
    <w:uiPriority w:val="99"/>
    <w:semiHidden/>
    <w:rsid w:val="00671DF8"/>
    <w:rPr>
      <w:rFonts w:ascii="Times New Roman" w:eastAsia="Times New Roman" w:hAnsi="Times New Roman" w:cs="Times New Roman"/>
      <w:sz w:val="20"/>
      <w:szCs w:val="20"/>
      <w:lang w:val="nl-BE"/>
    </w:rPr>
  </w:style>
  <w:style w:type="paragraph" w:styleId="Pedmtkomente">
    <w:name w:val="annotation subject"/>
    <w:basedOn w:val="Textkomente"/>
    <w:next w:val="Textkomente"/>
    <w:link w:val="PedmtkomenteChar"/>
    <w:uiPriority w:val="99"/>
    <w:semiHidden/>
    <w:unhideWhenUsed/>
    <w:rsid w:val="00671DF8"/>
    <w:rPr>
      <w:b/>
      <w:bCs/>
    </w:rPr>
  </w:style>
  <w:style w:type="character" w:customStyle="1" w:styleId="PedmtkomenteChar">
    <w:name w:val="Předmět komentáře Char"/>
    <w:basedOn w:val="TextkomenteChar"/>
    <w:link w:val="Pedmtkomente"/>
    <w:uiPriority w:val="99"/>
    <w:semiHidden/>
    <w:rsid w:val="00671DF8"/>
    <w:rPr>
      <w:rFonts w:ascii="Times New Roman" w:eastAsia="Times New Roman" w:hAnsi="Times New Roman" w:cs="Times New Roman"/>
      <w:b/>
      <w:bCs/>
      <w:sz w:val="20"/>
      <w:szCs w:val="20"/>
      <w:lang w:val="nl-BE"/>
    </w:rPr>
  </w:style>
  <w:style w:type="paragraph" w:styleId="Revize">
    <w:name w:val="Revision"/>
    <w:hidden/>
    <w:uiPriority w:val="99"/>
    <w:semiHidden/>
    <w:rsid w:val="00E23CA1"/>
    <w:pPr>
      <w:spacing w:after="0" w:line="240" w:lineRule="auto"/>
    </w:pPr>
    <w:rPr>
      <w:rFonts w:ascii="Times New Roman" w:eastAsia="Times New Roman" w:hAnsi="Times New Roman" w:cs="Times New Roman"/>
      <w:sz w:val="24"/>
      <w:szCs w:val="24"/>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70AD"/>
    <w:pPr>
      <w:spacing w:after="0" w:line="240" w:lineRule="auto"/>
    </w:pPr>
    <w:rPr>
      <w:rFonts w:ascii="Times New Roman" w:eastAsia="Times New Roman" w:hAnsi="Times New Roman" w:cs="Times New Roman"/>
      <w:sz w:val="24"/>
      <w:szCs w:val="24"/>
      <w:lang w:val="nl-BE"/>
    </w:rPr>
  </w:style>
  <w:style w:type="paragraph" w:styleId="Nadpis1">
    <w:name w:val="heading 1"/>
    <w:basedOn w:val="Normln"/>
    <w:next w:val="Normln"/>
    <w:link w:val="Nadpis1Char"/>
    <w:qFormat/>
    <w:rsid w:val="00D870A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D870A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870AD"/>
    <w:pPr>
      <w:keepNext/>
      <w:spacing w:before="240" w:after="60"/>
      <w:outlineLvl w:val="2"/>
    </w:pPr>
    <w:rPr>
      <w:rFonts w:ascii="Arial" w:hAnsi="Arial" w:cs="Arial"/>
      <w:b/>
      <w:bCs/>
      <w:sz w:val="26"/>
      <w:szCs w:val="26"/>
      <w:lang w:val="en-GB"/>
    </w:rPr>
  </w:style>
  <w:style w:type="paragraph" w:styleId="Nadpis4">
    <w:name w:val="heading 4"/>
    <w:basedOn w:val="Normln"/>
    <w:next w:val="Normln"/>
    <w:link w:val="Nadpis4Char"/>
    <w:qFormat/>
    <w:rsid w:val="00D870AD"/>
    <w:pPr>
      <w:keepNext/>
      <w:outlineLvl w:val="3"/>
    </w:pPr>
    <w:rPr>
      <w:rFonts w:ascii="Arial" w:hAnsi="Arial" w:cs="Arial"/>
      <w:b/>
      <w:bCs/>
      <w:i/>
      <w:iCs/>
      <w:sz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70AD"/>
    <w:rPr>
      <w:rFonts w:ascii="Arial" w:eastAsia="Times New Roman" w:hAnsi="Arial" w:cs="Arial"/>
      <w:b/>
      <w:bCs/>
      <w:kern w:val="32"/>
      <w:sz w:val="32"/>
      <w:szCs w:val="32"/>
      <w:lang w:val="nl-BE"/>
    </w:rPr>
  </w:style>
  <w:style w:type="character" w:customStyle="1" w:styleId="Nadpis2Char">
    <w:name w:val="Nadpis 2 Char"/>
    <w:basedOn w:val="Standardnpsmoodstavce"/>
    <w:link w:val="Nadpis2"/>
    <w:rsid w:val="00D870AD"/>
    <w:rPr>
      <w:rFonts w:ascii="Arial" w:eastAsia="Times New Roman" w:hAnsi="Arial" w:cs="Arial"/>
      <w:b/>
      <w:bCs/>
      <w:i/>
      <w:iCs/>
      <w:sz w:val="28"/>
      <w:szCs w:val="28"/>
      <w:lang w:val="nl-BE"/>
    </w:rPr>
  </w:style>
  <w:style w:type="character" w:customStyle="1" w:styleId="Nadpis3Char">
    <w:name w:val="Nadpis 3 Char"/>
    <w:basedOn w:val="Standardnpsmoodstavce"/>
    <w:link w:val="Nadpis3"/>
    <w:rsid w:val="00D870AD"/>
    <w:rPr>
      <w:rFonts w:ascii="Arial" w:eastAsia="Times New Roman" w:hAnsi="Arial" w:cs="Arial"/>
      <w:b/>
      <w:bCs/>
      <w:sz w:val="26"/>
      <w:szCs w:val="26"/>
      <w:lang w:val="en-GB"/>
    </w:rPr>
  </w:style>
  <w:style w:type="character" w:customStyle="1" w:styleId="Nadpis4Char">
    <w:name w:val="Nadpis 4 Char"/>
    <w:basedOn w:val="Standardnpsmoodstavce"/>
    <w:link w:val="Nadpis4"/>
    <w:rsid w:val="00D870AD"/>
    <w:rPr>
      <w:rFonts w:ascii="Arial" w:eastAsia="Times New Roman" w:hAnsi="Arial" w:cs="Arial"/>
      <w:b/>
      <w:bCs/>
      <w:i/>
      <w:iCs/>
      <w:sz w:val="20"/>
      <w:szCs w:val="24"/>
      <w:lang w:val="en-US"/>
    </w:rPr>
  </w:style>
  <w:style w:type="paragraph" w:styleId="Zhlav">
    <w:name w:val="header"/>
    <w:basedOn w:val="Normln"/>
    <w:link w:val="ZhlavChar"/>
    <w:semiHidden/>
    <w:rsid w:val="00D870AD"/>
    <w:pPr>
      <w:tabs>
        <w:tab w:val="center" w:pos="4153"/>
        <w:tab w:val="right" w:pos="8306"/>
      </w:tabs>
    </w:pPr>
  </w:style>
  <w:style w:type="character" w:customStyle="1" w:styleId="ZhlavChar">
    <w:name w:val="Záhlaví Char"/>
    <w:basedOn w:val="Standardnpsmoodstavce"/>
    <w:link w:val="Zhlav"/>
    <w:semiHidden/>
    <w:rsid w:val="00D870AD"/>
    <w:rPr>
      <w:rFonts w:ascii="Times New Roman" w:eastAsia="Times New Roman" w:hAnsi="Times New Roman" w:cs="Times New Roman"/>
      <w:sz w:val="24"/>
      <w:szCs w:val="24"/>
      <w:lang w:val="nl-BE"/>
    </w:rPr>
  </w:style>
  <w:style w:type="paragraph" w:styleId="Zpat">
    <w:name w:val="footer"/>
    <w:basedOn w:val="Normln"/>
    <w:link w:val="ZpatChar"/>
    <w:semiHidden/>
    <w:rsid w:val="00D870AD"/>
    <w:pPr>
      <w:tabs>
        <w:tab w:val="center" w:pos="4153"/>
        <w:tab w:val="right" w:pos="8306"/>
      </w:tabs>
    </w:pPr>
  </w:style>
  <w:style w:type="character" w:customStyle="1" w:styleId="ZpatChar">
    <w:name w:val="Zápatí Char"/>
    <w:basedOn w:val="Standardnpsmoodstavce"/>
    <w:link w:val="Zpat"/>
    <w:semiHidden/>
    <w:rsid w:val="00D870AD"/>
    <w:rPr>
      <w:rFonts w:ascii="Times New Roman" w:eastAsia="Times New Roman" w:hAnsi="Times New Roman" w:cs="Times New Roman"/>
      <w:sz w:val="24"/>
      <w:szCs w:val="24"/>
      <w:lang w:val="nl-BE"/>
    </w:rPr>
  </w:style>
  <w:style w:type="character" w:styleId="slostrnky">
    <w:name w:val="page number"/>
    <w:basedOn w:val="Standardnpsmoodstavce"/>
    <w:semiHidden/>
    <w:rsid w:val="00D870AD"/>
  </w:style>
  <w:style w:type="paragraph" w:styleId="Zkladntext">
    <w:name w:val="Body Text"/>
    <w:basedOn w:val="Normln"/>
    <w:link w:val="ZkladntextChar"/>
    <w:semiHidden/>
    <w:rsid w:val="00D870AD"/>
    <w:pPr>
      <w:autoSpaceDE w:val="0"/>
      <w:autoSpaceDN w:val="0"/>
      <w:adjustRightInd w:val="0"/>
      <w:jc w:val="both"/>
    </w:pPr>
    <w:rPr>
      <w:rFonts w:ascii="Arial" w:hAnsi="Arial" w:cs="Arial"/>
      <w:sz w:val="20"/>
      <w:szCs w:val="20"/>
      <w:lang w:val="en-US"/>
    </w:rPr>
  </w:style>
  <w:style w:type="character" w:customStyle="1" w:styleId="ZkladntextChar">
    <w:name w:val="Základní text Char"/>
    <w:basedOn w:val="Standardnpsmoodstavce"/>
    <w:link w:val="Zkladntext"/>
    <w:semiHidden/>
    <w:rsid w:val="00D870AD"/>
    <w:rPr>
      <w:rFonts w:ascii="Arial" w:eastAsia="Times New Roman" w:hAnsi="Arial" w:cs="Arial"/>
      <w:sz w:val="20"/>
      <w:szCs w:val="20"/>
      <w:lang w:val="en-US"/>
    </w:rPr>
  </w:style>
  <w:style w:type="paragraph" w:styleId="Zkladntext2">
    <w:name w:val="Body Text 2"/>
    <w:basedOn w:val="Normln"/>
    <w:link w:val="Zkladntext2Char"/>
    <w:semiHidden/>
    <w:rsid w:val="00D870AD"/>
    <w:pPr>
      <w:spacing w:after="120"/>
    </w:pPr>
    <w:rPr>
      <w:rFonts w:ascii="Arial" w:hAnsi="Arial" w:cs="Arial"/>
      <w:sz w:val="20"/>
      <w:lang w:val="en-GB"/>
    </w:rPr>
  </w:style>
  <w:style w:type="character" w:customStyle="1" w:styleId="Zkladntext2Char">
    <w:name w:val="Základní text 2 Char"/>
    <w:basedOn w:val="Standardnpsmoodstavce"/>
    <w:link w:val="Zkladntext2"/>
    <w:semiHidden/>
    <w:rsid w:val="00D870AD"/>
    <w:rPr>
      <w:rFonts w:ascii="Arial" w:eastAsia="Times New Roman" w:hAnsi="Arial" w:cs="Arial"/>
      <w:sz w:val="20"/>
      <w:szCs w:val="24"/>
      <w:lang w:val="en-GB"/>
    </w:rPr>
  </w:style>
  <w:style w:type="paragraph" w:styleId="Odstavecseseznamem">
    <w:name w:val="List Paragraph"/>
    <w:basedOn w:val="Normln"/>
    <w:uiPriority w:val="34"/>
    <w:qFormat/>
    <w:rsid w:val="00C2236F"/>
    <w:pPr>
      <w:ind w:left="720"/>
      <w:contextualSpacing/>
    </w:pPr>
  </w:style>
  <w:style w:type="paragraph" w:styleId="Textbubliny">
    <w:name w:val="Balloon Text"/>
    <w:basedOn w:val="Normln"/>
    <w:link w:val="TextbublinyChar"/>
    <w:uiPriority w:val="99"/>
    <w:semiHidden/>
    <w:unhideWhenUsed/>
    <w:rsid w:val="0033170A"/>
    <w:rPr>
      <w:rFonts w:ascii="Tahoma" w:hAnsi="Tahoma" w:cs="Tahoma"/>
      <w:sz w:val="16"/>
      <w:szCs w:val="16"/>
    </w:rPr>
  </w:style>
  <w:style w:type="character" w:customStyle="1" w:styleId="TextbublinyChar">
    <w:name w:val="Text bubliny Char"/>
    <w:basedOn w:val="Standardnpsmoodstavce"/>
    <w:link w:val="Textbubliny"/>
    <w:uiPriority w:val="99"/>
    <w:semiHidden/>
    <w:rsid w:val="0033170A"/>
    <w:rPr>
      <w:rFonts w:ascii="Tahoma" w:eastAsia="Times New Roman" w:hAnsi="Tahoma" w:cs="Tahoma"/>
      <w:sz w:val="16"/>
      <w:szCs w:val="16"/>
      <w:lang w:val="nl-BE"/>
    </w:rPr>
  </w:style>
  <w:style w:type="character" w:styleId="Odkaznakoment">
    <w:name w:val="annotation reference"/>
    <w:basedOn w:val="Standardnpsmoodstavce"/>
    <w:uiPriority w:val="99"/>
    <w:semiHidden/>
    <w:unhideWhenUsed/>
    <w:rsid w:val="00671DF8"/>
    <w:rPr>
      <w:sz w:val="16"/>
      <w:szCs w:val="16"/>
    </w:rPr>
  </w:style>
  <w:style w:type="paragraph" w:styleId="Textkomente">
    <w:name w:val="annotation text"/>
    <w:basedOn w:val="Normln"/>
    <w:link w:val="TextkomenteChar"/>
    <w:uiPriority w:val="99"/>
    <w:semiHidden/>
    <w:unhideWhenUsed/>
    <w:rsid w:val="00671DF8"/>
    <w:rPr>
      <w:sz w:val="20"/>
      <w:szCs w:val="20"/>
    </w:rPr>
  </w:style>
  <w:style w:type="character" w:customStyle="1" w:styleId="TextkomenteChar">
    <w:name w:val="Text komentáře Char"/>
    <w:basedOn w:val="Standardnpsmoodstavce"/>
    <w:link w:val="Textkomente"/>
    <w:uiPriority w:val="99"/>
    <w:semiHidden/>
    <w:rsid w:val="00671DF8"/>
    <w:rPr>
      <w:rFonts w:ascii="Times New Roman" w:eastAsia="Times New Roman" w:hAnsi="Times New Roman" w:cs="Times New Roman"/>
      <w:sz w:val="20"/>
      <w:szCs w:val="20"/>
      <w:lang w:val="nl-BE"/>
    </w:rPr>
  </w:style>
  <w:style w:type="paragraph" w:styleId="Pedmtkomente">
    <w:name w:val="annotation subject"/>
    <w:basedOn w:val="Textkomente"/>
    <w:next w:val="Textkomente"/>
    <w:link w:val="PedmtkomenteChar"/>
    <w:uiPriority w:val="99"/>
    <w:semiHidden/>
    <w:unhideWhenUsed/>
    <w:rsid w:val="00671DF8"/>
    <w:rPr>
      <w:b/>
      <w:bCs/>
    </w:rPr>
  </w:style>
  <w:style w:type="character" w:customStyle="1" w:styleId="PedmtkomenteChar">
    <w:name w:val="Předmět komentáře Char"/>
    <w:basedOn w:val="TextkomenteChar"/>
    <w:link w:val="Pedmtkomente"/>
    <w:uiPriority w:val="99"/>
    <w:semiHidden/>
    <w:rsid w:val="00671DF8"/>
    <w:rPr>
      <w:rFonts w:ascii="Times New Roman" w:eastAsia="Times New Roman" w:hAnsi="Times New Roman" w:cs="Times New Roman"/>
      <w:b/>
      <w:bCs/>
      <w:sz w:val="20"/>
      <w:szCs w:val="20"/>
      <w:lang w:val="nl-BE"/>
    </w:rPr>
  </w:style>
  <w:style w:type="paragraph" w:styleId="Revize">
    <w:name w:val="Revision"/>
    <w:hidden/>
    <w:uiPriority w:val="99"/>
    <w:semiHidden/>
    <w:rsid w:val="00E23CA1"/>
    <w:pPr>
      <w:spacing w:after="0" w:line="240" w:lineRule="auto"/>
    </w:pPr>
    <w:rPr>
      <w:rFonts w:ascii="Times New Roman" w:eastAsia="Times New Roman" w:hAnsi="Times New Roman"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rnet-era.net/" TargetMode="External"/><Relationship Id="rId1" Type="http://schemas.openxmlformats.org/officeDocument/2006/relationships/hyperlink" Target="http://www.cornet-er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3659</Words>
  <Characters>21593</Characters>
  <Application>Microsoft Office Word</Application>
  <DocSecurity>0</DocSecurity>
  <Lines>179</Lines>
  <Paragraphs>50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Fraunhofer Gesellschaft</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Dils, Christian</dc:creator>
  <cp:lastModifiedBy>Blanka GREBEŇOVÁ</cp:lastModifiedBy>
  <cp:revision>2</cp:revision>
  <cp:lastPrinted>2017-08-31T11:28:00Z</cp:lastPrinted>
  <dcterms:created xsi:type="dcterms:W3CDTF">2017-10-23T05:49:00Z</dcterms:created>
  <dcterms:modified xsi:type="dcterms:W3CDTF">2017-10-23T05:49:00Z</dcterms:modified>
</cp:coreProperties>
</file>