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8551F" w:rsidRPr="001007EF" w:rsidRDefault="008F2A64" w:rsidP="008F2A64">
      <w:pPr>
        <w:pStyle w:val="Prohlen"/>
        <w:tabs>
          <w:tab w:val="left" w:pos="2670"/>
          <w:tab w:val="center" w:pos="4535"/>
        </w:tabs>
        <w:spacing w:line="260" w:lineRule="atLeast"/>
        <w:jc w:val="left"/>
        <w:rPr>
          <w:rFonts w:ascii="Arial" w:hAnsi="Arial" w:cs="Arial"/>
          <w:bCs/>
          <w:sz w:val="40"/>
          <w:szCs w:val="40"/>
        </w:rPr>
      </w:pPr>
      <w:bookmarkStart w:id="0" w:name="_GoBack"/>
      <w:bookmarkEnd w:id="0"/>
      <w:r>
        <w:rPr>
          <w:rFonts w:ascii="Arial" w:hAnsi="Arial" w:cs="Arial"/>
          <w:bCs/>
          <w:sz w:val="40"/>
          <w:szCs w:val="40"/>
        </w:rPr>
        <w:tab/>
      </w:r>
      <w:r w:rsidR="00C8551F" w:rsidRPr="001007EF">
        <w:rPr>
          <w:rFonts w:ascii="Arial" w:hAnsi="Arial" w:cs="Arial"/>
          <w:bCs/>
          <w:sz w:val="40"/>
          <w:szCs w:val="40"/>
        </w:rPr>
        <w:t>SMLOUVA O DÍLO</w:t>
      </w:r>
    </w:p>
    <w:p w:rsidR="001007EF" w:rsidRPr="001007EF" w:rsidRDefault="001007EF" w:rsidP="00951FEA">
      <w:pPr>
        <w:spacing w:after="0"/>
      </w:pPr>
    </w:p>
    <w:p w:rsidR="00C8551F" w:rsidRDefault="00351E85" w:rsidP="00951FEA">
      <w:pPr>
        <w:pStyle w:val="Prohlen"/>
        <w:spacing w:line="260" w:lineRule="atLeast"/>
        <w:rPr>
          <w:rFonts w:ascii="Arial" w:hAnsi="Arial" w:cs="Arial"/>
          <w:b w:val="0"/>
          <w:bCs/>
          <w:sz w:val="20"/>
        </w:rPr>
      </w:pPr>
      <w:r w:rsidRPr="00951FEA">
        <w:rPr>
          <w:rFonts w:ascii="Arial" w:hAnsi="Arial" w:cs="Arial"/>
          <w:b w:val="0"/>
          <w:bCs/>
          <w:sz w:val="20"/>
        </w:rPr>
        <w:t>na realizaci veřejné zakázky malého rozsahu</w:t>
      </w:r>
    </w:p>
    <w:p w:rsidR="00951FEA" w:rsidRPr="00951FEA" w:rsidRDefault="00951FEA" w:rsidP="00951FEA">
      <w:pPr>
        <w:pStyle w:val="Prohlen"/>
        <w:spacing w:line="260" w:lineRule="atLeast"/>
        <w:rPr>
          <w:rFonts w:ascii="Arial" w:hAnsi="Arial" w:cs="Arial"/>
          <w:b w:val="0"/>
          <w:bCs/>
          <w:sz w:val="20"/>
        </w:rPr>
      </w:pPr>
    </w:p>
    <w:p w:rsidR="00380AEE" w:rsidRPr="00951FEA" w:rsidRDefault="00AA3DEE" w:rsidP="00951FEA">
      <w:pPr>
        <w:spacing w:after="0"/>
        <w:jc w:val="center"/>
        <w:rPr>
          <w:rFonts w:ascii="Arial" w:hAnsi="Arial" w:cs="Arial"/>
          <w:sz w:val="20"/>
          <w:szCs w:val="20"/>
          <w:lang w:eastAsia="cs-CZ"/>
        </w:rPr>
      </w:pPr>
      <w:r>
        <w:rPr>
          <w:rFonts w:ascii="Arial" w:hAnsi="Arial"/>
          <w:b/>
          <w:sz w:val="20"/>
          <w:szCs w:val="20"/>
        </w:rPr>
        <w:t xml:space="preserve">Zpráva o plnění </w:t>
      </w:r>
      <w:r w:rsidR="003B29C3" w:rsidRPr="00951FEA">
        <w:rPr>
          <w:rFonts w:ascii="Arial" w:hAnsi="Arial"/>
          <w:b/>
          <w:sz w:val="20"/>
          <w:szCs w:val="20"/>
        </w:rPr>
        <w:t>Akční</w:t>
      </w:r>
      <w:r>
        <w:rPr>
          <w:rFonts w:ascii="Arial" w:hAnsi="Arial"/>
          <w:b/>
          <w:sz w:val="20"/>
          <w:szCs w:val="20"/>
        </w:rPr>
        <w:t>ho</w:t>
      </w:r>
      <w:r w:rsidR="003B29C3" w:rsidRPr="00951FEA">
        <w:rPr>
          <w:rFonts w:ascii="Arial" w:hAnsi="Arial"/>
          <w:b/>
          <w:sz w:val="20"/>
          <w:szCs w:val="20"/>
        </w:rPr>
        <w:t xml:space="preserve"> plán udržitelné energetiky </w:t>
      </w:r>
      <w:r>
        <w:rPr>
          <w:rFonts w:ascii="Arial" w:hAnsi="Arial"/>
          <w:b/>
          <w:sz w:val="20"/>
          <w:szCs w:val="20"/>
        </w:rPr>
        <w:t xml:space="preserve">(SEAP) </w:t>
      </w:r>
      <w:r w:rsidR="003B29C3" w:rsidRPr="00951FEA">
        <w:rPr>
          <w:rFonts w:ascii="Arial" w:hAnsi="Arial"/>
          <w:b/>
          <w:sz w:val="20"/>
          <w:szCs w:val="20"/>
        </w:rPr>
        <w:t xml:space="preserve">a </w:t>
      </w:r>
      <w:r w:rsidRPr="00AA3DEE">
        <w:rPr>
          <w:rFonts w:ascii="Arial" w:hAnsi="Arial"/>
          <w:b/>
          <w:sz w:val="20"/>
          <w:szCs w:val="20"/>
        </w:rPr>
        <w:t xml:space="preserve">zpracování Akčního plánu </w:t>
      </w:r>
      <w:r>
        <w:rPr>
          <w:rFonts w:ascii="Arial" w:hAnsi="Arial"/>
          <w:b/>
          <w:sz w:val="20"/>
          <w:szCs w:val="20"/>
        </w:rPr>
        <w:t xml:space="preserve">udržitelné energetiky a klimatu </w:t>
      </w:r>
      <w:r w:rsidR="003B29C3" w:rsidRPr="00951FEA">
        <w:rPr>
          <w:rFonts w:ascii="Arial" w:hAnsi="Arial"/>
          <w:b/>
          <w:sz w:val="20"/>
          <w:szCs w:val="20"/>
        </w:rPr>
        <w:t>(SECAP) do roku 2030</w:t>
      </w:r>
      <w:r w:rsidR="00D7231C" w:rsidRPr="00951FEA">
        <w:rPr>
          <w:rFonts w:ascii="Arial" w:hAnsi="Arial"/>
          <w:b/>
          <w:sz w:val="20"/>
          <w:szCs w:val="20"/>
        </w:rPr>
        <w:t xml:space="preserve"> </w:t>
      </w:r>
      <w:r>
        <w:rPr>
          <w:rFonts w:ascii="Arial" w:hAnsi="Arial"/>
          <w:b/>
          <w:sz w:val="20"/>
          <w:szCs w:val="20"/>
        </w:rPr>
        <w:t xml:space="preserve">pro statutární město Ostrava </w:t>
      </w:r>
      <w:r w:rsidR="00D7231C" w:rsidRPr="00951FEA">
        <w:rPr>
          <w:rFonts w:ascii="Arial" w:hAnsi="Arial"/>
          <w:b/>
          <w:sz w:val="20"/>
          <w:szCs w:val="20"/>
        </w:rPr>
        <w:t>– oblast doprav</w:t>
      </w:r>
      <w:r w:rsidR="00951FEA">
        <w:rPr>
          <w:rFonts w:ascii="Arial" w:hAnsi="Arial"/>
          <w:b/>
          <w:sz w:val="20"/>
          <w:szCs w:val="20"/>
        </w:rPr>
        <w:t>a</w:t>
      </w:r>
    </w:p>
    <w:p w:rsidR="00C8551F" w:rsidRPr="000126C5" w:rsidRDefault="00C8551F" w:rsidP="008F2A64">
      <w:pPr>
        <w:pStyle w:val="Identifikacestran"/>
        <w:spacing w:line="260" w:lineRule="atLeast"/>
        <w:jc w:val="left"/>
        <w:rPr>
          <w:rFonts w:ascii="Arial" w:hAnsi="Arial" w:cs="Arial"/>
          <w:b/>
          <w:color w:val="000000" w:themeColor="text1"/>
        </w:rPr>
      </w:pPr>
    </w:p>
    <w:p w:rsidR="00C8551F" w:rsidRPr="00D7231C" w:rsidRDefault="00C8551F" w:rsidP="008F2A64">
      <w:pPr>
        <w:pStyle w:val="Identifikacestran"/>
        <w:spacing w:line="260" w:lineRule="atLeast"/>
        <w:jc w:val="left"/>
        <w:rPr>
          <w:rFonts w:ascii="Arial" w:hAnsi="Arial" w:cs="Arial"/>
          <w:sz w:val="20"/>
        </w:rPr>
      </w:pPr>
    </w:p>
    <w:p w:rsidR="004254A0" w:rsidRPr="00D7231C" w:rsidRDefault="004254A0" w:rsidP="004254A0">
      <w:pPr>
        <w:pStyle w:val="Smluvnstrana"/>
        <w:spacing w:after="60" w:line="260" w:lineRule="atLeast"/>
        <w:jc w:val="left"/>
        <w:rPr>
          <w:rFonts w:ascii="Arial" w:hAnsi="Arial" w:cs="Arial"/>
          <w:sz w:val="20"/>
        </w:rPr>
      </w:pPr>
      <w:r w:rsidRPr="00D7231C">
        <w:rPr>
          <w:rFonts w:ascii="Arial" w:hAnsi="Arial" w:cs="Arial"/>
          <w:sz w:val="20"/>
        </w:rPr>
        <w:t>ENVIROS, s.r.o.</w:t>
      </w:r>
      <w:r w:rsidRPr="00D7231C">
        <w:rPr>
          <w:rFonts w:ascii="Arial" w:hAnsi="Arial" w:cs="Arial"/>
          <w:b w:val="0"/>
          <w:sz w:val="20"/>
        </w:rPr>
        <w:t xml:space="preserve"> </w:t>
      </w:r>
    </w:p>
    <w:p w:rsidR="004254A0" w:rsidRPr="00D7231C" w:rsidRDefault="004254A0" w:rsidP="004254A0">
      <w:pPr>
        <w:spacing w:after="60" w:line="260" w:lineRule="atLeast"/>
        <w:ind w:right="-1"/>
        <w:rPr>
          <w:rFonts w:ascii="Arial" w:hAnsi="Arial" w:cs="Arial"/>
          <w:sz w:val="20"/>
          <w:szCs w:val="20"/>
        </w:rPr>
      </w:pPr>
      <w:r w:rsidRPr="00D7231C">
        <w:rPr>
          <w:rFonts w:ascii="Arial" w:hAnsi="Arial" w:cs="Arial"/>
          <w:sz w:val="20"/>
          <w:szCs w:val="20"/>
        </w:rPr>
        <w:t xml:space="preserve">se sídlem:  </w:t>
      </w:r>
      <w:r w:rsidRPr="00D7231C">
        <w:rPr>
          <w:rFonts w:ascii="Arial" w:hAnsi="Arial" w:cs="Arial"/>
          <w:sz w:val="20"/>
          <w:szCs w:val="20"/>
        </w:rPr>
        <w:tab/>
      </w:r>
      <w:r w:rsidRPr="00D7231C">
        <w:rPr>
          <w:rFonts w:ascii="Arial" w:hAnsi="Arial" w:cs="Arial"/>
          <w:sz w:val="20"/>
          <w:szCs w:val="20"/>
        </w:rPr>
        <w:tab/>
        <w:t>Dykova 53/10, Praha 10 - Vinohrady, 101 00</w:t>
      </w:r>
    </w:p>
    <w:p w:rsidR="004254A0" w:rsidRPr="00D7231C" w:rsidRDefault="004254A0" w:rsidP="004254A0">
      <w:pPr>
        <w:spacing w:after="60" w:line="260" w:lineRule="atLeast"/>
        <w:ind w:right="-1"/>
        <w:rPr>
          <w:rFonts w:ascii="Arial" w:hAnsi="Arial" w:cs="Arial"/>
          <w:sz w:val="20"/>
          <w:szCs w:val="20"/>
        </w:rPr>
      </w:pPr>
      <w:r w:rsidRPr="00D7231C">
        <w:rPr>
          <w:rFonts w:ascii="Arial" w:hAnsi="Arial" w:cs="Arial"/>
          <w:sz w:val="20"/>
          <w:szCs w:val="20"/>
        </w:rPr>
        <w:t>IČ:</w:t>
      </w:r>
      <w:r w:rsidRPr="00D7231C">
        <w:rPr>
          <w:rFonts w:ascii="Arial" w:hAnsi="Arial" w:cs="Arial"/>
          <w:sz w:val="20"/>
          <w:szCs w:val="20"/>
        </w:rPr>
        <w:tab/>
      </w:r>
      <w:r w:rsidRPr="00D7231C">
        <w:rPr>
          <w:rFonts w:ascii="Arial" w:hAnsi="Arial" w:cs="Arial"/>
          <w:sz w:val="20"/>
          <w:szCs w:val="20"/>
        </w:rPr>
        <w:tab/>
        <w:t>61503240</w:t>
      </w:r>
    </w:p>
    <w:p w:rsidR="004254A0" w:rsidRPr="00D7231C" w:rsidRDefault="004254A0" w:rsidP="004254A0">
      <w:pPr>
        <w:tabs>
          <w:tab w:val="right" w:pos="1134"/>
        </w:tabs>
        <w:spacing w:after="60" w:line="260" w:lineRule="atLeast"/>
        <w:rPr>
          <w:rFonts w:ascii="Arial" w:hAnsi="Arial" w:cs="Arial"/>
          <w:sz w:val="20"/>
          <w:szCs w:val="20"/>
        </w:rPr>
      </w:pPr>
      <w:r w:rsidRPr="00D7231C">
        <w:rPr>
          <w:rFonts w:ascii="Arial" w:hAnsi="Arial" w:cs="Arial"/>
          <w:sz w:val="20"/>
          <w:szCs w:val="20"/>
        </w:rPr>
        <w:t>DIČ:</w:t>
      </w:r>
      <w:r w:rsidRPr="00D7231C">
        <w:rPr>
          <w:rFonts w:ascii="Arial" w:hAnsi="Arial" w:cs="Arial"/>
          <w:sz w:val="20"/>
          <w:szCs w:val="20"/>
        </w:rPr>
        <w:tab/>
        <w:t xml:space="preserve">            </w:t>
      </w:r>
      <w:r w:rsidRPr="00D7231C">
        <w:rPr>
          <w:rFonts w:ascii="Arial" w:hAnsi="Arial" w:cs="Arial"/>
          <w:sz w:val="20"/>
          <w:szCs w:val="20"/>
        </w:rPr>
        <w:tab/>
        <w:t>CZ61503240</w:t>
      </w:r>
    </w:p>
    <w:p w:rsidR="004254A0" w:rsidRPr="00D7231C" w:rsidRDefault="00AA3DEE" w:rsidP="00AA3DEE">
      <w:pPr>
        <w:spacing w:after="60" w:line="260" w:lineRule="atLeast"/>
        <w:rPr>
          <w:rFonts w:ascii="Arial" w:hAnsi="Arial" w:cs="Arial"/>
          <w:sz w:val="20"/>
          <w:szCs w:val="20"/>
        </w:rPr>
      </w:pPr>
      <w:r>
        <w:rPr>
          <w:rFonts w:ascii="Arial" w:hAnsi="Arial" w:cs="Arial"/>
          <w:sz w:val="20"/>
          <w:szCs w:val="20"/>
        </w:rPr>
        <w:t>jednající/zastoupen:</w:t>
      </w:r>
      <w:r>
        <w:rPr>
          <w:rFonts w:ascii="Arial" w:hAnsi="Arial" w:cs="Arial"/>
          <w:sz w:val="20"/>
          <w:szCs w:val="20"/>
        </w:rPr>
        <w:tab/>
      </w:r>
      <w:r w:rsidR="004254A0" w:rsidRPr="00D7231C">
        <w:rPr>
          <w:rFonts w:ascii="Arial" w:hAnsi="Arial" w:cs="Arial"/>
          <w:sz w:val="20"/>
          <w:szCs w:val="20"/>
        </w:rPr>
        <w:t xml:space="preserve">Ing. Jaroslavem Víchem, jednatelem </w:t>
      </w:r>
    </w:p>
    <w:p w:rsidR="004254A0" w:rsidRPr="00D7231C" w:rsidRDefault="004254A0" w:rsidP="00A57997">
      <w:pPr>
        <w:spacing w:after="60" w:line="260" w:lineRule="atLeast"/>
        <w:rPr>
          <w:rFonts w:ascii="Arial" w:hAnsi="Arial" w:cs="Arial"/>
          <w:sz w:val="20"/>
          <w:szCs w:val="20"/>
        </w:rPr>
      </w:pPr>
      <w:r w:rsidRPr="00D7231C">
        <w:rPr>
          <w:rFonts w:ascii="Arial" w:hAnsi="Arial" w:cs="Arial"/>
          <w:sz w:val="20"/>
          <w:szCs w:val="20"/>
        </w:rPr>
        <w:t>zapsaný v</w:t>
      </w:r>
      <w:r w:rsidR="00A57997" w:rsidRPr="00D7231C">
        <w:rPr>
          <w:rFonts w:ascii="Arial" w:hAnsi="Arial" w:cs="Arial"/>
          <w:sz w:val="20"/>
          <w:szCs w:val="20"/>
        </w:rPr>
        <w:t xml:space="preserve">: </w:t>
      </w:r>
      <w:r w:rsidR="00A57997" w:rsidRPr="00D7231C">
        <w:rPr>
          <w:rFonts w:ascii="Arial" w:hAnsi="Arial" w:cs="Arial"/>
          <w:sz w:val="20"/>
          <w:szCs w:val="20"/>
        </w:rPr>
        <w:tab/>
      </w:r>
      <w:r w:rsidR="00A57997" w:rsidRPr="00D7231C">
        <w:rPr>
          <w:rFonts w:ascii="Arial" w:hAnsi="Arial" w:cs="Arial"/>
          <w:sz w:val="20"/>
          <w:szCs w:val="20"/>
        </w:rPr>
        <w:tab/>
      </w:r>
      <w:r w:rsidRPr="00D7231C">
        <w:rPr>
          <w:rFonts w:ascii="Arial" w:hAnsi="Arial" w:cs="Arial"/>
          <w:sz w:val="20"/>
          <w:szCs w:val="20"/>
        </w:rPr>
        <w:t>rejstříku Městského soudu v Praze, odd. C,  vložka 31001</w:t>
      </w:r>
    </w:p>
    <w:p w:rsidR="004254A0" w:rsidRPr="00D7231C" w:rsidRDefault="004254A0" w:rsidP="00AA3DEE">
      <w:pPr>
        <w:spacing w:after="60" w:line="260" w:lineRule="atLeast"/>
        <w:rPr>
          <w:rFonts w:ascii="Arial" w:hAnsi="Arial" w:cs="Arial"/>
          <w:sz w:val="20"/>
          <w:szCs w:val="20"/>
        </w:rPr>
      </w:pPr>
      <w:r w:rsidRPr="00D7231C">
        <w:rPr>
          <w:rFonts w:ascii="Arial" w:hAnsi="Arial" w:cs="Arial"/>
          <w:sz w:val="20"/>
          <w:szCs w:val="20"/>
        </w:rPr>
        <w:t xml:space="preserve">Bankovní spojení: </w:t>
      </w:r>
      <w:r w:rsidRPr="00D7231C">
        <w:rPr>
          <w:rFonts w:ascii="Arial" w:hAnsi="Arial" w:cs="Arial"/>
          <w:sz w:val="20"/>
          <w:szCs w:val="20"/>
        </w:rPr>
        <w:tab/>
        <w:t>ČSOB, a.s., č.ú.: 900107743/0300</w:t>
      </w:r>
      <w:r w:rsidRPr="00D7231C">
        <w:rPr>
          <w:rFonts w:ascii="Arial" w:hAnsi="Arial" w:cs="Arial"/>
          <w:sz w:val="20"/>
          <w:szCs w:val="20"/>
        </w:rPr>
        <w:tab/>
      </w:r>
      <w:r w:rsidRPr="00D7231C">
        <w:rPr>
          <w:rFonts w:ascii="Arial" w:hAnsi="Arial" w:cs="Arial"/>
          <w:sz w:val="20"/>
          <w:szCs w:val="20"/>
        </w:rPr>
        <w:tab/>
      </w:r>
    </w:p>
    <w:p w:rsidR="004254A0" w:rsidRPr="00D7231C" w:rsidRDefault="004254A0" w:rsidP="004254A0">
      <w:pPr>
        <w:pStyle w:val="Identifikacestran"/>
        <w:spacing w:before="120" w:line="260" w:lineRule="atLeast"/>
        <w:rPr>
          <w:rFonts w:ascii="Arial" w:hAnsi="Arial" w:cs="Arial"/>
          <w:sz w:val="20"/>
        </w:rPr>
      </w:pPr>
      <w:r w:rsidRPr="00D7231C">
        <w:rPr>
          <w:rFonts w:ascii="Arial" w:hAnsi="Arial" w:cs="Arial"/>
          <w:sz w:val="20"/>
        </w:rPr>
        <w:t>(dále jen „</w:t>
      </w:r>
      <w:r w:rsidRPr="00D7231C">
        <w:rPr>
          <w:rFonts w:ascii="Arial" w:hAnsi="Arial" w:cs="Arial"/>
          <w:b/>
          <w:sz w:val="20"/>
        </w:rPr>
        <w:t>Objednatel</w:t>
      </w:r>
      <w:r w:rsidRPr="00D7231C">
        <w:rPr>
          <w:rFonts w:ascii="Arial" w:hAnsi="Arial" w:cs="Arial"/>
          <w:sz w:val="20"/>
        </w:rPr>
        <w:t>“)</w:t>
      </w:r>
    </w:p>
    <w:p w:rsidR="00832523" w:rsidRPr="00D7231C" w:rsidRDefault="00832523" w:rsidP="008F2A64">
      <w:pPr>
        <w:pStyle w:val="Identifikacestran"/>
        <w:spacing w:line="260" w:lineRule="atLeast"/>
        <w:rPr>
          <w:rFonts w:ascii="Arial" w:hAnsi="Arial" w:cs="Arial"/>
          <w:sz w:val="20"/>
        </w:rPr>
      </w:pPr>
    </w:p>
    <w:p w:rsidR="00C8551F" w:rsidRPr="00D7231C" w:rsidRDefault="00C8551F" w:rsidP="008F2A64">
      <w:pPr>
        <w:pStyle w:val="Identifikacestran"/>
        <w:spacing w:line="260" w:lineRule="atLeast"/>
        <w:rPr>
          <w:rFonts w:ascii="Arial" w:hAnsi="Arial" w:cs="Arial"/>
          <w:sz w:val="20"/>
        </w:rPr>
      </w:pPr>
      <w:r w:rsidRPr="00D7231C">
        <w:rPr>
          <w:rFonts w:ascii="Arial" w:hAnsi="Arial" w:cs="Arial"/>
          <w:sz w:val="20"/>
        </w:rPr>
        <w:t>na straně jedné</w:t>
      </w:r>
      <w:r w:rsidR="001007EF" w:rsidRPr="00D7231C">
        <w:rPr>
          <w:rFonts w:ascii="Arial" w:hAnsi="Arial" w:cs="Arial"/>
          <w:sz w:val="20"/>
        </w:rPr>
        <w:t xml:space="preserve"> </w:t>
      </w:r>
      <w:r w:rsidRPr="00D7231C">
        <w:rPr>
          <w:rFonts w:ascii="Arial" w:hAnsi="Arial" w:cs="Arial"/>
          <w:sz w:val="20"/>
        </w:rPr>
        <w:t>a</w:t>
      </w:r>
      <w:r w:rsidR="004254A0" w:rsidRPr="00D7231C">
        <w:rPr>
          <w:rFonts w:ascii="Arial" w:hAnsi="Arial" w:cs="Arial"/>
          <w:sz w:val="20"/>
        </w:rPr>
        <w:t xml:space="preserve"> </w:t>
      </w:r>
    </w:p>
    <w:p w:rsidR="004254A0" w:rsidRPr="00D7231C" w:rsidRDefault="004254A0" w:rsidP="008F2A64">
      <w:pPr>
        <w:pStyle w:val="Identifikacestran"/>
        <w:spacing w:line="260" w:lineRule="atLeast"/>
        <w:rPr>
          <w:rFonts w:ascii="Arial" w:hAnsi="Arial" w:cs="Arial"/>
          <w:sz w:val="20"/>
        </w:rPr>
      </w:pPr>
    </w:p>
    <w:p w:rsidR="00C8551F" w:rsidRPr="00D7231C" w:rsidRDefault="004254A0" w:rsidP="004254A0">
      <w:pPr>
        <w:pStyle w:val="Smluvnstrana"/>
        <w:spacing w:after="60" w:line="260" w:lineRule="atLeast"/>
        <w:jc w:val="left"/>
        <w:rPr>
          <w:rFonts w:ascii="Arial" w:hAnsi="Arial" w:cs="Arial"/>
          <w:sz w:val="20"/>
        </w:rPr>
      </w:pPr>
      <w:r w:rsidRPr="00D7231C">
        <w:rPr>
          <w:rFonts w:ascii="Arial" w:hAnsi="Arial" w:cs="Arial"/>
          <w:sz w:val="20"/>
        </w:rPr>
        <w:t>Centrum dopravního výzkumu – CDV, v.v.i.</w:t>
      </w:r>
    </w:p>
    <w:p w:rsidR="004254A0" w:rsidRPr="00D7231C" w:rsidRDefault="004254A0" w:rsidP="004254A0">
      <w:pPr>
        <w:spacing w:after="60" w:line="260" w:lineRule="atLeast"/>
        <w:ind w:right="-1"/>
        <w:rPr>
          <w:rFonts w:ascii="Arial" w:hAnsi="Arial" w:cs="Arial"/>
          <w:sz w:val="20"/>
          <w:szCs w:val="20"/>
        </w:rPr>
      </w:pPr>
      <w:r w:rsidRPr="00D7231C">
        <w:rPr>
          <w:rFonts w:ascii="Arial" w:hAnsi="Arial" w:cs="Arial"/>
          <w:sz w:val="20"/>
          <w:szCs w:val="20"/>
        </w:rPr>
        <w:t xml:space="preserve">se sídlem:  </w:t>
      </w:r>
      <w:r w:rsidRPr="00D7231C">
        <w:rPr>
          <w:rFonts w:ascii="Arial" w:hAnsi="Arial" w:cs="Arial"/>
          <w:sz w:val="20"/>
          <w:szCs w:val="20"/>
        </w:rPr>
        <w:tab/>
      </w:r>
      <w:r w:rsidRPr="00D7231C">
        <w:rPr>
          <w:rFonts w:ascii="Arial" w:hAnsi="Arial" w:cs="Arial"/>
          <w:sz w:val="20"/>
          <w:szCs w:val="20"/>
        </w:rPr>
        <w:tab/>
        <w:t>Líšeňská 33a, 636</w:t>
      </w:r>
      <w:r w:rsidR="005544C7" w:rsidRPr="00D7231C">
        <w:rPr>
          <w:rFonts w:ascii="Arial" w:hAnsi="Arial" w:cs="Arial"/>
          <w:sz w:val="20"/>
          <w:szCs w:val="20"/>
        </w:rPr>
        <w:t xml:space="preserve"> </w:t>
      </w:r>
      <w:r w:rsidRPr="00D7231C">
        <w:rPr>
          <w:rFonts w:ascii="Arial" w:hAnsi="Arial" w:cs="Arial"/>
          <w:sz w:val="20"/>
          <w:szCs w:val="20"/>
        </w:rPr>
        <w:t>00 Brno</w:t>
      </w:r>
    </w:p>
    <w:p w:rsidR="004254A0" w:rsidRPr="00D7231C" w:rsidRDefault="004254A0" w:rsidP="004254A0">
      <w:pPr>
        <w:spacing w:after="60" w:line="260" w:lineRule="atLeast"/>
        <w:ind w:right="-1"/>
        <w:rPr>
          <w:rFonts w:ascii="Arial" w:hAnsi="Arial" w:cs="Arial"/>
          <w:sz w:val="20"/>
          <w:szCs w:val="20"/>
        </w:rPr>
      </w:pPr>
      <w:r w:rsidRPr="00D7231C">
        <w:rPr>
          <w:rFonts w:ascii="Arial" w:hAnsi="Arial" w:cs="Arial"/>
          <w:sz w:val="20"/>
          <w:szCs w:val="20"/>
        </w:rPr>
        <w:t>IČ:</w:t>
      </w:r>
      <w:r w:rsidRPr="00D7231C">
        <w:rPr>
          <w:rFonts w:ascii="Arial" w:hAnsi="Arial" w:cs="Arial"/>
          <w:sz w:val="20"/>
          <w:szCs w:val="20"/>
        </w:rPr>
        <w:tab/>
      </w:r>
      <w:r w:rsidRPr="00D7231C">
        <w:rPr>
          <w:rFonts w:ascii="Arial" w:hAnsi="Arial" w:cs="Arial"/>
          <w:sz w:val="20"/>
          <w:szCs w:val="20"/>
        </w:rPr>
        <w:tab/>
        <w:t>44994575</w:t>
      </w:r>
    </w:p>
    <w:p w:rsidR="004254A0" w:rsidRPr="00D7231C" w:rsidRDefault="004254A0" w:rsidP="004254A0">
      <w:pPr>
        <w:tabs>
          <w:tab w:val="right" w:pos="1134"/>
        </w:tabs>
        <w:spacing w:after="60" w:line="260" w:lineRule="atLeast"/>
        <w:rPr>
          <w:rFonts w:ascii="Arial" w:hAnsi="Arial" w:cs="Arial"/>
          <w:sz w:val="20"/>
          <w:szCs w:val="20"/>
        </w:rPr>
      </w:pPr>
      <w:r w:rsidRPr="00D7231C">
        <w:rPr>
          <w:rFonts w:ascii="Arial" w:hAnsi="Arial" w:cs="Arial"/>
          <w:sz w:val="20"/>
          <w:szCs w:val="20"/>
        </w:rPr>
        <w:t>DIČ:</w:t>
      </w:r>
      <w:r w:rsidRPr="00D7231C">
        <w:rPr>
          <w:rFonts w:ascii="Arial" w:hAnsi="Arial" w:cs="Arial"/>
          <w:sz w:val="20"/>
          <w:szCs w:val="20"/>
        </w:rPr>
        <w:tab/>
      </w:r>
      <w:r w:rsidRPr="00D7231C">
        <w:rPr>
          <w:rFonts w:ascii="Arial" w:hAnsi="Arial" w:cs="Arial"/>
          <w:sz w:val="20"/>
          <w:szCs w:val="20"/>
        </w:rPr>
        <w:tab/>
        <w:t xml:space="preserve">CZ44994575            </w:t>
      </w:r>
    </w:p>
    <w:p w:rsidR="004254A0" w:rsidRPr="00D7231C" w:rsidRDefault="004254A0" w:rsidP="00D7231C">
      <w:pPr>
        <w:spacing w:after="60" w:line="260" w:lineRule="atLeast"/>
        <w:rPr>
          <w:rFonts w:ascii="Arial" w:hAnsi="Arial" w:cs="Arial"/>
          <w:sz w:val="20"/>
          <w:szCs w:val="20"/>
        </w:rPr>
      </w:pPr>
      <w:r w:rsidRPr="00D7231C">
        <w:rPr>
          <w:rFonts w:ascii="Arial" w:hAnsi="Arial" w:cs="Arial"/>
          <w:sz w:val="20"/>
          <w:szCs w:val="20"/>
        </w:rPr>
        <w:t>jednající/zastoupen:</w:t>
      </w:r>
      <w:r w:rsidR="00D7231C">
        <w:rPr>
          <w:rFonts w:ascii="Arial" w:hAnsi="Arial" w:cs="Arial"/>
          <w:sz w:val="20"/>
          <w:szCs w:val="20"/>
        </w:rPr>
        <w:tab/>
      </w:r>
      <w:r w:rsidR="00F415DD" w:rsidRPr="00F415DD">
        <w:rPr>
          <w:rFonts w:ascii="Arial" w:hAnsi="Arial" w:cs="Arial"/>
          <w:sz w:val="20"/>
          <w:szCs w:val="20"/>
        </w:rPr>
        <w:t>Ing. Jindřich</w:t>
      </w:r>
      <w:r w:rsidR="00F415DD">
        <w:rPr>
          <w:rFonts w:ascii="Arial" w:hAnsi="Arial" w:cs="Arial"/>
          <w:sz w:val="20"/>
          <w:szCs w:val="20"/>
        </w:rPr>
        <w:t>em</w:t>
      </w:r>
      <w:r w:rsidR="00F415DD" w:rsidRPr="00F415DD">
        <w:rPr>
          <w:rFonts w:ascii="Arial" w:hAnsi="Arial" w:cs="Arial"/>
          <w:sz w:val="20"/>
          <w:szCs w:val="20"/>
        </w:rPr>
        <w:t xml:space="preserve"> Frič</w:t>
      </w:r>
      <w:r w:rsidR="00F415DD">
        <w:rPr>
          <w:rFonts w:ascii="Arial" w:hAnsi="Arial" w:cs="Arial"/>
          <w:sz w:val="20"/>
          <w:szCs w:val="20"/>
        </w:rPr>
        <w:t>em</w:t>
      </w:r>
      <w:r w:rsidR="00F415DD" w:rsidRPr="00F415DD">
        <w:rPr>
          <w:rFonts w:ascii="Arial" w:hAnsi="Arial" w:cs="Arial"/>
          <w:sz w:val="20"/>
          <w:szCs w:val="20"/>
        </w:rPr>
        <w:t>, Ph.D.</w:t>
      </w:r>
    </w:p>
    <w:p w:rsidR="004254A0" w:rsidRPr="00D7231C" w:rsidRDefault="004254A0" w:rsidP="004254A0">
      <w:pPr>
        <w:spacing w:after="60" w:line="260" w:lineRule="atLeast"/>
        <w:rPr>
          <w:rFonts w:ascii="Arial" w:hAnsi="Arial" w:cs="Arial"/>
          <w:sz w:val="20"/>
          <w:szCs w:val="20"/>
        </w:rPr>
      </w:pPr>
      <w:r w:rsidRPr="00D7231C">
        <w:rPr>
          <w:rFonts w:ascii="Arial" w:hAnsi="Arial" w:cs="Arial"/>
          <w:sz w:val="20"/>
          <w:szCs w:val="20"/>
        </w:rPr>
        <w:t>zapsaný v:             </w:t>
      </w:r>
      <w:r w:rsidRPr="00D7231C">
        <w:rPr>
          <w:rFonts w:ascii="Arial" w:hAnsi="Arial" w:cs="Arial"/>
          <w:sz w:val="20"/>
          <w:szCs w:val="20"/>
        </w:rPr>
        <w:tab/>
        <w:t>Rejstříku veřejných výzkumných institucí vedený MŠMT ČR</w:t>
      </w:r>
    </w:p>
    <w:p w:rsidR="004254A0" w:rsidRPr="00D7231C" w:rsidRDefault="004254A0" w:rsidP="004254A0">
      <w:pPr>
        <w:tabs>
          <w:tab w:val="right" w:pos="1985"/>
        </w:tabs>
        <w:spacing w:after="60" w:line="260" w:lineRule="atLeast"/>
        <w:rPr>
          <w:rFonts w:ascii="Arial" w:hAnsi="Arial" w:cs="Arial"/>
          <w:sz w:val="20"/>
          <w:szCs w:val="20"/>
        </w:rPr>
      </w:pPr>
      <w:r w:rsidRPr="00D7231C">
        <w:rPr>
          <w:rFonts w:ascii="Arial" w:hAnsi="Arial" w:cs="Arial"/>
          <w:sz w:val="20"/>
          <w:szCs w:val="20"/>
        </w:rPr>
        <w:t>Bankovní spojení:</w:t>
      </w:r>
      <w:r w:rsidRPr="00D7231C">
        <w:rPr>
          <w:rFonts w:ascii="Arial" w:hAnsi="Arial" w:cs="Arial"/>
          <w:sz w:val="20"/>
          <w:szCs w:val="20"/>
        </w:rPr>
        <w:tab/>
      </w:r>
      <w:r w:rsidRPr="00D7231C">
        <w:rPr>
          <w:rFonts w:ascii="Arial" w:hAnsi="Arial" w:cs="Arial"/>
          <w:sz w:val="20"/>
          <w:szCs w:val="20"/>
        </w:rPr>
        <w:tab/>
        <w:t>100736621/0100</w:t>
      </w:r>
      <w:r w:rsidRPr="00D7231C">
        <w:rPr>
          <w:rFonts w:ascii="Arial" w:hAnsi="Arial" w:cs="Arial"/>
          <w:sz w:val="20"/>
          <w:szCs w:val="20"/>
        </w:rPr>
        <w:tab/>
      </w:r>
    </w:p>
    <w:p w:rsidR="00C8551F" w:rsidRPr="00D7231C" w:rsidRDefault="00C8551F" w:rsidP="00C737D2">
      <w:pPr>
        <w:pStyle w:val="Identifikacestran"/>
        <w:spacing w:before="120" w:line="260" w:lineRule="atLeast"/>
        <w:rPr>
          <w:rFonts w:ascii="Arial" w:hAnsi="Arial" w:cs="Arial"/>
          <w:sz w:val="20"/>
        </w:rPr>
      </w:pPr>
      <w:r w:rsidRPr="00D7231C">
        <w:rPr>
          <w:rFonts w:ascii="Arial" w:hAnsi="Arial" w:cs="Arial"/>
          <w:sz w:val="20"/>
        </w:rPr>
        <w:t>(dále jen „</w:t>
      </w:r>
      <w:r w:rsidRPr="00D7231C">
        <w:rPr>
          <w:rFonts w:ascii="Arial" w:hAnsi="Arial" w:cs="Arial"/>
          <w:b/>
          <w:sz w:val="20"/>
        </w:rPr>
        <w:t>Zhotovitel</w:t>
      </w:r>
      <w:r w:rsidRPr="00D7231C">
        <w:rPr>
          <w:rFonts w:ascii="Arial" w:hAnsi="Arial" w:cs="Arial"/>
          <w:sz w:val="20"/>
        </w:rPr>
        <w:t>“)</w:t>
      </w:r>
    </w:p>
    <w:p w:rsidR="00C8551F" w:rsidRPr="00D7231C" w:rsidRDefault="00C8551F" w:rsidP="008F2A64">
      <w:pPr>
        <w:pStyle w:val="Identifikacestran"/>
        <w:spacing w:line="260" w:lineRule="atLeast"/>
        <w:rPr>
          <w:rFonts w:ascii="Arial" w:hAnsi="Arial" w:cs="Arial"/>
          <w:sz w:val="20"/>
        </w:rPr>
      </w:pPr>
    </w:p>
    <w:p w:rsidR="00C8551F" w:rsidRPr="00D7231C" w:rsidRDefault="00C8551F" w:rsidP="008F2A64">
      <w:pPr>
        <w:pStyle w:val="Identifikacestran"/>
        <w:spacing w:line="260" w:lineRule="atLeast"/>
        <w:rPr>
          <w:rFonts w:ascii="Arial" w:hAnsi="Arial" w:cs="Arial"/>
          <w:sz w:val="20"/>
        </w:rPr>
      </w:pPr>
      <w:r w:rsidRPr="00D7231C">
        <w:rPr>
          <w:rFonts w:ascii="Arial" w:hAnsi="Arial" w:cs="Arial"/>
          <w:sz w:val="20"/>
        </w:rPr>
        <w:t>na straně druhé</w:t>
      </w:r>
    </w:p>
    <w:p w:rsidR="00C8551F" w:rsidRPr="00D7231C" w:rsidRDefault="00C8551F" w:rsidP="008F2A64">
      <w:pPr>
        <w:spacing w:line="260" w:lineRule="atLeast"/>
        <w:jc w:val="both"/>
        <w:rPr>
          <w:rFonts w:ascii="Arial" w:hAnsi="Arial" w:cs="Arial"/>
          <w:sz w:val="20"/>
          <w:szCs w:val="20"/>
        </w:rPr>
      </w:pPr>
      <w:r w:rsidRPr="00D7231C">
        <w:rPr>
          <w:rFonts w:ascii="Arial" w:hAnsi="Arial" w:cs="Arial"/>
          <w:sz w:val="20"/>
          <w:szCs w:val="20"/>
        </w:rPr>
        <w:t>(společně dále jen „</w:t>
      </w:r>
      <w:r w:rsidRPr="00D7231C">
        <w:rPr>
          <w:rFonts w:ascii="Arial" w:hAnsi="Arial" w:cs="Arial"/>
          <w:b/>
          <w:sz w:val="20"/>
          <w:szCs w:val="20"/>
        </w:rPr>
        <w:t>Smluvní strany</w:t>
      </w:r>
      <w:r w:rsidRPr="00D7231C">
        <w:rPr>
          <w:rFonts w:ascii="Arial" w:hAnsi="Arial" w:cs="Arial"/>
          <w:sz w:val="20"/>
          <w:szCs w:val="20"/>
        </w:rPr>
        <w:t>“ nebo každý jednotlivě „</w:t>
      </w:r>
      <w:r w:rsidRPr="00D7231C">
        <w:rPr>
          <w:rFonts w:ascii="Arial" w:hAnsi="Arial" w:cs="Arial"/>
          <w:b/>
          <w:sz w:val="20"/>
          <w:szCs w:val="20"/>
        </w:rPr>
        <w:t>Smluvní strana</w:t>
      </w:r>
      <w:r w:rsidRPr="00D7231C">
        <w:rPr>
          <w:rFonts w:ascii="Arial" w:hAnsi="Arial" w:cs="Arial"/>
          <w:sz w:val="20"/>
          <w:szCs w:val="20"/>
        </w:rPr>
        <w:t>“)</w:t>
      </w:r>
    </w:p>
    <w:p w:rsidR="00C8551F" w:rsidRPr="00951FEA" w:rsidRDefault="00C8551F" w:rsidP="00951FEA">
      <w:pPr>
        <w:spacing w:after="120" w:line="260" w:lineRule="atLeast"/>
        <w:jc w:val="center"/>
        <w:rPr>
          <w:rFonts w:ascii="Arial" w:hAnsi="Arial" w:cs="Arial"/>
          <w:sz w:val="20"/>
          <w:szCs w:val="20"/>
        </w:rPr>
      </w:pPr>
      <w:r w:rsidRPr="00951FEA">
        <w:rPr>
          <w:rFonts w:ascii="Arial" w:hAnsi="Arial" w:cs="Arial"/>
          <w:sz w:val="20"/>
          <w:szCs w:val="20"/>
        </w:rPr>
        <w:t>uzavírají</w:t>
      </w:r>
    </w:p>
    <w:p w:rsidR="00951FEA" w:rsidRDefault="00C8551F" w:rsidP="00951FEA">
      <w:pPr>
        <w:spacing w:after="120" w:line="260" w:lineRule="atLeast"/>
        <w:jc w:val="center"/>
        <w:rPr>
          <w:rFonts w:ascii="Arial" w:hAnsi="Arial" w:cs="Arial"/>
          <w:sz w:val="20"/>
          <w:szCs w:val="20"/>
        </w:rPr>
      </w:pPr>
      <w:r w:rsidRPr="00951FEA">
        <w:rPr>
          <w:rFonts w:ascii="Arial" w:hAnsi="Arial" w:cs="Arial"/>
          <w:sz w:val="20"/>
          <w:szCs w:val="20"/>
        </w:rPr>
        <w:t xml:space="preserve">v souladu s ustanovením § </w:t>
      </w:r>
      <w:r w:rsidR="002D1515" w:rsidRPr="00951FEA">
        <w:rPr>
          <w:rFonts w:ascii="Arial" w:hAnsi="Arial" w:cs="Arial"/>
          <w:sz w:val="20"/>
          <w:szCs w:val="20"/>
        </w:rPr>
        <w:t>2586 a násl. zákona č. 89/2012, Sb.,</w:t>
      </w:r>
      <w:r w:rsidRPr="00951FEA">
        <w:rPr>
          <w:rFonts w:ascii="Arial" w:hAnsi="Arial" w:cs="Arial"/>
          <w:sz w:val="20"/>
          <w:szCs w:val="20"/>
        </w:rPr>
        <w:t xml:space="preserve"> ob</w:t>
      </w:r>
      <w:r w:rsidR="002D1515" w:rsidRPr="00951FEA">
        <w:rPr>
          <w:rFonts w:ascii="Arial" w:hAnsi="Arial" w:cs="Arial"/>
          <w:sz w:val="20"/>
          <w:szCs w:val="20"/>
        </w:rPr>
        <w:t>čanské</w:t>
      </w:r>
      <w:r w:rsidRPr="00951FEA">
        <w:rPr>
          <w:rFonts w:ascii="Arial" w:hAnsi="Arial" w:cs="Arial"/>
          <w:sz w:val="20"/>
          <w:szCs w:val="20"/>
        </w:rPr>
        <w:t xml:space="preserve">ho zákoníku, </w:t>
      </w:r>
      <w:r w:rsidR="00951FEA">
        <w:rPr>
          <w:rFonts w:ascii="Arial" w:hAnsi="Arial" w:cs="Arial"/>
          <w:sz w:val="20"/>
          <w:szCs w:val="20"/>
        </w:rPr>
        <w:t xml:space="preserve"> </w:t>
      </w:r>
    </w:p>
    <w:p w:rsidR="00C8551F" w:rsidRPr="00951FEA" w:rsidRDefault="00C8551F" w:rsidP="00951FEA">
      <w:pPr>
        <w:spacing w:after="120" w:line="260" w:lineRule="atLeast"/>
        <w:jc w:val="center"/>
        <w:rPr>
          <w:rFonts w:ascii="Arial" w:hAnsi="Arial" w:cs="Arial"/>
          <w:sz w:val="20"/>
          <w:szCs w:val="20"/>
        </w:rPr>
      </w:pPr>
      <w:r w:rsidRPr="00951FEA">
        <w:rPr>
          <w:rFonts w:ascii="Arial" w:hAnsi="Arial" w:cs="Arial"/>
          <w:sz w:val="20"/>
          <w:szCs w:val="20"/>
        </w:rPr>
        <w:t>tuto</w:t>
      </w:r>
    </w:p>
    <w:p w:rsidR="00C8551F" w:rsidRPr="00951FEA" w:rsidRDefault="00C8551F" w:rsidP="00951FEA">
      <w:pPr>
        <w:spacing w:after="120" w:line="260" w:lineRule="atLeast"/>
        <w:jc w:val="center"/>
        <w:rPr>
          <w:rFonts w:ascii="Arial" w:hAnsi="Arial" w:cs="Arial"/>
          <w:sz w:val="20"/>
          <w:szCs w:val="20"/>
        </w:rPr>
      </w:pPr>
      <w:r w:rsidRPr="00951FEA">
        <w:rPr>
          <w:rFonts w:ascii="Arial" w:hAnsi="Arial" w:cs="Arial"/>
          <w:sz w:val="20"/>
          <w:szCs w:val="20"/>
        </w:rPr>
        <w:t xml:space="preserve">smlouvu o dílo na provedení </w:t>
      </w:r>
      <w:r w:rsidR="00A57997" w:rsidRPr="00951FEA">
        <w:rPr>
          <w:rFonts w:ascii="Arial" w:hAnsi="Arial" w:cs="Arial"/>
          <w:sz w:val="20"/>
          <w:szCs w:val="20"/>
        </w:rPr>
        <w:t xml:space="preserve">dílčích částí </w:t>
      </w:r>
      <w:r w:rsidRPr="00951FEA">
        <w:rPr>
          <w:rFonts w:ascii="Arial" w:hAnsi="Arial" w:cs="Arial"/>
          <w:sz w:val="20"/>
          <w:szCs w:val="20"/>
        </w:rPr>
        <w:t>veřejné zakázky s výše uvedeným názvem</w:t>
      </w:r>
    </w:p>
    <w:p w:rsidR="00C8551F" w:rsidRDefault="00C8551F" w:rsidP="00951FEA">
      <w:pPr>
        <w:spacing w:after="120" w:line="260" w:lineRule="atLeast"/>
        <w:jc w:val="center"/>
        <w:rPr>
          <w:rFonts w:ascii="Arial" w:hAnsi="Arial" w:cs="Arial"/>
          <w:sz w:val="20"/>
          <w:szCs w:val="20"/>
        </w:rPr>
      </w:pPr>
      <w:r w:rsidRPr="00951FEA">
        <w:rPr>
          <w:rFonts w:ascii="Arial" w:hAnsi="Arial" w:cs="Arial"/>
          <w:sz w:val="20"/>
          <w:szCs w:val="20"/>
        </w:rPr>
        <w:t>(dále jen „</w:t>
      </w:r>
      <w:r w:rsidRPr="00951FEA">
        <w:rPr>
          <w:rFonts w:ascii="Arial" w:hAnsi="Arial" w:cs="Arial"/>
          <w:b/>
          <w:sz w:val="20"/>
          <w:szCs w:val="20"/>
        </w:rPr>
        <w:t>Smlouva</w:t>
      </w:r>
      <w:r w:rsidRPr="00951FEA">
        <w:rPr>
          <w:rFonts w:ascii="Arial" w:hAnsi="Arial" w:cs="Arial"/>
          <w:sz w:val="20"/>
          <w:szCs w:val="20"/>
        </w:rPr>
        <w:t>“):</w:t>
      </w:r>
    </w:p>
    <w:p w:rsidR="00951FEA" w:rsidRDefault="00951FEA" w:rsidP="00951FEA">
      <w:pPr>
        <w:spacing w:after="0" w:line="260" w:lineRule="atLeast"/>
        <w:jc w:val="center"/>
        <w:rPr>
          <w:rFonts w:ascii="Arial" w:hAnsi="Arial" w:cs="Arial"/>
          <w:sz w:val="20"/>
          <w:szCs w:val="20"/>
        </w:rPr>
      </w:pPr>
    </w:p>
    <w:p w:rsidR="00C8551F" w:rsidRPr="001007EF" w:rsidRDefault="00C8551F" w:rsidP="00951FEA">
      <w:pPr>
        <w:pStyle w:val="Nadpis1"/>
        <w:keepNext w:val="0"/>
        <w:numPr>
          <w:ilvl w:val="0"/>
          <w:numId w:val="2"/>
        </w:numPr>
        <w:tabs>
          <w:tab w:val="num" w:pos="180"/>
        </w:tabs>
        <w:overflowPunct w:val="0"/>
        <w:autoSpaceDE w:val="0"/>
        <w:autoSpaceDN w:val="0"/>
        <w:adjustRightInd w:val="0"/>
        <w:spacing w:before="120" w:after="240" w:line="260" w:lineRule="atLeast"/>
        <w:ind w:left="181" w:hanging="221"/>
        <w:jc w:val="center"/>
        <w:textAlignment w:val="baseline"/>
        <w:rPr>
          <w:rFonts w:ascii="Arial" w:hAnsi="Arial" w:cs="Arial"/>
        </w:rPr>
      </w:pPr>
      <w:r w:rsidRPr="001007EF">
        <w:rPr>
          <w:rFonts w:ascii="Arial" w:hAnsi="Arial" w:cs="Arial"/>
        </w:rPr>
        <w:t>ÚČEL SMLOUVY</w:t>
      </w:r>
    </w:p>
    <w:p w:rsidR="00F110CD" w:rsidRPr="00924B72" w:rsidRDefault="00F110CD" w:rsidP="00951FEA">
      <w:pPr>
        <w:pStyle w:val="Nadpis2"/>
        <w:numPr>
          <w:ilvl w:val="1"/>
          <w:numId w:val="2"/>
        </w:numPr>
        <w:overflowPunct w:val="0"/>
        <w:autoSpaceDE w:val="0"/>
        <w:autoSpaceDN w:val="0"/>
        <w:adjustRightInd w:val="0"/>
        <w:spacing w:before="120" w:line="240" w:lineRule="auto"/>
        <w:ind w:left="680" w:hanging="680"/>
        <w:textAlignment w:val="baseline"/>
        <w:rPr>
          <w:rFonts w:ascii="Arial" w:hAnsi="Arial" w:cs="Arial"/>
          <w:sz w:val="20"/>
        </w:rPr>
      </w:pPr>
      <w:r w:rsidRPr="00924B72">
        <w:rPr>
          <w:rFonts w:ascii="Arial" w:hAnsi="Arial" w:cs="Arial"/>
          <w:sz w:val="20"/>
        </w:rPr>
        <w:t xml:space="preserve">Účelem Smlouvy je dohodnout právní podmínky provedení veřejné zakázky na </w:t>
      </w:r>
      <w:r w:rsidR="007F7EF4" w:rsidRPr="00924B72">
        <w:rPr>
          <w:rFonts w:ascii="Arial" w:hAnsi="Arial" w:cs="Arial"/>
          <w:sz w:val="20"/>
        </w:rPr>
        <w:t>služby</w:t>
      </w:r>
      <w:r w:rsidRPr="00924B72">
        <w:rPr>
          <w:rFonts w:ascii="Arial" w:hAnsi="Arial" w:cs="Arial"/>
          <w:sz w:val="20"/>
        </w:rPr>
        <w:t xml:space="preserve"> spočívající </w:t>
      </w:r>
      <w:r w:rsidR="003B29C3" w:rsidRPr="00924B72">
        <w:rPr>
          <w:rFonts w:ascii="Arial" w:hAnsi="Arial" w:cs="Arial"/>
          <w:sz w:val="20"/>
        </w:rPr>
        <w:t xml:space="preserve">ve </w:t>
      </w:r>
      <w:r w:rsidR="00AA3DEE" w:rsidRPr="00924B72">
        <w:rPr>
          <w:rFonts w:ascii="Arial" w:hAnsi="Arial" w:cs="Arial"/>
          <w:sz w:val="20"/>
        </w:rPr>
        <w:t xml:space="preserve">zpracování </w:t>
      </w:r>
      <w:r w:rsidR="00924B72">
        <w:rPr>
          <w:rFonts w:ascii="Arial" w:hAnsi="Arial" w:cs="Arial"/>
          <w:sz w:val="20"/>
        </w:rPr>
        <w:t xml:space="preserve">podkladů za oblast dopravy do </w:t>
      </w:r>
      <w:r w:rsidR="00AA3DEE" w:rsidRPr="00924B72">
        <w:rPr>
          <w:rFonts w:ascii="Arial" w:hAnsi="Arial" w:cs="Arial"/>
          <w:sz w:val="20"/>
        </w:rPr>
        <w:t xml:space="preserve">zprávy o plnění Akčního plánu udržitelné energetiky včetně provedení související monitorovací bilance emisí v předepsaném rozsahu a zpracování </w:t>
      </w:r>
      <w:r w:rsidR="00924B72">
        <w:rPr>
          <w:rFonts w:ascii="Arial" w:hAnsi="Arial" w:cs="Arial"/>
          <w:sz w:val="20"/>
        </w:rPr>
        <w:t xml:space="preserve">vstupů za oblast dopravy do </w:t>
      </w:r>
      <w:r w:rsidR="00AA3DEE" w:rsidRPr="00924B72">
        <w:rPr>
          <w:rFonts w:ascii="Arial" w:hAnsi="Arial" w:cs="Arial"/>
          <w:sz w:val="20"/>
        </w:rPr>
        <w:t xml:space="preserve">Akčního plánu udržitelné energetiky a klimatu (SECAP) a </w:t>
      </w:r>
      <w:r w:rsidR="00637EED">
        <w:rPr>
          <w:rFonts w:ascii="Arial" w:hAnsi="Arial" w:cs="Arial"/>
          <w:sz w:val="20"/>
        </w:rPr>
        <w:t xml:space="preserve">do </w:t>
      </w:r>
      <w:r w:rsidR="00AA3DEE" w:rsidRPr="00924B72">
        <w:rPr>
          <w:rFonts w:ascii="Arial" w:hAnsi="Arial" w:cs="Arial"/>
          <w:sz w:val="20"/>
        </w:rPr>
        <w:t>všech souvisejících podpůrných materiálů potřebných k jeho přijetím orgány města a kanceláří Paktu starostů a primátorů, jež jsou jedním ze základních závazků členů iniciativy Paktu, které statutární město Ostrava přijalo svým vstupem do Paktu</w:t>
      </w:r>
      <w:r w:rsidR="00924B72" w:rsidRPr="00924B72">
        <w:rPr>
          <w:rFonts w:ascii="Arial" w:hAnsi="Arial" w:cs="Arial"/>
          <w:sz w:val="20"/>
        </w:rPr>
        <w:t xml:space="preserve"> </w:t>
      </w:r>
      <w:r w:rsidR="003B29C3" w:rsidRPr="00924B72">
        <w:rPr>
          <w:rFonts w:ascii="Arial" w:hAnsi="Arial" w:cs="Arial"/>
          <w:sz w:val="20"/>
        </w:rPr>
        <w:t xml:space="preserve">(dále jen </w:t>
      </w:r>
      <w:r w:rsidR="003B29C3" w:rsidRPr="00924B72">
        <w:rPr>
          <w:rFonts w:ascii="Arial" w:hAnsi="Arial" w:cs="Arial"/>
          <w:sz w:val="20"/>
        </w:rPr>
        <w:lastRenderedPageBreak/>
        <w:t>„</w:t>
      </w:r>
      <w:r w:rsidR="003B29C3" w:rsidRPr="00924B72">
        <w:rPr>
          <w:rFonts w:ascii="Arial" w:hAnsi="Arial" w:cs="Arial"/>
          <w:b/>
          <w:sz w:val="20"/>
        </w:rPr>
        <w:t>Dílo</w:t>
      </w:r>
      <w:r w:rsidR="003B29C3" w:rsidRPr="00924B72">
        <w:rPr>
          <w:rFonts w:ascii="Arial" w:hAnsi="Arial" w:cs="Arial"/>
          <w:sz w:val="20"/>
        </w:rPr>
        <w:t xml:space="preserve">“) </w:t>
      </w:r>
      <w:r w:rsidRPr="00924B72">
        <w:rPr>
          <w:rFonts w:ascii="Arial" w:hAnsi="Arial" w:cs="Arial"/>
          <w:sz w:val="20"/>
        </w:rPr>
        <w:t xml:space="preserve">a provedení všech dalších souvisejících činností nutných k úplnému řádnému dokončení </w:t>
      </w:r>
      <w:r w:rsidR="003B29C3" w:rsidRPr="00924B72">
        <w:rPr>
          <w:rFonts w:ascii="Arial" w:hAnsi="Arial" w:cs="Arial"/>
          <w:sz w:val="20"/>
        </w:rPr>
        <w:t>D</w:t>
      </w:r>
      <w:r w:rsidRPr="00924B72">
        <w:rPr>
          <w:rFonts w:ascii="Arial" w:hAnsi="Arial" w:cs="Arial"/>
          <w:sz w:val="20"/>
        </w:rPr>
        <w:t xml:space="preserve">íla ze strany Zhotovitele pro Objednatele. </w:t>
      </w:r>
    </w:p>
    <w:p w:rsidR="00C8551F" w:rsidRPr="001007EF" w:rsidRDefault="00C8551F" w:rsidP="002A1D9C">
      <w:pPr>
        <w:pStyle w:val="Nadpis1"/>
        <w:keepNext w:val="0"/>
        <w:numPr>
          <w:ilvl w:val="0"/>
          <w:numId w:val="2"/>
        </w:numPr>
        <w:tabs>
          <w:tab w:val="num" w:pos="180"/>
        </w:tabs>
        <w:overflowPunct w:val="0"/>
        <w:autoSpaceDE w:val="0"/>
        <w:autoSpaceDN w:val="0"/>
        <w:adjustRightInd w:val="0"/>
        <w:spacing w:after="240" w:line="260" w:lineRule="atLeast"/>
        <w:ind w:left="181" w:hanging="221"/>
        <w:jc w:val="center"/>
        <w:textAlignment w:val="baseline"/>
        <w:rPr>
          <w:rFonts w:ascii="Arial" w:hAnsi="Arial" w:cs="Arial"/>
        </w:rPr>
      </w:pPr>
      <w:r w:rsidRPr="001007EF">
        <w:rPr>
          <w:rFonts w:ascii="Arial" w:hAnsi="Arial" w:cs="Arial"/>
        </w:rPr>
        <w:t>PŘEDMĚT SMLOUVY</w:t>
      </w:r>
    </w:p>
    <w:p w:rsidR="00F110CD" w:rsidRDefault="00F110CD" w:rsidP="002A1D9C">
      <w:pPr>
        <w:pStyle w:val="Nadpis2"/>
        <w:numPr>
          <w:ilvl w:val="1"/>
          <w:numId w:val="2"/>
        </w:numPr>
        <w:overflowPunct w:val="0"/>
        <w:autoSpaceDE w:val="0"/>
        <w:autoSpaceDN w:val="0"/>
        <w:adjustRightInd w:val="0"/>
        <w:spacing w:before="120" w:line="240" w:lineRule="auto"/>
        <w:ind w:left="680" w:hanging="680"/>
        <w:textAlignment w:val="baseline"/>
        <w:rPr>
          <w:rFonts w:ascii="Arial" w:hAnsi="Arial" w:cs="Arial"/>
          <w:sz w:val="20"/>
        </w:rPr>
      </w:pPr>
      <w:r w:rsidRPr="007F4AC7">
        <w:rPr>
          <w:rFonts w:ascii="Arial" w:hAnsi="Arial" w:cs="Arial"/>
          <w:sz w:val="20"/>
        </w:rPr>
        <w:t>Předmětem Smlouvy je závazek Zhotovitele provést pro Objednatele na vlastní nebezpečí a</w:t>
      </w:r>
      <w:r w:rsidR="007064CF">
        <w:rPr>
          <w:rFonts w:ascii="Arial" w:hAnsi="Arial" w:cs="Arial"/>
          <w:sz w:val="20"/>
        </w:rPr>
        <w:t> </w:t>
      </w:r>
      <w:r w:rsidRPr="007F4AC7">
        <w:rPr>
          <w:rFonts w:ascii="Arial" w:hAnsi="Arial" w:cs="Arial"/>
          <w:sz w:val="20"/>
        </w:rPr>
        <w:t xml:space="preserve">vlastní odpovědnost </w:t>
      </w:r>
      <w:r w:rsidR="003B29C3">
        <w:rPr>
          <w:rFonts w:ascii="Arial" w:hAnsi="Arial" w:cs="Arial"/>
          <w:sz w:val="20"/>
        </w:rPr>
        <w:t>D</w:t>
      </w:r>
      <w:r w:rsidRPr="007F4AC7">
        <w:rPr>
          <w:rFonts w:ascii="Arial" w:hAnsi="Arial" w:cs="Arial"/>
          <w:sz w:val="20"/>
        </w:rPr>
        <w:t>ílo za podmínek stanovených Smlouvou a v rozsahu stanoveném níže v čl.</w:t>
      </w:r>
      <w:r w:rsidR="00B86B51">
        <w:rPr>
          <w:rFonts w:ascii="Arial" w:hAnsi="Arial" w:cs="Arial"/>
          <w:sz w:val="20"/>
        </w:rPr>
        <w:t> </w:t>
      </w:r>
      <w:r w:rsidR="00011A6B">
        <w:rPr>
          <w:rFonts w:ascii="Arial" w:hAnsi="Arial" w:cs="Arial"/>
          <w:sz w:val="20"/>
        </w:rPr>
        <w:t xml:space="preserve">2.2 </w:t>
      </w:r>
      <w:r w:rsidRPr="007F4AC7">
        <w:rPr>
          <w:rFonts w:ascii="Arial" w:hAnsi="Arial" w:cs="Arial"/>
          <w:sz w:val="20"/>
        </w:rPr>
        <w:t xml:space="preserve">Smlouvy. </w:t>
      </w:r>
    </w:p>
    <w:p w:rsidR="00924B72" w:rsidRPr="00924B72" w:rsidRDefault="00924B72" w:rsidP="00924B72">
      <w:pPr>
        <w:pStyle w:val="Nadpis2"/>
        <w:numPr>
          <w:ilvl w:val="1"/>
          <w:numId w:val="2"/>
        </w:numPr>
        <w:overflowPunct w:val="0"/>
        <w:autoSpaceDE w:val="0"/>
        <w:autoSpaceDN w:val="0"/>
        <w:adjustRightInd w:val="0"/>
        <w:spacing w:before="120" w:line="240" w:lineRule="auto"/>
        <w:textAlignment w:val="baseline"/>
        <w:rPr>
          <w:rFonts w:ascii="Arial" w:hAnsi="Arial" w:cs="Arial"/>
          <w:sz w:val="20"/>
        </w:rPr>
      </w:pPr>
      <w:r w:rsidRPr="00924B72">
        <w:rPr>
          <w:rFonts w:ascii="Arial" w:hAnsi="Arial" w:cs="Arial"/>
          <w:sz w:val="20"/>
        </w:rPr>
        <w:t xml:space="preserve">Zhotovitel se touto smlouvou zavazuje řádně a včas zpracovat pro objednatele </w:t>
      </w:r>
      <w:r>
        <w:rPr>
          <w:rFonts w:ascii="Arial" w:hAnsi="Arial" w:cs="Arial"/>
          <w:sz w:val="20"/>
        </w:rPr>
        <w:t xml:space="preserve">podklady </w:t>
      </w:r>
      <w:r w:rsidRPr="00330C9F">
        <w:rPr>
          <w:rFonts w:ascii="Arial" w:hAnsi="Arial" w:cs="Arial"/>
          <w:b/>
          <w:sz w:val="20"/>
        </w:rPr>
        <w:t xml:space="preserve">za oblast dopravy </w:t>
      </w:r>
      <w:r>
        <w:rPr>
          <w:rFonts w:ascii="Arial" w:hAnsi="Arial" w:cs="Arial"/>
          <w:sz w:val="20"/>
        </w:rPr>
        <w:t xml:space="preserve">pro </w:t>
      </w:r>
      <w:r w:rsidRPr="00924B72">
        <w:rPr>
          <w:rFonts w:ascii="Arial" w:hAnsi="Arial" w:cs="Arial"/>
          <w:sz w:val="20"/>
        </w:rPr>
        <w:t xml:space="preserve">zprávu o plnění Akčního plánu udržitelné energetiky (dále „SEAP“) včetně provedení </w:t>
      </w:r>
      <w:r>
        <w:rPr>
          <w:rFonts w:ascii="Arial" w:hAnsi="Arial" w:cs="Arial"/>
          <w:sz w:val="20"/>
        </w:rPr>
        <w:t xml:space="preserve">vstupů do </w:t>
      </w:r>
      <w:r w:rsidRPr="00924B72">
        <w:rPr>
          <w:rFonts w:ascii="Arial" w:hAnsi="Arial" w:cs="Arial"/>
          <w:sz w:val="20"/>
        </w:rPr>
        <w:t xml:space="preserve">související monitorovací bilance emisí (dále “MEI“) v předepsaném rozsahu, zpracovat </w:t>
      </w:r>
      <w:r>
        <w:rPr>
          <w:rFonts w:ascii="Arial" w:hAnsi="Arial" w:cs="Arial"/>
          <w:sz w:val="20"/>
        </w:rPr>
        <w:t xml:space="preserve">pro oblast dopravy vstupy pro </w:t>
      </w:r>
      <w:r w:rsidRPr="00924B72">
        <w:rPr>
          <w:rFonts w:ascii="Arial" w:hAnsi="Arial" w:cs="Arial"/>
          <w:sz w:val="20"/>
        </w:rPr>
        <w:t xml:space="preserve">Akční plán udržitelné energetiky a klimatu (dále „SECAP“) a </w:t>
      </w:r>
      <w:r w:rsidR="00637EED">
        <w:rPr>
          <w:rFonts w:ascii="Arial" w:hAnsi="Arial" w:cs="Arial"/>
          <w:sz w:val="20"/>
        </w:rPr>
        <w:t xml:space="preserve">do </w:t>
      </w:r>
      <w:r w:rsidRPr="00924B72">
        <w:rPr>
          <w:rFonts w:ascii="Arial" w:hAnsi="Arial" w:cs="Arial"/>
          <w:sz w:val="20"/>
        </w:rPr>
        <w:t>všech souvisejících podpůrných materiálů potřebných k jeho projednání Radou a Zastupitelstvem města Ostravy, včetně zajištění vypořádání případných připomínek ze strany kanceláře Paktu starostů a primátorů (dále „Pakt</w:t>
      </w:r>
      <w:r>
        <w:rPr>
          <w:rFonts w:ascii="Arial" w:hAnsi="Arial" w:cs="Arial"/>
          <w:sz w:val="20"/>
        </w:rPr>
        <w:t xml:space="preserve">), až do úplné akceptace Paktem. </w:t>
      </w:r>
    </w:p>
    <w:p w:rsidR="00924B72" w:rsidRPr="00924B72" w:rsidRDefault="00924B72" w:rsidP="00924B72">
      <w:pPr>
        <w:pStyle w:val="Nadpis2"/>
        <w:numPr>
          <w:ilvl w:val="1"/>
          <w:numId w:val="2"/>
        </w:numPr>
        <w:overflowPunct w:val="0"/>
        <w:autoSpaceDE w:val="0"/>
        <w:autoSpaceDN w:val="0"/>
        <w:adjustRightInd w:val="0"/>
        <w:spacing w:before="120" w:line="240" w:lineRule="auto"/>
        <w:textAlignment w:val="baseline"/>
        <w:rPr>
          <w:rFonts w:ascii="Arial" w:hAnsi="Arial" w:cs="Arial"/>
          <w:sz w:val="20"/>
        </w:rPr>
      </w:pPr>
      <w:r w:rsidRPr="00924B72">
        <w:rPr>
          <w:rFonts w:ascii="Arial" w:hAnsi="Arial" w:cs="Arial"/>
          <w:sz w:val="20"/>
        </w:rPr>
        <w:t>Minimální rozsah předmětu smlouvy:</w:t>
      </w:r>
    </w:p>
    <w:p w:rsidR="00924B72" w:rsidRPr="00924B72" w:rsidRDefault="00924B72" w:rsidP="00637EED">
      <w:pPr>
        <w:pStyle w:val="Nadpis2"/>
        <w:numPr>
          <w:ilvl w:val="0"/>
          <w:numId w:val="0"/>
        </w:numPr>
        <w:overflowPunct w:val="0"/>
        <w:autoSpaceDE w:val="0"/>
        <w:autoSpaceDN w:val="0"/>
        <w:adjustRightInd w:val="0"/>
        <w:spacing w:before="120" w:line="240" w:lineRule="auto"/>
        <w:ind w:left="720"/>
        <w:textAlignment w:val="baseline"/>
        <w:rPr>
          <w:rFonts w:ascii="Arial" w:hAnsi="Arial" w:cs="Arial"/>
          <w:sz w:val="20"/>
        </w:rPr>
      </w:pPr>
      <w:r w:rsidRPr="00924B72">
        <w:rPr>
          <w:rFonts w:ascii="Arial" w:hAnsi="Arial" w:cs="Arial"/>
          <w:sz w:val="20"/>
        </w:rPr>
        <w:t>a)</w:t>
      </w:r>
      <w:r w:rsidRPr="00924B72">
        <w:rPr>
          <w:rFonts w:ascii="Arial" w:hAnsi="Arial" w:cs="Arial"/>
          <w:sz w:val="20"/>
        </w:rPr>
        <w:tab/>
        <w:t>Vyhodnocení a zpracování kompletní zprávy o plnění SEAP:</w:t>
      </w:r>
    </w:p>
    <w:p w:rsidR="00924B72" w:rsidRPr="00E834CD" w:rsidRDefault="00E834CD" w:rsidP="00637EED">
      <w:pPr>
        <w:pStyle w:val="Nadpis2"/>
        <w:numPr>
          <w:ilvl w:val="0"/>
          <w:numId w:val="25"/>
        </w:numPr>
        <w:overflowPunct w:val="0"/>
        <w:autoSpaceDE w:val="0"/>
        <w:autoSpaceDN w:val="0"/>
        <w:adjustRightInd w:val="0"/>
        <w:spacing w:before="120" w:line="240" w:lineRule="auto"/>
        <w:textAlignment w:val="baseline"/>
        <w:rPr>
          <w:rFonts w:ascii="Arial" w:hAnsi="Arial" w:cs="Arial"/>
          <w:sz w:val="20"/>
        </w:rPr>
      </w:pPr>
      <w:r w:rsidRPr="00E834CD">
        <w:rPr>
          <w:rFonts w:ascii="Arial" w:hAnsi="Arial" w:cs="Arial"/>
          <w:sz w:val="20"/>
        </w:rPr>
        <w:t xml:space="preserve">specifikace změn ve </w:t>
      </w:r>
      <w:r w:rsidR="00924B72" w:rsidRPr="00E834CD">
        <w:rPr>
          <w:rFonts w:ascii="Arial" w:hAnsi="Arial" w:cs="Arial"/>
          <w:sz w:val="20"/>
        </w:rPr>
        <w:t xml:space="preserve">strukturované strategii města </w:t>
      </w:r>
      <w:r w:rsidRPr="00E834CD">
        <w:rPr>
          <w:rFonts w:ascii="Arial" w:hAnsi="Arial" w:cs="Arial"/>
          <w:sz w:val="20"/>
        </w:rPr>
        <w:t xml:space="preserve">v oblasti dopravy </w:t>
      </w:r>
      <w:r w:rsidR="00924B72" w:rsidRPr="00E834CD">
        <w:rPr>
          <w:rFonts w:ascii="Arial" w:hAnsi="Arial" w:cs="Arial"/>
          <w:sz w:val="20"/>
        </w:rPr>
        <w:t xml:space="preserve">dle předepsaných šablon Paktu v oblasti energetiky </w:t>
      </w:r>
      <w:r w:rsidRPr="00E834CD">
        <w:rPr>
          <w:rFonts w:ascii="Arial" w:hAnsi="Arial" w:cs="Arial"/>
          <w:sz w:val="20"/>
        </w:rPr>
        <w:t xml:space="preserve">- </w:t>
      </w:r>
      <w:r w:rsidR="00924B72" w:rsidRPr="00E834CD">
        <w:rPr>
          <w:rFonts w:ascii="Arial" w:hAnsi="Arial" w:cs="Arial"/>
          <w:sz w:val="20"/>
        </w:rPr>
        <w:t>mimo jiné v návaznosti na Strategický plán města Ostravy, Plán udržitelné mobility města Ostravy, Krátkodobý program ke zlepšování kvality ovzduší a případně dalších souvisejících strategických dokumentů města nebo Moravskoslezského kraje,</w:t>
      </w:r>
    </w:p>
    <w:p w:rsidR="00924B72" w:rsidRPr="00924B72" w:rsidRDefault="00924B72" w:rsidP="00637EED">
      <w:pPr>
        <w:pStyle w:val="Nadpis2"/>
        <w:numPr>
          <w:ilvl w:val="0"/>
          <w:numId w:val="25"/>
        </w:numPr>
        <w:overflowPunct w:val="0"/>
        <w:autoSpaceDE w:val="0"/>
        <w:autoSpaceDN w:val="0"/>
        <w:adjustRightInd w:val="0"/>
        <w:spacing w:before="120" w:line="240" w:lineRule="auto"/>
        <w:textAlignment w:val="baseline"/>
        <w:rPr>
          <w:rFonts w:ascii="Arial" w:hAnsi="Arial" w:cs="Arial"/>
          <w:sz w:val="20"/>
        </w:rPr>
      </w:pPr>
      <w:r w:rsidRPr="00924B72">
        <w:rPr>
          <w:rFonts w:ascii="Arial" w:hAnsi="Arial" w:cs="Arial"/>
          <w:sz w:val="20"/>
        </w:rPr>
        <w:t>monitoring aktivit SEAP za minulé období a aktualizace plánu dle aktuálních metodických pokynů kanceláře Paktu,</w:t>
      </w:r>
    </w:p>
    <w:p w:rsidR="00924B72" w:rsidRPr="00924B72" w:rsidRDefault="00924B72" w:rsidP="00637EED">
      <w:pPr>
        <w:pStyle w:val="Nadpis2"/>
        <w:numPr>
          <w:ilvl w:val="0"/>
          <w:numId w:val="25"/>
        </w:numPr>
        <w:overflowPunct w:val="0"/>
        <w:autoSpaceDE w:val="0"/>
        <w:autoSpaceDN w:val="0"/>
        <w:adjustRightInd w:val="0"/>
        <w:spacing w:before="120" w:line="240" w:lineRule="auto"/>
        <w:textAlignment w:val="baseline"/>
        <w:rPr>
          <w:rFonts w:ascii="Arial" w:hAnsi="Arial" w:cs="Arial"/>
          <w:sz w:val="20"/>
        </w:rPr>
      </w:pPr>
      <w:r w:rsidRPr="00924B72">
        <w:rPr>
          <w:rFonts w:ascii="Arial" w:hAnsi="Arial" w:cs="Arial"/>
          <w:sz w:val="20"/>
        </w:rPr>
        <w:t>vyhodnocení provedených opatření SEAP, kvantifikace dosažených přínosů, finančních ukazatelů a dalších rel</w:t>
      </w:r>
      <w:r w:rsidR="00E834CD">
        <w:rPr>
          <w:rFonts w:ascii="Arial" w:hAnsi="Arial" w:cs="Arial"/>
          <w:sz w:val="20"/>
        </w:rPr>
        <w:t>e</w:t>
      </w:r>
      <w:r w:rsidRPr="00924B72">
        <w:rPr>
          <w:rFonts w:ascii="Arial" w:hAnsi="Arial" w:cs="Arial"/>
          <w:sz w:val="20"/>
        </w:rPr>
        <w:t>vantních parametrů,</w:t>
      </w:r>
    </w:p>
    <w:p w:rsidR="00924B72" w:rsidRPr="00E834CD" w:rsidRDefault="00924B72" w:rsidP="00637EED">
      <w:pPr>
        <w:pStyle w:val="Nadpis2"/>
        <w:numPr>
          <w:ilvl w:val="0"/>
          <w:numId w:val="25"/>
        </w:numPr>
        <w:overflowPunct w:val="0"/>
        <w:autoSpaceDE w:val="0"/>
        <w:autoSpaceDN w:val="0"/>
        <w:adjustRightInd w:val="0"/>
        <w:spacing w:before="120" w:line="240" w:lineRule="auto"/>
        <w:textAlignment w:val="baseline"/>
        <w:rPr>
          <w:rFonts w:ascii="Arial" w:hAnsi="Arial" w:cs="Arial"/>
          <w:sz w:val="20"/>
        </w:rPr>
      </w:pPr>
      <w:r w:rsidRPr="00E834CD">
        <w:rPr>
          <w:rFonts w:ascii="Arial" w:hAnsi="Arial" w:cs="Arial"/>
          <w:sz w:val="20"/>
        </w:rPr>
        <w:t xml:space="preserve">aktualizace </w:t>
      </w:r>
      <w:r w:rsidR="00E834CD" w:rsidRPr="00E834CD">
        <w:rPr>
          <w:rFonts w:ascii="Arial" w:hAnsi="Arial" w:cs="Arial"/>
          <w:sz w:val="20"/>
        </w:rPr>
        <w:t xml:space="preserve">nebo vytvoření </w:t>
      </w:r>
      <w:r w:rsidRPr="00E834CD">
        <w:rPr>
          <w:rFonts w:ascii="Arial" w:hAnsi="Arial" w:cs="Arial"/>
          <w:sz w:val="20"/>
        </w:rPr>
        <w:t>srovnávacích projektů SEAP (Benchmarks of Excelence tzv. BoE)</w:t>
      </w:r>
      <w:r w:rsidR="00E834CD" w:rsidRPr="00E834CD">
        <w:rPr>
          <w:rFonts w:ascii="Arial" w:hAnsi="Arial" w:cs="Arial"/>
          <w:sz w:val="20"/>
        </w:rPr>
        <w:t xml:space="preserve"> v oblasti dopravy</w:t>
      </w:r>
      <w:r w:rsidRPr="00E834CD">
        <w:rPr>
          <w:rFonts w:ascii="Arial" w:hAnsi="Arial" w:cs="Arial"/>
          <w:sz w:val="20"/>
        </w:rPr>
        <w:t>,</w:t>
      </w:r>
    </w:p>
    <w:p w:rsidR="00924B72" w:rsidRPr="00924B72" w:rsidRDefault="00924B72" w:rsidP="00637EED">
      <w:pPr>
        <w:pStyle w:val="Nadpis2"/>
        <w:numPr>
          <w:ilvl w:val="0"/>
          <w:numId w:val="0"/>
        </w:numPr>
        <w:overflowPunct w:val="0"/>
        <w:autoSpaceDE w:val="0"/>
        <w:autoSpaceDN w:val="0"/>
        <w:adjustRightInd w:val="0"/>
        <w:spacing w:before="120" w:line="240" w:lineRule="auto"/>
        <w:ind w:left="720"/>
        <w:textAlignment w:val="baseline"/>
        <w:rPr>
          <w:rFonts w:ascii="Arial" w:hAnsi="Arial" w:cs="Arial"/>
          <w:sz w:val="20"/>
        </w:rPr>
      </w:pPr>
    </w:p>
    <w:p w:rsidR="00924B72" w:rsidRPr="00924B72" w:rsidRDefault="00924B72" w:rsidP="00637EED">
      <w:pPr>
        <w:pStyle w:val="Nadpis2"/>
        <w:numPr>
          <w:ilvl w:val="0"/>
          <w:numId w:val="0"/>
        </w:numPr>
        <w:overflowPunct w:val="0"/>
        <w:autoSpaceDE w:val="0"/>
        <w:autoSpaceDN w:val="0"/>
        <w:adjustRightInd w:val="0"/>
        <w:spacing w:before="120" w:line="240" w:lineRule="auto"/>
        <w:ind w:left="720"/>
        <w:textAlignment w:val="baseline"/>
        <w:rPr>
          <w:rFonts w:ascii="Arial" w:hAnsi="Arial" w:cs="Arial"/>
          <w:sz w:val="20"/>
        </w:rPr>
      </w:pPr>
      <w:r w:rsidRPr="00924B72">
        <w:rPr>
          <w:rFonts w:ascii="Arial" w:hAnsi="Arial" w:cs="Arial"/>
          <w:sz w:val="20"/>
        </w:rPr>
        <w:t>b)</w:t>
      </w:r>
      <w:r w:rsidRPr="00924B72">
        <w:rPr>
          <w:rFonts w:ascii="Arial" w:hAnsi="Arial" w:cs="Arial"/>
          <w:sz w:val="20"/>
        </w:rPr>
        <w:tab/>
        <w:t>Zpracování SECAP:</w:t>
      </w:r>
    </w:p>
    <w:p w:rsidR="00924B72" w:rsidRPr="00924B72" w:rsidRDefault="00924B72" w:rsidP="00637EED">
      <w:pPr>
        <w:pStyle w:val="Nadpis2"/>
        <w:numPr>
          <w:ilvl w:val="0"/>
          <w:numId w:val="25"/>
        </w:numPr>
        <w:overflowPunct w:val="0"/>
        <w:autoSpaceDE w:val="0"/>
        <w:autoSpaceDN w:val="0"/>
        <w:adjustRightInd w:val="0"/>
        <w:spacing w:before="120" w:line="240" w:lineRule="auto"/>
        <w:textAlignment w:val="baseline"/>
        <w:rPr>
          <w:rFonts w:ascii="Arial" w:hAnsi="Arial" w:cs="Arial"/>
          <w:sz w:val="20"/>
        </w:rPr>
      </w:pPr>
      <w:r w:rsidRPr="00924B72">
        <w:rPr>
          <w:rFonts w:ascii="Arial" w:hAnsi="Arial" w:cs="Arial"/>
          <w:sz w:val="20"/>
        </w:rPr>
        <w:t>celková aktualizace údajů vtahujících se k agendě energetiky a adaptace na klimatické změny a zapojení města do nové iniciativy Paktu,</w:t>
      </w:r>
    </w:p>
    <w:p w:rsidR="00924B72" w:rsidRPr="00F95EB9" w:rsidRDefault="00924B72" w:rsidP="00637EED">
      <w:pPr>
        <w:pStyle w:val="Nadpis2"/>
        <w:numPr>
          <w:ilvl w:val="0"/>
          <w:numId w:val="25"/>
        </w:numPr>
        <w:overflowPunct w:val="0"/>
        <w:autoSpaceDE w:val="0"/>
        <w:autoSpaceDN w:val="0"/>
        <w:adjustRightInd w:val="0"/>
        <w:spacing w:before="120" w:line="240" w:lineRule="auto"/>
        <w:textAlignment w:val="baseline"/>
        <w:rPr>
          <w:rFonts w:ascii="Arial" w:hAnsi="Arial" w:cs="Arial"/>
          <w:sz w:val="20"/>
        </w:rPr>
      </w:pPr>
      <w:r w:rsidRPr="00F95EB9">
        <w:rPr>
          <w:rFonts w:ascii="Arial" w:hAnsi="Arial" w:cs="Arial"/>
          <w:sz w:val="20"/>
        </w:rPr>
        <w:t xml:space="preserve">zpracování strategie města </w:t>
      </w:r>
      <w:r w:rsidR="00F95EB9" w:rsidRPr="00F95EB9">
        <w:rPr>
          <w:rFonts w:ascii="Arial" w:hAnsi="Arial" w:cs="Arial"/>
          <w:sz w:val="20"/>
        </w:rPr>
        <w:t xml:space="preserve">v oblasti dopravy </w:t>
      </w:r>
      <w:r w:rsidRPr="00F95EB9">
        <w:rPr>
          <w:rFonts w:ascii="Arial" w:hAnsi="Arial" w:cs="Arial"/>
          <w:sz w:val="20"/>
        </w:rPr>
        <w:t>dle předepsaných šablon Paktu v oblastech energetiky a adaptace na klimatické změny mimo jiné v návaznosti a v souladu s cíli Strategického plánu města Ostravy, Plánu udržitelné mobility města Ostravy, Krátkodobého programu ke zlepšování kvality ovzduší, Adaptační strategie města, případně dalších platných nebo připravovaných souvisejících strategických dokumentů města, Moravskoslezského kraje nebo České republiky,</w:t>
      </w:r>
    </w:p>
    <w:p w:rsidR="00924B72" w:rsidRPr="00924B72" w:rsidRDefault="00924B72" w:rsidP="00637EED">
      <w:pPr>
        <w:pStyle w:val="Nadpis2"/>
        <w:numPr>
          <w:ilvl w:val="0"/>
          <w:numId w:val="25"/>
        </w:numPr>
        <w:overflowPunct w:val="0"/>
        <w:autoSpaceDE w:val="0"/>
        <w:autoSpaceDN w:val="0"/>
        <w:adjustRightInd w:val="0"/>
        <w:spacing w:before="120" w:line="240" w:lineRule="auto"/>
        <w:textAlignment w:val="baseline"/>
        <w:rPr>
          <w:rFonts w:ascii="Arial" w:hAnsi="Arial" w:cs="Arial"/>
          <w:sz w:val="20"/>
        </w:rPr>
      </w:pPr>
      <w:r w:rsidRPr="00924B72">
        <w:rPr>
          <w:rFonts w:ascii="Arial" w:hAnsi="Arial" w:cs="Arial"/>
          <w:sz w:val="20"/>
        </w:rPr>
        <w:t xml:space="preserve">popis současného stavu a přístupů města k problematice adaptace na klimatickou změnu, posouzení aktuálního stavu adaptační schopnosti města ve vymezených zranitelných sektorech a popis klíčových aktivit realizovaných v minulém období v rozsahu a kvalitě dané metodickým pokynem kanceláře Paktu, uveřejněném mimo jiné na odkazech: </w:t>
      </w:r>
    </w:p>
    <w:p w:rsidR="00924B72" w:rsidRPr="00924B72" w:rsidRDefault="00924B72" w:rsidP="00637EED">
      <w:pPr>
        <w:pStyle w:val="Nadpis2"/>
        <w:numPr>
          <w:ilvl w:val="1"/>
          <w:numId w:val="25"/>
        </w:numPr>
        <w:overflowPunct w:val="0"/>
        <w:autoSpaceDE w:val="0"/>
        <w:autoSpaceDN w:val="0"/>
        <w:adjustRightInd w:val="0"/>
        <w:spacing w:before="120" w:line="240" w:lineRule="auto"/>
        <w:textAlignment w:val="baseline"/>
        <w:rPr>
          <w:rFonts w:ascii="Arial" w:hAnsi="Arial" w:cs="Arial"/>
          <w:sz w:val="20"/>
        </w:rPr>
      </w:pPr>
      <w:r w:rsidRPr="00924B72">
        <w:rPr>
          <w:rFonts w:ascii="Arial" w:hAnsi="Arial" w:cs="Arial"/>
          <w:sz w:val="20"/>
        </w:rPr>
        <w:t xml:space="preserve">http://www.covenantofmayors.eu/support/library_en.html </w:t>
      </w:r>
    </w:p>
    <w:p w:rsidR="00924B72" w:rsidRPr="00924B72" w:rsidRDefault="00924B72" w:rsidP="00637EED">
      <w:pPr>
        <w:pStyle w:val="Nadpis2"/>
        <w:numPr>
          <w:ilvl w:val="1"/>
          <w:numId w:val="25"/>
        </w:numPr>
        <w:overflowPunct w:val="0"/>
        <w:autoSpaceDE w:val="0"/>
        <w:autoSpaceDN w:val="0"/>
        <w:adjustRightInd w:val="0"/>
        <w:spacing w:before="120" w:line="240" w:lineRule="auto"/>
        <w:textAlignment w:val="baseline"/>
        <w:rPr>
          <w:rFonts w:ascii="Arial" w:hAnsi="Arial" w:cs="Arial"/>
          <w:sz w:val="20"/>
        </w:rPr>
      </w:pPr>
      <w:r w:rsidRPr="00924B72">
        <w:rPr>
          <w:rFonts w:ascii="Arial" w:hAnsi="Arial" w:cs="Arial"/>
          <w:sz w:val="20"/>
        </w:rPr>
        <w:t>http://www.covenantofmayors.eu/Covenant-technical-materials.html</w:t>
      </w:r>
    </w:p>
    <w:p w:rsidR="00924B72" w:rsidRPr="00924B72" w:rsidRDefault="00924B72" w:rsidP="00637EED">
      <w:pPr>
        <w:pStyle w:val="Nadpis2"/>
        <w:numPr>
          <w:ilvl w:val="0"/>
          <w:numId w:val="25"/>
        </w:numPr>
        <w:overflowPunct w:val="0"/>
        <w:autoSpaceDE w:val="0"/>
        <w:autoSpaceDN w:val="0"/>
        <w:adjustRightInd w:val="0"/>
        <w:spacing w:before="120" w:line="240" w:lineRule="auto"/>
        <w:textAlignment w:val="baseline"/>
        <w:rPr>
          <w:rFonts w:ascii="Arial" w:hAnsi="Arial" w:cs="Arial"/>
          <w:sz w:val="20"/>
        </w:rPr>
      </w:pPr>
      <w:r w:rsidRPr="00924B72">
        <w:rPr>
          <w:rFonts w:ascii="Arial" w:hAnsi="Arial" w:cs="Arial"/>
          <w:sz w:val="20"/>
        </w:rPr>
        <w:t>návrh a projednání nového cíle snížení emisí CO</w:t>
      </w:r>
      <w:r w:rsidRPr="00637EED">
        <w:rPr>
          <w:rFonts w:ascii="Arial" w:hAnsi="Arial" w:cs="Arial"/>
          <w:sz w:val="20"/>
          <w:vertAlign w:val="subscript"/>
        </w:rPr>
        <w:t>2</w:t>
      </w:r>
      <w:r w:rsidRPr="00924B72">
        <w:rPr>
          <w:rFonts w:ascii="Arial" w:hAnsi="Arial" w:cs="Arial"/>
          <w:sz w:val="20"/>
        </w:rPr>
        <w:t xml:space="preserve"> </w:t>
      </w:r>
      <w:r w:rsidR="00637EED">
        <w:rPr>
          <w:rFonts w:ascii="Arial" w:hAnsi="Arial" w:cs="Arial"/>
          <w:sz w:val="20"/>
        </w:rPr>
        <w:t xml:space="preserve">v oblasti dopravy </w:t>
      </w:r>
      <w:r w:rsidRPr="00924B72">
        <w:rPr>
          <w:rFonts w:ascii="Arial" w:hAnsi="Arial" w:cs="Arial"/>
          <w:sz w:val="20"/>
        </w:rPr>
        <w:t>do roku 2030 ve městě v souladu s aktuálními deklarovanými závazky snižování emisí CO</w:t>
      </w:r>
      <w:r w:rsidRPr="00637EED">
        <w:rPr>
          <w:rFonts w:ascii="Arial" w:hAnsi="Arial" w:cs="Arial"/>
          <w:sz w:val="20"/>
          <w:vertAlign w:val="subscript"/>
        </w:rPr>
        <w:t>2</w:t>
      </w:r>
      <w:r w:rsidRPr="00924B72">
        <w:rPr>
          <w:rFonts w:ascii="Arial" w:hAnsi="Arial" w:cs="Arial"/>
          <w:sz w:val="20"/>
        </w:rPr>
        <w:t xml:space="preserve"> v České republice a závazky vyplývající z účasti města v Paktu,</w:t>
      </w:r>
    </w:p>
    <w:p w:rsidR="00924B72" w:rsidRPr="00F95EB9" w:rsidRDefault="00924B72" w:rsidP="00637EED">
      <w:pPr>
        <w:pStyle w:val="Nadpis2"/>
        <w:numPr>
          <w:ilvl w:val="0"/>
          <w:numId w:val="25"/>
        </w:numPr>
        <w:overflowPunct w:val="0"/>
        <w:autoSpaceDE w:val="0"/>
        <w:autoSpaceDN w:val="0"/>
        <w:adjustRightInd w:val="0"/>
        <w:spacing w:before="120" w:line="240" w:lineRule="auto"/>
        <w:textAlignment w:val="baseline"/>
        <w:rPr>
          <w:rFonts w:ascii="Arial" w:hAnsi="Arial" w:cs="Arial"/>
          <w:sz w:val="20"/>
        </w:rPr>
      </w:pPr>
      <w:r w:rsidRPr="00F95EB9">
        <w:rPr>
          <w:rFonts w:ascii="Arial" w:hAnsi="Arial" w:cs="Arial"/>
          <w:sz w:val="20"/>
        </w:rPr>
        <w:t xml:space="preserve">shromáždění, návrh vhodných opatření v oblastech </w:t>
      </w:r>
      <w:r w:rsidR="00637EED" w:rsidRPr="00F95EB9">
        <w:rPr>
          <w:rFonts w:ascii="Arial" w:hAnsi="Arial" w:cs="Arial"/>
          <w:sz w:val="20"/>
        </w:rPr>
        <w:t>dopravy a</w:t>
      </w:r>
      <w:r w:rsidRPr="00F95EB9">
        <w:rPr>
          <w:rFonts w:ascii="Arial" w:hAnsi="Arial" w:cs="Arial"/>
          <w:sz w:val="20"/>
        </w:rPr>
        <w:t xml:space="preserve"> adaptace na klimatickou změnu k dosažení stanoveného cíle snížení emisí CO</w:t>
      </w:r>
      <w:r w:rsidRPr="00F95EB9">
        <w:rPr>
          <w:rFonts w:ascii="Arial" w:hAnsi="Arial" w:cs="Arial"/>
          <w:sz w:val="20"/>
          <w:vertAlign w:val="subscript"/>
        </w:rPr>
        <w:t>2</w:t>
      </w:r>
      <w:r w:rsidR="00637EED" w:rsidRPr="00F95EB9">
        <w:rPr>
          <w:rFonts w:ascii="Arial" w:hAnsi="Arial" w:cs="Arial"/>
          <w:sz w:val="20"/>
        </w:rPr>
        <w:t xml:space="preserve"> a zmírňování dopadů zapří</w:t>
      </w:r>
      <w:r w:rsidRPr="00F95EB9">
        <w:rPr>
          <w:rFonts w:ascii="Arial" w:hAnsi="Arial" w:cs="Arial"/>
          <w:sz w:val="20"/>
        </w:rPr>
        <w:t>činěných klimatickou změnou,</w:t>
      </w:r>
    </w:p>
    <w:p w:rsidR="00924B72" w:rsidRPr="00F95EB9" w:rsidRDefault="00637EED" w:rsidP="00637EED">
      <w:pPr>
        <w:pStyle w:val="Nadpis2"/>
        <w:numPr>
          <w:ilvl w:val="0"/>
          <w:numId w:val="25"/>
        </w:numPr>
        <w:overflowPunct w:val="0"/>
        <w:autoSpaceDE w:val="0"/>
        <w:autoSpaceDN w:val="0"/>
        <w:adjustRightInd w:val="0"/>
        <w:spacing w:before="120" w:line="240" w:lineRule="auto"/>
        <w:textAlignment w:val="baseline"/>
        <w:rPr>
          <w:rFonts w:ascii="Arial" w:hAnsi="Arial" w:cs="Arial"/>
          <w:sz w:val="20"/>
        </w:rPr>
      </w:pPr>
      <w:r w:rsidRPr="00F95EB9">
        <w:rPr>
          <w:rFonts w:ascii="Arial" w:hAnsi="Arial" w:cs="Arial"/>
          <w:sz w:val="20"/>
        </w:rPr>
        <w:lastRenderedPageBreak/>
        <w:t xml:space="preserve">asistence při návrhu </w:t>
      </w:r>
      <w:r w:rsidR="00924B72" w:rsidRPr="00F95EB9">
        <w:rPr>
          <w:rFonts w:ascii="Arial" w:hAnsi="Arial" w:cs="Arial"/>
          <w:sz w:val="20"/>
        </w:rPr>
        <w:t>přiměřené koordinační struktury města pro zajištění přípravy a realizace SECAP a příprava podkladů pro jednání městem ustavené pracovní skupiny, která bude diskutovat a posuzovat navrhnutá opatření a průběžně předkládaný koncept SECAP a po jeho přijetí orgány města vyhodnocovat jeho naplňování,</w:t>
      </w:r>
    </w:p>
    <w:p w:rsidR="00924B72" w:rsidRPr="00F95EB9" w:rsidRDefault="00637EED" w:rsidP="00637EED">
      <w:pPr>
        <w:pStyle w:val="Nadpis2"/>
        <w:numPr>
          <w:ilvl w:val="0"/>
          <w:numId w:val="25"/>
        </w:numPr>
        <w:overflowPunct w:val="0"/>
        <w:autoSpaceDE w:val="0"/>
        <w:autoSpaceDN w:val="0"/>
        <w:adjustRightInd w:val="0"/>
        <w:spacing w:before="120" w:line="240" w:lineRule="auto"/>
        <w:textAlignment w:val="baseline"/>
        <w:rPr>
          <w:rFonts w:ascii="Arial" w:hAnsi="Arial" w:cs="Arial"/>
          <w:sz w:val="20"/>
        </w:rPr>
      </w:pPr>
      <w:r w:rsidRPr="00F95EB9">
        <w:rPr>
          <w:rFonts w:ascii="Arial" w:hAnsi="Arial" w:cs="Arial"/>
          <w:sz w:val="20"/>
        </w:rPr>
        <w:t>příprava</w:t>
      </w:r>
      <w:r w:rsidR="00924B72" w:rsidRPr="00F95EB9">
        <w:rPr>
          <w:rFonts w:ascii="Arial" w:hAnsi="Arial" w:cs="Arial"/>
          <w:sz w:val="20"/>
        </w:rPr>
        <w:t xml:space="preserve"> srovnávacích projektů SECAP (Benchmarks of Excelence tzv. BoE)</w:t>
      </w:r>
      <w:r w:rsidR="00F95EB9" w:rsidRPr="00F95EB9">
        <w:rPr>
          <w:rFonts w:ascii="Arial" w:hAnsi="Arial" w:cs="Arial"/>
          <w:sz w:val="20"/>
        </w:rPr>
        <w:t xml:space="preserve"> v oblasti dopravy</w:t>
      </w:r>
      <w:r w:rsidR="00924B72" w:rsidRPr="00F95EB9">
        <w:rPr>
          <w:rFonts w:ascii="Arial" w:hAnsi="Arial" w:cs="Arial"/>
          <w:sz w:val="20"/>
        </w:rPr>
        <w:t>,</w:t>
      </w:r>
    </w:p>
    <w:p w:rsidR="00924B72" w:rsidRPr="00924B72" w:rsidRDefault="00924B72" w:rsidP="00637EED">
      <w:pPr>
        <w:pStyle w:val="Nadpis2"/>
        <w:numPr>
          <w:ilvl w:val="0"/>
          <w:numId w:val="25"/>
        </w:numPr>
        <w:overflowPunct w:val="0"/>
        <w:autoSpaceDE w:val="0"/>
        <w:autoSpaceDN w:val="0"/>
        <w:adjustRightInd w:val="0"/>
        <w:spacing w:before="120" w:line="240" w:lineRule="auto"/>
        <w:textAlignment w:val="baseline"/>
        <w:rPr>
          <w:rFonts w:ascii="Arial" w:hAnsi="Arial" w:cs="Arial"/>
          <w:sz w:val="20"/>
        </w:rPr>
      </w:pPr>
      <w:r w:rsidRPr="00924B72">
        <w:rPr>
          <w:rFonts w:ascii="Arial" w:hAnsi="Arial" w:cs="Arial"/>
          <w:sz w:val="20"/>
        </w:rPr>
        <w:t xml:space="preserve">vyplnění všech předepsaných šablon SECAP </w:t>
      </w:r>
      <w:r w:rsidR="00637EED">
        <w:rPr>
          <w:rFonts w:ascii="Arial" w:hAnsi="Arial" w:cs="Arial"/>
          <w:sz w:val="20"/>
        </w:rPr>
        <w:t>za oblast dopravy.</w:t>
      </w:r>
    </w:p>
    <w:p w:rsidR="00924B72" w:rsidRPr="00924B72" w:rsidRDefault="00924B72" w:rsidP="00637EED">
      <w:pPr>
        <w:pStyle w:val="Nadpis2"/>
        <w:numPr>
          <w:ilvl w:val="0"/>
          <w:numId w:val="0"/>
        </w:numPr>
        <w:overflowPunct w:val="0"/>
        <w:autoSpaceDE w:val="0"/>
        <w:autoSpaceDN w:val="0"/>
        <w:adjustRightInd w:val="0"/>
        <w:spacing w:before="120" w:line="240" w:lineRule="auto"/>
        <w:ind w:left="720"/>
        <w:textAlignment w:val="baseline"/>
        <w:rPr>
          <w:rFonts w:ascii="Arial" w:hAnsi="Arial" w:cs="Arial"/>
          <w:sz w:val="20"/>
        </w:rPr>
      </w:pPr>
    </w:p>
    <w:p w:rsidR="00924B72" w:rsidRPr="00924B72" w:rsidRDefault="00924B72" w:rsidP="00637EED">
      <w:pPr>
        <w:pStyle w:val="Nadpis2"/>
        <w:numPr>
          <w:ilvl w:val="0"/>
          <w:numId w:val="0"/>
        </w:numPr>
        <w:overflowPunct w:val="0"/>
        <w:autoSpaceDE w:val="0"/>
        <w:autoSpaceDN w:val="0"/>
        <w:adjustRightInd w:val="0"/>
        <w:spacing w:before="120" w:line="240" w:lineRule="auto"/>
        <w:ind w:left="720"/>
        <w:textAlignment w:val="baseline"/>
        <w:rPr>
          <w:rFonts w:ascii="Arial" w:hAnsi="Arial" w:cs="Arial"/>
          <w:sz w:val="20"/>
        </w:rPr>
      </w:pPr>
      <w:r w:rsidRPr="00924B72">
        <w:rPr>
          <w:rFonts w:ascii="Arial" w:hAnsi="Arial" w:cs="Arial"/>
          <w:sz w:val="20"/>
        </w:rPr>
        <w:t>c)</w:t>
      </w:r>
      <w:r w:rsidRPr="00924B72">
        <w:rPr>
          <w:rFonts w:ascii="Arial" w:hAnsi="Arial" w:cs="Arial"/>
          <w:sz w:val="20"/>
        </w:rPr>
        <w:tab/>
        <w:t>Příprava MEI:</w:t>
      </w:r>
    </w:p>
    <w:p w:rsidR="00924B72" w:rsidRPr="00F95EB9" w:rsidRDefault="00924B72" w:rsidP="00637EED">
      <w:pPr>
        <w:pStyle w:val="Nadpis2"/>
        <w:numPr>
          <w:ilvl w:val="0"/>
          <w:numId w:val="25"/>
        </w:numPr>
        <w:overflowPunct w:val="0"/>
        <w:autoSpaceDE w:val="0"/>
        <w:autoSpaceDN w:val="0"/>
        <w:adjustRightInd w:val="0"/>
        <w:spacing w:before="120" w:line="240" w:lineRule="auto"/>
        <w:textAlignment w:val="baseline"/>
        <w:rPr>
          <w:rFonts w:ascii="Arial" w:hAnsi="Arial" w:cs="Arial"/>
          <w:sz w:val="20"/>
        </w:rPr>
      </w:pPr>
      <w:r w:rsidRPr="00F95EB9">
        <w:rPr>
          <w:rFonts w:ascii="Arial" w:hAnsi="Arial" w:cs="Arial"/>
          <w:sz w:val="20"/>
        </w:rPr>
        <w:t>zajištění sběru veškerých potřebných dat a informací</w:t>
      </w:r>
      <w:r w:rsidR="00F95EB9" w:rsidRPr="00F95EB9">
        <w:rPr>
          <w:rFonts w:ascii="Arial" w:hAnsi="Arial" w:cs="Arial"/>
          <w:sz w:val="20"/>
        </w:rPr>
        <w:t xml:space="preserve"> v oblasti dopravy</w:t>
      </w:r>
      <w:r w:rsidRPr="00F95EB9">
        <w:rPr>
          <w:rFonts w:ascii="Arial" w:hAnsi="Arial" w:cs="Arial"/>
          <w:sz w:val="20"/>
        </w:rPr>
        <w:t>, které vyplývají z vykazovaných monitorovacích parametrů a sektorů v rámci SEAP/SECAP za minulá období tak, aby byla zajištěna kontinuita a porovnatelnost dat s výchozí inventurou emisí tzv. BEI,</w:t>
      </w:r>
    </w:p>
    <w:p w:rsidR="00924B72" w:rsidRPr="00924B72" w:rsidRDefault="00924B72" w:rsidP="00637EED">
      <w:pPr>
        <w:pStyle w:val="Nadpis2"/>
        <w:numPr>
          <w:ilvl w:val="0"/>
          <w:numId w:val="25"/>
        </w:numPr>
        <w:overflowPunct w:val="0"/>
        <w:autoSpaceDE w:val="0"/>
        <w:autoSpaceDN w:val="0"/>
        <w:adjustRightInd w:val="0"/>
        <w:spacing w:before="120" w:line="240" w:lineRule="auto"/>
        <w:textAlignment w:val="baseline"/>
        <w:rPr>
          <w:rFonts w:ascii="Arial" w:hAnsi="Arial" w:cs="Arial"/>
          <w:sz w:val="20"/>
        </w:rPr>
      </w:pPr>
      <w:r w:rsidRPr="00924B72">
        <w:rPr>
          <w:rFonts w:ascii="Arial" w:hAnsi="Arial" w:cs="Arial"/>
          <w:sz w:val="20"/>
        </w:rPr>
        <w:t xml:space="preserve">vyplnění všech předepsaných šablon MEI </w:t>
      </w:r>
      <w:r w:rsidR="00637EED">
        <w:rPr>
          <w:rFonts w:ascii="Arial" w:hAnsi="Arial" w:cs="Arial"/>
          <w:sz w:val="20"/>
        </w:rPr>
        <w:t>za oblast dopravy</w:t>
      </w:r>
    </w:p>
    <w:p w:rsidR="00924B72" w:rsidRPr="00924B72" w:rsidRDefault="00924B72" w:rsidP="00637EED">
      <w:pPr>
        <w:pStyle w:val="Nadpis2"/>
        <w:numPr>
          <w:ilvl w:val="0"/>
          <w:numId w:val="25"/>
        </w:numPr>
        <w:overflowPunct w:val="0"/>
        <w:autoSpaceDE w:val="0"/>
        <w:autoSpaceDN w:val="0"/>
        <w:adjustRightInd w:val="0"/>
        <w:spacing w:before="120" w:line="240" w:lineRule="auto"/>
        <w:textAlignment w:val="baseline"/>
        <w:rPr>
          <w:rFonts w:ascii="Arial" w:hAnsi="Arial" w:cs="Arial"/>
          <w:sz w:val="20"/>
        </w:rPr>
      </w:pPr>
      <w:r w:rsidRPr="00924B72">
        <w:rPr>
          <w:rFonts w:ascii="Arial" w:hAnsi="Arial" w:cs="Arial"/>
          <w:sz w:val="20"/>
        </w:rPr>
        <w:t xml:space="preserve">Zhotovitel se bude aktivně podílet na </w:t>
      </w:r>
      <w:r w:rsidR="00637EED">
        <w:rPr>
          <w:rFonts w:ascii="Arial" w:hAnsi="Arial" w:cs="Arial"/>
          <w:sz w:val="20"/>
        </w:rPr>
        <w:t xml:space="preserve">přípravě podkladů </w:t>
      </w:r>
      <w:r w:rsidR="00C42BAA">
        <w:rPr>
          <w:rFonts w:ascii="Arial" w:hAnsi="Arial" w:cs="Arial"/>
          <w:sz w:val="20"/>
        </w:rPr>
        <w:t>pro jednání objednatele na</w:t>
      </w:r>
      <w:r w:rsidR="00637EED">
        <w:rPr>
          <w:rFonts w:ascii="Arial" w:hAnsi="Arial" w:cs="Arial"/>
          <w:sz w:val="20"/>
        </w:rPr>
        <w:t xml:space="preserve"> </w:t>
      </w:r>
      <w:r w:rsidRPr="00924B72">
        <w:rPr>
          <w:rFonts w:ascii="Arial" w:hAnsi="Arial" w:cs="Arial"/>
          <w:sz w:val="20"/>
        </w:rPr>
        <w:t>kontrolních</w:t>
      </w:r>
      <w:r w:rsidR="00C42BAA">
        <w:rPr>
          <w:rFonts w:ascii="Arial" w:hAnsi="Arial" w:cs="Arial"/>
          <w:sz w:val="20"/>
        </w:rPr>
        <w:t xml:space="preserve"> dnech a jednáních řídicího výboru </w:t>
      </w:r>
      <w:r w:rsidRPr="00924B72">
        <w:rPr>
          <w:rFonts w:ascii="Arial" w:hAnsi="Arial" w:cs="Arial"/>
          <w:sz w:val="20"/>
        </w:rPr>
        <w:t>př</w:t>
      </w:r>
      <w:r w:rsidR="00C42BAA">
        <w:rPr>
          <w:rFonts w:ascii="Arial" w:hAnsi="Arial" w:cs="Arial"/>
          <w:sz w:val="20"/>
        </w:rPr>
        <w:t xml:space="preserve">ípadně pracovní skupiny, které </w:t>
      </w:r>
      <w:r w:rsidRPr="00924B72">
        <w:rPr>
          <w:rFonts w:ascii="Arial" w:hAnsi="Arial" w:cs="Arial"/>
          <w:sz w:val="20"/>
        </w:rPr>
        <w:t>se budou uskutečňovat alespoň jednou měsíčně.</w:t>
      </w:r>
    </w:p>
    <w:p w:rsidR="00924B72" w:rsidRPr="00F95EB9" w:rsidRDefault="00924B72" w:rsidP="00637EED">
      <w:pPr>
        <w:pStyle w:val="Nadpis2"/>
        <w:numPr>
          <w:ilvl w:val="0"/>
          <w:numId w:val="25"/>
        </w:numPr>
        <w:overflowPunct w:val="0"/>
        <w:autoSpaceDE w:val="0"/>
        <w:autoSpaceDN w:val="0"/>
        <w:adjustRightInd w:val="0"/>
        <w:spacing w:before="120" w:line="240" w:lineRule="auto"/>
        <w:textAlignment w:val="baseline"/>
        <w:rPr>
          <w:rFonts w:ascii="Arial" w:hAnsi="Arial" w:cs="Arial"/>
          <w:sz w:val="20"/>
        </w:rPr>
      </w:pPr>
      <w:r w:rsidRPr="00F95EB9">
        <w:rPr>
          <w:rFonts w:ascii="Arial" w:hAnsi="Arial" w:cs="Arial"/>
          <w:sz w:val="20"/>
        </w:rPr>
        <w:t xml:space="preserve">Zhotovitel se bude podílet </w:t>
      </w:r>
      <w:r w:rsidR="00637EED" w:rsidRPr="00F95EB9">
        <w:rPr>
          <w:rFonts w:ascii="Arial" w:hAnsi="Arial" w:cs="Arial"/>
          <w:sz w:val="20"/>
        </w:rPr>
        <w:t xml:space="preserve">při přípravě </w:t>
      </w:r>
      <w:r w:rsidRPr="00F95EB9">
        <w:rPr>
          <w:rFonts w:ascii="Arial" w:hAnsi="Arial" w:cs="Arial"/>
          <w:sz w:val="20"/>
        </w:rPr>
        <w:t>tří přímo souvisejících workshopů pořád</w:t>
      </w:r>
      <w:r w:rsidR="00637EED" w:rsidRPr="00F95EB9">
        <w:rPr>
          <w:rFonts w:ascii="Arial" w:hAnsi="Arial" w:cs="Arial"/>
          <w:sz w:val="20"/>
        </w:rPr>
        <w:t>a</w:t>
      </w:r>
      <w:r w:rsidRPr="00F95EB9">
        <w:rPr>
          <w:rFonts w:ascii="Arial" w:hAnsi="Arial" w:cs="Arial"/>
          <w:sz w:val="20"/>
        </w:rPr>
        <w:t>ných objednatelem v rámci náplně souhrnného projektu „Akční plán udržitelné energetiky“ tím, že zástupci zhotovitele nebo jím pověřené osoby budou povinni prezentovat s objednatelem dohodnuté a odsouhlasené konkrétní zjištěné a/nebo průběžné informace a výstupy předmětu smlouvy dle čl. II. odst. 1. a), b), c) smlouvy</w:t>
      </w:r>
      <w:r w:rsidR="00F95EB9" w:rsidRPr="00F95EB9">
        <w:rPr>
          <w:rFonts w:ascii="Arial" w:hAnsi="Arial" w:cs="Arial"/>
          <w:sz w:val="20"/>
        </w:rPr>
        <w:t xml:space="preserve"> v oblasti dopravy</w:t>
      </w:r>
      <w:r w:rsidRPr="00F95EB9">
        <w:rPr>
          <w:rFonts w:ascii="Arial" w:hAnsi="Arial" w:cs="Arial"/>
          <w:sz w:val="20"/>
        </w:rPr>
        <w:t>.</w:t>
      </w:r>
    </w:p>
    <w:p w:rsidR="00924B72" w:rsidRPr="00924B72" w:rsidRDefault="00924B72" w:rsidP="00637EED">
      <w:pPr>
        <w:pStyle w:val="Nadpis2"/>
        <w:numPr>
          <w:ilvl w:val="0"/>
          <w:numId w:val="0"/>
        </w:numPr>
        <w:overflowPunct w:val="0"/>
        <w:autoSpaceDE w:val="0"/>
        <w:autoSpaceDN w:val="0"/>
        <w:adjustRightInd w:val="0"/>
        <w:spacing w:before="120" w:line="240" w:lineRule="auto"/>
        <w:ind w:left="720"/>
        <w:textAlignment w:val="baseline"/>
        <w:rPr>
          <w:rFonts w:ascii="Arial" w:hAnsi="Arial" w:cs="Arial"/>
          <w:sz w:val="20"/>
        </w:rPr>
      </w:pPr>
      <w:r w:rsidRPr="00924B72">
        <w:rPr>
          <w:rFonts w:ascii="Arial" w:hAnsi="Arial" w:cs="Arial"/>
          <w:sz w:val="20"/>
        </w:rPr>
        <w:t>3. Zhotovitel je povinen průběžn</w:t>
      </w:r>
      <w:r w:rsidR="00637EED">
        <w:rPr>
          <w:rFonts w:ascii="Arial" w:hAnsi="Arial" w:cs="Arial"/>
          <w:sz w:val="20"/>
        </w:rPr>
        <w:t>ě</w:t>
      </w:r>
      <w:r w:rsidRPr="00924B72">
        <w:rPr>
          <w:rFonts w:ascii="Arial" w:hAnsi="Arial" w:cs="Arial"/>
          <w:sz w:val="20"/>
        </w:rPr>
        <w:t xml:space="preserve"> komunikovat a projednávat zpracovávané části dokumentů</w:t>
      </w:r>
      <w:r w:rsidR="00637EED">
        <w:rPr>
          <w:rFonts w:ascii="Arial" w:hAnsi="Arial" w:cs="Arial"/>
          <w:sz w:val="20"/>
        </w:rPr>
        <w:t xml:space="preserve"> s Objednatelem</w:t>
      </w:r>
      <w:r w:rsidRPr="00924B72">
        <w:rPr>
          <w:rFonts w:ascii="Arial" w:hAnsi="Arial" w:cs="Arial"/>
          <w:sz w:val="20"/>
        </w:rPr>
        <w:t>.</w:t>
      </w:r>
    </w:p>
    <w:p w:rsidR="00924B72" w:rsidRPr="00924B72" w:rsidRDefault="00924B72" w:rsidP="00637EED">
      <w:pPr>
        <w:pStyle w:val="Nadpis2"/>
        <w:numPr>
          <w:ilvl w:val="0"/>
          <w:numId w:val="0"/>
        </w:numPr>
        <w:overflowPunct w:val="0"/>
        <w:autoSpaceDE w:val="0"/>
        <w:autoSpaceDN w:val="0"/>
        <w:adjustRightInd w:val="0"/>
        <w:spacing w:before="120" w:line="240" w:lineRule="auto"/>
        <w:ind w:left="720"/>
        <w:textAlignment w:val="baseline"/>
        <w:rPr>
          <w:rFonts w:ascii="Arial" w:hAnsi="Arial" w:cs="Arial"/>
          <w:sz w:val="20"/>
        </w:rPr>
      </w:pPr>
      <w:r w:rsidRPr="00F95EB9">
        <w:rPr>
          <w:rFonts w:ascii="Arial" w:hAnsi="Arial" w:cs="Arial"/>
          <w:sz w:val="20"/>
        </w:rPr>
        <w:t xml:space="preserve">5. Podkladem pro realizaci předmětu veřejné zakázky je Akční plán udržitelné energetiky (SEAP), zpracovaný společností ENVIROS, s.r.o. v listopadu 2013, Monitorovací zpráva SEAP zpracovaná společností Raddit Consulting s.r.o. v srpnu 2016 a Směrnice Paktu v </w:t>
      </w:r>
      <w:r w:rsidRPr="00924B72">
        <w:rPr>
          <w:rFonts w:ascii="Arial" w:hAnsi="Arial" w:cs="Arial"/>
          <w:sz w:val="20"/>
        </w:rPr>
        <w:t>oblasti klimatu a energetiky o podávání zpráv (verze 1.0 z července 2016).</w:t>
      </w:r>
    </w:p>
    <w:p w:rsidR="00924B72" w:rsidRPr="00924B72" w:rsidRDefault="00924B72" w:rsidP="00637EED">
      <w:pPr>
        <w:pStyle w:val="Nadpis2"/>
        <w:numPr>
          <w:ilvl w:val="0"/>
          <w:numId w:val="0"/>
        </w:numPr>
        <w:overflowPunct w:val="0"/>
        <w:autoSpaceDE w:val="0"/>
        <w:autoSpaceDN w:val="0"/>
        <w:adjustRightInd w:val="0"/>
        <w:spacing w:before="120" w:line="240" w:lineRule="auto"/>
        <w:ind w:left="720"/>
        <w:textAlignment w:val="baseline"/>
        <w:rPr>
          <w:rFonts w:ascii="Arial" w:hAnsi="Arial" w:cs="Arial"/>
          <w:sz w:val="20"/>
        </w:rPr>
      </w:pPr>
      <w:r w:rsidRPr="00924B72">
        <w:rPr>
          <w:rFonts w:ascii="Arial" w:hAnsi="Arial" w:cs="Arial"/>
          <w:sz w:val="20"/>
        </w:rPr>
        <w:t xml:space="preserve">6. Předmět smlouvy bude zpracován v souladu s příslušnými platnými právními předpisy, se zadávací dokumentací k veřejné zakázce poř. č. 8/2017 a nabídkou podanou zhotovitelem k této veřejné zakázce, ustanoveními této smlouvy a požadavky stanovenými v závazných metodikách a směrnicích Paktu dohledatelných na webovém portále kanceláře Paktu, viz odkaz níže: </w:t>
      </w:r>
    </w:p>
    <w:p w:rsidR="00924B72" w:rsidRPr="00924B72" w:rsidRDefault="00924B72" w:rsidP="00637EED">
      <w:pPr>
        <w:pStyle w:val="Nadpis2"/>
        <w:numPr>
          <w:ilvl w:val="0"/>
          <w:numId w:val="30"/>
        </w:numPr>
        <w:overflowPunct w:val="0"/>
        <w:autoSpaceDE w:val="0"/>
        <w:autoSpaceDN w:val="0"/>
        <w:adjustRightInd w:val="0"/>
        <w:spacing w:before="120" w:line="240" w:lineRule="auto"/>
        <w:textAlignment w:val="baseline"/>
        <w:rPr>
          <w:rFonts w:ascii="Arial" w:hAnsi="Arial" w:cs="Arial"/>
          <w:sz w:val="20"/>
        </w:rPr>
      </w:pPr>
      <w:r w:rsidRPr="00924B72">
        <w:rPr>
          <w:rFonts w:ascii="Arial" w:hAnsi="Arial" w:cs="Arial"/>
          <w:sz w:val="20"/>
        </w:rPr>
        <w:t>http://www.covenantofmay</w:t>
      </w:r>
      <w:r w:rsidR="00476EA6">
        <w:rPr>
          <w:rFonts w:ascii="Arial" w:hAnsi="Arial" w:cs="Arial"/>
          <w:sz w:val="20"/>
        </w:rPr>
        <w:t xml:space="preserve">ors.eu/support/library_en.html </w:t>
      </w:r>
    </w:p>
    <w:p w:rsidR="00924B72" w:rsidRPr="00924B72" w:rsidRDefault="00924B72" w:rsidP="00637EED">
      <w:pPr>
        <w:pStyle w:val="Nadpis2"/>
        <w:numPr>
          <w:ilvl w:val="0"/>
          <w:numId w:val="0"/>
        </w:numPr>
        <w:overflowPunct w:val="0"/>
        <w:autoSpaceDE w:val="0"/>
        <w:autoSpaceDN w:val="0"/>
        <w:adjustRightInd w:val="0"/>
        <w:spacing w:before="120" w:line="240" w:lineRule="auto"/>
        <w:ind w:left="720"/>
        <w:textAlignment w:val="baseline"/>
        <w:rPr>
          <w:rFonts w:ascii="Arial" w:hAnsi="Arial" w:cs="Arial"/>
          <w:sz w:val="20"/>
        </w:rPr>
      </w:pPr>
      <w:r w:rsidRPr="00924B72">
        <w:rPr>
          <w:rFonts w:ascii="Arial" w:hAnsi="Arial" w:cs="Arial"/>
          <w:sz w:val="20"/>
        </w:rPr>
        <w:t>7.  Datové podklady pro vypracování bude zhotovitel zajišťovat v souči</w:t>
      </w:r>
      <w:r w:rsidR="00637EED">
        <w:rPr>
          <w:rFonts w:ascii="Arial" w:hAnsi="Arial" w:cs="Arial"/>
          <w:sz w:val="20"/>
        </w:rPr>
        <w:t>nnosti se zástupcem objednatele nebo přímo s pověřeným pracovníkem Magistrátu města Ostravy.</w:t>
      </w:r>
    </w:p>
    <w:p w:rsidR="00924B72" w:rsidRPr="00924B72" w:rsidRDefault="00924B72" w:rsidP="00637EED">
      <w:pPr>
        <w:pStyle w:val="Nadpis2"/>
        <w:numPr>
          <w:ilvl w:val="0"/>
          <w:numId w:val="0"/>
        </w:numPr>
        <w:overflowPunct w:val="0"/>
        <w:autoSpaceDE w:val="0"/>
        <w:autoSpaceDN w:val="0"/>
        <w:adjustRightInd w:val="0"/>
        <w:spacing w:before="120" w:line="240" w:lineRule="auto"/>
        <w:ind w:left="720"/>
        <w:textAlignment w:val="baseline"/>
        <w:rPr>
          <w:rFonts w:ascii="Arial" w:hAnsi="Arial" w:cs="Arial"/>
          <w:sz w:val="20"/>
        </w:rPr>
      </w:pPr>
      <w:r w:rsidRPr="00924B72">
        <w:rPr>
          <w:rFonts w:ascii="Arial" w:hAnsi="Arial" w:cs="Arial"/>
          <w:sz w:val="20"/>
        </w:rPr>
        <w:t xml:space="preserve">8. </w:t>
      </w:r>
      <w:r w:rsidRPr="00924B72">
        <w:rPr>
          <w:rFonts w:ascii="Arial" w:hAnsi="Arial" w:cs="Arial"/>
          <w:sz w:val="20"/>
        </w:rPr>
        <w:tab/>
        <w:t>Veškeré dokumenty, které vzniknou v rámci realizace předmětu této smlouvy v požadovaném rozsahu dle odst. 1 a), b) a c) tohoto článku smlouvy budou objednateli dodány v jazyce českém a v jazyce anglickém:</w:t>
      </w:r>
    </w:p>
    <w:p w:rsidR="00924B72" w:rsidRPr="00924B72" w:rsidRDefault="00924B72" w:rsidP="00476EA6">
      <w:pPr>
        <w:pStyle w:val="Nadpis2"/>
        <w:numPr>
          <w:ilvl w:val="0"/>
          <w:numId w:val="30"/>
        </w:numPr>
        <w:overflowPunct w:val="0"/>
        <w:autoSpaceDE w:val="0"/>
        <w:autoSpaceDN w:val="0"/>
        <w:adjustRightInd w:val="0"/>
        <w:spacing w:before="120" w:line="240" w:lineRule="auto"/>
        <w:textAlignment w:val="baseline"/>
        <w:rPr>
          <w:rFonts w:ascii="Arial" w:hAnsi="Arial" w:cs="Arial"/>
          <w:sz w:val="20"/>
        </w:rPr>
      </w:pPr>
      <w:r w:rsidRPr="00924B72">
        <w:rPr>
          <w:rFonts w:ascii="Arial" w:hAnsi="Arial" w:cs="Arial"/>
          <w:sz w:val="20"/>
        </w:rPr>
        <w:t>v elektronické podobě na CD-ROM, popř. DVD a pro každou zpracovávanou část platí, že bude dodána v podobě, kdy textové části budou ve for</w:t>
      </w:r>
      <w:r w:rsidR="00C42BAA">
        <w:rPr>
          <w:rFonts w:ascii="Arial" w:hAnsi="Arial" w:cs="Arial"/>
          <w:sz w:val="20"/>
        </w:rPr>
        <w:t>mátu MS WORD verze 2010 a vyšší</w:t>
      </w:r>
      <w:r w:rsidRPr="00924B72">
        <w:rPr>
          <w:rFonts w:ascii="Arial" w:hAnsi="Arial" w:cs="Arial"/>
          <w:sz w:val="20"/>
        </w:rPr>
        <w:t>; tabulkové části ve formátu MS EXCEL verze 2010 a vyšší; všechny části pro archivaci ve formátu *. PDF.</w:t>
      </w:r>
    </w:p>
    <w:p w:rsidR="00924B72" w:rsidRPr="00924B72" w:rsidRDefault="00924B72" w:rsidP="00637EED">
      <w:pPr>
        <w:pStyle w:val="Nadpis2"/>
        <w:numPr>
          <w:ilvl w:val="0"/>
          <w:numId w:val="0"/>
        </w:numPr>
        <w:overflowPunct w:val="0"/>
        <w:autoSpaceDE w:val="0"/>
        <w:autoSpaceDN w:val="0"/>
        <w:adjustRightInd w:val="0"/>
        <w:spacing w:before="120" w:line="240" w:lineRule="auto"/>
        <w:ind w:left="720"/>
        <w:textAlignment w:val="baseline"/>
        <w:rPr>
          <w:rFonts w:ascii="Arial" w:hAnsi="Arial" w:cs="Arial"/>
          <w:sz w:val="20"/>
        </w:rPr>
      </w:pPr>
      <w:r w:rsidRPr="00924B72">
        <w:rPr>
          <w:rFonts w:ascii="Arial" w:hAnsi="Arial" w:cs="Arial"/>
          <w:sz w:val="20"/>
        </w:rPr>
        <w:t xml:space="preserve">9. </w:t>
      </w:r>
      <w:r w:rsidRPr="00924B72">
        <w:rPr>
          <w:rFonts w:ascii="Arial" w:hAnsi="Arial" w:cs="Arial"/>
          <w:sz w:val="20"/>
        </w:rPr>
        <w:tab/>
        <w:t>Zhotovitel prohlašuje, že se v plném rozsahu seznámil s rozsahem a povahou díla, jsou mu známy veškeré technické, kvalitativní a jiné podmínky nezbytné k realizaci předmětného díla, a že disponuje takovými kapacitami a odbornými znalostmi, které jsou k provedení díla nezbytné.</w:t>
      </w:r>
    </w:p>
    <w:p w:rsidR="00924B72" w:rsidRPr="00924B72" w:rsidRDefault="00924B72" w:rsidP="00637EED">
      <w:pPr>
        <w:pStyle w:val="Nadpis2"/>
        <w:numPr>
          <w:ilvl w:val="0"/>
          <w:numId w:val="0"/>
        </w:numPr>
        <w:overflowPunct w:val="0"/>
        <w:autoSpaceDE w:val="0"/>
        <w:autoSpaceDN w:val="0"/>
        <w:adjustRightInd w:val="0"/>
        <w:spacing w:before="120" w:line="240" w:lineRule="auto"/>
        <w:ind w:left="720"/>
        <w:textAlignment w:val="baseline"/>
        <w:rPr>
          <w:rFonts w:ascii="Arial" w:hAnsi="Arial" w:cs="Arial"/>
          <w:sz w:val="20"/>
        </w:rPr>
      </w:pPr>
      <w:r w:rsidRPr="00924B72">
        <w:rPr>
          <w:rFonts w:ascii="Arial" w:hAnsi="Arial" w:cs="Arial"/>
          <w:sz w:val="20"/>
        </w:rPr>
        <w:t xml:space="preserve">10. </w:t>
      </w:r>
      <w:r w:rsidRPr="00924B72">
        <w:rPr>
          <w:rFonts w:ascii="Arial" w:hAnsi="Arial" w:cs="Arial"/>
          <w:sz w:val="20"/>
        </w:rPr>
        <w:tab/>
        <w:t>Smluvní strany prohlašují, že předmět smlouvy není plněním nemožným, a že dohodu uzavřely po pečlivém zvážení všech možných důsledků.</w:t>
      </w:r>
    </w:p>
    <w:p w:rsidR="00924B72" w:rsidRPr="007F4AC7" w:rsidRDefault="00924B72" w:rsidP="00637EED">
      <w:pPr>
        <w:pStyle w:val="Nadpis2"/>
        <w:numPr>
          <w:ilvl w:val="0"/>
          <w:numId w:val="0"/>
        </w:numPr>
        <w:overflowPunct w:val="0"/>
        <w:autoSpaceDE w:val="0"/>
        <w:autoSpaceDN w:val="0"/>
        <w:adjustRightInd w:val="0"/>
        <w:spacing w:before="120" w:line="240" w:lineRule="auto"/>
        <w:ind w:left="720"/>
        <w:textAlignment w:val="baseline"/>
        <w:rPr>
          <w:rFonts w:ascii="Arial" w:hAnsi="Arial" w:cs="Arial"/>
          <w:sz w:val="20"/>
        </w:rPr>
      </w:pPr>
      <w:r w:rsidRPr="00924B72">
        <w:rPr>
          <w:rFonts w:ascii="Arial" w:hAnsi="Arial" w:cs="Arial"/>
          <w:sz w:val="20"/>
        </w:rPr>
        <w:t xml:space="preserve">11. Zhotovitel bere na vědomí, že tato veřejná zakázka bude financována v rámci souhrnného projektu „Akční plán udržitelné energetiky“, (dále jen „projekt“) spolufinancovaného z </w:t>
      </w:r>
      <w:r w:rsidRPr="00924B72">
        <w:rPr>
          <w:rFonts w:ascii="Arial" w:hAnsi="Arial" w:cs="Arial"/>
          <w:sz w:val="20"/>
        </w:rPr>
        <w:lastRenderedPageBreak/>
        <w:t>dotačních prostředků Státního fondu životního prostředí České republiky,</w:t>
      </w:r>
      <w:r w:rsidR="00C42BAA">
        <w:rPr>
          <w:rFonts w:ascii="Arial" w:hAnsi="Arial" w:cs="Arial"/>
          <w:sz w:val="20"/>
        </w:rPr>
        <w:t xml:space="preserve"> </w:t>
      </w:r>
      <w:r w:rsidRPr="00924B72">
        <w:rPr>
          <w:rFonts w:ascii="Arial" w:hAnsi="Arial" w:cs="Arial"/>
          <w:sz w:val="20"/>
        </w:rPr>
        <w:t>dle podmínek Národního</w:t>
      </w:r>
      <w:r w:rsidR="00C42BAA">
        <w:rPr>
          <w:rFonts w:ascii="Arial" w:hAnsi="Arial" w:cs="Arial"/>
          <w:sz w:val="20"/>
        </w:rPr>
        <w:t xml:space="preserve"> </w:t>
      </w:r>
      <w:r w:rsidRPr="00924B72">
        <w:rPr>
          <w:rFonts w:ascii="Arial" w:hAnsi="Arial" w:cs="Arial"/>
          <w:sz w:val="20"/>
        </w:rPr>
        <w:t>programu Životní prostředí, pod akceptačním číslem 00211662.</w:t>
      </w:r>
    </w:p>
    <w:p w:rsidR="00C8551F" w:rsidRPr="001007EF" w:rsidRDefault="00C8551F" w:rsidP="00DB7000">
      <w:pPr>
        <w:pStyle w:val="Nadpis2"/>
        <w:numPr>
          <w:ilvl w:val="1"/>
          <w:numId w:val="2"/>
        </w:numPr>
        <w:overflowPunct w:val="0"/>
        <w:autoSpaceDE w:val="0"/>
        <w:autoSpaceDN w:val="0"/>
        <w:adjustRightInd w:val="0"/>
        <w:spacing w:before="120" w:line="240" w:lineRule="auto"/>
        <w:ind w:left="680" w:hanging="680"/>
        <w:textAlignment w:val="baseline"/>
        <w:rPr>
          <w:rFonts w:ascii="Arial" w:hAnsi="Arial" w:cs="Arial"/>
          <w:sz w:val="20"/>
        </w:rPr>
      </w:pPr>
      <w:r w:rsidRPr="001007EF">
        <w:rPr>
          <w:rFonts w:ascii="Arial" w:hAnsi="Arial" w:cs="Arial"/>
          <w:sz w:val="20"/>
        </w:rPr>
        <w:t xml:space="preserve">Objednatel se zavazuje zaplatit Zhotoviteli za Dílo cenu v souladu a způsobem dle čl. </w:t>
      </w:r>
      <w:r w:rsidRPr="001007EF">
        <w:rPr>
          <w:rFonts w:ascii="Arial" w:hAnsi="Arial" w:cs="Arial"/>
          <w:sz w:val="20"/>
        </w:rPr>
        <w:fldChar w:fldCharType="begin"/>
      </w:r>
      <w:r w:rsidRPr="001007EF">
        <w:rPr>
          <w:rFonts w:ascii="Arial" w:hAnsi="Arial" w:cs="Arial"/>
          <w:sz w:val="20"/>
        </w:rPr>
        <w:instrText xml:space="preserve"> REF _Ref308523191 \r \h </w:instrText>
      </w:r>
      <w:r w:rsidR="001007EF">
        <w:rPr>
          <w:rFonts w:ascii="Arial" w:hAnsi="Arial" w:cs="Arial"/>
          <w:sz w:val="20"/>
        </w:rPr>
        <w:instrText xml:space="preserve"> \* MERGEFORMAT </w:instrText>
      </w:r>
      <w:r w:rsidRPr="001007EF">
        <w:rPr>
          <w:rFonts w:ascii="Arial" w:hAnsi="Arial" w:cs="Arial"/>
          <w:sz w:val="20"/>
        </w:rPr>
      </w:r>
      <w:r w:rsidRPr="001007EF">
        <w:rPr>
          <w:rFonts w:ascii="Arial" w:hAnsi="Arial" w:cs="Arial"/>
          <w:sz w:val="20"/>
        </w:rPr>
        <w:fldChar w:fldCharType="separate"/>
      </w:r>
      <w:r w:rsidR="00F8539F">
        <w:rPr>
          <w:rFonts w:ascii="Arial" w:hAnsi="Arial" w:cs="Arial"/>
          <w:sz w:val="20"/>
        </w:rPr>
        <w:t>4.2</w:t>
      </w:r>
      <w:r w:rsidRPr="001007EF">
        <w:rPr>
          <w:rFonts w:ascii="Arial" w:hAnsi="Arial" w:cs="Arial"/>
          <w:sz w:val="20"/>
        </w:rPr>
        <w:fldChar w:fldCharType="end"/>
      </w:r>
      <w:r w:rsidRPr="001007EF">
        <w:rPr>
          <w:rFonts w:ascii="Arial" w:hAnsi="Arial" w:cs="Arial"/>
          <w:sz w:val="20"/>
        </w:rPr>
        <w:t xml:space="preserve"> Smlouvy.</w:t>
      </w:r>
    </w:p>
    <w:p w:rsidR="00C8551F" w:rsidRPr="001007EF" w:rsidRDefault="00C8551F" w:rsidP="00572DEE">
      <w:pPr>
        <w:pStyle w:val="Nadpis1"/>
        <w:keepNext w:val="0"/>
        <w:numPr>
          <w:ilvl w:val="0"/>
          <w:numId w:val="2"/>
        </w:numPr>
        <w:tabs>
          <w:tab w:val="num" w:pos="180"/>
        </w:tabs>
        <w:overflowPunct w:val="0"/>
        <w:autoSpaceDE w:val="0"/>
        <w:autoSpaceDN w:val="0"/>
        <w:adjustRightInd w:val="0"/>
        <w:spacing w:after="240" w:line="260" w:lineRule="atLeast"/>
        <w:ind w:left="181" w:hanging="221"/>
        <w:jc w:val="center"/>
        <w:textAlignment w:val="baseline"/>
        <w:rPr>
          <w:rFonts w:ascii="Arial" w:hAnsi="Arial" w:cs="Arial"/>
        </w:rPr>
      </w:pPr>
      <w:r w:rsidRPr="001007EF">
        <w:rPr>
          <w:rFonts w:ascii="Arial" w:hAnsi="Arial" w:cs="Arial"/>
        </w:rPr>
        <w:t>OPRÁVNĚNÉ OSOBY</w:t>
      </w:r>
    </w:p>
    <w:p w:rsidR="00DB7000" w:rsidRPr="004F509A" w:rsidRDefault="00DB7000" w:rsidP="00DB7000">
      <w:pPr>
        <w:pStyle w:val="Nadpis2"/>
        <w:numPr>
          <w:ilvl w:val="1"/>
          <w:numId w:val="16"/>
        </w:numPr>
        <w:spacing w:line="260" w:lineRule="atLeast"/>
        <w:ind w:left="709" w:hanging="709"/>
        <w:rPr>
          <w:rFonts w:ascii="Arial" w:hAnsi="Arial" w:cs="Arial"/>
          <w:sz w:val="20"/>
        </w:rPr>
      </w:pPr>
      <w:r w:rsidRPr="004F509A">
        <w:rPr>
          <w:rFonts w:ascii="Arial" w:hAnsi="Arial" w:cs="Arial"/>
          <w:sz w:val="20"/>
        </w:rPr>
        <w:t>Každá ze Smluvních stran jmenovala oprávněné osoby, které budou zastupovat Smluvní stranu v technických, fakturačních a ostatních záležitostech souvisejících s plněním Smlouvy.</w:t>
      </w:r>
    </w:p>
    <w:p w:rsidR="00DB7000" w:rsidRPr="004F509A" w:rsidRDefault="00DB7000" w:rsidP="00951FEA">
      <w:pPr>
        <w:pStyle w:val="Nadpis2"/>
        <w:keepNext/>
        <w:numPr>
          <w:ilvl w:val="1"/>
          <w:numId w:val="16"/>
        </w:numPr>
        <w:spacing w:after="0" w:line="260" w:lineRule="atLeast"/>
        <w:ind w:left="709" w:hanging="709"/>
        <w:rPr>
          <w:rFonts w:ascii="Arial" w:hAnsi="Arial" w:cs="Arial"/>
          <w:sz w:val="20"/>
        </w:rPr>
      </w:pPr>
      <w:r w:rsidRPr="004F509A">
        <w:rPr>
          <w:rFonts w:ascii="Arial" w:hAnsi="Arial" w:cs="Arial"/>
          <w:sz w:val="20"/>
        </w:rPr>
        <w:t>Oprávněná osoba Objednatele je pan</w:t>
      </w:r>
      <w:r w:rsidR="00A57997" w:rsidRPr="004F509A">
        <w:rPr>
          <w:rFonts w:ascii="Arial" w:hAnsi="Arial" w:cs="Arial"/>
          <w:sz w:val="20"/>
        </w:rPr>
        <w:t>í</w:t>
      </w:r>
      <w:r w:rsidRPr="004F509A">
        <w:rPr>
          <w:rFonts w:ascii="Arial" w:hAnsi="Arial" w:cs="Arial"/>
          <w:sz w:val="20"/>
        </w:rPr>
        <w:t xml:space="preserve"> </w:t>
      </w:r>
      <w:r w:rsidR="008513EE">
        <w:rPr>
          <w:rFonts w:ascii="Arial" w:hAnsi="Arial" w:cs="Arial"/>
          <w:sz w:val="20"/>
        </w:rPr>
        <w:t>xxxxxxxxxxxxxxx</w:t>
      </w:r>
      <w:r w:rsidRPr="004F509A">
        <w:rPr>
          <w:rFonts w:ascii="Arial" w:hAnsi="Arial" w:cs="Arial"/>
          <w:sz w:val="20"/>
        </w:rPr>
        <w:t>:</w:t>
      </w:r>
    </w:p>
    <w:p w:rsidR="00A57997" w:rsidRPr="004F509A" w:rsidRDefault="00A57997" w:rsidP="00A57997">
      <w:pPr>
        <w:pStyle w:val="Nadpis3"/>
        <w:numPr>
          <w:ilvl w:val="0"/>
          <w:numId w:val="0"/>
        </w:numPr>
        <w:spacing w:after="0" w:line="260" w:lineRule="atLeast"/>
        <w:ind w:left="1418"/>
        <w:rPr>
          <w:rFonts w:ascii="Arial" w:hAnsi="Arial" w:cs="Arial"/>
          <w:sz w:val="20"/>
        </w:rPr>
      </w:pPr>
      <w:r w:rsidRPr="004F509A">
        <w:rPr>
          <w:rFonts w:ascii="Arial" w:hAnsi="Arial" w:cs="Arial"/>
          <w:sz w:val="20"/>
        </w:rPr>
        <w:t>tel.:</w:t>
      </w:r>
      <w:r w:rsidRPr="004F509A">
        <w:rPr>
          <w:rFonts w:ascii="Arial" w:hAnsi="Arial" w:cs="Arial"/>
          <w:sz w:val="20"/>
        </w:rPr>
        <w:tab/>
      </w:r>
      <w:r w:rsidR="008513EE">
        <w:rPr>
          <w:rFonts w:ascii="Arial" w:hAnsi="Arial" w:cs="Arial"/>
          <w:sz w:val="20"/>
        </w:rPr>
        <w:t>xxxxxxxxxxxxxxx</w:t>
      </w:r>
    </w:p>
    <w:p w:rsidR="00A57997" w:rsidRPr="004F509A" w:rsidRDefault="00A57997" w:rsidP="00A57997">
      <w:pPr>
        <w:pStyle w:val="Nadpis3"/>
        <w:numPr>
          <w:ilvl w:val="0"/>
          <w:numId w:val="0"/>
        </w:numPr>
        <w:spacing w:after="0" w:line="260" w:lineRule="atLeast"/>
        <w:ind w:left="1418"/>
        <w:rPr>
          <w:rFonts w:ascii="Arial" w:hAnsi="Arial" w:cs="Arial"/>
          <w:sz w:val="20"/>
        </w:rPr>
      </w:pPr>
      <w:r w:rsidRPr="004F509A">
        <w:rPr>
          <w:rFonts w:ascii="Arial" w:hAnsi="Arial" w:cs="Arial"/>
          <w:sz w:val="20"/>
        </w:rPr>
        <w:t>e-mail:</w:t>
      </w:r>
      <w:r w:rsidRPr="004F509A">
        <w:rPr>
          <w:rFonts w:ascii="Arial" w:hAnsi="Arial" w:cs="Arial"/>
          <w:sz w:val="20"/>
        </w:rPr>
        <w:tab/>
      </w:r>
      <w:r w:rsidR="008513EE">
        <w:rPr>
          <w:rFonts w:ascii="Arial" w:hAnsi="Arial" w:cs="Arial"/>
          <w:sz w:val="20"/>
        </w:rPr>
        <w:t>xxxxxxxxxxxxxxx</w:t>
      </w:r>
      <w:r w:rsidR="008513EE">
        <w:t xml:space="preserve"> </w:t>
      </w:r>
      <w:hyperlink r:id="rId9" w:history="1"/>
    </w:p>
    <w:p w:rsidR="00A57997" w:rsidRPr="004F509A" w:rsidRDefault="00A57997" w:rsidP="00A57997">
      <w:pPr>
        <w:pStyle w:val="Nadpis3"/>
        <w:numPr>
          <w:ilvl w:val="0"/>
          <w:numId w:val="0"/>
        </w:numPr>
        <w:spacing w:line="260" w:lineRule="atLeast"/>
        <w:ind w:left="1418"/>
        <w:rPr>
          <w:rFonts w:ascii="Arial" w:hAnsi="Arial" w:cs="Arial"/>
          <w:sz w:val="20"/>
        </w:rPr>
      </w:pPr>
      <w:r w:rsidRPr="004F509A">
        <w:rPr>
          <w:rFonts w:ascii="Arial" w:hAnsi="Arial" w:cs="Arial"/>
          <w:sz w:val="20"/>
        </w:rPr>
        <w:t>adresa:</w:t>
      </w:r>
      <w:r w:rsidRPr="004F509A">
        <w:rPr>
          <w:rFonts w:ascii="Arial" w:hAnsi="Arial" w:cs="Arial"/>
          <w:sz w:val="20"/>
        </w:rPr>
        <w:tab/>
      </w:r>
      <w:r w:rsidR="008513EE">
        <w:rPr>
          <w:rFonts w:ascii="Arial" w:hAnsi="Arial" w:cs="Arial"/>
          <w:sz w:val="20"/>
        </w:rPr>
        <w:t>xxxxxxxxxxxxxxx</w:t>
      </w:r>
    </w:p>
    <w:p w:rsidR="00DB7000" w:rsidRPr="004F509A" w:rsidRDefault="00DB7000" w:rsidP="00951FEA">
      <w:pPr>
        <w:pStyle w:val="Nadpis2"/>
        <w:numPr>
          <w:ilvl w:val="1"/>
          <w:numId w:val="16"/>
        </w:numPr>
        <w:spacing w:after="0" w:line="260" w:lineRule="atLeast"/>
        <w:ind w:left="709" w:hanging="709"/>
        <w:rPr>
          <w:rFonts w:ascii="Arial" w:hAnsi="Arial" w:cs="Arial"/>
          <w:sz w:val="20"/>
        </w:rPr>
      </w:pPr>
      <w:r w:rsidRPr="004F509A">
        <w:rPr>
          <w:rFonts w:ascii="Arial" w:hAnsi="Arial" w:cs="Arial"/>
          <w:sz w:val="20"/>
        </w:rPr>
        <w:t>Oprávněná osoba Zhotovitele je:</w:t>
      </w:r>
    </w:p>
    <w:p w:rsidR="00DB7000" w:rsidRPr="004F509A" w:rsidRDefault="00DB7000" w:rsidP="00951FEA">
      <w:pPr>
        <w:pStyle w:val="Nadpis2"/>
        <w:numPr>
          <w:ilvl w:val="2"/>
          <w:numId w:val="16"/>
        </w:numPr>
        <w:spacing w:after="0" w:line="260" w:lineRule="atLeast"/>
        <w:rPr>
          <w:rFonts w:ascii="Arial" w:hAnsi="Arial" w:cs="Arial"/>
          <w:sz w:val="20"/>
        </w:rPr>
      </w:pPr>
      <w:r w:rsidRPr="004F509A">
        <w:rPr>
          <w:rFonts w:ascii="Arial" w:hAnsi="Arial" w:cs="Arial"/>
          <w:sz w:val="20"/>
        </w:rPr>
        <w:t xml:space="preserve">ve </w:t>
      </w:r>
      <w:r w:rsidR="00F8743F" w:rsidRPr="004F509A">
        <w:rPr>
          <w:rFonts w:ascii="Arial" w:hAnsi="Arial" w:cs="Arial"/>
          <w:sz w:val="20"/>
        </w:rPr>
        <w:t>věcech smluvních pan</w:t>
      </w:r>
      <w:r w:rsidRPr="004F509A">
        <w:rPr>
          <w:rFonts w:ascii="Arial" w:hAnsi="Arial" w:cs="Arial"/>
          <w:sz w:val="20"/>
        </w:rPr>
        <w:t xml:space="preserve"> </w:t>
      </w:r>
      <w:r w:rsidR="008513EE">
        <w:rPr>
          <w:rFonts w:ascii="Arial" w:hAnsi="Arial" w:cs="Arial"/>
          <w:sz w:val="20"/>
        </w:rPr>
        <w:t>xxxxxxxxxxxxxxx</w:t>
      </w:r>
      <w:r w:rsidR="00A57997" w:rsidRPr="004F509A">
        <w:rPr>
          <w:rFonts w:ascii="Arial" w:hAnsi="Arial" w:cs="Arial"/>
          <w:sz w:val="20"/>
        </w:rPr>
        <w:t xml:space="preserve">, ředitel </w:t>
      </w:r>
      <w:r w:rsidR="00681423" w:rsidRPr="004F509A">
        <w:rPr>
          <w:rFonts w:ascii="Arial" w:hAnsi="Arial" w:cs="Arial"/>
          <w:sz w:val="20"/>
        </w:rPr>
        <w:t>výzkumu a vývoje</w:t>
      </w:r>
    </w:p>
    <w:p w:rsidR="00DB7000" w:rsidRPr="004F509A" w:rsidRDefault="00DB7000" w:rsidP="00A37C39">
      <w:pPr>
        <w:spacing w:after="120"/>
        <w:ind w:left="1418"/>
        <w:contextualSpacing/>
        <w:rPr>
          <w:rFonts w:ascii="Arial" w:hAnsi="Arial" w:cs="Arial"/>
          <w:sz w:val="20"/>
          <w:szCs w:val="20"/>
        </w:rPr>
      </w:pPr>
      <w:r w:rsidRPr="004F509A">
        <w:rPr>
          <w:rFonts w:ascii="Arial" w:hAnsi="Arial" w:cs="Arial"/>
          <w:sz w:val="20"/>
          <w:szCs w:val="20"/>
        </w:rPr>
        <w:t xml:space="preserve">tel.: </w:t>
      </w:r>
      <w:r w:rsidRPr="004F509A">
        <w:rPr>
          <w:rFonts w:ascii="Arial" w:hAnsi="Arial" w:cs="Arial"/>
          <w:sz w:val="20"/>
          <w:szCs w:val="20"/>
        </w:rPr>
        <w:tab/>
      </w:r>
      <w:r w:rsidR="008513EE">
        <w:rPr>
          <w:rFonts w:ascii="Arial" w:hAnsi="Arial" w:cs="Arial"/>
          <w:sz w:val="20"/>
        </w:rPr>
        <w:t>xxxxxxxxxxxxxxx</w:t>
      </w:r>
    </w:p>
    <w:p w:rsidR="009D1148" w:rsidRPr="004F509A" w:rsidRDefault="00DB7000" w:rsidP="00A37C39">
      <w:pPr>
        <w:spacing w:after="120"/>
        <w:ind w:left="1418"/>
        <w:contextualSpacing/>
        <w:rPr>
          <w:rFonts w:ascii="Arial" w:hAnsi="Arial" w:cs="Arial"/>
          <w:sz w:val="20"/>
          <w:szCs w:val="20"/>
        </w:rPr>
      </w:pPr>
      <w:r w:rsidRPr="004F509A">
        <w:rPr>
          <w:rFonts w:ascii="Arial" w:hAnsi="Arial" w:cs="Arial"/>
          <w:sz w:val="20"/>
          <w:szCs w:val="20"/>
        </w:rPr>
        <w:t xml:space="preserve">e-mail: </w:t>
      </w:r>
      <w:r w:rsidRPr="004F509A">
        <w:rPr>
          <w:rFonts w:ascii="Arial" w:hAnsi="Arial" w:cs="Arial"/>
          <w:sz w:val="20"/>
          <w:szCs w:val="20"/>
        </w:rPr>
        <w:tab/>
      </w:r>
      <w:hyperlink r:id="rId10" w:history="1">
        <w:r w:rsidR="008513EE" w:rsidRPr="008513EE">
          <w:rPr>
            <w:rFonts w:ascii="Arial" w:hAnsi="Arial" w:cs="Arial"/>
            <w:sz w:val="20"/>
          </w:rPr>
          <w:t xml:space="preserve"> </w:t>
        </w:r>
        <w:r w:rsidR="008513EE">
          <w:rPr>
            <w:rFonts w:ascii="Arial" w:hAnsi="Arial" w:cs="Arial"/>
            <w:sz w:val="20"/>
          </w:rPr>
          <w:t>xxxxxxxxxxxxxxx</w:t>
        </w:r>
      </w:hyperlink>
    </w:p>
    <w:p w:rsidR="00DB7000" w:rsidRPr="004F509A" w:rsidRDefault="00DB7000" w:rsidP="00A37C39">
      <w:pPr>
        <w:spacing w:after="120"/>
        <w:ind w:left="1418"/>
        <w:contextualSpacing/>
        <w:rPr>
          <w:rFonts w:ascii="Arial" w:hAnsi="Arial" w:cs="Arial"/>
          <w:sz w:val="20"/>
          <w:szCs w:val="20"/>
        </w:rPr>
      </w:pPr>
      <w:r w:rsidRPr="004F509A">
        <w:rPr>
          <w:rFonts w:ascii="Arial" w:hAnsi="Arial" w:cs="Arial"/>
          <w:sz w:val="20"/>
          <w:szCs w:val="20"/>
        </w:rPr>
        <w:t xml:space="preserve">adresa: </w:t>
      </w:r>
      <w:r w:rsidRPr="004F509A">
        <w:rPr>
          <w:rFonts w:ascii="Arial" w:hAnsi="Arial" w:cs="Arial"/>
          <w:sz w:val="20"/>
          <w:szCs w:val="20"/>
        </w:rPr>
        <w:tab/>
      </w:r>
      <w:r w:rsidR="00951FEA" w:rsidRPr="004F509A">
        <w:rPr>
          <w:rFonts w:ascii="Arial" w:hAnsi="Arial" w:cs="Arial"/>
          <w:sz w:val="20"/>
          <w:szCs w:val="20"/>
        </w:rPr>
        <w:t>Centrum dopravního výzkumu, v. v. i., Líšeňská 33a, 636 00 Brno</w:t>
      </w:r>
    </w:p>
    <w:p w:rsidR="004F509A" w:rsidRPr="004F509A" w:rsidRDefault="00DB7000" w:rsidP="00951FEA">
      <w:pPr>
        <w:pStyle w:val="Nadpis2"/>
        <w:numPr>
          <w:ilvl w:val="2"/>
          <w:numId w:val="16"/>
        </w:numPr>
        <w:spacing w:after="0" w:line="260" w:lineRule="atLeast"/>
        <w:rPr>
          <w:rFonts w:ascii="Arial" w:hAnsi="Arial" w:cs="Arial"/>
          <w:sz w:val="20"/>
        </w:rPr>
      </w:pPr>
      <w:r w:rsidRPr="004F509A">
        <w:rPr>
          <w:rFonts w:ascii="Arial" w:hAnsi="Arial" w:cs="Arial"/>
          <w:sz w:val="20"/>
        </w:rPr>
        <w:t xml:space="preserve">ve funkci </w:t>
      </w:r>
      <w:r w:rsidR="00F8743F" w:rsidRPr="004F509A">
        <w:rPr>
          <w:rFonts w:ascii="Arial" w:hAnsi="Arial" w:cs="Arial"/>
          <w:sz w:val="20"/>
        </w:rPr>
        <w:t xml:space="preserve">specialista na oblast dopravy ve městech </w:t>
      </w:r>
    </w:p>
    <w:p w:rsidR="00DB7000" w:rsidRPr="004F509A" w:rsidRDefault="00F8743F" w:rsidP="004F509A">
      <w:pPr>
        <w:pStyle w:val="Nadpis2"/>
        <w:numPr>
          <w:ilvl w:val="0"/>
          <w:numId w:val="0"/>
        </w:numPr>
        <w:spacing w:after="0" w:line="260" w:lineRule="atLeast"/>
        <w:ind w:left="1420"/>
        <w:rPr>
          <w:rFonts w:ascii="Arial" w:hAnsi="Arial" w:cs="Arial"/>
          <w:sz w:val="20"/>
        </w:rPr>
      </w:pPr>
      <w:r w:rsidRPr="004F509A">
        <w:rPr>
          <w:rFonts w:ascii="Arial" w:hAnsi="Arial" w:cs="Arial"/>
          <w:sz w:val="20"/>
          <w:lang w:eastAsia="en-US"/>
        </w:rPr>
        <w:t>pan</w:t>
      </w:r>
      <w:r w:rsidR="00F415DD" w:rsidRPr="004F509A">
        <w:rPr>
          <w:rFonts w:ascii="Arial" w:hAnsi="Arial" w:cs="Arial"/>
          <w:sz w:val="20"/>
          <w:lang w:eastAsia="en-US"/>
        </w:rPr>
        <w:t>í</w:t>
      </w:r>
      <w:r w:rsidRPr="004F509A">
        <w:rPr>
          <w:rFonts w:ascii="Arial" w:hAnsi="Arial" w:cs="Arial"/>
          <w:sz w:val="20"/>
          <w:lang w:eastAsia="en-US"/>
        </w:rPr>
        <w:t xml:space="preserve"> </w:t>
      </w:r>
      <w:r w:rsidR="008513EE">
        <w:rPr>
          <w:rFonts w:ascii="Arial" w:hAnsi="Arial" w:cs="Arial"/>
          <w:sz w:val="20"/>
        </w:rPr>
        <w:t>xxxxxxxxxxxxxxx</w:t>
      </w:r>
    </w:p>
    <w:p w:rsidR="00DB7000" w:rsidRPr="004F509A" w:rsidRDefault="00DB7000" w:rsidP="00DB7000">
      <w:pPr>
        <w:spacing w:after="120"/>
        <w:ind w:left="1418"/>
        <w:contextualSpacing/>
        <w:rPr>
          <w:rFonts w:ascii="Arial" w:hAnsi="Arial" w:cs="Arial"/>
          <w:sz w:val="20"/>
          <w:szCs w:val="20"/>
        </w:rPr>
      </w:pPr>
      <w:r w:rsidRPr="004F509A">
        <w:rPr>
          <w:rFonts w:ascii="Arial" w:hAnsi="Arial" w:cs="Arial"/>
          <w:sz w:val="20"/>
          <w:szCs w:val="20"/>
        </w:rPr>
        <w:t xml:space="preserve">tel.: </w:t>
      </w:r>
      <w:r w:rsidRPr="004F509A">
        <w:rPr>
          <w:rFonts w:ascii="Arial" w:hAnsi="Arial" w:cs="Arial"/>
          <w:sz w:val="20"/>
          <w:szCs w:val="20"/>
        </w:rPr>
        <w:tab/>
      </w:r>
      <w:r w:rsidR="008513EE">
        <w:rPr>
          <w:rFonts w:ascii="Arial" w:hAnsi="Arial" w:cs="Arial"/>
          <w:sz w:val="20"/>
        </w:rPr>
        <w:t>xxxxxxxxxxxxxxx</w:t>
      </w:r>
    </w:p>
    <w:p w:rsidR="009D1148" w:rsidRPr="004F509A" w:rsidRDefault="00DB7000" w:rsidP="00DB7000">
      <w:pPr>
        <w:spacing w:after="120"/>
        <w:ind w:left="1418"/>
        <w:contextualSpacing/>
        <w:rPr>
          <w:rStyle w:val="Hypertextovodkaz"/>
          <w:rFonts w:ascii="Arial" w:hAnsi="Arial" w:cs="Arial"/>
          <w:sz w:val="20"/>
          <w:szCs w:val="20"/>
        </w:rPr>
      </w:pPr>
      <w:r w:rsidRPr="004F509A">
        <w:rPr>
          <w:rFonts w:ascii="Arial" w:hAnsi="Arial" w:cs="Arial"/>
          <w:sz w:val="20"/>
          <w:szCs w:val="20"/>
        </w:rPr>
        <w:t xml:space="preserve">e-mail: </w:t>
      </w:r>
      <w:r w:rsidRPr="004F509A">
        <w:rPr>
          <w:rFonts w:ascii="Arial" w:hAnsi="Arial" w:cs="Arial"/>
          <w:sz w:val="20"/>
          <w:szCs w:val="20"/>
        </w:rPr>
        <w:tab/>
      </w:r>
      <w:r w:rsidR="008513EE">
        <w:rPr>
          <w:rFonts w:ascii="Arial" w:hAnsi="Arial" w:cs="Arial"/>
          <w:sz w:val="20"/>
        </w:rPr>
        <w:t>xxxxxxxxxxxxxxx</w:t>
      </w:r>
    </w:p>
    <w:p w:rsidR="004F509A" w:rsidRPr="004F509A" w:rsidRDefault="004F509A" w:rsidP="00DB7000">
      <w:pPr>
        <w:spacing w:after="120"/>
        <w:ind w:left="1418"/>
        <w:contextualSpacing/>
        <w:rPr>
          <w:rFonts w:ascii="Arial" w:hAnsi="Arial" w:cs="Arial"/>
          <w:sz w:val="20"/>
          <w:szCs w:val="20"/>
          <w:lang w:eastAsia="cs-CZ"/>
        </w:rPr>
      </w:pPr>
      <w:r w:rsidRPr="004F509A">
        <w:rPr>
          <w:rFonts w:ascii="Arial" w:hAnsi="Arial" w:cs="Arial"/>
          <w:sz w:val="20"/>
          <w:szCs w:val="20"/>
          <w:lang w:eastAsia="cs-CZ"/>
        </w:rPr>
        <w:t xml:space="preserve">pan </w:t>
      </w:r>
      <w:r w:rsidR="008513EE">
        <w:rPr>
          <w:rFonts w:ascii="Arial" w:hAnsi="Arial" w:cs="Arial"/>
          <w:sz w:val="20"/>
        </w:rPr>
        <w:t>xxxxxxxxxxxxxxx</w:t>
      </w:r>
      <w:r w:rsidRPr="004F509A">
        <w:rPr>
          <w:rFonts w:ascii="Arial" w:hAnsi="Arial" w:cs="Arial"/>
          <w:sz w:val="20"/>
          <w:szCs w:val="20"/>
          <w:lang w:eastAsia="cs-CZ"/>
        </w:rPr>
        <w:t xml:space="preserve"> </w:t>
      </w:r>
    </w:p>
    <w:p w:rsidR="004F509A" w:rsidRPr="004F509A" w:rsidRDefault="004F509A" w:rsidP="004F509A">
      <w:pPr>
        <w:spacing w:after="120"/>
        <w:ind w:left="1418"/>
        <w:contextualSpacing/>
        <w:rPr>
          <w:rFonts w:ascii="Arial" w:hAnsi="Arial" w:cs="Arial"/>
          <w:sz w:val="20"/>
          <w:szCs w:val="20"/>
        </w:rPr>
      </w:pPr>
      <w:r w:rsidRPr="004F509A">
        <w:rPr>
          <w:rFonts w:ascii="Arial" w:hAnsi="Arial" w:cs="Arial"/>
          <w:sz w:val="20"/>
          <w:szCs w:val="20"/>
        </w:rPr>
        <w:t xml:space="preserve">tel.: </w:t>
      </w:r>
      <w:r w:rsidRPr="004F509A">
        <w:rPr>
          <w:rFonts w:ascii="Arial" w:hAnsi="Arial" w:cs="Arial"/>
          <w:sz w:val="20"/>
          <w:szCs w:val="20"/>
        </w:rPr>
        <w:tab/>
      </w:r>
      <w:r w:rsidR="008513EE">
        <w:rPr>
          <w:rFonts w:ascii="Arial" w:hAnsi="Arial" w:cs="Arial"/>
          <w:sz w:val="20"/>
        </w:rPr>
        <w:t>xxxxxxxxxxxxxxx</w:t>
      </w:r>
    </w:p>
    <w:p w:rsidR="004F509A" w:rsidRPr="004F509A" w:rsidRDefault="004F509A" w:rsidP="004F509A">
      <w:pPr>
        <w:spacing w:after="120"/>
        <w:ind w:left="1418"/>
        <w:contextualSpacing/>
        <w:rPr>
          <w:rStyle w:val="Hypertextovodkaz"/>
          <w:rFonts w:ascii="Arial" w:hAnsi="Arial" w:cs="Arial"/>
          <w:sz w:val="20"/>
          <w:szCs w:val="20"/>
        </w:rPr>
      </w:pPr>
      <w:r w:rsidRPr="004F509A">
        <w:rPr>
          <w:rFonts w:ascii="Arial" w:hAnsi="Arial" w:cs="Arial"/>
          <w:sz w:val="20"/>
          <w:szCs w:val="20"/>
        </w:rPr>
        <w:t xml:space="preserve">e-mail: </w:t>
      </w:r>
      <w:r w:rsidRPr="004F509A">
        <w:rPr>
          <w:rFonts w:ascii="Arial" w:hAnsi="Arial" w:cs="Arial"/>
          <w:sz w:val="20"/>
          <w:szCs w:val="20"/>
        </w:rPr>
        <w:tab/>
      </w:r>
      <w:r w:rsidR="008513EE">
        <w:rPr>
          <w:rFonts w:ascii="Arial" w:hAnsi="Arial" w:cs="Arial"/>
          <w:sz w:val="20"/>
        </w:rPr>
        <w:t>xxxxxxxxxxxxxxx</w:t>
      </w:r>
    </w:p>
    <w:p w:rsidR="00DB7000" w:rsidRPr="000E0FAF" w:rsidRDefault="00DB7000" w:rsidP="003312D5">
      <w:pPr>
        <w:spacing w:after="120"/>
        <w:ind w:left="1418"/>
        <w:contextualSpacing/>
        <w:rPr>
          <w:rFonts w:ascii="Arial" w:hAnsi="Arial" w:cs="Arial"/>
          <w:sz w:val="20"/>
          <w:szCs w:val="20"/>
        </w:rPr>
      </w:pPr>
      <w:r w:rsidRPr="004F509A">
        <w:rPr>
          <w:rFonts w:ascii="Arial" w:hAnsi="Arial" w:cs="Arial"/>
          <w:sz w:val="20"/>
          <w:szCs w:val="20"/>
        </w:rPr>
        <w:t xml:space="preserve">adresa: </w:t>
      </w:r>
      <w:r w:rsidRPr="004F509A">
        <w:rPr>
          <w:rFonts w:ascii="Arial" w:hAnsi="Arial" w:cs="Arial"/>
          <w:sz w:val="20"/>
          <w:szCs w:val="20"/>
        </w:rPr>
        <w:tab/>
      </w:r>
      <w:r w:rsidR="003312D5" w:rsidRPr="004F509A">
        <w:rPr>
          <w:rFonts w:ascii="Arial" w:hAnsi="Arial" w:cs="Arial"/>
          <w:sz w:val="20"/>
          <w:szCs w:val="20"/>
        </w:rPr>
        <w:t>Centrum dopravního výzkumu, v. v. i., o</w:t>
      </w:r>
      <w:r w:rsidR="009D1148" w:rsidRPr="004F509A">
        <w:rPr>
          <w:rFonts w:ascii="Arial" w:hAnsi="Arial" w:cs="Arial"/>
          <w:sz w:val="20"/>
          <w:szCs w:val="20"/>
        </w:rPr>
        <w:t xml:space="preserve">blast </w:t>
      </w:r>
      <w:r w:rsidR="003312D5" w:rsidRPr="004F509A">
        <w:rPr>
          <w:rFonts w:ascii="Arial" w:hAnsi="Arial" w:cs="Arial"/>
          <w:sz w:val="20"/>
          <w:szCs w:val="20"/>
        </w:rPr>
        <w:t>životního prostředí - O22, Líšeňská 33a, 636 00 Brno</w:t>
      </w:r>
    </w:p>
    <w:p w:rsidR="00C8551F" w:rsidRPr="00EE7922" w:rsidRDefault="00EE7922" w:rsidP="00A37C39">
      <w:pPr>
        <w:pStyle w:val="Nadpis2"/>
        <w:numPr>
          <w:ilvl w:val="1"/>
          <w:numId w:val="16"/>
        </w:numPr>
        <w:spacing w:line="260" w:lineRule="atLeast"/>
        <w:ind w:left="709" w:hanging="709"/>
        <w:rPr>
          <w:rFonts w:ascii="Arial" w:hAnsi="Arial" w:cs="Arial"/>
          <w:sz w:val="20"/>
        </w:rPr>
      </w:pPr>
      <w:r w:rsidRPr="007064CF">
        <w:rPr>
          <w:rFonts w:ascii="Arial" w:hAnsi="Arial" w:cs="Arial"/>
          <w:sz w:val="20"/>
        </w:rPr>
        <w:t xml:space="preserve">Smluvní strany </w:t>
      </w:r>
      <w:r w:rsidR="00A37C39" w:rsidRPr="007064CF">
        <w:rPr>
          <w:rFonts w:ascii="Arial" w:hAnsi="Arial" w:cs="Arial"/>
          <w:sz w:val="20"/>
        </w:rPr>
        <w:t>mohou změnit oprávněné osoby; jsou však povinny na takovou změnu alespoň 5 (pět) dnů předem písemně upozornit druhou Smluvní stranu, je-li to objektivně možné, jinak ihned po provedení změny</w:t>
      </w:r>
      <w:r w:rsidRPr="007064CF">
        <w:rPr>
          <w:rFonts w:ascii="Arial" w:hAnsi="Arial" w:cs="Arial"/>
          <w:sz w:val="20"/>
        </w:rPr>
        <w:t xml:space="preserve">. </w:t>
      </w:r>
    </w:p>
    <w:p w:rsidR="00C8551F" w:rsidRPr="001007EF" w:rsidRDefault="00C8551F" w:rsidP="00572DEE">
      <w:pPr>
        <w:pStyle w:val="Nadpis1"/>
        <w:keepNext w:val="0"/>
        <w:numPr>
          <w:ilvl w:val="0"/>
          <w:numId w:val="2"/>
        </w:numPr>
        <w:tabs>
          <w:tab w:val="num" w:pos="180"/>
        </w:tabs>
        <w:overflowPunct w:val="0"/>
        <w:autoSpaceDE w:val="0"/>
        <w:autoSpaceDN w:val="0"/>
        <w:adjustRightInd w:val="0"/>
        <w:spacing w:after="240" w:line="260" w:lineRule="atLeast"/>
        <w:ind w:left="181" w:hanging="221"/>
        <w:jc w:val="center"/>
        <w:textAlignment w:val="baseline"/>
        <w:rPr>
          <w:rFonts w:ascii="Arial" w:hAnsi="Arial" w:cs="Arial"/>
        </w:rPr>
      </w:pPr>
      <w:r w:rsidRPr="001007EF">
        <w:rPr>
          <w:rFonts w:ascii="Arial" w:hAnsi="Arial" w:cs="Arial"/>
        </w:rPr>
        <w:t>MÍSTO A DOBA PLNĚNÍ</w:t>
      </w:r>
    </w:p>
    <w:p w:rsidR="00EE7922" w:rsidRDefault="00011754" w:rsidP="005D6C87">
      <w:pPr>
        <w:pStyle w:val="Nadpis2"/>
        <w:numPr>
          <w:ilvl w:val="1"/>
          <w:numId w:val="12"/>
        </w:numPr>
        <w:overflowPunct w:val="0"/>
        <w:autoSpaceDE w:val="0"/>
        <w:autoSpaceDN w:val="0"/>
        <w:adjustRightInd w:val="0"/>
        <w:spacing w:before="120" w:line="240" w:lineRule="auto"/>
        <w:ind w:left="680" w:hanging="680"/>
        <w:textAlignment w:val="baseline"/>
        <w:rPr>
          <w:rFonts w:ascii="Arial" w:hAnsi="Arial" w:cs="Arial"/>
          <w:sz w:val="20"/>
        </w:rPr>
      </w:pPr>
      <w:r>
        <w:rPr>
          <w:rFonts w:ascii="Arial" w:hAnsi="Arial" w:cs="Arial"/>
          <w:sz w:val="20"/>
        </w:rPr>
        <w:t xml:space="preserve">Místem plnění je </w:t>
      </w:r>
      <w:r w:rsidR="00C42BAA">
        <w:rPr>
          <w:rFonts w:ascii="Arial" w:hAnsi="Arial" w:cs="Arial"/>
          <w:sz w:val="20"/>
        </w:rPr>
        <w:t>statutární město Ostrava</w:t>
      </w:r>
      <w:r w:rsidR="004C3B69" w:rsidRPr="001007EF">
        <w:rPr>
          <w:rFonts w:ascii="Arial" w:hAnsi="Arial" w:cs="Arial"/>
          <w:sz w:val="20"/>
        </w:rPr>
        <w:t>.</w:t>
      </w:r>
    </w:p>
    <w:p w:rsidR="00C42BAA" w:rsidRPr="00C42BAA" w:rsidRDefault="00C42BAA" w:rsidP="00C42BAA">
      <w:pPr>
        <w:pStyle w:val="Nadpis2"/>
        <w:numPr>
          <w:ilvl w:val="1"/>
          <w:numId w:val="12"/>
        </w:numPr>
        <w:overflowPunct w:val="0"/>
        <w:autoSpaceDE w:val="0"/>
        <w:autoSpaceDN w:val="0"/>
        <w:adjustRightInd w:val="0"/>
        <w:spacing w:before="120" w:line="240" w:lineRule="auto"/>
        <w:textAlignment w:val="baseline"/>
        <w:rPr>
          <w:rFonts w:ascii="Arial" w:hAnsi="Arial" w:cs="Arial"/>
          <w:sz w:val="20"/>
        </w:rPr>
      </w:pPr>
      <w:bookmarkStart w:id="1" w:name="_Ref308523191"/>
      <w:r w:rsidRPr="00C42BAA">
        <w:rPr>
          <w:rFonts w:ascii="Arial" w:hAnsi="Arial" w:cs="Arial"/>
          <w:sz w:val="20"/>
        </w:rPr>
        <w:t>Práce na realizaci předmětu smlouvy dle čl. II. této smlouvy budou zahájeny ihned po nabytí účinnosti této smlouvy. Smluvní strany si dále sjednávají tyto termíny plnění:</w:t>
      </w:r>
    </w:p>
    <w:p w:rsidR="00C42BAA" w:rsidRPr="00C42BAA" w:rsidRDefault="00C42BAA" w:rsidP="00C42BAA">
      <w:pPr>
        <w:pStyle w:val="Nadpis2"/>
        <w:numPr>
          <w:ilvl w:val="0"/>
          <w:numId w:val="32"/>
        </w:numPr>
        <w:overflowPunct w:val="0"/>
        <w:autoSpaceDE w:val="0"/>
        <w:autoSpaceDN w:val="0"/>
        <w:adjustRightInd w:val="0"/>
        <w:spacing w:before="120" w:line="240" w:lineRule="auto"/>
        <w:textAlignment w:val="baseline"/>
        <w:rPr>
          <w:rFonts w:ascii="Arial" w:hAnsi="Arial" w:cs="Arial"/>
          <w:sz w:val="20"/>
        </w:rPr>
      </w:pPr>
      <w:r w:rsidRPr="00C42BAA">
        <w:rPr>
          <w:rFonts w:ascii="Arial" w:hAnsi="Arial" w:cs="Arial"/>
          <w:sz w:val="20"/>
        </w:rPr>
        <w:t>Kompletně zpracované dokumenty včetně vyhodnocení dle čl. II. odst. 1. a), b), c) smlouvy budou předány objednateli nejpozději do 31.10. 2017.</w:t>
      </w:r>
    </w:p>
    <w:p w:rsidR="00C42BAA" w:rsidRPr="00C42BAA" w:rsidRDefault="00C42BAA" w:rsidP="00C42BAA">
      <w:pPr>
        <w:pStyle w:val="Nadpis2"/>
        <w:numPr>
          <w:ilvl w:val="0"/>
          <w:numId w:val="32"/>
        </w:numPr>
        <w:overflowPunct w:val="0"/>
        <w:autoSpaceDE w:val="0"/>
        <w:autoSpaceDN w:val="0"/>
        <w:adjustRightInd w:val="0"/>
        <w:spacing w:before="120" w:line="240" w:lineRule="auto"/>
        <w:textAlignment w:val="baseline"/>
        <w:rPr>
          <w:rFonts w:ascii="Arial" w:hAnsi="Arial" w:cs="Arial"/>
          <w:sz w:val="20"/>
        </w:rPr>
      </w:pPr>
      <w:r w:rsidRPr="00C42BAA">
        <w:rPr>
          <w:rFonts w:ascii="Arial" w:hAnsi="Arial" w:cs="Arial"/>
          <w:sz w:val="20"/>
        </w:rPr>
        <w:t>Kompletně zpracované dokumenty včetně vyhodnocení dle čl. II. odst. 1. a), b), c) smlouvy budou předány kanceláři Paktu nejpozději do 22. 12. 2017.</w:t>
      </w:r>
    </w:p>
    <w:p w:rsidR="00C8551F" w:rsidRPr="001007EF" w:rsidRDefault="00C8551F" w:rsidP="005D6C87">
      <w:pPr>
        <w:pStyle w:val="Nadpis1"/>
        <w:keepNext w:val="0"/>
        <w:numPr>
          <w:ilvl w:val="0"/>
          <w:numId w:val="12"/>
        </w:numPr>
        <w:overflowPunct w:val="0"/>
        <w:autoSpaceDE w:val="0"/>
        <w:autoSpaceDN w:val="0"/>
        <w:adjustRightInd w:val="0"/>
        <w:spacing w:after="240" w:line="260" w:lineRule="atLeast"/>
        <w:ind w:left="181" w:hanging="221"/>
        <w:jc w:val="center"/>
        <w:textAlignment w:val="baseline"/>
        <w:rPr>
          <w:rFonts w:ascii="Arial" w:hAnsi="Arial" w:cs="Arial"/>
        </w:rPr>
      </w:pPr>
      <w:r w:rsidRPr="001007EF">
        <w:rPr>
          <w:rFonts w:ascii="Arial" w:hAnsi="Arial" w:cs="Arial"/>
        </w:rPr>
        <w:t>CENA DÍLA A PLATBY</w:t>
      </w:r>
      <w:bookmarkEnd w:id="1"/>
    </w:p>
    <w:p w:rsidR="0055164A" w:rsidRPr="002A1D9C" w:rsidRDefault="00C8551F" w:rsidP="005D6C87">
      <w:pPr>
        <w:pStyle w:val="Nadpis2"/>
        <w:numPr>
          <w:ilvl w:val="1"/>
          <w:numId w:val="11"/>
        </w:numPr>
        <w:overflowPunct w:val="0"/>
        <w:autoSpaceDE w:val="0"/>
        <w:autoSpaceDN w:val="0"/>
        <w:adjustRightInd w:val="0"/>
        <w:spacing w:before="120" w:line="240" w:lineRule="auto"/>
        <w:ind w:left="680" w:hanging="680"/>
        <w:textAlignment w:val="baseline"/>
        <w:rPr>
          <w:rFonts w:ascii="Arial" w:hAnsi="Arial" w:cs="Arial"/>
          <w:sz w:val="20"/>
        </w:rPr>
      </w:pPr>
      <w:r w:rsidRPr="001007EF">
        <w:rPr>
          <w:rFonts w:ascii="Arial" w:hAnsi="Arial" w:cs="Arial"/>
          <w:sz w:val="20"/>
        </w:rPr>
        <w:t>Cena Díla je stanovena na zákl</w:t>
      </w:r>
      <w:r w:rsidR="00425FBA">
        <w:rPr>
          <w:rFonts w:ascii="Arial" w:hAnsi="Arial" w:cs="Arial"/>
          <w:sz w:val="20"/>
        </w:rPr>
        <w:t xml:space="preserve">adě </w:t>
      </w:r>
      <w:r w:rsidR="00330C9F">
        <w:rPr>
          <w:rFonts w:ascii="Arial" w:hAnsi="Arial" w:cs="Arial"/>
          <w:sz w:val="20"/>
        </w:rPr>
        <w:t>specifikace p</w:t>
      </w:r>
      <w:r w:rsidR="00425FBA">
        <w:rPr>
          <w:rFonts w:ascii="Arial" w:hAnsi="Arial" w:cs="Arial"/>
          <w:sz w:val="20"/>
        </w:rPr>
        <w:t xml:space="preserve">ředmětu </w:t>
      </w:r>
      <w:r w:rsidR="00330C9F">
        <w:rPr>
          <w:rFonts w:ascii="Arial" w:hAnsi="Arial" w:cs="Arial"/>
          <w:sz w:val="20"/>
        </w:rPr>
        <w:t>smlouvy a</w:t>
      </w:r>
      <w:r w:rsidR="00425FBA">
        <w:rPr>
          <w:rFonts w:ascii="Arial" w:hAnsi="Arial" w:cs="Arial"/>
          <w:sz w:val="20"/>
        </w:rPr>
        <w:t> </w:t>
      </w:r>
      <w:r w:rsidR="00425FBA" w:rsidRPr="00282CC3">
        <w:rPr>
          <w:rFonts w:ascii="Arial" w:hAnsi="Arial" w:cs="Arial"/>
          <w:sz w:val="20"/>
        </w:rPr>
        <w:t xml:space="preserve">činí </w:t>
      </w:r>
    </w:p>
    <w:p w:rsidR="0055164A" w:rsidRPr="0055164A" w:rsidRDefault="0055164A" w:rsidP="00951FEA">
      <w:pPr>
        <w:pStyle w:val="Nadpis2"/>
        <w:numPr>
          <w:ilvl w:val="0"/>
          <w:numId w:val="0"/>
        </w:numPr>
        <w:shd w:val="clear" w:color="auto" w:fill="FFFFFF" w:themeFill="background1"/>
        <w:spacing w:line="260" w:lineRule="atLeast"/>
        <w:ind w:left="1418"/>
        <w:rPr>
          <w:rFonts w:ascii="Arial" w:hAnsi="Arial" w:cs="Arial"/>
          <w:color w:val="000000" w:themeColor="text1"/>
          <w:sz w:val="20"/>
        </w:rPr>
      </w:pPr>
      <w:r w:rsidRPr="0055164A">
        <w:rPr>
          <w:rFonts w:ascii="Arial" w:hAnsi="Arial" w:cs="Arial"/>
          <w:color w:val="000000" w:themeColor="text1"/>
          <w:sz w:val="20"/>
        </w:rPr>
        <w:t>cena v Kč bez DPH:</w:t>
      </w:r>
      <w:r w:rsidRPr="0055164A">
        <w:rPr>
          <w:rFonts w:ascii="Arial" w:hAnsi="Arial" w:cs="Arial"/>
          <w:color w:val="000000" w:themeColor="text1"/>
          <w:sz w:val="20"/>
        </w:rPr>
        <w:tab/>
      </w:r>
      <w:r>
        <w:rPr>
          <w:rFonts w:ascii="Arial" w:hAnsi="Arial" w:cs="Arial"/>
          <w:color w:val="000000" w:themeColor="text1"/>
          <w:sz w:val="20"/>
        </w:rPr>
        <w:t xml:space="preserve">    </w:t>
      </w:r>
      <w:r w:rsidR="00AA11C1">
        <w:rPr>
          <w:rFonts w:ascii="Arial" w:hAnsi="Arial" w:cs="Arial"/>
          <w:color w:val="000000" w:themeColor="text1"/>
          <w:sz w:val="20"/>
        </w:rPr>
        <w:t>1</w:t>
      </w:r>
      <w:r w:rsidR="00D7231C">
        <w:rPr>
          <w:rFonts w:ascii="Arial" w:hAnsi="Arial" w:cs="Arial"/>
          <w:color w:val="000000" w:themeColor="text1"/>
          <w:sz w:val="20"/>
        </w:rPr>
        <w:t>7</w:t>
      </w:r>
      <w:r w:rsidR="00AA11C1">
        <w:rPr>
          <w:rFonts w:ascii="Arial" w:hAnsi="Arial" w:cs="Arial"/>
          <w:color w:val="000000" w:themeColor="text1"/>
          <w:sz w:val="20"/>
        </w:rPr>
        <w:t>0 000</w:t>
      </w:r>
      <w:r w:rsidR="003312D5">
        <w:rPr>
          <w:rFonts w:ascii="Arial" w:hAnsi="Arial" w:cs="Arial"/>
          <w:color w:val="000000" w:themeColor="text1"/>
          <w:sz w:val="20"/>
        </w:rPr>
        <w:t>,- Kč</w:t>
      </w:r>
    </w:p>
    <w:p w:rsidR="0055164A" w:rsidRPr="0055164A" w:rsidRDefault="0055164A" w:rsidP="00951FEA">
      <w:pPr>
        <w:pStyle w:val="Nadpis2"/>
        <w:numPr>
          <w:ilvl w:val="0"/>
          <w:numId w:val="0"/>
        </w:numPr>
        <w:shd w:val="clear" w:color="auto" w:fill="FFFFFF" w:themeFill="background1"/>
        <w:spacing w:line="260" w:lineRule="atLeast"/>
        <w:ind w:left="1418"/>
        <w:rPr>
          <w:rFonts w:ascii="Arial" w:hAnsi="Arial" w:cs="Arial"/>
          <w:color w:val="000000" w:themeColor="text1"/>
          <w:sz w:val="20"/>
        </w:rPr>
      </w:pPr>
      <w:r w:rsidRPr="0055164A">
        <w:rPr>
          <w:rFonts w:ascii="Arial" w:hAnsi="Arial" w:cs="Arial"/>
          <w:color w:val="000000" w:themeColor="text1"/>
          <w:sz w:val="20"/>
        </w:rPr>
        <w:t xml:space="preserve">DPH ve výši </w:t>
      </w:r>
      <w:r w:rsidR="003312D5">
        <w:rPr>
          <w:rFonts w:ascii="Arial" w:hAnsi="Arial" w:cs="Arial"/>
          <w:color w:val="000000" w:themeColor="text1"/>
          <w:sz w:val="20"/>
        </w:rPr>
        <w:t xml:space="preserve">21 </w:t>
      </w:r>
      <w:r w:rsidRPr="0055164A">
        <w:rPr>
          <w:rFonts w:ascii="Arial" w:hAnsi="Arial" w:cs="Arial"/>
          <w:color w:val="000000" w:themeColor="text1"/>
          <w:sz w:val="20"/>
        </w:rPr>
        <w:t xml:space="preserve">%: </w:t>
      </w:r>
      <w:r w:rsidRPr="0055164A">
        <w:rPr>
          <w:rFonts w:ascii="Arial" w:hAnsi="Arial" w:cs="Arial"/>
          <w:color w:val="000000" w:themeColor="text1"/>
          <w:sz w:val="20"/>
        </w:rPr>
        <w:tab/>
      </w:r>
      <w:r>
        <w:rPr>
          <w:rFonts w:ascii="Arial" w:hAnsi="Arial" w:cs="Arial"/>
          <w:color w:val="000000" w:themeColor="text1"/>
          <w:sz w:val="20"/>
        </w:rPr>
        <w:t xml:space="preserve">    </w:t>
      </w:r>
      <w:r w:rsidR="00AA11C1">
        <w:rPr>
          <w:rFonts w:ascii="Arial" w:hAnsi="Arial" w:cs="Arial"/>
          <w:color w:val="000000" w:themeColor="text1"/>
          <w:sz w:val="20"/>
        </w:rPr>
        <w:t xml:space="preserve">  35 700</w:t>
      </w:r>
      <w:r w:rsidR="003312D5">
        <w:rPr>
          <w:rFonts w:ascii="Arial" w:hAnsi="Arial" w:cs="Arial"/>
          <w:color w:val="000000" w:themeColor="text1"/>
          <w:sz w:val="20"/>
        </w:rPr>
        <w:t>,- Kč</w:t>
      </w:r>
    </w:p>
    <w:p w:rsidR="0055164A" w:rsidRPr="0055164A" w:rsidRDefault="0055164A" w:rsidP="00951FEA">
      <w:pPr>
        <w:pStyle w:val="Nadpis2"/>
        <w:numPr>
          <w:ilvl w:val="0"/>
          <w:numId w:val="0"/>
        </w:numPr>
        <w:shd w:val="clear" w:color="auto" w:fill="FFFFFF" w:themeFill="background1"/>
        <w:spacing w:line="260" w:lineRule="atLeast"/>
        <w:ind w:left="1418"/>
        <w:rPr>
          <w:rFonts w:ascii="Arial" w:hAnsi="Arial" w:cs="Arial"/>
          <w:color w:val="000000" w:themeColor="text1"/>
          <w:sz w:val="20"/>
        </w:rPr>
      </w:pPr>
      <w:r w:rsidRPr="0055164A">
        <w:rPr>
          <w:rFonts w:ascii="Arial" w:hAnsi="Arial" w:cs="Arial"/>
          <w:color w:val="000000" w:themeColor="text1"/>
          <w:sz w:val="20"/>
        </w:rPr>
        <w:lastRenderedPageBreak/>
        <w:t>cena v Kč včetně DPH:</w:t>
      </w:r>
      <w:r>
        <w:rPr>
          <w:rFonts w:ascii="Arial" w:hAnsi="Arial" w:cs="Arial"/>
          <w:color w:val="000000" w:themeColor="text1"/>
          <w:sz w:val="20"/>
        </w:rPr>
        <w:t xml:space="preserve">  </w:t>
      </w:r>
      <w:r w:rsidR="00AA11C1">
        <w:rPr>
          <w:rFonts w:ascii="Arial" w:hAnsi="Arial" w:cs="Arial"/>
          <w:color w:val="000000" w:themeColor="text1"/>
          <w:sz w:val="20"/>
        </w:rPr>
        <w:t xml:space="preserve"> 205 700</w:t>
      </w:r>
      <w:r w:rsidR="003312D5">
        <w:rPr>
          <w:rFonts w:ascii="Arial" w:hAnsi="Arial" w:cs="Arial"/>
          <w:color w:val="000000" w:themeColor="text1"/>
          <w:sz w:val="20"/>
        </w:rPr>
        <w:t>,- Kč</w:t>
      </w:r>
    </w:p>
    <w:p w:rsidR="0055164A" w:rsidRPr="0055164A" w:rsidRDefault="0055164A" w:rsidP="00951FEA">
      <w:pPr>
        <w:pStyle w:val="Nadpis2"/>
        <w:numPr>
          <w:ilvl w:val="0"/>
          <w:numId w:val="0"/>
        </w:numPr>
        <w:shd w:val="clear" w:color="auto" w:fill="FFFFFF" w:themeFill="background1"/>
        <w:spacing w:line="260" w:lineRule="atLeast"/>
        <w:ind w:left="1418"/>
        <w:rPr>
          <w:rFonts w:ascii="Arial" w:hAnsi="Arial" w:cs="Arial"/>
          <w:color w:val="000000" w:themeColor="text1"/>
          <w:sz w:val="20"/>
        </w:rPr>
      </w:pPr>
      <w:r w:rsidRPr="0055164A">
        <w:rPr>
          <w:rFonts w:ascii="Arial" w:hAnsi="Arial" w:cs="Arial"/>
          <w:color w:val="000000" w:themeColor="text1"/>
          <w:sz w:val="20"/>
        </w:rPr>
        <w:t>slovy:</w:t>
      </w:r>
      <w:r w:rsidRPr="0055164A">
        <w:rPr>
          <w:rFonts w:ascii="Arial" w:hAnsi="Arial" w:cs="Arial"/>
          <w:color w:val="000000" w:themeColor="text1"/>
          <w:sz w:val="20"/>
        </w:rPr>
        <w:tab/>
      </w:r>
      <w:r w:rsidRPr="0055164A">
        <w:rPr>
          <w:rFonts w:ascii="Arial" w:hAnsi="Arial" w:cs="Arial"/>
          <w:color w:val="000000" w:themeColor="text1"/>
          <w:sz w:val="20"/>
        </w:rPr>
        <w:tab/>
      </w:r>
      <w:r>
        <w:rPr>
          <w:rFonts w:ascii="Arial" w:hAnsi="Arial" w:cs="Arial"/>
          <w:color w:val="000000" w:themeColor="text1"/>
          <w:sz w:val="20"/>
        </w:rPr>
        <w:t xml:space="preserve">    </w:t>
      </w:r>
      <w:r w:rsidR="00AA11C1">
        <w:rPr>
          <w:rFonts w:ascii="Arial" w:hAnsi="Arial" w:cs="Arial"/>
          <w:color w:val="000000" w:themeColor="text1"/>
          <w:sz w:val="20"/>
        </w:rPr>
        <w:t xml:space="preserve"> Dvěstěpěttisícsedmsetkorunčeských</w:t>
      </w:r>
      <w:r w:rsidR="00CD2D00">
        <w:rPr>
          <w:rFonts w:ascii="Arial" w:hAnsi="Arial" w:cs="Arial"/>
          <w:color w:val="000000" w:themeColor="text1"/>
          <w:sz w:val="20"/>
        </w:rPr>
        <w:tab/>
      </w:r>
    </w:p>
    <w:p w:rsidR="00EE7922" w:rsidRPr="00F41E26" w:rsidRDefault="00C8551F" w:rsidP="005D6C87">
      <w:pPr>
        <w:pStyle w:val="Nadpis2"/>
        <w:numPr>
          <w:ilvl w:val="1"/>
          <w:numId w:val="11"/>
        </w:numPr>
        <w:overflowPunct w:val="0"/>
        <w:autoSpaceDE w:val="0"/>
        <w:autoSpaceDN w:val="0"/>
        <w:adjustRightInd w:val="0"/>
        <w:spacing w:before="120" w:line="240" w:lineRule="auto"/>
        <w:ind w:left="680" w:hanging="680"/>
        <w:textAlignment w:val="baseline"/>
        <w:rPr>
          <w:rFonts w:ascii="Arial" w:hAnsi="Arial" w:cs="Arial"/>
          <w:sz w:val="20"/>
        </w:rPr>
      </w:pPr>
      <w:r w:rsidRPr="00F41E26">
        <w:rPr>
          <w:rFonts w:ascii="Arial" w:hAnsi="Arial" w:cs="Arial"/>
          <w:sz w:val="20"/>
        </w:rPr>
        <w:t>Cena Díla, je cenou smluvní, pevnou a neměnnou (dále jen „</w:t>
      </w:r>
      <w:r w:rsidRPr="002A1D9C">
        <w:rPr>
          <w:rFonts w:ascii="Arial" w:hAnsi="Arial" w:cs="Arial"/>
          <w:b/>
          <w:sz w:val="20"/>
        </w:rPr>
        <w:t>Cena</w:t>
      </w:r>
      <w:r w:rsidRPr="00F41E26">
        <w:rPr>
          <w:rFonts w:ascii="Arial" w:hAnsi="Arial" w:cs="Arial"/>
          <w:sz w:val="20"/>
        </w:rPr>
        <w:t>“).</w:t>
      </w:r>
      <w:r w:rsidR="00F41E26" w:rsidRPr="00F41E26">
        <w:rPr>
          <w:rFonts w:ascii="Arial" w:hAnsi="Arial" w:cs="Arial"/>
          <w:sz w:val="20"/>
        </w:rPr>
        <w:t xml:space="preserve"> </w:t>
      </w:r>
    </w:p>
    <w:p w:rsidR="006A68F1" w:rsidRPr="007F4AC7" w:rsidRDefault="006A68F1" w:rsidP="005D6C87">
      <w:pPr>
        <w:pStyle w:val="Nadpis2"/>
        <w:numPr>
          <w:ilvl w:val="1"/>
          <w:numId w:val="11"/>
        </w:numPr>
        <w:overflowPunct w:val="0"/>
        <w:autoSpaceDE w:val="0"/>
        <w:autoSpaceDN w:val="0"/>
        <w:adjustRightInd w:val="0"/>
        <w:spacing w:before="120" w:line="240" w:lineRule="auto"/>
        <w:ind w:left="680" w:hanging="680"/>
        <w:textAlignment w:val="baseline"/>
        <w:rPr>
          <w:rFonts w:ascii="Arial" w:hAnsi="Arial" w:cs="Arial"/>
          <w:sz w:val="20"/>
        </w:rPr>
      </w:pPr>
      <w:r>
        <w:rPr>
          <w:rFonts w:ascii="Arial" w:hAnsi="Arial" w:cs="Arial"/>
          <w:sz w:val="20"/>
        </w:rPr>
        <w:t xml:space="preserve">Smluvní strany sjednávají, že </w:t>
      </w:r>
      <w:r w:rsidRPr="00E3501D">
        <w:rPr>
          <w:rFonts w:ascii="Arial" w:hAnsi="Arial" w:cs="Arial"/>
          <w:sz w:val="20"/>
        </w:rPr>
        <w:t xml:space="preserve">Zhotovitel </w:t>
      </w:r>
      <w:r>
        <w:rPr>
          <w:rFonts w:ascii="Arial" w:hAnsi="Arial" w:cs="Arial"/>
          <w:sz w:val="20"/>
        </w:rPr>
        <w:t>nemá právo na</w:t>
      </w:r>
      <w:r w:rsidRPr="007F4AC7">
        <w:rPr>
          <w:rFonts w:ascii="Arial" w:hAnsi="Arial" w:cs="Arial"/>
          <w:sz w:val="20"/>
        </w:rPr>
        <w:t xml:space="preserve"> zálohové platby. </w:t>
      </w:r>
    </w:p>
    <w:p w:rsidR="00093D75" w:rsidRPr="00093D75" w:rsidRDefault="00093D75" w:rsidP="00093D75">
      <w:pPr>
        <w:pStyle w:val="Nadpis2"/>
        <w:numPr>
          <w:ilvl w:val="1"/>
          <w:numId w:val="11"/>
        </w:numPr>
        <w:overflowPunct w:val="0"/>
        <w:autoSpaceDE w:val="0"/>
        <w:autoSpaceDN w:val="0"/>
        <w:adjustRightInd w:val="0"/>
        <w:spacing w:before="120" w:line="240" w:lineRule="auto"/>
        <w:textAlignment w:val="baseline"/>
        <w:rPr>
          <w:rFonts w:ascii="Arial" w:hAnsi="Arial" w:cs="Arial"/>
          <w:sz w:val="20"/>
        </w:rPr>
      </w:pPr>
      <w:r w:rsidRPr="00093D75">
        <w:rPr>
          <w:rFonts w:ascii="Arial" w:hAnsi="Arial" w:cs="Arial"/>
          <w:sz w:val="20"/>
        </w:rPr>
        <w:t>Smluvní strany sjednávají, že platba ceny za Dílo bude provedena po ukončení a předání Díla</w:t>
      </w:r>
      <w:r>
        <w:rPr>
          <w:rFonts w:ascii="Arial" w:hAnsi="Arial" w:cs="Arial"/>
          <w:sz w:val="20"/>
        </w:rPr>
        <w:t xml:space="preserve"> dle čl. 4.5</w:t>
      </w:r>
      <w:r w:rsidRPr="00093D75">
        <w:rPr>
          <w:rFonts w:ascii="Arial" w:hAnsi="Arial" w:cs="Arial"/>
          <w:sz w:val="20"/>
        </w:rPr>
        <w:t xml:space="preserve"> jednou splátkou.</w:t>
      </w:r>
      <w:r>
        <w:rPr>
          <w:rFonts w:ascii="Arial" w:hAnsi="Arial" w:cs="Arial"/>
          <w:sz w:val="20"/>
        </w:rPr>
        <w:t xml:space="preserve"> </w:t>
      </w:r>
      <w:r w:rsidRPr="00093D75">
        <w:rPr>
          <w:rFonts w:ascii="Arial" w:hAnsi="Arial" w:cs="Arial"/>
          <w:sz w:val="20"/>
        </w:rPr>
        <w:t>Nedílnou součástí faktury bude zápis o předání a převzetí Díla oběma Smluvními stranami stanovící, že Dílo je bez jakýchkoliv vad a nedodělků</w:t>
      </w:r>
    </w:p>
    <w:p w:rsidR="00EE7922" w:rsidRPr="007F4AC7" w:rsidRDefault="00371F4C" w:rsidP="00093D75">
      <w:pPr>
        <w:pStyle w:val="Nadpis2"/>
        <w:numPr>
          <w:ilvl w:val="1"/>
          <w:numId w:val="11"/>
        </w:numPr>
        <w:overflowPunct w:val="0"/>
        <w:autoSpaceDE w:val="0"/>
        <w:autoSpaceDN w:val="0"/>
        <w:adjustRightInd w:val="0"/>
        <w:spacing w:before="120" w:line="240" w:lineRule="auto"/>
        <w:textAlignment w:val="baseline"/>
        <w:rPr>
          <w:rFonts w:ascii="Arial" w:hAnsi="Arial" w:cs="Arial"/>
          <w:sz w:val="20"/>
        </w:rPr>
      </w:pPr>
      <w:r>
        <w:rPr>
          <w:rFonts w:ascii="Arial" w:hAnsi="Arial" w:cs="Arial"/>
          <w:sz w:val="20"/>
        </w:rPr>
        <w:t>F</w:t>
      </w:r>
      <w:r w:rsidR="00EE7922" w:rsidRPr="007F4AC7">
        <w:rPr>
          <w:rFonts w:ascii="Arial" w:hAnsi="Arial" w:cs="Arial"/>
          <w:sz w:val="20"/>
        </w:rPr>
        <w:t>aktury musí být doručen</w:t>
      </w:r>
      <w:r w:rsidR="006A68F1">
        <w:rPr>
          <w:rFonts w:ascii="Arial" w:hAnsi="Arial" w:cs="Arial"/>
          <w:sz w:val="20"/>
        </w:rPr>
        <w:t>y</w:t>
      </w:r>
      <w:r w:rsidR="00EE7922" w:rsidRPr="007F4AC7">
        <w:rPr>
          <w:rFonts w:ascii="Arial" w:hAnsi="Arial" w:cs="Arial"/>
          <w:sz w:val="20"/>
        </w:rPr>
        <w:t xml:space="preserve"> Objednateli a mít náležitosti daňového dokladu </w:t>
      </w:r>
      <w:r w:rsidR="00EE7922">
        <w:rPr>
          <w:rFonts w:ascii="Arial" w:hAnsi="Arial" w:cs="Arial"/>
          <w:sz w:val="20"/>
        </w:rPr>
        <w:t xml:space="preserve">a obchodní listiny </w:t>
      </w:r>
      <w:r w:rsidR="00EE7922" w:rsidRPr="007F4AC7">
        <w:rPr>
          <w:rFonts w:ascii="Arial" w:hAnsi="Arial" w:cs="Arial"/>
          <w:sz w:val="20"/>
        </w:rPr>
        <w:t xml:space="preserve">dle příslušných právních předpisů včetně vyčísleného DPH v zákonné výši. </w:t>
      </w:r>
      <w:r w:rsidR="00EE7922">
        <w:rPr>
          <w:rFonts w:ascii="Arial" w:hAnsi="Arial" w:cs="Arial"/>
          <w:sz w:val="20"/>
        </w:rPr>
        <w:t>Zhotovitel předkládá faktur</w:t>
      </w:r>
      <w:r>
        <w:rPr>
          <w:rFonts w:ascii="Arial" w:hAnsi="Arial" w:cs="Arial"/>
          <w:sz w:val="20"/>
        </w:rPr>
        <w:t>u</w:t>
      </w:r>
      <w:r w:rsidR="002A1D9C">
        <w:rPr>
          <w:rFonts w:ascii="Arial" w:hAnsi="Arial" w:cs="Arial"/>
          <w:sz w:val="20"/>
        </w:rPr>
        <w:t xml:space="preserve">, včetně jejich příloh, ve 2 </w:t>
      </w:r>
      <w:r w:rsidR="00EE7922">
        <w:rPr>
          <w:rFonts w:ascii="Arial" w:hAnsi="Arial" w:cs="Arial"/>
          <w:sz w:val="20"/>
        </w:rPr>
        <w:t xml:space="preserve">vyhotoveních. </w:t>
      </w:r>
      <w:r w:rsidR="00EE7922" w:rsidRPr="007F4AC7">
        <w:rPr>
          <w:rFonts w:ascii="Arial" w:hAnsi="Arial" w:cs="Arial"/>
          <w:sz w:val="20"/>
        </w:rPr>
        <w:t xml:space="preserve">Nebude-li mít faktura příslušné náležitosti, je Objednatel oprávněn fakturu vrátit; v takovém případě nebude v prodlení s jejím zaplacením. </w:t>
      </w:r>
    </w:p>
    <w:p w:rsidR="00C8551F" w:rsidRPr="001007EF" w:rsidRDefault="00EE7922" w:rsidP="005D6C87">
      <w:pPr>
        <w:pStyle w:val="Nadpis2"/>
        <w:numPr>
          <w:ilvl w:val="1"/>
          <w:numId w:val="11"/>
        </w:numPr>
        <w:overflowPunct w:val="0"/>
        <w:autoSpaceDE w:val="0"/>
        <w:autoSpaceDN w:val="0"/>
        <w:adjustRightInd w:val="0"/>
        <w:spacing w:before="120" w:line="240" w:lineRule="auto"/>
        <w:ind w:left="680" w:hanging="680"/>
        <w:textAlignment w:val="baseline"/>
        <w:rPr>
          <w:rFonts w:ascii="Arial" w:hAnsi="Arial" w:cs="Arial"/>
          <w:sz w:val="20"/>
        </w:rPr>
      </w:pPr>
      <w:r>
        <w:rPr>
          <w:rFonts w:ascii="Arial" w:hAnsi="Arial" w:cs="Arial"/>
          <w:sz w:val="20"/>
        </w:rPr>
        <w:t>F</w:t>
      </w:r>
      <w:r w:rsidRPr="007F4AC7">
        <w:rPr>
          <w:rFonts w:ascii="Arial" w:hAnsi="Arial" w:cs="Arial"/>
          <w:sz w:val="20"/>
        </w:rPr>
        <w:t>aktur</w:t>
      </w:r>
      <w:r w:rsidR="006C198E">
        <w:rPr>
          <w:rFonts w:ascii="Arial" w:hAnsi="Arial" w:cs="Arial"/>
          <w:sz w:val="20"/>
        </w:rPr>
        <w:t>y</w:t>
      </w:r>
      <w:r w:rsidRPr="007F4AC7">
        <w:rPr>
          <w:rFonts w:ascii="Arial" w:hAnsi="Arial" w:cs="Arial"/>
          <w:sz w:val="20"/>
        </w:rPr>
        <w:t xml:space="preserve"> </w:t>
      </w:r>
      <w:r>
        <w:rPr>
          <w:rFonts w:ascii="Arial" w:hAnsi="Arial" w:cs="Arial"/>
          <w:sz w:val="20"/>
        </w:rPr>
        <w:t>j</w:t>
      </w:r>
      <w:r w:rsidR="006C198E">
        <w:rPr>
          <w:rFonts w:ascii="Arial" w:hAnsi="Arial" w:cs="Arial"/>
          <w:sz w:val="20"/>
        </w:rPr>
        <w:t>sou</w:t>
      </w:r>
      <w:r>
        <w:rPr>
          <w:rFonts w:ascii="Arial" w:hAnsi="Arial" w:cs="Arial"/>
          <w:sz w:val="20"/>
        </w:rPr>
        <w:t xml:space="preserve"> </w:t>
      </w:r>
      <w:r w:rsidRPr="007F4AC7">
        <w:rPr>
          <w:rFonts w:ascii="Arial" w:hAnsi="Arial" w:cs="Arial"/>
          <w:sz w:val="20"/>
        </w:rPr>
        <w:t>splatn</w:t>
      </w:r>
      <w:r w:rsidR="006C198E">
        <w:rPr>
          <w:rFonts w:ascii="Arial" w:hAnsi="Arial" w:cs="Arial"/>
          <w:sz w:val="20"/>
        </w:rPr>
        <w:t>é</w:t>
      </w:r>
      <w:r>
        <w:rPr>
          <w:rFonts w:ascii="Arial" w:hAnsi="Arial" w:cs="Arial"/>
          <w:sz w:val="20"/>
        </w:rPr>
        <w:t xml:space="preserve"> </w:t>
      </w:r>
      <w:r w:rsidRPr="007F4AC7">
        <w:rPr>
          <w:rFonts w:ascii="Arial" w:hAnsi="Arial" w:cs="Arial"/>
          <w:sz w:val="20"/>
        </w:rPr>
        <w:t xml:space="preserve">do </w:t>
      </w:r>
      <w:r w:rsidR="00520607">
        <w:rPr>
          <w:rFonts w:ascii="Arial" w:hAnsi="Arial" w:cs="Arial"/>
          <w:sz w:val="20"/>
        </w:rPr>
        <w:t>30</w:t>
      </w:r>
      <w:r w:rsidRPr="007F4AC7">
        <w:rPr>
          <w:rFonts w:ascii="Arial" w:hAnsi="Arial" w:cs="Arial"/>
          <w:sz w:val="20"/>
        </w:rPr>
        <w:t xml:space="preserve"> dnů ode dne jej</w:t>
      </w:r>
      <w:r w:rsidR="006C198E">
        <w:rPr>
          <w:rFonts w:ascii="Arial" w:hAnsi="Arial" w:cs="Arial"/>
          <w:sz w:val="20"/>
        </w:rPr>
        <w:t>ich</w:t>
      </w:r>
      <w:r w:rsidR="003F32B8">
        <w:rPr>
          <w:rFonts w:ascii="Arial" w:hAnsi="Arial" w:cs="Arial"/>
          <w:sz w:val="20"/>
        </w:rPr>
        <w:t xml:space="preserve"> </w:t>
      </w:r>
      <w:r w:rsidRPr="007F4AC7">
        <w:rPr>
          <w:rFonts w:ascii="Arial" w:hAnsi="Arial" w:cs="Arial"/>
          <w:sz w:val="20"/>
        </w:rPr>
        <w:t>doručení Objednateli</w:t>
      </w:r>
      <w:r>
        <w:rPr>
          <w:rFonts w:ascii="Arial" w:hAnsi="Arial" w:cs="Arial"/>
          <w:sz w:val="20"/>
        </w:rPr>
        <w:t>.</w:t>
      </w:r>
      <w:r w:rsidRPr="007F4AC7">
        <w:rPr>
          <w:rFonts w:ascii="Arial" w:hAnsi="Arial" w:cs="Arial"/>
          <w:sz w:val="20"/>
        </w:rPr>
        <w:t xml:space="preserve"> Cena se hradí bezhotovostním převodem na účet Zhotovitele uvedený v záhlaví této Smlouvy či později Zhotovitelem Objednateli písemně oznámený. Faktura se považuje za uhrazenou dnem odeslání příslušné částky z účtu Objednatele na účet Zhotovitele</w:t>
      </w:r>
      <w:r w:rsidR="00C8551F" w:rsidRPr="001007EF">
        <w:rPr>
          <w:rFonts w:ascii="Arial" w:hAnsi="Arial" w:cs="Arial"/>
          <w:sz w:val="20"/>
        </w:rPr>
        <w:t xml:space="preserve">. </w:t>
      </w:r>
    </w:p>
    <w:p w:rsidR="00C8551F" w:rsidRPr="001007EF" w:rsidRDefault="00C8551F" w:rsidP="00093D75">
      <w:pPr>
        <w:pStyle w:val="Nadpis1"/>
        <w:numPr>
          <w:ilvl w:val="0"/>
          <w:numId w:val="11"/>
        </w:numPr>
        <w:overflowPunct w:val="0"/>
        <w:autoSpaceDE w:val="0"/>
        <w:autoSpaceDN w:val="0"/>
        <w:adjustRightInd w:val="0"/>
        <w:spacing w:after="240" w:line="260" w:lineRule="atLeast"/>
        <w:ind w:left="181" w:hanging="221"/>
        <w:jc w:val="center"/>
        <w:textAlignment w:val="baseline"/>
        <w:rPr>
          <w:rFonts w:ascii="Arial" w:hAnsi="Arial" w:cs="Arial"/>
        </w:rPr>
      </w:pPr>
      <w:r w:rsidRPr="001007EF">
        <w:rPr>
          <w:rFonts w:ascii="Arial" w:hAnsi="Arial" w:cs="Arial"/>
        </w:rPr>
        <w:t xml:space="preserve">  DALŠÍ práva a povinnosti smluvních stran</w:t>
      </w:r>
    </w:p>
    <w:p w:rsidR="00F41E26" w:rsidRDefault="00D21574" w:rsidP="00093D75">
      <w:pPr>
        <w:pStyle w:val="Nadpis2"/>
        <w:keepNext/>
        <w:numPr>
          <w:ilvl w:val="1"/>
          <w:numId w:val="10"/>
        </w:numPr>
        <w:overflowPunct w:val="0"/>
        <w:autoSpaceDE w:val="0"/>
        <w:autoSpaceDN w:val="0"/>
        <w:adjustRightInd w:val="0"/>
        <w:spacing w:before="120" w:line="240" w:lineRule="auto"/>
        <w:ind w:left="680" w:hanging="680"/>
        <w:textAlignment w:val="baseline"/>
        <w:rPr>
          <w:rFonts w:ascii="Arial" w:hAnsi="Arial" w:cs="Arial"/>
          <w:sz w:val="20"/>
        </w:rPr>
      </w:pPr>
      <w:r w:rsidRPr="007F4AC7">
        <w:rPr>
          <w:rFonts w:ascii="Arial" w:hAnsi="Arial" w:cs="Arial"/>
          <w:sz w:val="20"/>
        </w:rPr>
        <w:t>Zhotovitel se</w:t>
      </w:r>
      <w:r w:rsidR="00F41E26">
        <w:rPr>
          <w:rFonts w:ascii="Arial" w:hAnsi="Arial" w:cs="Arial"/>
          <w:sz w:val="20"/>
        </w:rPr>
        <w:t xml:space="preserve"> </w:t>
      </w:r>
      <w:r w:rsidR="00F41E26" w:rsidRPr="00AD067F">
        <w:rPr>
          <w:rFonts w:ascii="Arial" w:hAnsi="Arial" w:cs="Arial"/>
          <w:sz w:val="20"/>
        </w:rPr>
        <w:t xml:space="preserve">zavazuje plnit </w:t>
      </w:r>
      <w:r w:rsidR="00F41E26">
        <w:rPr>
          <w:rFonts w:ascii="Arial" w:hAnsi="Arial" w:cs="Arial"/>
          <w:sz w:val="20"/>
        </w:rPr>
        <w:t>Dílo</w:t>
      </w:r>
      <w:r w:rsidR="00F41E26" w:rsidRPr="00AD067F">
        <w:rPr>
          <w:rFonts w:ascii="Arial" w:hAnsi="Arial" w:cs="Arial"/>
          <w:sz w:val="20"/>
        </w:rPr>
        <w:t xml:space="preserve"> vlastním jménem, na vlastní odpovědnost a dle pokynů </w:t>
      </w:r>
      <w:r w:rsidR="00F41E26">
        <w:rPr>
          <w:rFonts w:ascii="Arial" w:hAnsi="Arial" w:cs="Arial"/>
          <w:sz w:val="20"/>
        </w:rPr>
        <w:t>Objednatele</w:t>
      </w:r>
      <w:r w:rsidR="00F41E26" w:rsidRPr="00AD067F">
        <w:rPr>
          <w:rFonts w:ascii="Arial" w:hAnsi="Arial" w:cs="Arial"/>
          <w:sz w:val="20"/>
        </w:rPr>
        <w:t xml:space="preserve">, které jsou pro </w:t>
      </w:r>
      <w:r w:rsidR="00F41E26">
        <w:rPr>
          <w:rFonts w:ascii="Arial" w:hAnsi="Arial" w:cs="Arial"/>
          <w:sz w:val="20"/>
        </w:rPr>
        <w:t>Z</w:t>
      </w:r>
      <w:r w:rsidR="00F41E26" w:rsidRPr="00AD067F">
        <w:rPr>
          <w:rFonts w:ascii="Arial" w:hAnsi="Arial" w:cs="Arial"/>
          <w:sz w:val="20"/>
        </w:rPr>
        <w:t xml:space="preserve">hotovitele závazné; jsou-li pokyny </w:t>
      </w:r>
      <w:r w:rsidR="00F41E26">
        <w:rPr>
          <w:rFonts w:ascii="Arial" w:hAnsi="Arial" w:cs="Arial"/>
          <w:sz w:val="20"/>
        </w:rPr>
        <w:t>Objednatele</w:t>
      </w:r>
      <w:r w:rsidR="00F41E26" w:rsidRPr="00AD067F">
        <w:rPr>
          <w:rFonts w:ascii="Arial" w:hAnsi="Arial" w:cs="Arial"/>
          <w:sz w:val="20"/>
        </w:rPr>
        <w:t xml:space="preserve"> nevhodné, je </w:t>
      </w:r>
      <w:r w:rsidR="00F41E26">
        <w:rPr>
          <w:rFonts w:ascii="Arial" w:hAnsi="Arial" w:cs="Arial"/>
          <w:sz w:val="20"/>
        </w:rPr>
        <w:t>Z</w:t>
      </w:r>
      <w:r w:rsidR="00F41E26" w:rsidRPr="00AD067F">
        <w:rPr>
          <w:rFonts w:ascii="Arial" w:hAnsi="Arial" w:cs="Arial"/>
          <w:sz w:val="20"/>
        </w:rPr>
        <w:t xml:space="preserve">hotovitel povinen </w:t>
      </w:r>
      <w:r w:rsidR="00F41E26">
        <w:rPr>
          <w:rFonts w:ascii="Arial" w:hAnsi="Arial" w:cs="Arial"/>
          <w:sz w:val="20"/>
        </w:rPr>
        <w:t>Objednatele</w:t>
      </w:r>
      <w:r w:rsidR="00F41E26" w:rsidRPr="00AD067F">
        <w:rPr>
          <w:rFonts w:ascii="Arial" w:hAnsi="Arial" w:cs="Arial"/>
          <w:sz w:val="20"/>
        </w:rPr>
        <w:t xml:space="preserve"> na nevhodnost jeho pokynů be</w:t>
      </w:r>
      <w:r w:rsidR="00F41E26">
        <w:rPr>
          <w:rFonts w:ascii="Arial" w:hAnsi="Arial" w:cs="Arial"/>
          <w:sz w:val="20"/>
        </w:rPr>
        <w:t>z zbytečného odkladu upozornit.</w:t>
      </w:r>
    </w:p>
    <w:p w:rsidR="00F41E26" w:rsidRDefault="00F41E26" w:rsidP="005D6C87">
      <w:pPr>
        <w:pStyle w:val="Nadpis2"/>
        <w:numPr>
          <w:ilvl w:val="1"/>
          <w:numId w:val="10"/>
        </w:numPr>
        <w:overflowPunct w:val="0"/>
        <w:autoSpaceDE w:val="0"/>
        <w:autoSpaceDN w:val="0"/>
        <w:adjustRightInd w:val="0"/>
        <w:spacing w:before="120" w:line="240" w:lineRule="auto"/>
        <w:ind w:left="680" w:hanging="680"/>
        <w:textAlignment w:val="baseline"/>
        <w:rPr>
          <w:rFonts w:ascii="Arial" w:hAnsi="Arial" w:cs="Arial"/>
          <w:sz w:val="20"/>
        </w:rPr>
      </w:pPr>
      <w:r>
        <w:rPr>
          <w:rFonts w:ascii="Arial" w:hAnsi="Arial" w:cs="Arial"/>
          <w:sz w:val="20"/>
        </w:rPr>
        <w:t xml:space="preserve">Zhotovitel </w:t>
      </w:r>
      <w:r w:rsidRPr="00AD067F">
        <w:rPr>
          <w:rFonts w:ascii="Arial" w:hAnsi="Arial" w:cs="Arial"/>
          <w:sz w:val="20"/>
        </w:rPr>
        <w:t xml:space="preserve">se zavazuje provádět </w:t>
      </w:r>
      <w:r>
        <w:rPr>
          <w:rFonts w:ascii="Arial" w:hAnsi="Arial" w:cs="Arial"/>
          <w:sz w:val="20"/>
        </w:rPr>
        <w:t>Dílo</w:t>
      </w:r>
      <w:r w:rsidRPr="00AD067F">
        <w:rPr>
          <w:rFonts w:ascii="Arial" w:hAnsi="Arial" w:cs="Arial"/>
          <w:sz w:val="20"/>
        </w:rPr>
        <w:t xml:space="preserve"> řádně, tj. bez vad a nedodělků, s</w:t>
      </w:r>
      <w:r>
        <w:rPr>
          <w:rFonts w:ascii="Arial" w:hAnsi="Arial" w:cs="Arial"/>
          <w:sz w:val="20"/>
        </w:rPr>
        <w:t> </w:t>
      </w:r>
      <w:r w:rsidRPr="00AD067F">
        <w:rPr>
          <w:rFonts w:ascii="Arial" w:hAnsi="Arial" w:cs="Arial"/>
          <w:sz w:val="20"/>
        </w:rPr>
        <w:t>odbornou péčí a ve vysoké kvalitě</w:t>
      </w:r>
      <w:r>
        <w:rPr>
          <w:rFonts w:ascii="Arial" w:hAnsi="Arial" w:cs="Arial"/>
          <w:sz w:val="20"/>
        </w:rPr>
        <w:t>.</w:t>
      </w:r>
    </w:p>
    <w:p w:rsidR="00F41E26" w:rsidRDefault="00F41E26" w:rsidP="005D6C87">
      <w:pPr>
        <w:pStyle w:val="Nadpis2"/>
        <w:numPr>
          <w:ilvl w:val="1"/>
          <w:numId w:val="10"/>
        </w:numPr>
        <w:overflowPunct w:val="0"/>
        <w:autoSpaceDE w:val="0"/>
        <w:autoSpaceDN w:val="0"/>
        <w:adjustRightInd w:val="0"/>
        <w:spacing w:before="120" w:line="240" w:lineRule="auto"/>
        <w:ind w:left="680" w:hanging="680"/>
        <w:textAlignment w:val="baseline"/>
        <w:rPr>
          <w:rFonts w:ascii="Arial" w:hAnsi="Arial" w:cs="Arial"/>
          <w:sz w:val="20"/>
        </w:rPr>
      </w:pPr>
      <w:r>
        <w:rPr>
          <w:rFonts w:ascii="Arial" w:hAnsi="Arial" w:cs="Arial"/>
          <w:sz w:val="20"/>
        </w:rPr>
        <w:t xml:space="preserve">Objednatel </w:t>
      </w:r>
      <w:r w:rsidRPr="00E71313">
        <w:rPr>
          <w:rFonts w:ascii="Arial" w:hAnsi="Arial" w:cs="Arial"/>
          <w:sz w:val="20"/>
        </w:rPr>
        <w:t xml:space="preserve">má právo provádět monitoring plnění této smlouvy. Na žádost </w:t>
      </w:r>
      <w:r>
        <w:rPr>
          <w:rFonts w:ascii="Arial" w:hAnsi="Arial" w:cs="Arial"/>
          <w:sz w:val="20"/>
        </w:rPr>
        <w:t>Objednatele</w:t>
      </w:r>
      <w:r w:rsidRPr="00E71313">
        <w:rPr>
          <w:rFonts w:ascii="Arial" w:hAnsi="Arial" w:cs="Arial"/>
          <w:sz w:val="20"/>
        </w:rPr>
        <w:t xml:space="preserve"> se </w:t>
      </w:r>
      <w:r>
        <w:rPr>
          <w:rFonts w:ascii="Arial" w:hAnsi="Arial" w:cs="Arial"/>
          <w:sz w:val="20"/>
        </w:rPr>
        <w:t>Z</w:t>
      </w:r>
      <w:r w:rsidRPr="00E71313">
        <w:rPr>
          <w:rFonts w:ascii="Arial" w:hAnsi="Arial" w:cs="Arial"/>
          <w:sz w:val="20"/>
        </w:rPr>
        <w:t xml:space="preserve">hotovitel zavazuje, a to i opakovaně, umožnit </w:t>
      </w:r>
      <w:r>
        <w:rPr>
          <w:rFonts w:ascii="Arial" w:hAnsi="Arial" w:cs="Arial"/>
          <w:sz w:val="20"/>
        </w:rPr>
        <w:t>Objednateli</w:t>
      </w:r>
      <w:r w:rsidRPr="00E71313">
        <w:rPr>
          <w:rFonts w:ascii="Arial" w:hAnsi="Arial" w:cs="Arial"/>
          <w:sz w:val="20"/>
        </w:rPr>
        <w:t xml:space="preserve"> provedení kontroly plnění </w:t>
      </w:r>
      <w:r>
        <w:rPr>
          <w:rFonts w:ascii="Arial" w:hAnsi="Arial" w:cs="Arial"/>
          <w:sz w:val="20"/>
        </w:rPr>
        <w:t>S</w:t>
      </w:r>
      <w:r w:rsidRPr="00E71313">
        <w:rPr>
          <w:rFonts w:ascii="Arial" w:hAnsi="Arial" w:cs="Arial"/>
          <w:sz w:val="20"/>
        </w:rPr>
        <w:t xml:space="preserve">mlouvy. Zhotovitel se zavazuje </w:t>
      </w:r>
      <w:r>
        <w:rPr>
          <w:rFonts w:ascii="Arial" w:hAnsi="Arial" w:cs="Arial"/>
          <w:sz w:val="20"/>
        </w:rPr>
        <w:t>při</w:t>
      </w:r>
      <w:r w:rsidRPr="00E71313">
        <w:rPr>
          <w:rFonts w:ascii="Arial" w:hAnsi="Arial" w:cs="Arial"/>
          <w:sz w:val="20"/>
        </w:rPr>
        <w:t xml:space="preserve"> provádění monitoringu a kontroly poskytnout </w:t>
      </w:r>
      <w:r>
        <w:rPr>
          <w:rFonts w:ascii="Arial" w:hAnsi="Arial" w:cs="Arial"/>
          <w:sz w:val="20"/>
        </w:rPr>
        <w:t>Objednateli</w:t>
      </w:r>
      <w:r w:rsidRPr="00E71313">
        <w:rPr>
          <w:rFonts w:ascii="Arial" w:hAnsi="Arial" w:cs="Arial"/>
          <w:sz w:val="20"/>
        </w:rPr>
        <w:t xml:space="preserve"> veškerou součinnost včetně přístupu ke všem dokladům souvisejícím s plněním </w:t>
      </w:r>
      <w:r>
        <w:rPr>
          <w:rFonts w:ascii="Arial" w:hAnsi="Arial" w:cs="Arial"/>
          <w:sz w:val="20"/>
        </w:rPr>
        <w:t>S</w:t>
      </w:r>
      <w:r w:rsidRPr="00E71313">
        <w:rPr>
          <w:rFonts w:ascii="Arial" w:hAnsi="Arial" w:cs="Arial"/>
          <w:sz w:val="20"/>
        </w:rPr>
        <w:t>mlouvy</w:t>
      </w:r>
      <w:r>
        <w:rPr>
          <w:rFonts w:ascii="Arial" w:hAnsi="Arial" w:cs="Arial"/>
          <w:sz w:val="20"/>
        </w:rPr>
        <w:t>.</w:t>
      </w:r>
    </w:p>
    <w:p w:rsidR="00F41E26" w:rsidRDefault="00F41E26" w:rsidP="005D6C87">
      <w:pPr>
        <w:pStyle w:val="Nadpis2"/>
        <w:numPr>
          <w:ilvl w:val="1"/>
          <w:numId w:val="10"/>
        </w:numPr>
        <w:overflowPunct w:val="0"/>
        <w:autoSpaceDE w:val="0"/>
        <w:autoSpaceDN w:val="0"/>
        <w:adjustRightInd w:val="0"/>
        <w:spacing w:before="120" w:line="240" w:lineRule="auto"/>
        <w:ind w:left="680" w:hanging="680"/>
        <w:textAlignment w:val="baseline"/>
        <w:rPr>
          <w:rFonts w:ascii="Arial" w:hAnsi="Arial" w:cs="Arial"/>
          <w:sz w:val="20"/>
        </w:rPr>
      </w:pPr>
      <w:r>
        <w:rPr>
          <w:rFonts w:ascii="Arial" w:hAnsi="Arial" w:cs="Arial"/>
          <w:sz w:val="20"/>
        </w:rPr>
        <w:t xml:space="preserve">Objednatel </w:t>
      </w:r>
      <w:r w:rsidRPr="00E71313">
        <w:rPr>
          <w:rFonts w:ascii="Arial" w:hAnsi="Arial" w:cs="Arial"/>
          <w:sz w:val="20"/>
        </w:rPr>
        <w:t xml:space="preserve">je oprávněn po celou dobu plnění (realizace) </w:t>
      </w:r>
      <w:r>
        <w:rPr>
          <w:rFonts w:ascii="Arial" w:hAnsi="Arial" w:cs="Arial"/>
          <w:sz w:val="20"/>
        </w:rPr>
        <w:t>Díla</w:t>
      </w:r>
      <w:r w:rsidRPr="00E71313">
        <w:rPr>
          <w:rFonts w:ascii="Arial" w:hAnsi="Arial" w:cs="Arial"/>
          <w:sz w:val="20"/>
        </w:rPr>
        <w:t xml:space="preserve"> </w:t>
      </w:r>
      <w:r>
        <w:rPr>
          <w:rFonts w:ascii="Arial" w:hAnsi="Arial" w:cs="Arial"/>
          <w:sz w:val="20"/>
        </w:rPr>
        <w:t>Z</w:t>
      </w:r>
      <w:r w:rsidRPr="00E71313">
        <w:rPr>
          <w:rFonts w:ascii="Arial" w:hAnsi="Arial" w:cs="Arial"/>
          <w:sz w:val="20"/>
        </w:rPr>
        <w:t xml:space="preserve">hotovitelem kdykoliv předkládat </w:t>
      </w:r>
      <w:r>
        <w:rPr>
          <w:rFonts w:ascii="Arial" w:hAnsi="Arial" w:cs="Arial"/>
          <w:sz w:val="20"/>
        </w:rPr>
        <w:t>Z</w:t>
      </w:r>
      <w:r w:rsidRPr="00E71313">
        <w:rPr>
          <w:rFonts w:ascii="Arial" w:hAnsi="Arial" w:cs="Arial"/>
          <w:sz w:val="20"/>
        </w:rPr>
        <w:t>hotoviteli návrhy, připomínky a závazné pokyny</w:t>
      </w:r>
      <w:r>
        <w:rPr>
          <w:rFonts w:ascii="Arial" w:hAnsi="Arial" w:cs="Arial"/>
          <w:sz w:val="20"/>
        </w:rPr>
        <w:t>.</w:t>
      </w:r>
    </w:p>
    <w:p w:rsidR="00F41E26" w:rsidRDefault="00F41E26" w:rsidP="005D6C87">
      <w:pPr>
        <w:pStyle w:val="Nadpis2"/>
        <w:numPr>
          <w:ilvl w:val="1"/>
          <w:numId w:val="10"/>
        </w:numPr>
        <w:overflowPunct w:val="0"/>
        <w:autoSpaceDE w:val="0"/>
        <w:autoSpaceDN w:val="0"/>
        <w:adjustRightInd w:val="0"/>
        <w:spacing w:before="120" w:line="240" w:lineRule="auto"/>
        <w:ind w:left="680" w:hanging="680"/>
        <w:textAlignment w:val="baseline"/>
        <w:rPr>
          <w:rFonts w:ascii="Arial" w:hAnsi="Arial" w:cs="Arial"/>
          <w:sz w:val="20"/>
        </w:rPr>
      </w:pPr>
      <w:r>
        <w:rPr>
          <w:rFonts w:ascii="Arial" w:hAnsi="Arial" w:cs="Arial"/>
          <w:sz w:val="20"/>
        </w:rPr>
        <w:t xml:space="preserve">Zhotovitel </w:t>
      </w:r>
      <w:r w:rsidRPr="00E71313">
        <w:rPr>
          <w:rFonts w:ascii="Arial" w:hAnsi="Arial" w:cs="Arial"/>
          <w:sz w:val="20"/>
        </w:rPr>
        <w:t xml:space="preserve">se zavazuje bez zbytečného odkladu informovat </w:t>
      </w:r>
      <w:r>
        <w:rPr>
          <w:rFonts w:ascii="Arial" w:hAnsi="Arial" w:cs="Arial"/>
          <w:sz w:val="20"/>
        </w:rPr>
        <w:t>Objednatele</w:t>
      </w:r>
      <w:r w:rsidRPr="00E71313">
        <w:rPr>
          <w:rFonts w:ascii="Arial" w:hAnsi="Arial" w:cs="Arial"/>
          <w:sz w:val="20"/>
        </w:rPr>
        <w:t xml:space="preserve"> o skutečnostech, které by mohly ovlivnit řádné a/nebo včasné plnění </w:t>
      </w:r>
      <w:r>
        <w:rPr>
          <w:rFonts w:ascii="Arial" w:hAnsi="Arial" w:cs="Arial"/>
          <w:sz w:val="20"/>
        </w:rPr>
        <w:t>S</w:t>
      </w:r>
      <w:r w:rsidRPr="00E71313">
        <w:rPr>
          <w:rFonts w:ascii="Arial" w:hAnsi="Arial" w:cs="Arial"/>
          <w:sz w:val="20"/>
        </w:rPr>
        <w:t>mlouvy</w:t>
      </w:r>
      <w:r>
        <w:rPr>
          <w:rFonts w:ascii="Arial" w:hAnsi="Arial" w:cs="Arial"/>
          <w:sz w:val="20"/>
        </w:rPr>
        <w:t>.</w:t>
      </w:r>
    </w:p>
    <w:p w:rsidR="00F41E26" w:rsidRDefault="00F41E26" w:rsidP="005D6C87">
      <w:pPr>
        <w:pStyle w:val="Nadpis2"/>
        <w:numPr>
          <w:ilvl w:val="1"/>
          <w:numId w:val="10"/>
        </w:numPr>
        <w:overflowPunct w:val="0"/>
        <w:autoSpaceDE w:val="0"/>
        <w:autoSpaceDN w:val="0"/>
        <w:adjustRightInd w:val="0"/>
        <w:spacing w:before="120" w:line="240" w:lineRule="auto"/>
        <w:ind w:left="680" w:hanging="680"/>
        <w:textAlignment w:val="baseline"/>
        <w:rPr>
          <w:rFonts w:ascii="Arial" w:hAnsi="Arial" w:cs="Arial"/>
          <w:sz w:val="20"/>
        </w:rPr>
      </w:pPr>
      <w:r>
        <w:rPr>
          <w:rFonts w:ascii="Arial" w:hAnsi="Arial" w:cs="Arial"/>
          <w:sz w:val="20"/>
        </w:rPr>
        <w:t xml:space="preserve">Objednatel </w:t>
      </w:r>
      <w:r w:rsidRPr="00E71313">
        <w:rPr>
          <w:rFonts w:ascii="Arial" w:hAnsi="Arial" w:cs="Arial"/>
          <w:sz w:val="20"/>
        </w:rPr>
        <w:t xml:space="preserve">se zavazuje poskytnout </w:t>
      </w:r>
      <w:r>
        <w:rPr>
          <w:rFonts w:ascii="Arial" w:hAnsi="Arial" w:cs="Arial"/>
          <w:sz w:val="20"/>
        </w:rPr>
        <w:t>Z</w:t>
      </w:r>
      <w:r w:rsidRPr="00E71313">
        <w:rPr>
          <w:rFonts w:ascii="Arial" w:hAnsi="Arial" w:cs="Arial"/>
          <w:sz w:val="20"/>
        </w:rPr>
        <w:t xml:space="preserve">hotoviteli po celou dobu realizace </w:t>
      </w:r>
      <w:r>
        <w:rPr>
          <w:rFonts w:ascii="Arial" w:hAnsi="Arial" w:cs="Arial"/>
          <w:sz w:val="20"/>
        </w:rPr>
        <w:t>Díla</w:t>
      </w:r>
      <w:r w:rsidRPr="00E71313">
        <w:rPr>
          <w:rFonts w:ascii="Arial" w:hAnsi="Arial" w:cs="Arial"/>
          <w:sz w:val="20"/>
        </w:rPr>
        <w:t xml:space="preserve"> řádnou a včasnou informační a odbornou podporu a nezbytnou součinnost v rozsahu nutném k řádnému a</w:t>
      </w:r>
      <w:r>
        <w:rPr>
          <w:rFonts w:ascii="Arial" w:hAnsi="Arial" w:cs="Arial"/>
          <w:sz w:val="20"/>
        </w:rPr>
        <w:t> </w:t>
      </w:r>
      <w:r w:rsidRPr="00E71313">
        <w:rPr>
          <w:rFonts w:ascii="Arial" w:hAnsi="Arial" w:cs="Arial"/>
          <w:sz w:val="20"/>
        </w:rPr>
        <w:t xml:space="preserve">včasnému provedení </w:t>
      </w:r>
      <w:r>
        <w:rPr>
          <w:rFonts w:ascii="Arial" w:hAnsi="Arial" w:cs="Arial"/>
          <w:sz w:val="20"/>
        </w:rPr>
        <w:t>Díla.</w:t>
      </w:r>
    </w:p>
    <w:p w:rsidR="00F41E26" w:rsidRDefault="00F41E26" w:rsidP="005D6C87">
      <w:pPr>
        <w:pStyle w:val="Nadpis2"/>
        <w:numPr>
          <w:ilvl w:val="1"/>
          <w:numId w:val="10"/>
        </w:numPr>
        <w:overflowPunct w:val="0"/>
        <w:autoSpaceDE w:val="0"/>
        <w:autoSpaceDN w:val="0"/>
        <w:adjustRightInd w:val="0"/>
        <w:spacing w:before="120" w:line="240" w:lineRule="auto"/>
        <w:ind w:left="680" w:hanging="680"/>
        <w:textAlignment w:val="baseline"/>
        <w:rPr>
          <w:rFonts w:ascii="Arial" w:hAnsi="Arial" w:cs="Arial"/>
          <w:sz w:val="20"/>
        </w:rPr>
      </w:pPr>
      <w:r>
        <w:rPr>
          <w:rFonts w:ascii="Arial" w:hAnsi="Arial" w:cs="Arial"/>
          <w:sz w:val="20"/>
        </w:rPr>
        <w:t xml:space="preserve">Zhotovitel </w:t>
      </w:r>
      <w:r w:rsidRPr="00E71313">
        <w:rPr>
          <w:rFonts w:ascii="Arial" w:hAnsi="Arial" w:cs="Arial"/>
          <w:sz w:val="20"/>
        </w:rPr>
        <w:t xml:space="preserve">se zavazuje při plnění (realizaci) </w:t>
      </w:r>
      <w:r>
        <w:rPr>
          <w:rFonts w:ascii="Arial" w:hAnsi="Arial" w:cs="Arial"/>
          <w:sz w:val="20"/>
        </w:rPr>
        <w:t>Díla</w:t>
      </w:r>
      <w:r w:rsidRPr="00E71313">
        <w:rPr>
          <w:rFonts w:ascii="Arial" w:hAnsi="Arial" w:cs="Arial"/>
          <w:sz w:val="20"/>
        </w:rPr>
        <w:t xml:space="preserve"> neporušit autorská práva nebo jiná práva k</w:t>
      </w:r>
      <w:r>
        <w:rPr>
          <w:rFonts w:ascii="Arial" w:hAnsi="Arial" w:cs="Arial"/>
          <w:sz w:val="20"/>
        </w:rPr>
        <w:t> </w:t>
      </w:r>
      <w:r w:rsidRPr="00E71313">
        <w:rPr>
          <w:rFonts w:ascii="Arial" w:hAnsi="Arial" w:cs="Arial"/>
          <w:sz w:val="20"/>
        </w:rPr>
        <w:t xml:space="preserve">duševnímu či průmyslovému vlastnictví třetích osob a v souvislosti s tímto se zavazuje odškodnit bez jakýchkoli omezení </w:t>
      </w:r>
      <w:r>
        <w:rPr>
          <w:rFonts w:ascii="Arial" w:hAnsi="Arial" w:cs="Arial"/>
          <w:sz w:val="20"/>
        </w:rPr>
        <w:t>Objednatele</w:t>
      </w:r>
      <w:r w:rsidRPr="00E71313">
        <w:rPr>
          <w:rFonts w:ascii="Arial" w:hAnsi="Arial" w:cs="Arial"/>
          <w:sz w:val="20"/>
        </w:rPr>
        <w:t xml:space="preserve"> za veškeré oprávněné nároky třetích osob týkající se porušení autorského práva nebo jiných práv k duševnímu či průmyslovému vlastnictví</w:t>
      </w:r>
      <w:r>
        <w:rPr>
          <w:rFonts w:ascii="Arial" w:hAnsi="Arial" w:cs="Arial"/>
          <w:sz w:val="20"/>
        </w:rPr>
        <w:t>.</w:t>
      </w:r>
    </w:p>
    <w:p w:rsidR="00520607" w:rsidRPr="00520607" w:rsidRDefault="00520607" w:rsidP="00520607">
      <w:pPr>
        <w:pStyle w:val="Odstavecseseznamem"/>
        <w:numPr>
          <w:ilvl w:val="1"/>
          <w:numId w:val="10"/>
        </w:numPr>
        <w:rPr>
          <w:rFonts w:ascii="Arial" w:hAnsi="Arial" w:cs="Arial"/>
          <w:sz w:val="20"/>
          <w:szCs w:val="20"/>
          <w:lang w:eastAsia="cs-CZ"/>
        </w:rPr>
      </w:pPr>
      <w:r w:rsidRPr="00520607">
        <w:rPr>
          <w:rFonts w:ascii="Arial" w:hAnsi="Arial" w:cs="Arial"/>
          <w:sz w:val="20"/>
          <w:szCs w:val="20"/>
          <w:lang w:eastAsia="cs-CZ"/>
        </w:rPr>
        <w:t>Zhotovitel je podle ustanovení § 2 písm. e) zákona č. 320/2001 Sb., o finanční kontrole ve veřejné správě a o změně některých zákonů, ve znění pozdějších předpisů, povinen poskytnout požadované informace a dokumentaci zaměstnancům nebo zmocněncům pověřených orgánů (Ministerstva financí, Nejvyššího kontrolního úřadu, příslušného finančního úřadu a dalších oprávněných orgánů státní správy) a vytvořit výše uvedeným orgánům podmínky k provedení kontroly vztahující se k předmětu této smlouvy a poskytnout jim součinnost. Zhotovitel je povinen zajistit poskytnutí v tomto odstavci uvedených informací a dokumentaci svými subdodavateli.</w:t>
      </w:r>
    </w:p>
    <w:p w:rsidR="00C737D2" w:rsidRPr="00093D75" w:rsidRDefault="00F41E26" w:rsidP="00093D75">
      <w:pPr>
        <w:pStyle w:val="Nadpis2"/>
        <w:numPr>
          <w:ilvl w:val="1"/>
          <w:numId w:val="10"/>
        </w:numPr>
        <w:overflowPunct w:val="0"/>
        <w:autoSpaceDE w:val="0"/>
        <w:autoSpaceDN w:val="0"/>
        <w:adjustRightInd w:val="0"/>
        <w:spacing w:before="120" w:line="240" w:lineRule="auto"/>
        <w:ind w:left="680" w:hanging="680"/>
        <w:textAlignment w:val="baseline"/>
        <w:rPr>
          <w:rFonts w:ascii="Arial" w:hAnsi="Arial" w:cs="Arial"/>
          <w:sz w:val="20"/>
        </w:rPr>
      </w:pPr>
      <w:r w:rsidRPr="00F41E26">
        <w:rPr>
          <w:rFonts w:ascii="Arial" w:hAnsi="Arial" w:cs="Arial"/>
          <w:sz w:val="20"/>
        </w:rPr>
        <w:t xml:space="preserve">V případě, že Zhotovitel plní část Díla prostřednictvím třetích osob (subdodavatelů), odpovídá Zhotovitel </w:t>
      </w:r>
      <w:r w:rsidR="00093D75">
        <w:rPr>
          <w:rFonts w:ascii="Arial" w:hAnsi="Arial" w:cs="Arial"/>
          <w:sz w:val="20"/>
        </w:rPr>
        <w:t>Objednateli, jako by plnil sám</w:t>
      </w:r>
      <w:r w:rsidR="00C737D2" w:rsidRPr="00093D75">
        <w:rPr>
          <w:rFonts w:ascii="Arial" w:hAnsi="Arial" w:cs="Arial"/>
          <w:sz w:val="20"/>
        </w:rPr>
        <w:t>.</w:t>
      </w:r>
    </w:p>
    <w:p w:rsidR="00C8551F" w:rsidRPr="001007EF" w:rsidRDefault="00C8551F" w:rsidP="005D6C87">
      <w:pPr>
        <w:pStyle w:val="Nadpis1"/>
        <w:keepNext w:val="0"/>
        <w:numPr>
          <w:ilvl w:val="0"/>
          <w:numId w:val="10"/>
        </w:numPr>
        <w:overflowPunct w:val="0"/>
        <w:autoSpaceDE w:val="0"/>
        <w:autoSpaceDN w:val="0"/>
        <w:adjustRightInd w:val="0"/>
        <w:spacing w:after="240" w:line="260" w:lineRule="atLeast"/>
        <w:ind w:left="181" w:hanging="221"/>
        <w:jc w:val="center"/>
        <w:textAlignment w:val="baseline"/>
        <w:rPr>
          <w:rFonts w:ascii="Arial" w:hAnsi="Arial" w:cs="Arial"/>
        </w:rPr>
      </w:pPr>
      <w:r w:rsidRPr="001007EF">
        <w:rPr>
          <w:rFonts w:ascii="Arial" w:hAnsi="Arial" w:cs="Arial"/>
        </w:rPr>
        <w:lastRenderedPageBreak/>
        <w:t>ODPOVĚDNOST ZA VADY; záruka</w:t>
      </w:r>
    </w:p>
    <w:p w:rsidR="00F41E26" w:rsidRPr="00F41E26" w:rsidRDefault="00F41E26" w:rsidP="005D6C87">
      <w:pPr>
        <w:pStyle w:val="Nadpis2"/>
        <w:numPr>
          <w:ilvl w:val="1"/>
          <w:numId w:val="9"/>
        </w:numPr>
        <w:overflowPunct w:val="0"/>
        <w:autoSpaceDE w:val="0"/>
        <w:autoSpaceDN w:val="0"/>
        <w:adjustRightInd w:val="0"/>
        <w:spacing w:before="120" w:line="240" w:lineRule="auto"/>
        <w:ind w:left="680" w:hanging="680"/>
        <w:textAlignment w:val="baseline"/>
        <w:rPr>
          <w:rFonts w:ascii="Arial" w:hAnsi="Arial" w:cs="Arial"/>
          <w:sz w:val="20"/>
        </w:rPr>
      </w:pPr>
      <w:r>
        <w:rPr>
          <w:rFonts w:ascii="Arial" w:hAnsi="Arial" w:cs="Arial"/>
          <w:sz w:val="20"/>
        </w:rPr>
        <w:t>Objednatel</w:t>
      </w:r>
      <w:r w:rsidRPr="002A1D9C">
        <w:rPr>
          <w:rFonts w:ascii="Arial" w:hAnsi="Arial" w:cs="Arial"/>
          <w:sz w:val="20"/>
        </w:rPr>
        <w:t xml:space="preserve"> má právo uplatnit u Zhotovitele vadu ve lhůtě 24</w:t>
      </w:r>
      <w:r w:rsidR="00C737D2">
        <w:rPr>
          <w:rFonts w:ascii="Arial" w:hAnsi="Arial" w:cs="Arial"/>
          <w:sz w:val="20"/>
        </w:rPr>
        <w:t> </w:t>
      </w:r>
      <w:r w:rsidRPr="002A1D9C">
        <w:rPr>
          <w:rFonts w:ascii="Arial" w:hAnsi="Arial" w:cs="Arial"/>
          <w:sz w:val="20"/>
        </w:rPr>
        <w:t xml:space="preserve">měsíců ode dne </w:t>
      </w:r>
      <w:r w:rsidR="001E07C8">
        <w:rPr>
          <w:rFonts w:ascii="Arial" w:hAnsi="Arial" w:cs="Arial"/>
          <w:sz w:val="20"/>
        </w:rPr>
        <w:t>předání a převzetí díla</w:t>
      </w:r>
      <w:r w:rsidRPr="002A1D9C">
        <w:rPr>
          <w:rFonts w:ascii="Arial" w:hAnsi="Arial" w:cs="Arial"/>
          <w:sz w:val="20"/>
        </w:rPr>
        <w:t>.</w:t>
      </w:r>
    </w:p>
    <w:p w:rsidR="00F41E26" w:rsidRPr="00871177" w:rsidRDefault="00F41E26" w:rsidP="005544C7">
      <w:pPr>
        <w:pStyle w:val="Nadpis2"/>
        <w:numPr>
          <w:ilvl w:val="1"/>
          <w:numId w:val="9"/>
        </w:numPr>
        <w:overflowPunct w:val="0"/>
        <w:autoSpaceDE w:val="0"/>
        <w:autoSpaceDN w:val="0"/>
        <w:adjustRightInd w:val="0"/>
        <w:spacing w:before="120" w:line="240" w:lineRule="auto"/>
        <w:textAlignment w:val="baseline"/>
        <w:rPr>
          <w:rFonts w:ascii="Arial" w:hAnsi="Arial" w:cs="Arial"/>
          <w:sz w:val="20"/>
        </w:rPr>
      </w:pPr>
      <w:r w:rsidRPr="00871177">
        <w:rPr>
          <w:rFonts w:ascii="Arial" w:hAnsi="Arial" w:cs="Arial"/>
          <w:sz w:val="20"/>
        </w:rPr>
        <w:t xml:space="preserve">Oznámení vady </w:t>
      </w:r>
      <w:r>
        <w:rPr>
          <w:rFonts w:ascii="Arial" w:hAnsi="Arial" w:cs="Arial"/>
          <w:sz w:val="20"/>
        </w:rPr>
        <w:t>Díla (</w:t>
      </w:r>
      <w:r w:rsidRPr="00871177">
        <w:rPr>
          <w:rFonts w:ascii="Arial" w:hAnsi="Arial" w:cs="Arial"/>
          <w:sz w:val="20"/>
        </w:rPr>
        <w:t xml:space="preserve">nebo jeho části) je </w:t>
      </w:r>
      <w:r>
        <w:rPr>
          <w:rFonts w:ascii="Arial" w:hAnsi="Arial" w:cs="Arial"/>
          <w:sz w:val="20"/>
        </w:rPr>
        <w:t>Objednatel</w:t>
      </w:r>
      <w:r w:rsidRPr="00871177">
        <w:rPr>
          <w:rFonts w:ascii="Arial" w:hAnsi="Arial" w:cs="Arial"/>
          <w:sz w:val="20"/>
        </w:rPr>
        <w:t xml:space="preserve"> povinen učinit písemně, postačí prostřednictvím e-mailu na adresu </w:t>
      </w:r>
      <w:r>
        <w:rPr>
          <w:rFonts w:ascii="Arial" w:hAnsi="Arial" w:cs="Arial"/>
          <w:sz w:val="20"/>
        </w:rPr>
        <w:t>Z</w:t>
      </w:r>
      <w:r w:rsidRPr="00871177">
        <w:rPr>
          <w:rFonts w:ascii="Arial" w:hAnsi="Arial" w:cs="Arial"/>
          <w:sz w:val="20"/>
        </w:rPr>
        <w:t xml:space="preserve">hotovitele, </w:t>
      </w:r>
      <w:r w:rsidR="005544C7" w:rsidRPr="005544C7">
        <w:rPr>
          <w:rFonts w:ascii="Arial" w:hAnsi="Arial" w:cs="Arial"/>
          <w:sz w:val="20"/>
        </w:rPr>
        <w:t>Líšeňská 33a, 636 00 Brno</w:t>
      </w:r>
      <w:r w:rsidR="005544C7">
        <w:rPr>
          <w:rFonts w:ascii="Arial" w:hAnsi="Arial" w:cs="Arial"/>
          <w:sz w:val="20"/>
        </w:rPr>
        <w:t xml:space="preserve">, </w:t>
      </w:r>
      <w:r w:rsidRPr="00871177">
        <w:rPr>
          <w:rFonts w:ascii="Arial" w:hAnsi="Arial" w:cs="Arial"/>
          <w:sz w:val="20"/>
        </w:rPr>
        <w:t>s popisem vady.</w:t>
      </w:r>
    </w:p>
    <w:p w:rsidR="00F41E26" w:rsidRPr="00871177" w:rsidRDefault="00F41E26" w:rsidP="005D6C87">
      <w:pPr>
        <w:pStyle w:val="Nadpis2"/>
        <w:numPr>
          <w:ilvl w:val="1"/>
          <w:numId w:val="9"/>
        </w:numPr>
        <w:overflowPunct w:val="0"/>
        <w:autoSpaceDE w:val="0"/>
        <w:autoSpaceDN w:val="0"/>
        <w:adjustRightInd w:val="0"/>
        <w:spacing w:before="120" w:line="240" w:lineRule="auto"/>
        <w:ind w:left="680" w:hanging="680"/>
        <w:textAlignment w:val="baseline"/>
        <w:rPr>
          <w:rFonts w:ascii="Arial" w:hAnsi="Arial" w:cs="Arial"/>
          <w:sz w:val="20"/>
        </w:rPr>
      </w:pPr>
      <w:r w:rsidRPr="00871177">
        <w:rPr>
          <w:rFonts w:ascii="Arial" w:hAnsi="Arial" w:cs="Arial"/>
          <w:sz w:val="20"/>
        </w:rPr>
        <w:t xml:space="preserve">Zhotovitel se zavazuje odstranit vadu </w:t>
      </w:r>
      <w:r>
        <w:rPr>
          <w:rFonts w:ascii="Arial" w:hAnsi="Arial" w:cs="Arial"/>
          <w:sz w:val="20"/>
        </w:rPr>
        <w:t>Díla</w:t>
      </w:r>
      <w:r w:rsidRPr="00871177">
        <w:rPr>
          <w:rFonts w:ascii="Arial" w:hAnsi="Arial" w:cs="Arial"/>
          <w:sz w:val="20"/>
        </w:rPr>
        <w:t xml:space="preserve"> nebo jeho části bez zbytečného odkladu. V případě, že je nutné pro odstranění vady </w:t>
      </w:r>
      <w:r>
        <w:rPr>
          <w:rFonts w:ascii="Arial" w:hAnsi="Arial" w:cs="Arial"/>
          <w:sz w:val="20"/>
        </w:rPr>
        <w:t>Díla</w:t>
      </w:r>
      <w:r w:rsidRPr="00871177">
        <w:rPr>
          <w:rFonts w:ascii="Arial" w:hAnsi="Arial" w:cs="Arial"/>
          <w:sz w:val="20"/>
        </w:rPr>
        <w:t xml:space="preserve"> nebo jeho části jeho odevzdání </w:t>
      </w:r>
      <w:r>
        <w:rPr>
          <w:rFonts w:ascii="Arial" w:hAnsi="Arial" w:cs="Arial"/>
          <w:sz w:val="20"/>
        </w:rPr>
        <w:t>Z</w:t>
      </w:r>
      <w:r w:rsidRPr="00871177">
        <w:rPr>
          <w:rFonts w:ascii="Arial" w:hAnsi="Arial" w:cs="Arial"/>
          <w:sz w:val="20"/>
        </w:rPr>
        <w:t xml:space="preserve">hotoviteli, zavazuje se </w:t>
      </w:r>
      <w:r>
        <w:rPr>
          <w:rFonts w:ascii="Arial" w:hAnsi="Arial" w:cs="Arial"/>
          <w:sz w:val="20"/>
        </w:rPr>
        <w:t>Z</w:t>
      </w:r>
      <w:r w:rsidRPr="00871177">
        <w:rPr>
          <w:rFonts w:ascii="Arial" w:hAnsi="Arial" w:cs="Arial"/>
          <w:sz w:val="20"/>
        </w:rPr>
        <w:t xml:space="preserve">hotovitel převzít tento v sídle </w:t>
      </w:r>
      <w:r>
        <w:rPr>
          <w:rFonts w:ascii="Arial" w:hAnsi="Arial" w:cs="Arial"/>
          <w:sz w:val="20"/>
        </w:rPr>
        <w:t>Objednatele</w:t>
      </w:r>
      <w:r w:rsidRPr="00871177">
        <w:rPr>
          <w:rFonts w:ascii="Arial" w:hAnsi="Arial" w:cs="Arial"/>
          <w:sz w:val="20"/>
        </w:rPr>
        <w:t>.</w:t>
      </w:r>
    </w:p>
    <w:p w:rsidR="00F41E26" w:rsidRPr="002A1D9C" w:rsidRDefault="00F41E26" w:rsidP="005D6C87">
      <w:pPr>
        <w:pStyle w:val="Nadpis2"/>
        <w:numPr>
          <w:ilvl w:val="1"/>
          <w:numId w:val="9"/>
        </w:numPr>
        <w:overflowPunct w:val="0"/>
        <w:autoSpaceDE w:val="0"/>
        <w:autoSpaceDN w:val="0"/>
        <w:adjustRightInd w:val="0"/>
        <w:spacing w:before="120" w:line="240" w:lineRule="auto"/>
        <w:ind w:left="680" w:hanging="680"/>
        <w:textAlignment w:val="baseline"/>
        <w:rPr>
          <w:rFonts w:ascii="Arial" w:hAnsi="Arial" w:cs="Arial"/>
          <w:sz w:val="20"/>
        </w:rPr>
      </w:pPr>
      <w:r w:rsidRPr="002A1D9C">
        <w:rPr>
          <w:rFonts w:ascii="Arial" w:hAnsi="Arial" w:cs="Arial"/>
          <w:sz w:val="20"/>
        </w:rPr>
        <w:t>Záruční doba na reklamovanou část Díla se prodlužuje o dobu od uplatnění reklamace do dne odstranění vady včetně doručení písemného potvrzení Zhotovitele o odstranění vady Objednateli.</w:t>
      </w:r>
    </w:p>
    <w:p w:rsidR="00C8551F" w:rsidRPr="001007EF" w:rsidRDefault="00F41E26" w:rsidP="005D6C87">
      <w:pPr>
        <w:pStyle w:val="Nadpis2"/>
        <w:numPr>
          <w:ilvl w:val="1"/>
          <w:numId w:val="9"/>
        </w:numPr>
        <w:overflowPunct w:val="0"/>
        <w:autoSpaceDE w:val="0"/>
        <w:autoSpaceDN w:val="0"/>
        <w:adjustRightInd w:val="0"/>
        <w:spacing w:before="120" w:line="240" w:lineRule="auto"/>
        <w:ind w:left="680" w:hanging="680"/>
        <w:textAlignment w:val="baseline"/>
        <w:rPr>
          <w:rFonts w:ascii="Arial" w:hAnsi="Arial" w:cs="Arial"/>
          <w:sz w:val="20"/>
        </w:rPr>
      </w:pPr>
      <w:r w:rsidRPr="002A1D9C">
        <w:rPr>
          <w:rFonts w:ascii="Arial" w:hAnsi="Arial" w:cs="Arial"/>
          <w:sz w:val="20"/>
        </w:rPr>
        <w:t>V případě, že Objednatel uplatní právo na opravu, zavazuje se Zhotovitel zahájit práce na odstraňování vady v dohodnuté lhůtě, nejpozději však do tří (3) pracovních dnů ode dne obdržení reklamace, a dokončit je v dohodnuté lhůtě, nejpozději však do tří (3) pracovních dnů nebo v nejkratší technologicky možné lhůtě od termínu pro zahájení jejich odstraňování</w:t>
      </w:r>
    </w:p>
    <w:p w:rsidR="00C8551F" w:rsidRPr="001007EF" w:rsidRDefault="00B9043D" w:rsidP="005D6C87">
      <w:pPr>
        <w:pStyle w:val="Nadpis1"/>
        <w:keepNext w:val="0"/>
        <w:numPr>
          <w:ilvl w:val="0"/>
          <w:numId w:val="9"/>
        </w:numPr>
        <w:overflowPunct w:val="0"/>
        <w:autoSpaceDE w:val="0"/>
        <w:autoSpaceDN w:val="0"/>
        <w:adjustRightInd w:val="0"/>
        <w:spacing w:after="240" w:line="260" w:lineRule="atLeast"/>
        <w:ind w:left="181" w:hanging="221"/>
        <w:jc w:val="center"/>
        <w:textAlignment w:val="baseline"/>
        <w:rPr>
          <w:rFonts w:ascii="Arial" w:hAnsi="Arial" w:cs="Arial"/>
        </w:rPr>
      </w:pPr>
      <w:bookmarkStart w:id="2" w:name="_Ref308179221"/>
      <w:r>
        <w:rPr>
          <w:rFonts w:ascii="Arial" w:hAnsi="Arial" w:cs="Arial"/>
        </w:rPr>
        <w:t xml:space="preserve">smluvní pokuty; </w:t>
      </w:r>
      <w:r w:rsidR="00C8551F" w:rsidRPr="001007EF">
        <w:rPr>
          <w:rFonts w:ascii="Arial" w:hAnsi="Arial" w:cs="Arial"/>
        </w:rPr>
        <w:t>SANKCE</w:t>
      </w:r>
      <w:bookmarkEnd w:id="2"/>
    </w:p>
    <w:p w:rsidR="008D4523" w:rsidRPr="002A1D9C" w:rsidRDefault="008D4523" w:rsidP="001E07C8">
      <w:pPr>
        <w:pStyle w:val="Nadpis2"/>
        <w:numPr>
          <w:ilvl w:val="1"/>
          <w:numId w:val="8"/>
        </w:numPr>
        <w:overflowPunct w:val="0"/>
        <w:autoSpaceDE w:val="0"/>
        <w:autoSpaceDN w:val="0"/>
        <w:adjustRightInd w:val="0"/>
        <w:spacing w:before="120" w:line="240" w:lineRule="auto"/>
        <w:ind w:left="680" w:hanging="680"/>
        <w:textAlignment w:val="baseline"/>
        <w:rPr>
          <w:rFonts w:ascii="Arial" w:hAnsi="Arial" w:cs="Arial"/>
          <w:sz w:val="20"/>
        </w:rPr>
      </w:pPr>
      <w:r w:rsidRPr="002A1D9C">
        <w:rPr>
          <w:rFonts w:ascii="Arial" w:hAnsi="Arial" w:cs="Arial"/>
          <w:sz w:val="20"/>
        </w:rPr>
        <w:t xml:space="preserve">Zhotovitel je povinen zaplatit Objednateli smluvní pokutu ve výši </w:t>
      </w:r>
      <w:r w:rsidR="001E07C8">
        <w:rPr>
          <w:rFonts w:ascii="Arial" w:hAnsi="Arial" w:cs="Arial"/>
          <w:sz w:val="20"/>
        </w:rPr>
        <w:t>0,02 % z ceny díla</w:t>
      </w:r>
      <w:r w:rsidRPr="002A1D9C">
        <w:rPr>
          <w:rFonts w:ascii="Arial" w:hAnsi="Arial" w:cs="Arial"/>
          <w:sz w:val="20"/>
        </w:rPr>
        <w:t xml:space="preserve"> </w:t>
      </w:r>
      <w:r w:rsidR="002A1D9C" w:rsidRPr="002A1D9C">
        <w:rPr>
          <w:rFonts w:ascii="Arial" w:hAnsi="Arial" w:cs="Arial"/>
          <w:sz w:val="20"/>
        </w:rPr>
        <w:t xml:space="preserve">za každý den prodlení </w:t>
      </w:r>
      <w:r w:rsidRPr="002A1D9C">
        <w:rPr>
          <w:rFonts w:ascii="Arial" w:hAnsi="Arial" w:cs="Arial"/>
          <w:sz w:val="20"/>
        </w:rPr>
        <w:t>Zhotovitele s dokončením Díla ve smyslu čl.</w:t>
      </w:r>
      <w:r w:rsidR="00D8157E" w:rsidRPr="002A1D9C">
        <w:rPr>
          <w:rFonts w:ascii="Arial" w:hAnsi="Arial" w:cs="Arial"/>
          <w:sz w:val="20"/>
        </w:rPr>
        <w:t xml:space="preserve"> </w:t>
      </w:r>
      <w:r w:rsidR="002A1D9C" w:rsidRPr="002A1D9C">
        <w:rPr>
          <w:rFonts w:ascii="Arial" w:hAnsi="Arial" w:cs="Arial"/>
          <w:sz w:val="20"/>
        </w:rPr>
        <w:t>4.4</w:t>
      </w:r>
      <w:r w:rsidRPr="002A1D9C">
        <w:rPr>
          <w:rFonts w:ascii="Arial" w:hAnsi="Arial" w:cs="Arial"/>
          <w:sz w:val="20"/>
        </w:rPr>
        <w:t xml:space="preserve"> Smlouvy.</w:t>
      </w:r>
    </w:p>
    <w:p w:rsidR="00902976" w:rsidRPr="002A1D9C" w:rsidRDefault="00902976" w:rsidP="005D6C87">
      <w:pPr>
        <w:pStyle w:val="Nadpis2"/>
        <w:numPr>
          <w:ilvl w:val="1"/>
          <w:numId w:val="8"/>
        </w:numPr>
        <w:overflowPunct w:val="0"/>
        <w:autoSpaceDE w:val="0"/>
        <w:autoSpaceDN w:val="0"/>
        <w:adjustRightInd w:val="0"/>
        <w:spacing w:before="120" w:line="240" w:lineRule="auto"/>
        <w:ind w:left="680" w:hanging="680"/>
        <w:textAlignment w:val="baseline"/>
        <w:rPr>
          <w:rFonts w:ascii="Arial" w:hAnsi="Arial" w:cs="Arial"/>
          <w:sz w:val="20"/>
        </w:rPr>
      </w:pPr>
      <w:r w:rsidRPr="002A1D9C">
        <w:rPr>
          <w:rFonts w:ascii="Arial" w:hAnsi="Arial" w:cs="Arial"/>
          <w:sz w:val="20"/>
        </w:rPr>
        <w:t xml:space="preserve">Uplatněním práva na zaplacení smluvní pokuty ani její úhradou dle této Smlouvy není dotčeno ani omezeno právo na náhradu škody způsobené porušením povinnosti, na kterou se vztahuje smluvní pokuta. </w:t>
      </w:r>
    </w:p>
    <w:p w:rsidR="00C8551F" w:rsidRPr="002A1D9C" w:rsidRDefault="00902976" w:rsidP="005D6C87">
      <w:pPr>
        <w:pStyle w:val="Nadpis2"/>
        <w:numPr>
          <w:ilvl w:val="1"/>
          <w:numId w:val="8"/>
        </w:numPr>
        <w:overflowPunct w:val="0"/>
        <w:autoSpaceDE w:val="0"/>
        <w:autoSpaceDN w:val="0"/>
        <w:adjustRightInd w:val="0"/>
        <w:spacing w:before="120" w:line="240" w:lineRule="auto"/>
        <w:ind w:left="680" w:hanging="680"/>
        <w:textAlignment w:val="baseline"/>
        <w:rPr>
          <w:rFonts w:ascii="Arial" w:hAnsi="Arial" w:cs="Arial"/>
          <w:sz w:val="20"/>
        </w:rPr>
      </w:pPr>
      <w:r w:rsidRPr="002A1D9C">
        <w:rPr>
          <w:rFonts w:ascii="Arial" w:hAnsi="Arial" w:cs="Arial"/>
          <w:sz w:val="20"/>
        </w:rPr>
        <w:t>Objednatel je povinen zaplatit Zhotoviteli úrok z prodlení ve výši 0,02% z dlužné částky ceny za každý den prodlení s jejím zaplacením</w:t>
      </w:r>
      <w:r w:rsidR="00C8551F" w:rsidRPr="002A1D9C">
        <w:rPr>
          <w:rFonts w:ascii="Arial" w:hAnsi="Arial" w:cs="Arial"/>
          <w:sz w:val="20"/>
        </w:rPr>
        <w:t xml:space="preserve">. </w:t>
      </w:r>
    </w:p>
    <w:p w:rsidR="002A1D9C" w:rsidRPr="001007EF" w:rsidRDefault="002A1D9C" w:rsidP="00951FEA">
      <w:pPr>
        <w:pStyle w:val="Nadpis1"/>
        <w:keepNext w:val="0"/>
        <w:numPr>
          <w:ilvl w:val="0"/>
          <w:numId w:val="8"/>
        </w:numPr>
        <w:overflowPunct w:val="0"/>
        <w:autoSpaceDE w:val="0"/>
        <w:autoSpaceDN w:val="0"/>
        <w:adjustRightInd w:val="0"/>
        <w:spacing w:after="240" w:line="260" w:lineRule="atLeast"/>
        <w:ind w:left="181" w:hanging="221"/>
        <w:jc w:val="center"/>
        <w:textAlignment w:val="baseline"/>
        <w:rPr>
          <w:rFonts w:ascii="Arial" w:hAnsi="Arial" w:cs="Arial"/>
        </w:rPr>
      </w:pPr>
      <w:r>
        <w:rPr>
          <w:rFonts w:ascii="Arial" w:hAnsi="Arial" w:cs="Arial"/>
        </w:rPr>
        <w:t>vlastnické právo</w:t>
      </w:r>
    </w:p>
    <w:p w:rsidR="002A1D9C" w:rsidRPr="002A1D9C" w:rsidRDefault="002A1D9C" w:rsidP="00951FEA">
      <w:pPr>
        <w:pStyle w:val="Nadpis2"/>
        <w:numPr>
          <w:ilvl w:val="1"/>
          <w:numId w:val="7"/>
        </w:numPr>
        <w:overflowPunct w:val="0"/>
        <w:autoSpaceDE w:val="0"/>
        <w:autoSpaceDN w:val="0"/>
        <w:adjustRightInd w:val="0"/>
        <w:spacing w:before="120" w:line="240" w:lineRule="auto"/>
        <w:ind w:left="680" w:hanging="680"/>
        <w:textAlignment w:val="baseline"/>
        <w:rPr>
          <w:rFonts w:ascii="Arial" w:hAnsi="Arial" w:cs="Arial"/>
          <w:sz w:val="20"/>
        </w:rPr>
      </w:pPr>
      <w:r w:rsidRPr="002A1D9C">
        <w:rPr>
          <w:rFonts w:ascii="Arial" w:hAnsi="Arial" w:cs="Arial"/>
          <w:sz w:val="20"/>
        </w:rPr>
        <w:t xml:space="preserve">Ve vztahu k věcem, které se v důsledku realizace Díla Zhotovitelem stanou vlastnictvím Objednatele, přechází na Objednatele vlastnické právo k věcem a nebezpečí škody na věcech okamžikem </w:t>
      </w:r>
      <w:r w:rsidR="001E07C8">
        <w:rPr>
          <w:rFonts w:ascii="Arial" w:hAnsi="Arial" w:cs="Arial"/>
          <w:sz w:val="20"/>
        </w:rPr>
        <w:t>úhrady celé ceny díla</w:t>
      </w:r>
      <w:r w:rsidRPr="002A1D9C">
        <w:rPr>
          <w:rFonts w:ascii="Arial" w:hAnsi="Arial" w:cs="Arial"/>
          <w:sz w:val="20"/>
        </w:rPr>
        <w:t>.</w:t>
      </w:r>
    </w:p>
    <w:p w:rsidR="002A1D9C" w:rsidRPr="001007EF" w:rsidRDefault="002A1D9C" w:rsidP="005D6C87">
      <w:pPr>
        <w:pStyle w:val="Nadpis1"/>
        <w:numPr>
          <w:ilvl w:val="0"/>
          <w:numId w:val="7"/>
        </w:numPr>
        <w:overflowPunct w:val="0"/>
        <w:autoSpaceDE w:val="0"/>
        <w:autoSpaceDN w:val="0"/>
        <w:adjustRightInd w:val="0"/>
        <w:spacing w:after="240" w:line="260" w:lineRule="atLeast"/>
        <w:ind w:left="181" w:hanging="221"/>
        <w:jc w:val="center"/>
        <w:textAlignment w:val="baseline"/>
        <w:rPr>
          <w:rFonts w:ascii="Arial" w:hAnsi="Arial" w:cs="Arial"/>
        </w:rPr>
      </w:pPr>
      <w:r>
        <w:rPr>
          <w:rFonts w:ascii="Arial" w:hAnsi="Arial" w:cs="Arial"/>
        </w:rPr>
        <w:t>ukončení smlouvy</w:t>
      </w:r>
    </w:p>
    <w:p w:rsidR="002A1D9C" w:rsidRDefault="002A1D9C" w:rsidP="005D6C87">
      <w:pPr>
        <w:pStyle w:val="Nadpis2"/>
        <w:keepNext/>
        <w:numPr>
          <w:ilvl w:val="1"/>
          <w:numId w:val="6"/>
        </w:numPr>
        <w:tabs>
          <w:tab w:val="clear" w:pos="720"/>
        </w:tabs>
        <w:overflowPunct w:val="0"/>
        <w:autoSpaceDE w:val="0"/>
        <w:autoSpaceDN w:val="0"/>
        <w:adjustRightInd w:val="0"/>
        <w:spacing w:before="120" w:line="240" w:lineRule="auto"/>
        <w:ind w:left="680" w:hanging="680"/>
        <w:textAlignment w:val="baseline"/>
        <w:rPr>
          <w:rFonts w:ascii="Arial" w:hAnsi="Arial" w:cs="Arial"/>
          <w:sz w:val="20"/>
        </w:rPr>
      </w:pPr>
      <w:r>
        <w:rPr>
          <w:rFonts w:ascii="Arial" w:hAnsi="Arial" w:cs="Arial"/>
          <w:sz w:val="20"/>
        </w:rPr>
        <w:t xml:space="preserve">Objednatel </w:t>
      </w:r>
      <w:r w:rsidRPr="00B85480">
        <w:rPr>
          <w:rFonts w:ascii="Arial" w:hAnsi="Arial" w:cs="Arial"/>
          <w:sz w:val="20"/>
        </w:rPr>
        <w:t xml:space="preserve">je oprávněn ukončit </w:t>
      </w:r>
      <w:r>
        <w:rPr>
          <w:rFonts w:ascii="Arial" w:hAnsi="Arial" w:cs="Arial"/>
          <w:sz w:val="20"/>
        </w:rPr>
        <w:t>S</w:t>
      </w:r>
      <w:r w:rsidRPr="00B85480">
        <w:rPr>
          <w:rFonts w:ascii="Arial" w:hAnsi="Arial" w:cs="Arial"/>
          <w:sz w:val="20"/>
        </w:rPr>
        <w:t xml:space="preserve">mlouvu </w:t>
      </w:r>
      <w:r>
        <w:rPr>
          <w:rFonts w:ascii="Arial" w:hAnsi="Arial" w:cs="Arial"/>
          <w:sz w:val="20"/>
        </w:rPr>
        <w:t xml:space="preserve">na zhotovení celého Díla </w:t>
      </w:r>
      <w:r w:rsidRPr="00B85480">
        <w:rPr>
          <w:rFonts w:ascii="Arial" w:hAnsi="Arial" w:cs="Arial"/>
          <w:sz w:val="20"/>
        </w:rPr>
        <w:t>nebo i jen je</w:t>
      </w:r>
      <w:r>
        <w:rPr>
          <w:rFonts w:ascii="Arial" w:hAnsi="Arial" w:cs="Arial"/>
          <w:sz w:val="20"/>
        </w:rPr>
        <w:t>ho</w:t>
      </w:r>
      <w:r w:rsidRPr="00B85480">
        <w:rPr>
          <w:rFonts w:ascii="Arial" w:hAnsi="Arial" w:cs="Arial"/>
          <w:sz w:val="20"/>
        </w:rPr>
        <w:t xml:space="preserve"> část</w:t>
      </w:r>
      <w:r>
        <w:rPr>
          <w:rFonts w:ascii="Arial" w:hAnsi="Arial" w:cs="Arial"/>
          <w:sz w:val="20"/>
        </w:rPr>
        <w:t>i</w:t>
      </w:r>
      <w:r w:rsidRPr="00B85480">
        <w:rPr>
          <w:rFonts w:ascii="Arial" w:hAnsi="Arial" w:cs="Arial"/>
          <w:sz w:val="20"/>
        </w:rPr>
        <w:t xml:space="preserve"> písemnou výpovědí s</w:t>
      </w:r>
      <w:r>
        <w:rPr>
          <w:rFonts w:ascii="Arial" w:hAnsi="Arial" w:cs="Arial"/>
          <w:sz w:val="20"/>
        </w:rPr>
        <w:t> </w:t>
      </w:r>
      <w:r w:rsidRPr="002A1D9C">
        <w:rPr>
          <w:rFonts w:ascii="Arial" w:hAnsi="Arial" w:cs="Arial"/>
          <w:sz w:val="20"/>
        </w:rPr>
        <w:t>jednoměsíční</w:t>
      </w:r>
      <w:r w:rsidRPr="00B85480">
        <w:rPr>
          <w:rFonts w:ascii="Arial" w:hAnsi="Arial" w:cs="Arial"/>
          <w:sz w:val="20"/>
        </w:rPr>
        <w:t xml:space="preserve"> výpovědní lhůtou, která běží ode dne doručení výpovědi </w:t>
      </w:r>
      <w:r>
        <w:rPr>
          <w:rFonts w:ascii="Arial" w:hAnsi="Arial" w:cs="Arial"/>
          <w:sz w:val="20"/>
        </w:rPr>
        <w:t>Z</w:t>
      </w:r>
      <w:r w:rsidRPr="00B85480">
        <w:rPr>
          <w:rFonts w:ascii="Arial" w:hAnsi="Arial" w:cs="Arial"/>
          <w:sz w:val="20"/>
        </w:rPr>
        <w:t xml:space="preserve">hotoviteli. V případě ukončení </w:t>
      </w:r>
      <w:r>
        <w:rPr>
          <w:rFonts w:ascii="Arial" w:hAnsi="Arial" w:cs="Arial"/>
          <w:sz w:val="20"/>
        </w:rPr>
        <w:t>S</w:t>
      </w:r>
      <w:r w:rsidRPr="00B85480">
        <w:rPr>
          <w:rFonts w:ascii="Arial" w:hAnsi="Arial" w:cs="Arial"/>
          <w:sz w:val="20"/>
        </w:rPr>
        <w:t xml:space="preserve">mlouvy výpovědí </w:t>
      </w:r>
      <w:r>
        <w:rPr>
          <w:rFonts w:ascii="Arial" w:hAnsi="Arial" w:cs="Arial"/>
          <w:sz w:val="20"/>
        </w:rPr>
        <w:t>Objednatele</w:t>
      </w:r>
      <w:r w:rsidRPr="00B85480">
        <w:rPr>
          <w:rFonts w:ascii="Arial" w:hAnsi="Arial" w:cs="Arial"/>
          <w:sz w:val="20"/>
        </w:rPr>
        <w:t xml:space="preserve"> je </w:t>
      </w:r>
      <w:r>
        <w:rPr>
          <w:rFonts w:ascii="Arial" w:hAnsi="Arial" w:cs="Arial"/>
          <w:sz w:val="20"/>
        </w:rPr>
        <w:t>Objednatel</w:t>
      </w:r>
      <w:r w:rsidRPr="00B85480">
        <w:rPr>
          <w:rFonts w:ascii="Arial" w:hAnsi="Arial" w:cs="Arial"/>
          <w:sz w:val="20"/>
        </w:rPr>
        <w:t xml:space="preserve"> povinen uhradit </w:t>
      </w:r>
      <w:r>
        <w:rPr>
          <w:rFonts w:ascii="Arial" w:hAnsi="Arial" w:cs="Arial"/>
          <w:sz w:val="20"/>
        </w:rPr>
        <w:t>Z</w:t>
      </w:r>
      <w:r w:rsidRPr="00B85480">
        <w:rPr>
          <w:rFonts w:ascii="Arial" w:hAnsi="Arial" w:cs="Arial"/>
          <w:sz w:val="20"/>
        </w:rPr>
        <w:t xml:space="preserve">hotoviteli prokázanou rozpracovanost plnění </w:t>
      </w:r>
      <w:r>
        <w:rPr>
          <w:rFonts w:ascii="Arial" w:hAnsi="Arial" w:cs="Arial"/>
          <w:sz w:val="20"/>
        </w:rPr>
        <w:t>Díla.</w:t>
      </w:r>
    </w:p>
    <w:p w:rsidR="002A1D9C" w:rsidRPr="00B85480" w:rsidRDefault="002A1D9C" w:rsidP="005D6C87">
      <w:pPr>
        <w:pStyle w:val="Nadpis2"/>
        <w:numPr>
          <w:ilvl w:val="1"/>
          <w:numId w:val="6"/>
        </w:numPr>
        <w:overflowPunct w:val="0"/>
        <w:autoSpaceDE w:val="0"/>
        <w:autoSpaceDN w:val="0"/>
        <w:adjustRightInd w:val="0"/>
        <w:spacing w:before="120" w:line="240" w:lineRule="auto"/>
        <w:ind w:left="680" w:hanging="680"/>
        <w:textAlignment w:val="baseline"/>
        <w:rPr>
          <w:rFonts w:ascii="Arial" w:hAnsi="Arial" w:cs="Arial"/>
          <w:sz w:val="20"/>
        </w:rPr>
      </w:pPr>
      <w:r>
        <w:rPr>
          <w:rFonts w:ascii="Arial" w:hAnsi="Arial" w:cs="Arial"/>
          <w:sz w:val="20"/>
        </w:rPr>
        <w:t xml:space="preserve">Každá </w:t>
      </w:r>
      <w:r w:rsidRPr="00B85480">
        <w:rPr>
          <w:rFonts w:ascii="Arial" w:hAnsi="Arial" w:cs="Arial"/>
          <w:sz w:val="20"/>
        </w:rPr>
        <w:t xml:space="preserve">ze smluvních stran má právo od </w:t>
      </w:r>
      <w:r>
        <w:rPr>
          <w:rFonts w:ascii="Arial" w:hAnsi="Arial" w:cs="Arial"/>
          <w:sz w:val="20"/>
        </w:rPr>
        <w:t>S</w:t>
      </w:r>
      <w:r w:rsidRPr="00B85480">
        <w:rPr>
          <w:rFonts w:ascii="Arial" w:hAnsi="Arial" w:cs="Arial"/>
          <w:sz w:val="20"/>
        </w:rPr>
        <w:t xml:space="preserve">mlouvy písemně odstoupit, jestliže druhá </w:t>
      </w:r>
      <w:r>
        <w:rPr>
          <w:rFonts w:ascii="Arial" w:hAnsi="Arial" w:cs="Arial"/>
          <w:sz w:val="20"/>
        </w:rPr>
        <w:t>S</w:t>
      </w:r>
      <w:r w:rsidRPr="00B85480">
        <w:rPr>
          <w:rFonts w:ascii="Arial" w:hAnsi="Arial" w:cs="Arial"/>
          <w:sz w:val="20"/>
        </w:rPr>
        <w:t xml:space="preserve">mluvní strana nesplní povinnost, kterou podle </w:t>
      </w:r>
      <w:r>
        <w:rPr>
          <w:rFonts w:ascii="Arial" w:hAnsi="Arial" w:cs="Arial"/>
          <w:sz w:val="20"/>
        </w:rPr>
        <w:t>S</w:t>
      </w:r>
      <w:r w:rsidRPr="00B85480">
        <w:rPr>
          <w:rFonts w:ascii="Arial" w:hAnsi="Arial" w:cs="Arial"/>
          <w:sz w:val="20"/>
        </w:rPr>
        <w:t>mlouvy a/nebo zákona má, a to ani v přiměř</w:t>
      </w:r>
      <w:r>
        <w:rPr>
          <w:rFonts w:ascii="Arial" w:hAnsi="Arial" w:cs="Arial"/>
          <w:sz w:val="20"/>
        </w:rPr>
        <w:t>ené dodatečné lhůtě stanovené jí</w:t>
      </w:r>
      <w:r w:rsidRPr="00B85480">
        <w:rPr>
          <w:rFonts w:ascii="Arial" w:hAnsi="Arial" w:cs="Arial"/>
          <w:sz w:val="20"/>
        </w:rPr>
        <w:t xml:space="preserve"> druhou stranou ve výzvě ke splnění. </w:t>
      </w:r>
    </w:p>
    <w:p w:rsidR="002A1D9C" w:rsidRDefault="002A1D9C" w:rsidP="005D6C87">
      <w:pPr>
        <w:pStyle w:val="Nadpis2"/>
        <w:numPr>
          <w:ilvl w:val="1"/>
          <w:numId w:val="6"/>
        </w:numPr>
        <w:overflowPunct w:val="0"/>
        <w:autoSpaceDE w:val="0"/>
        <w:autoSpaceDN w:val="0"/>
        <w:adjustRightInd w:val="0"/>
        <w:spacing w:before="120" w:line="240" w:lineRule="auto"/>
        <w:ind w:left="680" w:hanging="680"/>
        <w:textAlignment w:val="baseline"/>
        <w:rPr>
          <w:rFonts w:ascii="Arial" w:hAnsi="Arial" w:cs="Arial"/>
          <w:sz w:val="20"/>
        </w:rPr>
      </w:pPr>
      <w:r w:rsidRPr="00B85480">
        <w:rPr>
          <w:rFonts w:ascii="Arial" w:hAnsi="Arial" w:cs="Arial"/>
          <w:sz w:val="20"/>
        </w:rPr>
        <w:t xml:space="preserve">Účinnost </w:t>
      </w:r>
      <w:r>
        <w:rPr>
          <w:rFonts w:ascii="Arial" w:hAnsi="Arial" w:cs="Arial"/>
          <w:sz w:val="20"/>
        </w:rPr>
        <w:t>S</w:t>
      </w:r>
      <w:r w:rsidRPr="00B85480">
        <w:rPr>
          <w:rFonts w:ascii="Arial" w:hAnsi="Arial" w:cs="Arial"/>
          <w:sz w:val="20"/>
        </w:rPr>
        <w:t>mlouvy lze dále ukončit písemnou dohodou</w:t>
      </w:r>
      <w:r>
        <w:rPr>
          <w:rFonts w:ascii="Arial" w:hAnsi="Arial" w:cs="Arial"/>
          <w:sz w:val="20"/>
        </w:rPr>
        <w:t xml:space="preserve"> S</w:t>
      </w:r>
      <w:r w:rsidRPr="00B85480">
        <w:rPr>
          <w:rFonts w:ascii="Arial" w:hAnsi="Arial" w:cs="Arial"/>
          <w:sz w:val="20"/>
        </w:rPr>
        <w:t>mluvních stran, jejíž součástí bude i</w:t>
      </w:r>
      <w:r>
        <w:rPr>
          <w:rFonts w:ascii="Arial" w:hAnsi="Arial" w:cs="Arial"/>
          <w:sz w:val="20"/>
        </w:rPr>
        <w:t> </w:t>
      </w:r>
      <w:r w:rsidRPr="00B85480">
        <w:rPr>
          <w:rFonts w:ascii="Arial" w:hAnsi="Arial" w:cs="Arial"/>
          <w:sz w:val="20"/>
        </w:rPr>
        <w:t>vypořádání vzájemných závazků a pohledávek</w:t>
      </w:r>
      <w:r>
        <w:rPr>
          <w:rFonts w:ascii="Arial" w:hAnsi="Arial" w:cs="Arial"/>
          <w:sz w:val="20"/>
        </w:rPr>
        <w:t>.</w:t>
      </w:r>
    </w:p>
    <w:p w:rsidR="002A1D9C" w:rsidRDefault="002A1D9C" w:rsidP="005D6C87">
      <w:pPr>
        <w:pStyle w:val="Nadpis2"/>
        <w:numPr>
          <w:ilvl w:val="1"/>
          <w:numId w:val="6"/>
        </w:numPr>
        <w:overflowPunct w:val="0"/>
        <w:autoSpaceDE w:val="0"/>
        <w:autoSpaceDN w:val="0"/>
        <w:adjustRightInd w:val="0"/>
        <w:spacing w:before="120" w:line="240" w:lineRule="auto"/>
        <w:ind w:left="680" w:hanging="680"/>
        <w:textAlignment w:val="baseline"/>
        <w:rPr>
          <w:rFonts w:ascii="Arial" w:hAnsi="Arial" w:cs="Arial"/>
          <w:sz w:val="20"/>
        </w:rPr>
      </w:pPr>
      <w:r w:rsidRPr="001007EF">
        <w:rPr>
          <w:rFonts w:ascii="Arial" w:hAnsi="Arial" w:cs="Arial"/>
          <w:sz w:val="20"/>
        </w:rPr>
        <w:t>Účinnost odstoupení od Smlouvy nastává dnem doručení písemného oznámení Zhotoviteli, a</w:t>
      </w:r>
      <w:r>
        <w:rPr>
          <w:rFonts w:ascii="Arial" w:hAnsi="Arial" w:cs="Arial"/>
          <w:sz w:val="20"/>
        </w:rPr>
        <w:t> </w:t>
      </w:r>
      <w:r w:rsidRPr="001007EF">
        <w:rPr>
          <w:rFonts w:ascii="Arial" w:hAnsi="Arial" w:cs="Arial"/>
          <w:sz w:val="20"/>
        </w:rPr>
        <w:t xml:space="preserve">to </w:t>
      </w:r>
      <w:r w:rsidRPr="002A1D9C">
        <w:rPr>
          <w:rFonts w:ascii="Arial" w:hAnsi="Arial" w:cs="Arial"/>
          <w:sz w:val="20"/>
        </w:rPr>
        <w:t>doporučeným dopisem/datovou schránkou</w:t>
      </w:r>
      <w:r>
        <w:rPr>
          <w:rFonts w:ascii="Arial" w:hAnsi="Arial" w:cs="Arial"/>
          <w:sz w:val="20"/>
        </w:rPr>
        <w:t>.</w:t>
      </w:r>
    </w:p>
    <w:p w:rsidR="00C8551F" w:rsidRPr="002A1D9C" w:rsidRDefault="002A1D9C" w:rsidP="005D6C87">
      <w:pPr>
        <w:pStyle w:val="Nadpis2"/>
        <w:numPr>
          <w:ilvl w:val="1"/>
          <w:numId w:val="6"/>
        </w:numPr>
        <w:overflowPunct w:val="0"/>
        <w:autoSpaceDE w:val="0"/>
        <w:autoSpaceDN w:val="0"/>
        <w:adjustRightInd w:val="0"/>
        <w:spacing w:before="120" w:line="240" w:lineRule="auto"/>
        <w:ind w:left="680" w:hanging="680"/>
        <w:textAlignment w:val="baseline"/>
        <w:rPr>
          <w:rFonts w:ascii="Arial" w:hAnsi="Arial" w:cs="Arial"/>
          <w:sz w:val="20"/>
        </w:rPr>
      </w:pPr>
      <w:r w:rsidRPr="001007EF">
        <w:rPr>
          <w:rFonts w:ascii="Arial" w:hAnsi="Arial" w:cs="Arial"/>
          <w:sz w:val="20"/>
        </w:rPr>
        <w:t>Odstoupením od Smlouvy nezanikají povinnosti Smluvních stran k náhradě škody a k úhradě smluvních pokut za závazky, které byly porušeny některou ze Smluvních stran před doručením oznámení o odstoupení a dále ty závazky, které mají vzhledem ke své povaze trvat i po skončení Smlouvy</w:t>
      </w:r>
      <w:r>
        <w:rPr>
          <w:rFonts w:ascii="Arial" w:hAnsi="Arial" w:cs="Arial"/>
          <w:sz w:val="20"/>
        </w:rPr>
        <w:t>.</w:t>
      </w:r>
    </w:p>
    <w:p w:rsidR="00C8551F" w:rsidRPr="001007EF" w:rsidRDefault="00C8551F" w:rsidP="005D6C87">
      <w:pPr>
        <w:pStyle w:val="Nadpis1"/>
        <w:keepNext w:val="0"/>
        <w:numPr>
          <w:ilvl w:val="0"/>
          <w:numId w:val="6"/>
        </w:numPr>
        <w:overflowPunct w:val="0"/>
        <w:autoSpaceDE w:val="0"/>
        <w:autoSpaceDN w:val="0"/>
        <w:adjustRightInd w:val="0"/>
        <w:spacing w:after="240" w:line="260" w:lineRule="atLeast"/>
        <w:ind w:left="181" w:hanging="221"/>
        <w:jc w:val="center"/>
        <w:textAlignment w:val="baseline"/>
        <w:rPr>
          <w:rFonts w:ascii="Arial" w:hAnsi="Arial" w:cs="Arial"/>
        </w:rPr>
      </w:pPr>
      <w:r w:rsidRPr="001007EF">
        <w:rPr>
          <w:rFonts w:ascii="Arial" w:hAnsi="Arial" w:cs="Arial"/>
        </w:rPr>
        <w:lastRenderedPageBreak/>
        <w:t>závěrečná ustanovení</w:t>
      </w:r>
    </w:p>
    <w:p w:rsidR="00C8551F" w:rsidRPr="001007EF" w:rsidRDefault="00C8551F" w:rsidP="005D6C87">
      <w:pPr>
        <w:pStyle w:val="Nadpis2"/>
        <w:numPr>
          <w:ilvl w:val="1"/>
          <w:numId w:val="5"/>
        </w:numPr>
        <w:overflowPunct w:val="0"/>
        <w:autoSpaceDE w:val="0"/>
        <w:autoSpaceDN w:val="0"/>
        <w:adjustRightInd w:val="0"/>
        <w:spacing w:before="120" w:line="240" w:lineRule="auto"/>
        <w:ind w:left="680" w:hanging="680"/>
        <w:textAlignment w:val="baseline"/>
        <w:rPr>
          <w:rFonts w:ascii="Arial" w:hAnsi="Arial" w:cs="Arial"/>
          <w:sz w:val="20"/>
        </w:rPr>
      </w:pPr>
      <w:r w:rsidRPr="001007EF">
        <w:rPr>
          <w:rFonts w:ascii="Arial" w:hAnsi="Arial" w:cs="Arial"/>
          <w:sz w:val="20"/>
        </w:rPr>
        <w:t>Práva a povinnosti Smluvních stran vzniklé na základě Smlouvy nebo v souvislosti se Smlouvou se řídí právními předpisy České republiky</w:t>
      </w:r>
      <w:r w:rsidR="00351E85">
        <w:rPr>
          <w:rFonts w:ascii="Arial" w:hAnsi="Arial" w:cs="Arial"/>
          <w:sz w:val="20"/>
        </w:rPr>
        <w:t>.</w:t>
      </w:r>
    </w:p>
    <w:p w:rsidR="00F52838" w:rsidRPr="00EA4F51" w:rsidRDefault="00C8551F" w:rsidP="005D6C87">
      <w:pPr>
        <w:pStyle w:val="Nadpis2"/>
        <w:numPr>
          <w:ilvl w:val="1"/>
          <w:numId w:val="5"/>
        </w:numPr>
        <w:overflowPunct w:val="0"/>
        <w:autoSpaceDE w:val="0"/>
        <w:autoSpaceDN w:val="0"/>
        <w:adjustRightInd w:val="0"/>
        <w:spacing w:before="120" w:line="240" w:lineRule="auto"/>
        <w:ind w:left="680" w:hanging="680"/>
        <w:textAlignment w:val="baseline"/>
        <w:rPr>
          <w:rFonts w:ascii="Arial" w:hAnsi="Arial" w:cs="Arial"/>
          <w:sz w:val="20"/>
        </w:rPr>
      </w:pPr>
      <w:r w:rsidRPr="001007EF">
        <w:rPr>
          <w:rFonts w:ascii="Arial" w:hAnsi="Arial" w:cs="Arial"/>
          <w:sz w:val="20"/>
        </w:rPr>
        <w:t xml:space="preserve">Pokud se jakékoliv ustanovení Smlouvy stane neplatným, právně neúčinným nebo nevymahatelným, zůstanou zbývající ustanovení v plné platnosti a účinnosti. Smluvní strany se dohodly nahradit neplatné, právně neúčinné a nevymahatelné ustanovení takovými platnými, právně účinnými a vymahatelnými ustanoveními, jež se svým významem co nejvíce přiblíží smyslu a účelu dotčených ustanovení. </w:t>
      </w:r>
    </w:p>
    <w:p w:rsidR="00C8551F" w:rsidRPr="001007EF" w:rsidRDefault="00C8551F" w:rsidP="005D6C87">
      <w:pPr>
        <w:pStyle w:val="Nadpis2"/>
        <w:numPr>
          <w:ilvl w:val="1"/>
          <w:numId w:val="5"/>
        </w:numPr>
        <w:overflowPunct w:val="0"/>
        <w:autoSpaceDE w:val="0"/>
        <w:autoSpaceDN w:val="0"/>
        <w:adjustRightInd w:val="0"/>
        <w:spacing w:before="120" w:line="240" w:lineRule="auto"/>
        <w:ind w:left="680" w:hanging="680"/>
        <w:textAlignment w:val="baseline"/>
        <w:rPr>
          <w:rFonts w:ascii="Arial" w:hAnsi="Arial" w:cs="Arial"/>
          <w:sz w:val="20"/>
        </w:rPr>
      </w:pPr>
      <w:r w:rsidRPr="001007EF">
        <w:rPr>
          <w:rFonts w:ascii="Arial" w:hAnsi="Arial" w:cs="Arial"/>
          <w:sz w:val="20"/>
        </w:rPr>
        <w:t xml:space="preserve">Smlouvu je možné měnit pouze písemně, a to formou vzestupně číslovaných dodatků podepsaných oprávněnými zástupci obou Smluvních stran. </w:t>
      </w:r>
    </w:p>
    <w:p w:rsidR="00C8551F" w:rsidRPr="001007EF" w:rsidRDefault="00C8551F" w:rsidP="005D6C87">
      <w:pPr>
        <w:pStyle w:val="Nadpis2"/>
        <w:numPr>
          <w:ilvl w:val="1"/>
          <w:numId w:val="5"/>
        </w:numPr>
        <w:overflowPunct w:val="0"/>
        <w:autoSpaceDE w:val="0"/>
        <w:autoSpaceDN w:val="0"/>
        <w:adjustRightInd w:val="0"/>
        <w:spacing w:before="120" w:line="240" w:lineRule="auto"/>
        <w:ind w:left="680" w:hanging="680"/>
        <w:textAlignment w:val="baseline"/>
        <w:rPr>
          <w:rFonts w:ascii="Arial" w:hAnsi="Arial" w:cs="Arial"/>
          <w:sz w:val="20"/>
        </w:rPr>
      </w:pPr>
      <w:r w:rsidRPr="001007EF">
        <w:rPr>
          <w:rFonts w:ascii="Arial" w:hAnsi="Arial" w:cs="Arial"/>
          <w:sz w:val="20"/>
        </w:rPr>
        <w:t xml:space="preserve">Smluvní strany se zavazují řešit veškeré spory vzniklé na základě Smlouvy nebo v souvislosti s ní především dohodou; není-li dohoda </w:t>
      </w:r>
      <w:r w:rsidRPr="00351339">
        <w:rPr>
          <w:rFonts w:ascii="Arial" w:hAnsi="Arial" w:cs="Arial"/>
          <w:sz w:val="20"/>
        </w:rPr>
        <w:t>ani do</w:t>
      </w:r>
      <w:r w:rsidR="00351E85" w:rsidRPr="00351339">
        <w:rPr>
          <w:rFonts w:ascii="Arial" w:hAnsi="Arial" w:cs="Arial"/>
          <w:sz w:val="20"/>
        </w:rPr>
        <w:t xml:space="preserve"> 30</w:t>
      </w:r>
      <w:r w:rsidRPr="00351339">
        <w:rPr>
          <w:rFonts w:ascii="Arial" w:hAnsi="Arial" w:cs="Arial"/>
          <w:sz w:val="20"/>
        </w:rPr>
        <w:t xml:space="preserve"> </w:t>
      </w:r>
      <w:r w:rsidR="00351E85" w:rsidRPr="00351339">
        <w:rPr>
          <w:rFonts w:ascii="Arial" w:hAnsi="Arial" w:cs="Arial"/>
          <w:sz w:val="20"/>
        </w:rPr>
        <w:t>(</w:t>
      </w:r>
      <w:r w:rsidRPr="00351339">
        <w:rPr>
          <w:rFonts w:ascii="Arial" w:hAnsi="Arial" w:cs="Arial"/>
          <w:sz w:val="20"/>
        </w:rPr>
        <w:t>třiceti</w:t>
      </w:r>
      <w:r w:rsidR="007825FC" w:rsidRPr="00351339">
        <w:rPr>
          <w:rFonts w:ascii="Arial" w:hAnsi="Arial" w:cs="Arial"/>
          <w:sz w:val="20"/>
        </w:rPr>
        <w:t xml:space="preserve">) </w:t>
      </w:r>
      <w:r w:rsidRPr="00351339">
        <w:rPr>
          <w:rFonts w:ascii="Arial" w:hAnsi="Arial" w:cs="Arial"/>
          <w:sz w:val="20"/>
        </w:rPr>
        <w:t>dnů</w:t>
      </w:r>
      <w:r w:rsidRPr="001007EF">
        <w:rPr>
          <w:rFonts w:ascii="Arial" w:hAnsi="Arial" w:cs="Arial"/>
          <w:sz w:val="20"/>
        </w:rPr>
        <w:t xml:space="preserve"> od předložení sporu ke smírnému řešení jednou Smluvní stranu druhé Smluvní straně, budou rozhodovány příslušnými obecnými soudy České republiky.</w:t>
      </w:r>
    </w:p>
    <w:p w:rsidR="00C8551F" w:rsidRDefault="00C8551F" w:rsidP="005D6C87">
      <w:pPr>
        <w:pStyle w:val="Nadpis2"/>
        <w:numPr>
          <w:ilvl w:val="1"/>
          <w:numId w:val="5"/>
        </w:numPr>
        <w:overflowPunct w:val="0"/>
        <w:autoSpaceDE w:val="0"/>
        <w:autoSpaceDN w:val="0"/>
        <w:adjustRightInd w:val="0"/>
        <w:spacing w:before="120" w:line="240" w:lineRule="auto"/>
        <w:ind w:left="680" w:hanging="680"/>
        <w:textAlignment w:val="baseline"/>
        <w:rPr>
          <w:rFonts w:ascii="Arial" w:hAnsi="Arial" w:cs="Arial"/>
          <w:sz w:val="20"/>
        </w:rPr>
      </w:pPr>
      <w:r w:rsidRPr="001007EF">
        <w:rPr>
          <w:rFonts w:ascii="Arial" w:hAnsi="Arial" w:cs="Arial"/>
          <w:sz w:val="20"/>
        </w:rPr>
        <w:t>Smlouva nabývá platnosti dnem podpisu oběma Smluvními stranami</w:t>
      </w:r>
      <w:r w:rsidR="001E07C8">
        <w:rPr>
          <w:rFonts w:ascii="Arial" w:hAnsi="Arial" w:cs="Arial"/>
          <w:sz w:val="20"/>
        </w:rPr>
        <w:t xml:space="preserve"> a účinnosti dnem jejího uveřejnění v registru smluv</w:t>
      </w:r>
      <w:r w:rsidRPr="001007EF">
        <w:rPr>
          <w:rFonts w:ascii="Arial" w:hAnsi="Arial" w:cs="Arial"/>
          <w:sz w:val="20"/>
        </w:rPr>
        <w:t>.</w:t>
      </w:r>
    </w:p>
    <w:p w:rsidR="001E07C8" w:rsidRPr="001007EF" w:rsidRDefault="001E07C8" w:rsidP="005D6C87">
      <w:pPr>
        <w:pStyle w:val="Nadpis2"/>
        <w:numPr>
          <w:ilvl w:val="1"/>
          <w:numId w:val="5"/>
        </w:numPr>
        <w:overflowPunct w:val="0"/>
        <w:autoSpaceDE w:val="0"/>
        <w:autoSpaceDN w:val="0"/>
        <w:adjustRightInd w:val="0"/>
        <w:spacing w:before="120" w:line="240" w:lineRule="auto"/>
        <w:ind w:left="680" w:hanging="680"/>
        <w:textAlignment w:val="baseline"/>
        <w:rPr>
          <w:rFonts w:ascii="Arial" w:hAnsi="Arial" w:cs="Arial"/>
          <w:sz w:val="20"/>
        </w:rPr>
      </w:pPr>
      <w:r w:rsidRPr="001E07C8">
        <w:rPr>
          <w:rFonts w:ascii="Arial" w:hAnsi="Arial" w:cs="Arial"/>
          <w:sz w:val="20"/>
        </w:rPr>
        <w:t xml:space="preserve">Smluvní strany berou na vědomí, že tato smlouva včetně případných budoucích dodatků bude uveřejněna v souladu s ustanoveními zák. č. 340/2015 Sb., o registru smluv. Smlouvu v registru smluv uveřejní </w:t>
      </w:r>
      <w:r>
        <w:rPr>
          <w:rFonts w:ascii="Arial" w:hAnsi="Arial" w:cs="Arial"/>
          <w:sz w:val="20"/>
        </w:rPr>
        <w:t>zhotovite</w:t>
      </w:r>
      <w:r w:rsidRPr="001E07C8">
        <w:rPr>
          <w:rFonts w:ascii="Arial" w:hAnsi="Arial" w:cs="Arial"/>
          <w:sz w:val="20"/>
        </w:rPr>
        <w:t xml:space="preserve">l. </w:t>
      </w:r>
      <w:r>
        <w:rPr>
          <w:rFonts w:ascii="Arial" w:hAnsi="Arial" w:cs="Arial"/>
          <w:sz w:val="20"/>
        </w:rPr>
        <w:t>Objednat</w:t>
      </w:r>
      <w:r w:rsidRPr="001E07C8">
        <w:rPr>
          <w:rFonts w:ascii="Arial" w:hAnsi="Arial" w:cs="Arial"/>
          <w:sz w:val="20"/>
        </w:rPr>
        <w:t>el prohlašuje, že tato smlouva neobsahuje jeho obchodní tajemstv</w:t>
      </w:r>
      <w:r>
        <w:rPr>
          <w:rFonts w:ascii="Arial" w:hAnsi="Arial" w:cs="Arial"/>
          <w:sz w:val="20"/>
        </w:rPr>
        <w:t>í, osobní údaje osob na straně objedna</w:t>
      </w:r>
      <w:r w:rsidRPr="001E07C8">
        <w:rPr>
          <w:rFonts w:ascii="Arial" w:hAnsi="Arial" w:cs="Arial"/>
          <w:sz w:val="20"/>
        </w:rPr>
        <w:t>tele, které by nebylo možno uveřejnit, utajované skutečnosti ve smyslu ustanovení zák. č. 412/2005 Sb., o ochraně utajovaných skutečností, ani jiné informace či skutečnosti, které by nebylo možno uveřejnit.</w:t>
      </w:r>
    </w:p>
    <w:p w:rsidR="00C8551F" w:rsidRDefault="00C8551F" w:rsidP="005D6C87">
      <w:pPr>
        <w:pStyle w:val="Nadpis2"/>
        <w:numPr>
          <w:ilvl w:val="1"/>
          <w:numId w:val="5"/>
        </w:numPr>
        <w:overflowPunct w:val="0"/>
        <w:autoSpaceDE w:val="0"/>
        <w:autoSpaceDN w:val="0"/>
        <w:adjustRightInd w:val="0"/>
        <w:spacing w:before="120" w:line="240" w:lineRule="auto"/>
        <w:ind w:left="680" w:hanging="680"/>
        <w:textAlignment w:val="baseline"/>
        <w:rPr>
          <w:rFonts w:ascii="Arial" w:hAnsi="Arial" w:cs="Arial"/>
          <w:sz w:val="20"/>
        </w:rPr>
      </w:pPr>
      <w:r w:rsidRPr="001007EF">
        <w:rPr>
          <w:rFonts w:ascii="Arial" w:hAnsi="Arial" w:cs="Arial"/>
          <w:sz w:val="20"/>
        </w:rPr>
        <w:t xml:space="preserve">Smlouva je </w:t>
      </w:r>
      <w:r w:rsidRPr="00351339">
        <w:rPr>
          <w:rFonts w:ascii="Arial" w:hAnsi="Arial" w:cs="Arial"/>
          <w:sz w:val="20"/>
        </w:rPr>
        <w:t xml:space="preserve">vyhotovena ve </w:t>
      </w:r>
      <w:r w:rsidR="005544C7">
        <w:rPr>
          <w:rFonts w:ascii="Arial" w:hAnsi="Arial" w:cs="Arial"/>
          <w:sz w:val="20"/>
        </w:rPr>
        <w:t>dvou</w:t>
      </w:r>
      <w:r w:rsidRPr="00351339">
        <w:rPr>
          <w:rFonts w:ascii="Arial" w:hAnsi="Arial" w:cs="Arial"/>
          <w:sz w:val="20"/>
        </w:rPr>
        <w:t xml:space="preserve"> stejnopisech s platností originálu, přičemž </w:t>
      </w:r>
      <w:r w:rsidR="005544C7">
        <w:rPr>
          <w:rFonts w:ascii="Arial" w:hAnsi="Arial" w:cs="Arial"/>
          <w:sz w:val="20"/>
        </w:rPr>
        <w:t>jeden stejnopis</w:t>
      </w:r>
      <w:r w:rsidRPr="00351339">
        <w:rPr>
          <w:rFonts w:ascii="Arial" w:hAnsi="Arial" w:cs="Arial"/>
          <w:sz w:val="20"/>
        </w:rPr>
        <w:t xml:space="preserve"> obdrží </w:t>
      </w:r>
      <w:r w:rsidR="001D6A03" w:rsidRPr="00351339">
        <w:rPr>
          <w:rFonts w:ascii="Arial" w:hAnsi="Arial" w:cs="Arial"/>
          <w:sz w:val="20"/>
        </w:rPr>
        <w:t>O</w:t>
      </w:r>
      <w:r w:rsidR="00CB04EE" w:rsidRPr="00351339">
        <w:rPr>
          <w:rFonts w:ascii="Arial" w:hAnsi="Arial" w:cs="Arial"/>
          <w:sz w:val="20"/>
        </w:rPr>
        <w:t xml:space="preserve">bjednatel a jeden </w:t>
      </w:r>
      <w:r w:rsidR="001D6A03" w:rsidRPr="00351339">
        <w:rPr>
          <w:rFonts w:ascii="Arial" w:hAnsi="Arial" w:cs="Arial"/>
          <w:sz w:val="20"/>
        </w:rPr>
        <w:t>Z</w:t>
      </w:r>
      <w:r w:rsidR="00CB04EE" w:rsidRPr="00351339">
        <w:rPr>
          <w:rFonts w:ascii="Arial" w:hAnsi="Arial" w:cs="Arial"/>
          <w:sz w:val="20"/>
        </w:rPr>
        <w:t>hotovitel</w:t>
      </w:r>
      <w:r w:rsidRPr="00351339">
        <w:rPr>
          <w:rFonts w:ascii="Arial" w:hAnsi="Arial" w:cs="Arial"/>
          <w:sz w:val="20"/>
        </w:rPr>
        <w:t>.</w:t>
      </w:r>
    </w:p>
    <w:p w:rsidR="00330C9F" w:rsidRDefault="00330C9F" w:rsidP="00330C9F"/>
    <w:p w:rsidR="00330C9F" w:rsidRPr="00351339" w:rsidRDefault="00330C9F" w:rsidP="00330C9F"/>
    <w:tbl>
      <w:tblPr>
        <w:tblW w:w="0" w:type="auto"/>
        <w:tblLayout w:type="fixed"/>
        <w:tblCellMar>
          <w:left w:w="70" w:type="dxa"/>
          <w:right w:w="70" w:type="dxa"/>
        </w:tblCellMar>
        <w:tblLook w:val="0000" w:firstRow="0" w:lastRow="0" w:firstColumn="0" w:lastColumn="0" w:noHBand="0" w:noVBand="0"/>
      </w:tblPr>
      <w:tblGrid>
        <w:gridCol w:w="4527"/>
        <w:gridCol w:w="4527"/>
      </w:tblGrid>
      <w:tr w:rsidR="00C8551F" w:rsidRPr="001007EF">
        <w:tc>
          <w:tcPr>
            <w:tcW w:w="4527" w:type="dxa"/>
          </w:tcPr>
          <w:p w:rsidR="00745C0D" w:rsidRDefault="00745C0D" w:rsidP="007825FC">
            <w:pPr>
              <w:spacing w:after="0" w:line="260" w:lineRule="atLeast"/>
              <w:rPr>
                <w:rFonts w:ascii="Arial" w:hAnsi="Arial" w:cs="Arial"/>
                <w:b/>
                <w:sz w:val="20"/>
                <w:szCs w:val="20"/>
              </w:rPr>
            </w:pPr>
          </w:p>
          <w:p w:rsidR="00C8551F" w:rsidRPr="001007EF" w:rsidRDefault="00C8551F" w:rsidP="007825FC">
            <w:pPr>
              <w:spacing w:after="0" w:line="260" w:lineRule="atLeast"/>
              <w:rPr>
                <w:rFonts w:ascii="Arial" w:hAnsi="Arial" w:cs="Arial"/>
                <w:sz w:val="20"/>
                <w:szCs w:val="20"/>
              </w:rPr>
            </w:pPr>
            <w:r w:rsidRPr="001007EF">
              <w:rPr>
                <w:rFonts w:ascii="Arial" w:hAnsi="Arial" w:cs="Arial"/>
                <w:b/>
                <w:sz w:val="20"/>
                <w:szCs w:val="20"/>
              </w:rPr>
              <w:t>Objednatel</w:t>
            </w:r>
          </w:p>
          <w:p w:rsidR="00C8551F" w:rsidRPr="001007EF" w:rsidRDefault="00C8551F" w:rsidP="007825FC">
            <w:pPr>
              <w:spacing w:after="0" w:line="260" w:lineRule="atLeast"/>
              <w:rPr>
                <w:rFonts w:ascii="Arial" w:hAnsi="Arial" w:cs="Arial"/>
                <w:sz w:val="20"/>
                <w:szCs w:val="20"/>
              </w:rPr>
            </w:pPr>
          </w:p>
          <w:p w:rsidR="00C8551F" w:rsidRDefault="00C8551F" w:rsidP="007825FC">
            <w:pPr>
              <w:spacing w:after="0" w:line="260" w:lineRule="atLeast"/>
              <w:rPr>
                <w:rFonts w:ascii="Arial" w:hAnsi="Arial" w:cs="Arial"/>
                <w:sz w:val="20"/>
                <w:szCs w:val="20"/>
              </w:rPr>
            </w:pPr>
            <w:r w:rsidRPr="001007EF">
              <w:rPr>
                <w:rFonts w:ascii="Arial" w:hAnsi="Arial" w:cs="Arial"/>
                <w:sz w:val="20"/>
                <w:szCs w:val="20"/>
              </w:rPr>
              <w:t xml:space="preserve">V </w:t>
            </w:r>
            <w:r w:rsidR="005544C7">
              <w:rPr>
                <w:rFonts w:ascii="Arial" w:hAnsi="Arial" w:cs="Arial"/>
                <w:sz w:val="20"/>
                <w:szCs w:val="20"/>
              </w:rPr>
              <w:t>Praze</w:t>
            </w:r>
            <w:r w:rsidRPr="001007EF">
              <w:rPr>
                <w:rFonts w:ascii="Arial" w:hAnsi="Arial" w:cs="Arial"/>
                <w:sz w:val="20"/>
                <w:szCs w:val="20"/>
              </w:rPr>
              <w:t xml:space="preserve"> dne </w:t>
            </w:r>
          </w:p>
          <w:p w:rsidR="00C737D2" w:rsidRPr="001007EF" w:rsidRDefault="00C737D2" w:rsidP="007825FC">
            <w:pPr>
              <w:spacing w:after="0" w:line="260" w:lineRule="atLeast"/>
              <w:rPr>
                <w:rFonts w:ascii="Arial" w:hAnsi="Arial" w:cs="Arial"/>
                <w:sz w:val="20"/>
                <w:szCs w:val="20"/>
              </w:rPr>
            </w:pPr>
          </w:p>
          <w:p w:rsidR="00CA15C5" w:rsidRDefault="00CA15C5" w:rsidP="00CA15C5">
            <w:pPr>
              <w:spacing w:after="0" w:line="260" w:lineRule="atLeast"/>
              <w:rPr>
                <w:rFonts w:ascii="Arial" w:hAnsi="Arial" w:cs="Arial"/>
                <w:sz w:val="20"/>
                <w:szCs w:val="20"/>
              </w:rPr>
            </w:pPr>
          </w:p>
          <w:p w:rsidR="00C737D2" w:rsidRPr="001007EF" w:rsidRDefault="00C737D2" w:rsidP="00CA15C5">
            <w:pPr>
              <w:spacing w:after="0" w:line="260" w:lineRule="atLeast"/>
              <w:rPr>
                <w:rFonts w:ascii="Arial" w:hAnsi="Arial" w:cs="Arial"/>
                <w:sz w:val="20"/>
                <w:szCs w:val="20"/>
              </w:rPr>
            </w:pPr>
          </w:p>
        </w:tc>
        <w:tc>
          <w:tcPr>
            <w:tcW w:w="4527" w:type="dxa"/>
          </w:tcPr>
          <w:p w:rsidR="00EA4F51" w:rsidRDefault="00EA4F51" w:rsidP="007825FC">
            <w:pPr>
              <w:spacing w:after="0" w:line="260" w:lineRule="atLeast"/>
              <w:rPr>
                <w:rFonts w:ascii="Arial" w:hAnsi="Arial" w:cs="Arial"/>
                <w:b/>
                <w:sz w:val="20"/>
                <w:szCs w:val="20"/>
              </w:rPr>
            </w:pPr>
          </w:p>
          <w:p w:rsidR="00C8551F" w:rsidRPr="001007EF" w:rsidRDefault="00C8551F" w:rsidP="007825FC">
            <w:pPr>
              <w:spacing w:after="0" w:line="260" w:lineRule="atLeast"/>
              <w:rPr>
                <w:rFonts w:ascii="Arial" w:hAnsi="Arial" w:cs="Arial"/>
                <w:sz w:val="20"/>
                <w:szCs w:val="20"/>
              </w:rPr>
            </w:pPr>
            <w:r w:rsidRPr="001007EF">
              <w:rPr>
                <w:rFonts w:ascii="Arial" w:hAnsi="Arial" w:cs="Arial"/>
                <w:b/>
                <w:sz w:val="20"/>
                <w:szCs w:val="20"/>
              </w:rPr>
              <w:t>Zhotovitel</w:t>
            </w:r>
          </w:p>
          <w:p w:rsidR="00C8551F" w:rsidRPr="001007EF" w:rsidRDefault="00C8551F" w:rsidP="007825FC">
            <w:pPr>
              <w:spacing w:after="0" w:line="260" w:lineRule="atLeast"/>
              <w:rPr>
                <w:rFonts w:ascii="Arial" w:hAnsi="Arial" w:cs="Arial"/>
                <w:sz w:val="20"/>
                <w:szCs w:val="20"/>
              </w:rPr>
            </w:pPr>
          </w:p>
          <w:p w:rsidR="00C8551F" w:rsidRPr="007825FC" w:rsidRDefault="00C8551F" w:rsidP="007825FC">
            <w:pPr>
              <w:pStyle w:val="Textkomente"/>
              <w:spacing w:after="0" w:line="260" w:lineRule="atLeast"/>
              <w:rPr>
                <w:rFonts w:ascii="Arial" w:hAnsi="Arial" w:cs="Arial"/>
              </w:rPr>
            </w:pPr>
            <w:r w:rsidRPr="007825FC">
              <w:rPr>
                <w:rFonts w:ascii="Arial" w:hAnsi="Arial" w:cs="Arial"/>
              </w:rPr>
              <w:t xml:space="preserve">V </w:t>
            </w:r>
            <w:r w:rsidR="005544C7">
              <w:rPr>
                <w:rFonts w:ascii="Arial" w:hAnsi="Arial" w:cs="Arial"/>
                <w:color w:val="000000" w:themeColor="text1"/>
              </w:rPr>
              <w:t>Brně</w:t>
            </w:r>
            <w:r w:rsidRPr="007825FC">
              <w:rPr>
                <w:rFonts w:ascii="Arial" w:hAnsi="Arial" w:cs="Arial"/>
              </w:rPr>
              <w:t xml:space="preserve"> dne </w:t>
            </w:r>
          </w:p>
          <w:p w:rsidR="00C8551F" w:rsidRDefault="00C8551F" w:rsidP="00E57235">
            <w:pPr>
              <w:spacing w:after="0" w:line="260" w:lineRule="atLeast"/>
              <w:rPr>
                <w:rFonts w:ascii="Arial" w:hAnsi="Arial" w:cs="Arial"/>
                <w:sz w:val="20"/>
                <w:szCs w:val="20"/>
              </w:rPr>
            </w:pPr>
          </w:p>
          <w:p w:rsidR="00CA15C5" w:rsidRDefault="00CA15C5" w:rsidP="008F2A64">
            <w:pPr>
              <w:spacing w:after="0" w:line="260" w:lineRule="atLeast"/>
              <w:jc w:val="center"/>
              <w:rPr>
                <w:rFonts w:ascii="Arial" w:hAnsi="Arial" w:cs="Arial"/>
                <w:sz w:val="20"/>
                <w:szCs w:val="20"/>
              </w:rPr>
            </w:pPr>
          </w:p>
          <w:p w:rsidR="00CA15C5" w:rsidRPr="001007EF" w:rsidRDefault="00CA15C5" w:rsidP="008F2A64">
            <w:pPr>
              <w:spacing w:after="0" w:line="260" w:lineRule="atLeast"/>
              <w:jc w:val="center"/>
              <w:rPr>
                <w:rFonts w:ascii="Arial" w:hAnsi="Arial" w:cs="Arial"/>
                <w:sz w:val="20"/>
                <w:szCs w:val="20"/>
              </w:rPr>
            </w:pPr>
          </w:p>
        </w:tc>
      </w:tr>
      <w:tr w:rsidR="00C8551F" w:rsidRPr="001007EF">
        <w:tc>
          <w:tcPr>
            <w:tcW w:w="4527" w:type="dxa"/>
          </w:tcPr>
          <w:p w:rsidR="00C8551F" w:rsidRPr="005544C7" w:rsidRDefault="00C8551F" w:rsidP="00F95EB9">
            <w:pPr>
              <w:spacing w:after="0" w:line="260" w:lineRule="atLeast"/>
              <w:rPr>
                <w:rFonts w:ascii="Arial" w:hAnsi="Arial" w:cs="Arial"/>
                <w:color w:val="000000" w:themeColor="text1"/>
                <w:sz w:val="20"/>
                <w:szCs w:val="20"/>
              </w:rPr>
            </w:pPr>
            <w:r w:rsidRPr="005544C7">
              <w:rPr>
                <w:rFonts w:ascii="Arial" w:hAnsi="Arial" w:cs="Arial"/>
                <w:color w:val="000000" w:themeColor="text1"/>
                <w:sz w:val="20"/>
                <w:szCs w:val="20"/>
              </w:rPr>
              <w:t>.............................................</w:t>
            </w:r>
          </w:p>
          <w:p w:rsidR="005544C7" w:rsidRPr="005544C7" w:rsidRDefault="005544C7" w:rsidP="00F95EB9">
            <w:pPr>
              <w:spacing w:after="0" w:line="260" w:lineRule="atLeast"/>
              <w:rPr>
                <w:rFonts w:ascii="Arial" w:hAnsi="Arial" w:cs="Arial"/>
                <w:sz w:val="20"/>
                <w:szCs w:val="20"/>
                <w:lang w:eastAsia="cs-CZ"/>
              </w:rPr>
            </w:pPr>
            <w:r w:rsidRPr="005544C7">
              <w:rPr>
                <w:rFonts w:ascii="Arial" w:hAnsi="Arial" w:cs="Arial"/>
                <w:sz w:val="20"/>
                <w:szCs w:val="20"/>
                <w:lang w:eastAsia="cs-CZ"/>
              </w:rPr>
              <w:t>Ing. Jaroslav Vích, jednatel</w:t>
            </w:r>
          </w:p>
          <w:p w:rsidR="00C8551F" w:rsidRPr="005544C7" w:rsidRDefault="005544C7" w:rsidP="00F95EB9">
            <w:pPr>
              <w:spacing w:after="0" w:line="260" w:lineRule="atLeast"/>
              <w:rPr>
                <w:rFonts w:ascii="Arial" w:hAnsi="Arial" w:cs="Arial"/>
                <w:sz w:val="20"/>
                <w:szCs w:val="20"/>
              </w:rPr>
            </w:pPr>
            <w:r w:rsidRPr="005544C7">
              <w:rPr>
                <w:rFonts w:ascii="Arial" w:hAnsi="Arial" w:cs="Arial"/>
                <w:sz w:val="20"/>
                <w:szCs w:val="20"/>
                <w:lang w:eastAsia="cs-CZ"/>
              </w:rPr>
              <w:t>ENVIROS, s.r.o</w:t>
            </w:r>
            <w:r w:rsidR="00C8551F" w:rsidRPr="005544C7">
              <w:rPr>
                <w:rFonts w:ascii="Arial" w:hAnsi="Arial" w:cs="Arial"/>
                <w:sz w:val="20"/>
                <w:szCs w:val="20"/>
              </w:rPr>
              <w:t xml:space="preserve">                                      </w:t>
            </w:r>
          </w:p>
        </w:tc>
        <w:tc>
          <w:tcPr>
            <w:tcW w:w="4527" w:type="dxa"/>
          </w:tcPr>
          <w:p w:rsidR="00C8551F" w:rsidRPr="005544C7" w:rsidRDefault="00C8551F" w:rsidP="00F95EB9">
            <w:pPr>
              <w:spacing w:after="0" w:line="260" w:lineRule="atLeast"/>
              <w:rPr>
                <w:rFonts w:ascii="Arial" w:hAnsi="Arial" w:cs="Arial"/>
                <w:sz w:val="20"/>
                <w:szCs w:val="20"/>
              </w:rPr>
            </w:pPr>
            <w:r w:rsidRPr="005544C7">
              <w:rPr>
                <w:rFonts w:ascii="Arial" w:hAnsi="Arial" w:cs="Arial"/>
                <w:sz w:val="20"/>
                <w:szCs w:val="20"/>
              </w:rPr>
              <w:t>..............................................</w:t>
            </w:r>
          </w:p>
          <w:p w:rsidR="007825FC" w:rsidRDefault="004F509A" w:rsidP="00F95EB9">
            <w:pPr>
              <w:spacing w:after="0" w:line="260" w:lineRule="atLeast"/>
              <w:rPr>
                <w:rFonts w:ascii="Arial" w:hAnsi="Arial" w:cs="Arial"/>
                <w:sz w:val="20"/>
                <w:szCs w:val="20"/>
                <w:lang w:eastAsia="cs-CZ"/>
              </w:rPr>
            </w:pPr>
            <w:r w:rsidRPr="004F509A">
              <w:rPr>
                <w:rFonts w:ascii="Arial" w:hAnsi="Arial" w:cs="Arial"/>
                <w:sz w:val="20"/>
                <w:szCs w:val="20"/>
                <w:lang w:eastAsia="cs-CZ"/>
              </w:rPr>
              <w:t>Ing. Jindřich Frič, Ph.D.</w:t>
            </w:r>
            <w:r>
              <w:rPr>
                <w:rFonts w:ascii="Arial" w:hAnsi="Arial" w:cs="Arial"/>
                <w:sz w:val="20"/>
                <w:szCs w:val="20"/>
                <w:lang w:eastAsia="cs-CZ"/>
              </w:rPr>
              <w:t>, ředitel</w:t>
            </w:r>
          </w:p>
          <w:p w:rsidR="004F509A" w:rsidRPr="001007EF" w:rsidRDefault="004F509A" w:rsidP="00F95EB9">
            <w:pPr>
              <w:spacing w:after="0" w:line="260" w:lineRule="atLeast"/>
              <w:rPr>
                <w:rFonts w:ascii="Arial" w:hAnsi="Arial" w:cs="Arial"/>
                <w:sz w:val="20"/>
                <w:szCs w:val="20"/>
              </w:rPr>
            </w:pPr>
            <w:r>
              <w:rPr>
                <w:rFonts w:ascii="Arial" w:hAnsi="Arial" w:cs="Arial"/>
                <w:sz w:val="20"/>
                <w:szCs w:val="20"/>
                <w:lang w:eastAsia="cs-CZ"/>
              </w:rPr>
              <w:t>Centrum dopravního výzkum, v.v.i.</w:t>
            </w:r>
          </w:p>
        </w:tc>
      </w:tr>
    </w:tbl>
    <w:p w:rsidR="00D7231C" w:rsidRPr="00427281" w:rsidRDefault="00D7231C" w:rsidP="00330C9F">
      <w:pPr>
        <w:pStyle w:val="Nadpis2"/>
        <w:numPr>
          <w:ilvl w:val="0"/>
          <w:numId w:val="0"/>
        </w:numPr>
        <w:spacing w:line="260" w:lineRule="atLeast"/>
        <w:rPr>
          <w:rFonts w:ascii="Arial" w:hAnsi="Arial" w:cs="Arial"/>
          <w:sz w:val="20"/>
        </w:rPr>
      </w:pPr>
    </w:p>
    <w:sectPr w:rsidR="00D7231C" w:rsidRPr="00427281" w:rsidSect="00427281">
      <w:headerReference w:type="default" r:id="rId11"/>
      <w:footerReference w:type="default" r:id="rId12"/>
      <w:footerReference w:type="first" r:id="rId13"/>
      <w:pgSz w:w="11906" w:h="16838" w:code="9"/>
      <w:pgMar w:top="1560" w:right="1418" w:bottom="1276" w:left="1418" w:header="709" w:footer="272"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C1666" w:rsidRDefault="00AC1666">
      <w:pPr>
        <w:spacing w:after="0" w:line="240" w:lineRule="auto"/>
      </w:pPr>
      <w:r>
        <w:separator/>
      </w:r>
    </w:p>
  </w:endnote>
  <w:endnote w:type="continuationSeparator" w:id="0">
    <w:p w:rsidR="00AC1666" w:rsidRDefault="00AC166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EFF" w:usb1="C0007843" w:usb2="00000009" w:usb3="00000000" w:csb0="000001FF" w:csb1="00000000"/>
  </w:font>
  <w:font w:name="Arial">
    <w:panose1 w:val="020B0604020202020204"/>
    <w:charset w:val="EE"/>
    <w:family w:val="swiss"/>
    <w:pitch w:val="variable"/>
    <w:sig w:usb0="E0002EFF" w:usb1="C0007843" w:usb2="00000009" w:usb3="00000000" w:csb0="000001FF" w:csb1="00000000"/>
  </w:font>
  <w:font w:name="Bookman Old Style">
    <w:panose1 w:val="02050604050505020204"/>
    <w:charset w:val="EE"/>
    <w:family w:val="roman"/>
    <w:pitch w:val="variable"/>
    <w:sig w:usb0="000002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Garamond">
    <w:panose1 w:val="02020404030301010803"/>
    <w:charset w:val="EE"/>
    <w:family w:val="roman"/>
    <w:pitch w:val="variable"/>
    <w:sig w:usb0="00000287" w:usb1="00000000" w:usb2="00000000" w:usb3="00000000" w:csb0="0000009F" w:csb1="00000000"/>
  </w:font>
  <w:font w:name="Cambria">
    <w:panose1 w:val="02040503050406030204"/>
    <w:charset w:val="EE"/>
    <w:family w:val="roman"/>
    <w:pitch w:val="variable"/>
    <w:sig w:usb0="E00002FF" w:usb1="400004FF" w:usb2="00000000" w:usb3="00000000" w:csb0="0000019F" w:csb1="00000000"/>
  </w:font>
  <w:font w:name="Tahoma">
    <w:panose1 w:val="020B0604030504040204"/>
    <w:charset w:val="EE"/>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D755D" w:rsidRPr="00342016" w:rsidRDefault="006D755D" w:rsidP="00425FBA">
    <w:pPr>
      <w:pStyle w:val="Zpat"/>
      <w:tabs>
        <w:tab w:val="left" w:pos="3840"/>
        <w:tab w:val="center" w:pos="4356"/>
      </w:tabs>
      <w:spacing w:after="0" w:line="240" w:lineRule="auto"/>
      <w:ind w:right="357"/>
      <w:rPr>
        <w:rFonts w:ascii="Arial" w:hAnsi="Arial" w:cs="Arial"/>
        <w:sz w:val="18"/>
        <w:szCs w:val="18"/>
      </w:rPr>
    </w:pPr>
    <w:r>
      <w:rPr>
        <w:rStyle w:val="slostrnky"/>
        <w:rFonts w:ascii="Arial" w:hAnsi="Arial" w:cs="Arial"/>
        <w:sz w:val="18"/>
        <w:szCs w:val="18"/>
      </w:rPr>
      <w:tab/>
    </w:r>
    <w:r>
      <w:rPr>
        <w:rStyle w:val="slostrnky"/>
        <w:rFonts w:ascii="Arial" w:hAnsi="Arial" w:cs="Arial"/>
        <w:sz w:val="18"/>
        <w:szCs w:val="18"/>
      </w:rPr>
      <w:tab/>
    </w:r>
    <w:r w:rsidRPr="00342016">
      <w:rPr>
        <w:rStyle w:val="slostrnky"/>
        <w:rFonts w:ascii="Arial" w:hAnsi="Arial" w:cs="Arial"/>
        <w:sz w:val="18"/>
        <w:szCs w:val="18"/>
      </w:rPr>
      <w:fldChar w:fldCharType="begin"/>
    </w:r>
    <w:r w:rsidRPr="00342016">
      <w:rPr>
        <w:rStyle w:val="slostrnky"/>
        <w:rFonts w:ascii="Arial" w:hAnsi="Arial" w:cs="Arial"/>
        <w:sz w:val="18"/>
        <w:szCs w:val="18"/>
      </w:rPr>
      <w:instrText xml:space="preserve"> PAGE </w:instrText>
    </w:r>
    <w:r w:rsidRPr="00342016">
      <w:rPr>
        <w:rStyle w:val="slostrnky"/>
        <w:rFonts w:ascii="Arial" w:hAnsi="Arial" w:cs="Arial"/>
        <w:sz w:val="18"/>
        <w:szCs w:val="18"/>
      </w:rPr>
      <w:fldChar w:fldCharType="separate"/>
    </w:r>
    <w:r w:rsidR="008513EE">
      <w:rPr>
        <w:rStyle w:val="slostrnky"/>
        <w:rFonts w:ascii="Arial" w:hAnsi="Arial" w:cs="Arial"/>
        <w:noProof/>
        <w:sz w:val="18"/>
        <w:szCs w:val="18"/>
      </w:rPr>
      <w:t>2</w:t>
    </w:r>
    <w:r w:rsidRPr="00342016">
      <w:rPr>
        <w:rStyle w:val="slostrnky"/>
        <w:rFonts w:ascii="Arial" w:hAnsi="Arial" w:cs="Arial"/>
        <w:sz w:val="18"/>
        <w:szCs w:val="18"/>
      </w:rPr>
      <w:fldChar w:fldCharType="end"/>
    </w:r>
    <w:r w:rsidRPr="00342016">
      <w:rPr>
        <w:rStyle w:val="slostrnky"/>
        <w:rFonts w:ascii="Arial" w:hAnsi="Arial" w:cs="Arial"/>
        <w:sz w:val="18"/>
        <w:szCs w:val="18"/>
      </w:rPr>
      <w:t>/</w:t>
    </w:r>
    <w:r w:rsidRPr="00342016">
      <w:rPr>
        <w:rStyle w:val="slostrnky"/>
        <w:rFonts w:ascii="Arial" w:hAnsi="Arial" w:cs="Arial"/>
        <w:sz w:val="18"/>
        <w:szCs w:val="18"/>
      </w:rPr>
      <w:fldChar w:fldCharType="begin"/>
    </w:r>
    <w:r w:rsidRPr="00342016">
      <w:rPr>
        <w:rStyle w:val="slostrnky"/>
        <w:rFonts w:ascii="Arial" w:hAnsi="Arial" w:cs="Arial"/>
        <w:sz w:val="18"/>
        <w:szCs w:val="18"/>
      </w:rPr>
      <w:instrText xml:space="preserve"> NUMPAGES </w:instrText>
    </w:r>
    <w:r w:rsidRPr="00342016">
      <w:rPr>
        <w:rStyle w:val="slostrnky"/>
        <w:rFonts w:ascii="Arial" w:hAnsi="Arial" w:cs="Arial"/>
        <w:sz w:val="18"/>
        <w:szCs w:val="18"/>
      </w:rPr>
      <w:fldChar w:fldCharType="separate"/>
    </w:r>
    <w:r w:rsidR="008513EE">
      <w:rPr>
        <w:rStyle w:val="slostrnky"/>
        <w:rFonts w:ascii="Arial" w:hAnsi="Arial" w:cs="Arial"/>
        <w:noProof/>
        <w:sz w:val="18"/>
        <w:szCs w:val="18"/>
      </w:rPr>
      <w:t>7</w:t>
    </w:r>
    <w:r w:rsidRPr="00342016">
      <w:rPr>
        <w:rStyle w:val="slostrnky"/>
        <w:rFonts w:ascii="Arial" w:hAnsi="Arial" w:cs="Arial"/>
        <w:sz w:val="18"/>
        <w:szCs w:val="18"/>
      </w:rPr>
      <w:fldChar w:fldCharType="end"/>
    </w:r>
  </w:p>
  <w:p w:rsidR="006D755D" w:rsidRDefault="006D755D" w:rsidP="00425FBA">
    <w:pPr>
      <w:pStyle w:val="Zpat"/>
      <w:tabs>
        <w:tab w:val="left" w:pos="1680"/>
        <w:tab w:val="left" w:pos="3840"/>
        <w:tab w:val="center" w:pos="4356"/>
      </w:tabs>
      <w:spacing w:after="0" w:line="240" w:lineRule="auto"/>
      <w:ind w:right="357"/>
      <w:rPr>
        <w:rStyle w:val="slostrnky"/>
        <w:rFonts w:ascii="Arial" w:hAnsi="Arial" w:cs="Arial"/>
        <w:sz w:val="18"/>
        <w:szCs w:val="1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D755D" w:rsidRDefault="006D755D">
    <w:pPr>
      <w:pStyle w:val="Zpat"/>
      <w:spacing w:after="0" w:line="240" w:lineRule="auto"/>
      <w:jc w:val="center"/>
      <w:rPr>
        <w:rFonts w:ascii="Garamond" w:hAnsi="Garamond"/>
        <w:sz w:val="24"/>
        <w:szCs w:val="24"/>
      </w:rPr>
    </w:pPr>
    <w:r>
      <w:rPr>
        <w:rStyle w:val="slostrnky"/>
        <w:rFonts w:ascii="Arial" w:hAnsi="Arial" w:cs="Arial"/>
        <w:sz w:val="20"/>
        <w:szCs w:val="20"/>
      </w:rPr>
      <w:t xml:space="preserve">- </w:t>
    </w:r>
    <w:r>
      <w:rPr>
        <w:rStyle w:val="slostrnky"/>
        <w:rFonts w:ascii="Arial" w:hAnsi="Arial" w:cs="Arial"/>
        <w:sz w:val="20"/>
        <w:szCs w:val="20"/>
      </w:rPr>
      <w:fldChar w:fldCharType="begin"/>
    </w:r>
    <w:r>
      <w:rPr>
        <w:rStyle w:val="slostrnky"/>
        <w:rFonts w:ascii="Arial" w:hAnsi="Arial" w:cs="Arial"/>
        <w:sz w:val="20"/>
        <w:szCs w:val="20"/>
      </w:rPr>
      <w:instrText xml:space="preserve"> PAGE </w:instrText>
    </w:r>
    <w:r>
      <w:rPr>
        <w:rStyle w:val="slostrnky"/>
        <w:rFonts w:ascii="Arial" w:hAnsi="Arial" w:cs="Arial"/>
        <w:sz w:val="20"/>
        <w:szCs w:val="20"/>
      </w:rPr>
      <w:fldChar w:fldCharType="separate"/>
    </w:r>
    <w:r>
      <w:rPr>
        <w:rStyle w:val="slostrnky"/>
        <w:rFonts w:ascii="Arial" w:hAnsi="Arial" w:cs="Arial"/>
        <w:noProof/>
        <w:sz w:val="20"/>
        <w:szCs w:val="20"/>
      </w:rPr>
      <w:t>1</w:t>
    </w:r>
    <w:r>
      <w:rPr>
        <w:rStyle w:val="slostrnky"/>
        <w:rFonts w:ascii="Arial" w:hAnsi="Arial" w:cs="Arial"/>
        <w:sz w:val="20"/>
        <w:szCs w:val="20"/>
      </w:rPr>
      <w:fldChar w:fldCharType="end"/>
    </w:r>
    <w:r>
      <w:rPr>
        <w:rStyle w:val="slostrnky"/>
        <w:rFonts w:ascii="Garamond" w:hAnsi="Garamond"/>
        <w:sz w:val="24"/>
        <w:szCs w:val="24"/>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C1666" w:rsidRDefault="00AC1666">
      <w:pPr>
        <w:spacing w:after="0" w:line="240" w:lineRule="auto"/>
      </w:pPr>
      <w:r>
        <w:separator/>
      </w:r>
    </w:p>
  </w:footnote>
  <w:footnote w:type="continuationSeparator" w:id="0">
    <w:p w:rsidR="00AC1666" w:rsidRDefault="00AC166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D755D" w:rsidRPr="004254A0" w:rsidRDefault="00520607" w:rsidP="004254A0">
    <w:pPr>
      <w:pStyle w:val="Zhlav"/>
      <w:jc w:val="right"/>
      <w:rPr>
        <w:color w:val="808080" w:themeColor="background1" w:themeShade="80"/>
      </w:rPr>
    </w:pPr>
    <w:r>
      <w:rPr>
        <w:color w:val="808080" w:themeColor="background1" w:themeShade="80"/>
      </w:rPr>
      <w:t>SEAP/</w:t>
    </w:r>
    <w:r w:rsidR="006D755D" w:rsidRPr="004254A0">
      <w:rPr>
        <w:color w:val="808080" w:themeColor="background1" w:themeShade="80"/>
      </w:rPr>
      <w:t xml:space="preserve">SECAP </w:t>
    </w:r>
    <w:r>
      <w:rPr>
        <w:color w:val="808080" w:themeColor="background1" w:themeShade="80"/>
      </w:rPr>
      <w:t>Ostrava</w:t>
    </w:r>
    <w:r w:rsidR="006D755D">
      <w:rPr>
        <w:color w:val="808080" w:themeColor="background1" w:themeShade="80"/>
      </w:rPr>
      <w:t>/ECZ17</w:t>
    </w:r>
    <w:r>
      <w:rPr>
        <w:color w:val="808080" w:themeColor="background1" w:themeShade="80"/>
      </w:rPr>
      <w:t>056</w:t>
    </w:r>
    <w:r w:rsidR="006D755D">
      <w:rPr>
        <w:color w:val="808080" w:themeColor="background1" w:themeShade="80"/>
      </w:rPr>
      <w:t>/b</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B"/>
    <w:multiLevelType w:val="multilevel"/>
    <w:tmpl w:val="100E46F8"/>
    <w:lvl w:ilvl="0">
      <w:start w:val="1"/>
      <w:numFmt w:val="decimal"/>
      <w:lvlText w:val="%1."/>
      <w:lvlJc w:val="left"/>
      <w:pPr>
        <w:tabs>
          <w:tab w:val="num" w:pos="0"/>
        </w:tabs>
        <w:ind w:left="709" w:hanging="708"/>
      </w:pPr>
      <w:rPr>
        <w:rFonts w:cs="Times New Roman"/>
      </w:rPr>
    </w:lvl>
    <w:lvl w:ilvl="1">
      <w:start w:val="1"/>
      <w:numFmt w:val="decimal"/>
      <w:pStyle w:val="Nadpis2"/>
      <w:lvlText w:val="%1.%2."/>
      <w:lvlJc w:val="left"/>
      <w:pPr>
        <w:tabs>
          <w:tab w:val="num" w:pos="0"/>
        </w:tabs>
        <w:ind w:left="1418" w:hanging="708"/>
      </w:pPr>
      <w:rPr>
        <w:rFonts w:cs="Times New Roman"/>
      </w:rPr>
    </w:lvl>
    <w:lvl w:ilvl="2">
      <w:start w:val="1"/>
      <w:numFmt w:val="decimal"/>
      <w:pStyle w:val="Nadpis3"/>
      <w:lvlText w:val="%1.%2.%3."/>
      <w:lvlJc w:val="left"/>
      <w:pPr>
        <w:tabs>
          <w:tab w:val="num" w:pos="-1561"/>
        </w:tabs>
        <w:ind w:left="708" w:hanging="708"/>
      </w:pPr>
      <w:rPr>
        <w:rFonts w:ascii="Arial" w:hAnsi="Arial" w:cs="Arial" w:hint="default"/>
        <w:color w:val="000000" w:themeColor="text1"/>
        <w:sz w:val="20"/>
        <w:szCs w:val="20"/>
      </w:rPr>
    </w:lvl>
    <w:lvl w:ilvl="3">
      <w:start w:val="1"/>
      <w:numFmt w:val="decimal"/>
      <w:pStyle w:val="Nadpis4"/>
      <w:lvlText w:val="%1.%2.%3.%4."/>
      <w:lvlJc w:val="left"/>
      <w:pPr>
        <w:tabs>
          <w:tab w:val="num" w:pos="0"/>
        </w:tabs>
        <w:ind w:left="3402" w:hanging="708"/>
      </w:pPr>
      <w:rPr>
        <w:rFonts w:cs="Times New Roman"/>
      </w:rPr>
    </w:lvl>
    <w:lvl w:ilvl="4">
      <w:start w:val="1"/>
      <w:numFmt w:val="decimal"/>
      <w:pStyle w:val="Nadpis5"/>
      <w:lvlText w:val="%1.%2.%3.%4.%5."/>
      <w:lvlJc w:val="left"/>
      <w:pPr>
        <w:tabs>
          <w:tab w:val="num" w:pos="0"/>
        </w:tabs>
        <w:ind w:left="4962" w:hanging="708"/>
      </w:pPr>
      <w:rPr>
        <w:rFonts w:cs="Times New Roman"/>
      </w:rPr>
    </w:lvl>
    <w:lvl w:ilvl="5">
      <w:start w:val="1"/>
      <w:numFmt w:val="decimal"/>
      <w:pStyle w:val="Nadpis6"/>
      <w:lvlText w:val="%1.%2.%3.%4.%5.%6."/>
      <w:lvlJc w:val="left"/>
      <w:pPr>
        <w:tabs>
          <w:tab w:val="num" w:pos="0"/>
        </w:tabs>
        <w:ind w:left="5529" w:hanging="708"/>
      </w:pPr>
      <w:rPr>
        <w:rFonts w:cs="Times New Roman"/>
      </w:rPr>
    </w:lvl>
    <w:lvl w:ilvl="6">
      <w:start w:val="1"/>
      <w:numFmt w:val="decimal"/>
      <w:pStyle w:val="Nadpis7"/>
      <w:lvlText w:val="%1.%2.%3.%4.%5.%6.%7."/>
      <w:lvlJc w:val="left"/>
      <w:pPr>
        <w:tabs>
          <w:tab w:val="num" w:pos="0"/>
        </w:tabs>
        <w:ind w:left="4956" w:hanging="708"/>
      </w:pPr>
      <w:rPr>
        <w:rFonts w:cs="Times New Roman"/>
      </w:rPr>
    </w:lvl>
    <w:lvl w:ilvl="7">
      <w:start w:val="1"/>
      <w:numFmt w:val="decimal"/>
      <w:pStyle w:val="Nadpis8"/>
      <w:lvlText w:val="%1.%2.%3.%4.%5.%6.%7.%8."/>
      <w:lvlJc w:val="left"/>
      <w:pPr>
        <w:tabs>
          <w:tab w:val="num" w:pos="0"/>
        </w:tabs>
        <w:ind w:left="5664" w:hanging="708"/>
      </w:pPr>
      <w:rPr>
        <w:rFonts w:cs="Times New Roman"/>
      </w:rPr>
    </w:lvl>
    <w:lvl w:ilvl="8">
      <w:start w:val="1"/>
      <w:numFmt w:val="decimal"/>
      <w:pStyle w:val="Nadpis9"/>
      <w:lvlText w:val="%1.%2.%3.%4.%5.%6.%7.%8.%9."/>
      <w:lvlJc w:val="left"/>
      <w:pPr>
        <w:tabs>
          <w:tab w:val="num" w:pos="0"/>
        </w:tabs>
        <w:ind w:left="6372" w:hanging="708"/>
      </w:pPr>
      <w:rPr>
        <w:rFonts w:cs="Times New Roman"/>
      </w:rPr>
    </w:lvl>
  </w:abstractNum>
  <w:abstractNum w:abstractNumId="1">
    <w:nsid w:val="0000000A"/>
    <w:multiLevelType w:val="singleLevel"/>
    <w:tmpl w:val="0000000A"/>
    <w:name w:val="WW8Num10"/>
    <w:lvl w:ilvl="0">
      <w:start w:val="466"/>
      <w:numFmt w:val="bullet"/>
      <w:lvlText w:val="-"/>
      <w:lvlJc w:val="left"/>
      <w:pPr>
        <w:tabs>
          <w:tab w:val="num" w:pos="0"/>
        </w:tabs>
      </w:pPr>
      <w:rPr>
        <w:rFonts w:ascii="Bookman Old Style" w:hAnsi="Bookman Old Style"/>
        <w:color w:val="auto"/>
        <w:sz w:val="22"/>
      </w:rPr>
    </w:lvl>
  </w:abstractNum>
  <w:abstractNum w:abstractNumId="2">
    <w:nsid w:val="06BA4102"/>
    <w:multiLevelType w:val="multilevel"/>
    <w:tmpl w:val="1EF4B77E"/>
    <w:lvl w:ilvl="0">
      <w:start w:val="8"/>
      <w:numFmt w:val="decimal"/>
      <w:lvlText w:val="%1."/>
      <w:lvlJc w:val="right"/>
      <w:pPr>
        <w:tabs>
          <w:tab w:val="num" w:pos="4475"/>
        </w:tabs>
        <w:ind w:left="4475" w:hanging="222"/>
      </w:pPr>
      <w:rPr>
        <w:rFonts w:cs="Times New Roman" w:hint="default"/>
      </w:rPr>
    </w:lvl>
    <w:lvl w:ilvl="1">
      <w:start w:val="1"/>
      <w:numFmt w:val="decimal"/>
      <w:lvlText w:val="%1.%2."/>
      <w:lvlJc w:val="left"/>
      <w:pPr>
        <w:tabs>
          <w:tab w:val="num" w:pos="720"/>
        </w:tabs>
        <w:ind w:left="720" w:hanging="720"/>
      </w:pPr>
      <w:rPr>
        <w:rFonts w:cs="Times New Roman" w:hint="default"/>
        <w:i w:val="0"/>
        <w:color w:val="000000" w:themeColor="text1"/>
      </w:rPr>
    </w:lvl>
    <w:lvl w:ilvl="2">
      <w:start w:val="2"/>
      <w:numFmt w:val="decimal"/>
      <w:lvlText w:val="%1.%2.%3."/>
      <w:lvlJc w:val="left"/>
      <w:pPr>
        <w:tabs>
          <w:tab w:val="num" w:pos="1571"/>
        </w:tabs>
        <w:ind w:left="1571" w:hanging="720"/>
      </w:pPr>
      <w:rPr>
        <w:rFonts w:cs="Times New Roman" w:hint="default"/>
      </w:rPr>
    </w:lvl>
    <w:lvl w:ilvl="3">
      <w:start w:val="1"/>
      <w:numFmt w:val="decimal"/>
      <w:lvlText w:val="%1.%2.%3.%4."/>
      <w:lvlJc w:val="left"/>
      <w:pPr>
        <w:tabs>
          <w:tab w:val="num" w:pos="2357"/>
        </w:tabs>
        <w:ind w:left="2357" w:hanging="1080"/>
      </w:pPr>
      <w:rPr>
        <w:rFonts w:cs="Times New Roman" w:hint="default"/>
      </w:rPr>
    </w:lvl>
    <w:lvl w:ilvl="4">
      <w:start w:val="1"/>
      <w:numFmt w:val="decimal"/>
      <w:lvlText w:val="%1.%2.%3.%4.%5."/>
      <w:lvlJc w:val="left"/>
      <w:pPr>
        <w:tabs>
          <w:tab w:val="num" w:pos="2520"/>
        </w:tabs>
        <w:ind w:left="2520" w:hanging="1080"/>
      </w:pPr>
      <w:rPr>
        <w:rFonts w:cs="Times New Roman" w:hint="default"/>
      </w:rPr>
    </w:lvl>
    <w:lvl w:ilvl="5">
      <w:start w:val="1"/>
      <w:numFmt w:val="decimal"/>
      <w:lvlText w:val="%1.%2.%3.%4.%5.%6."/>
      <w:lvlJc w:val="left"/>
      <w:pPr>
        <w:tabs>
          <w:tab w:val="num" w:pos="3240"/>
        </w:tabs>
        <w:ind w:left="3240" w:hanging="1440"/>
      </w:pPr>
      <w:rPr>
        <w:rFonts w:cs="Times New Roman" w:hint="default"/>
      </w:rPr>
    </w:lvl>
    <w:lvl w:ilvl="6">
      <w:start w:val="1"/>
      <w:numFmt w:val="decimal"/>
      <w:lvlText w:val="%1.%2.%3.%4.%5.%6.%7."/>
      <w:lvlJc w:val="left"/>
      <w:pPr>
        <w:tabs>
          <w:tab w:val="num" w:pos="3960"/>
        </w:tabs>
        <w:ind w:left="3960" w:hanging="1800"/>
      </w:pPr>
      <w:rPr>
        <w:rFonts w:cs="Times New Roman" w:hint="default"/>
      </w:rPr>
    </w:lvl>
    <w:lvl w:ilvl="7">
      <w:start w:val="1"/>
      <w:numFmt w:val="decimal"/>
      <w:lvlText w:val="%1.%2.%3.%4.%5.%6.%7.%8."/>
      <w:lvlJc w:val="left"/>
      <w:pPr>
        <w:tabs>
          <w:tab w:val="num" w:pos="4320"/>
        </w:tabs>
        <w:ind w:left="4320" w:hanging="1800"/>
      </w:pPr>
      <w:rPr>
        <w:rFonts w:cs="Times New Roman" w:hint="default"/>
      </w:rPr>
    </w:lvl>
    <w:lvl w:ilvl="8">
      <w:start w:val="1"/>
      <w:numFmt w:val="decimal"/>
      <w:lvlText w:val="%1.%2.%3.%4.%5.%6.%7.%8.%9."/>
      <w:lvlJc w:val="left"/>
      <w:pPr>
        <w:tabs>
          <w:tab w:val="num" w:pos="5040"/>
        </w:tabs>
        <w:ind w:left="5040" w:hanging="2160"/>
      </w:pPr>
      <w:rPr>
        <w:rFonts w:cs="Times New Roman" w:hint="default"/>
      </w:rPr>
    </w:lvl>
  </w:abstractNum>
  <w:abstractNum w:abstractNumId="3">
    <w:nsid w:val="07A614F4"/>
    <w:multiLevelType w:val="multilevel"/>
    <w:tmpl w:val="8A66FEF2"/>
    <w:lvl w:ilvl="0">
      <w:start w:val="5"/>
      <w:numFmt w:val="decimal"/>
      <w:lvlText w:val="%1."/>
      <w:lvlJc w:val="right"/>
      <w:pPr>
        <w:tabs>
          <w:tab w:val="num" w:pos="4475"/>
        </w:tabs>
        <w:ind w:left="4475" w:hanging="222"/>
      </w:pPr>
      <w:rPr>
        <w:rFonts w:cs="Times New Roman" w:hint="default"/>
      </w:rPr>
    </w:lvl>
    <w:lvl w:ilvl="1">
      <w:start w:val="1"/>
      <w:numFmt w:val="decimal"/>
      <w:lvlText w:val="%1.%2."/>
      <w:lvlJc w:val="left"/>
      <w:pPr>
        <w:tabs>
          <w:tab w:val="num" w:pos="720"/>
        </w:tabs>
        <w:ind w:left="720" w:hanging="720"/>
      </w:pPr>
      <w:rPr>
        <w:rFonts w:cs="Times New Roman" w:hint="default"/>
        <w:i w:val="0"/>
        <w:color w:val="000000" w:themeColor="text1"/>
      </w:rPr>
    </w:lvl>
    <w:lvl w:ilvl="2">
      <w:start w:val="2"/>
      <w:numFmt w:val="decimal"/>
      <w:lvlText w:val="%1.%2.%3."/>
      <w:lvlJc w:val="left"/>
      <w:pPr>
        <w:tabs>
          <w:tab w:val="num" w:pos="1571"/>
        </w:tabs>
        <w:ind w:left="1571" w:hanging="720"/>
      </w:pPr>
      <w:rPr>
        <w:rFonts w:cs="Times New Roman" w:hint="default"/>
      </w:rPr>
    </w:lvl>
    <w:lvl w:ilvl="3">
      <w:start w:val="1"/>
      <w:numFmt w:val="decimal"/>
      <w:lvlText w:val="%1.%2.%3.%4."/>
      <w:lvlJc w:val="left"/>
      <w:pPr>
        <w:tabs>
          <w:tab w:val="num" w:pos="2357"/>
        </w:tabs>
        <w:ind w:left="2357" w:hanging="1080"/>
      </w:pPr>
      <w:rPr>
        <w:rFonts w:cs="Times New Roman" w:hint="default"/>
      </w:rPr>
    </w:lvl>
    <w:lvl w:ilvl="4">
      <w:start w:val="1"/>
      <w:numFmt w:val="decimal"/>
      <w:lvlText w:val="%1.%2.%3.%4.%5."/>
      <w:lvlJc w:val="left"/>
      <w:pPr>
        <w:tabs>
          <w:tab w:val="num" w:pos="2520"/>
        </w:tabs>
        <w:ind w:left="2520" w:hanging="1080"/>
      </w:pPr>
      <w:rPr>
        <w:rFonts w:cs="Times New Roman" w:hint="default"/>
      </w:rPr>
    </w:lvl>
    <w:lvl w:ilvl="5">
      <w:start w:val="1"/>
      <w:numFmt w:val="decimal"/>
      <w:lvlText w:val="%1.%2.%3.%4.%5.%6."/>
      <w:lvlJc w:val="left"/>
      <w:pPr>
        <w:tabs>
          <w:tab w:val="num" w:pos="3240"/>
        </w:tabs>
        <w:ind w:left="3240" w:hanging="1440"/>
      </w:pPr>
      <w:rPr>
        <w:rFonts w:cs="Times New Roman" w:hint="default"/>
      </w:rPr>
    </w:lvl>
    <w:lvl w:ilvl="6">
      <w:start w:val="1"/>
      <w:numFmt w:val="decimal"/>
      <w:lvlText w:val="%1.%2.%3.%4.%5.%6.%7."/>
      <w:lvlJc w:val="left"/>
      <w:pPr>
        <w:tabs>
          <w:tab w:val="num" w:pos="3960"/>
        </w:tabs>
        <w:ind w:left="3960" w:hanging="1800"/>
      </w:pPr>
      <w:rPr>
        <w:rFonts w:cs="Times New Roman" w:hint="default"/>
      </w:rPr>
    </w:lvl>
    <w:lvl w:ilvl="7">
      <w:start w:val="1"/>
      <w:numFmt w:val="decimal"/>
      <w:lvlText w:val="%1.%2.%3.%4.%5.%6.%7.%8."/>
      <w:lvlJc w:val="left"/>
      <w:pPr>
        <w:tabs>
          <w:tab w:val="num" w:pos="4320"/>
        </w:tabs>
        <w:ind w:left="4320" w:hanging="1800"/>
      </w:pPr>
      <w:rPr>
        <w:rFonts w:cs="Times New Roman" w:hint="default"/>
      </w:rPr>
    </w:lvl>
    <w:lvl w:ilvl="8">
      <w:start w:val="1"/>
      <w:numFmt w:val="decimal"/>
      <w:lvlText w:val="%1.%2.%3.%4.%5.%6.%7.%8.%9."/>
      <w:lvlJc w:val="left"/>
      <w:pPr>
        <w:tabs>
          <w:tab w:val="num" w:pos="5040"/>
        </w:tabs>
        <w:ind w:left="5040" w:hanging="2160"/>
      </w:pPr>
      <w:rPr>
        <w:rFonts w:cs="Times New Roman" w:hint="default"/>
      </w:rPr>
    </w:lvl>
  </w:abstractNum>
  <w:abstractNum w:abstractNumId="4">
    <w:nsid w:val="13FF3F8B"/>
    <w:multiLevelType w:val="multilevel"/>
    <w:tmpl w:val="07B056FC"/>
    <w:lvl w:ilvl="0">
      <w:start w:val="1"/>
      <w:numFmt w:val="decimal"/>
      <w:lvlText w:val="%1."/>
      <w:lvlJc w:val="right"/>
      <w:pPr>
        <w:tabs>
          <w:tab w:val="num" w:pos="4475"/>
        </w:tabs>
        <w:ind w:left="4475" w:hanging="222"/>
      </w:pPr>
      <w:rPr>
        <w:rFonts w:cs="Times New Roman" w:hint="default"/>
      </w:rPr>
    </w:lvl>
    <w:lvl w:ilvl="1">
      <w:start w:val="1"/>
      <w:numFmt w:val="decimal"/>
      <w:lvlText w:val="%1.%2."/>
      <w:lvlJc w:val="left"/>
      <w:pPr>
        <w:tabs>
          <w:tab w:val="num" w:pos="720"/>
        </w:tabs>
        <w:ind w:left="720" w:hanging="720"/>
      </w:pPr>
      <w:rPr>
        <w:rFonts w:cs="Times New Roman" w:hint="default"/>
        <w:i w:val="0"/>
        <w:color w:val="000000" w:themeColor="text1"/>
      </w:rPr>
    </w:lvl>
    <w:lvl w:ilvl="2">
      <w:start w:val="1"/>
      <w:numFmt w:val="decimal"/>
      <w:lvlText w:val="%1.%2.%3."/>
      <w:lvlJc w:val="left"/>
      <w:pPr>
        <w:tabs>
          <w:tab w:val="num" w:pos="1571"/>
        </w:tabs>
        <w:ind w:left="1571" w:hanging="720"/>
      </w:pPr>
      <w:rPr>
        <w:rFonts w:cs="Times New Roman" w:hint="default"/>
      </w:rPr>
    </w:lvl>
    <w:lvl w:ilvl="3">
      <w:start w:val="1"/>
      <w:numFmt w:val="decimal"/>
      <w:lvlText w:val="%1.%2.%3.%4."/>
      <w:lvlJc w:val="left"/>
      <w:pPr>
        <w:tabs>
          <w:tab w:val="num" w:pos="2357"/>
        </w:tabs>
        <w:ind w:left="2357" w:hanging="1080"/>
      </w:pPr>
      <w:rPr>
        <w:rFonts w:cs="Times New Roman" w:hint="default"/>
      </w:rPr>
    </w:lvl>
    <w:lvl w:ilvl="4">
      <w:start w:val="1"/>
      <w:numFmt w:val="decimal"/>
      <w:lvlText w:val="%1.%2.%3.%4.%5."/>
      <w:lvlJc w:val="left"/>
      <w:pPr>
        <w:tabs>
          <w:tab w:val="num" w:pos="2520"/>
        </w:tabs>
        <w:ind w:left="2520" w:hanging="1080"/>
      </w:pPr>
      <w:rPr>
        <w:rFonts w:cs="Times New Roman" w:hint="default"/>
      </w:rPr>
    </w:lvl>
    <w:lvl w:ilvl="5">
      <w:start w:val="1"/>
      <w:numFmt w:val="decimal"/>
      <w:lvlText w:val="%1.%2.%3.%4.%5.%6."/>
      <w:lvlJc w:val="left"/>
      <w:pPr>
        <w:tabs>
          <w:tab w:val="num" w:pos="3240"/>
        </w:tabs>
        <w:ind w:left="3240" w:hanging="1440"/>
      </w:pPr>
      <w:rPr>
        <w:rFonts w:cs="Times New Roman" w:hint="default"/>
      </w:rPr>
    </w:lvl>
    <w:lvl w:ilvl="6">
      <w:start w:val="1"/>
      <w:numFmt w:val="decimal"/>
      <w:lvlText w:val="%1.%2.%3.%4.%5.%6.%7."/>
      <w:lvlJc w:val="left"/>
      <w:pPr>
        <w:tabs>
          <w:tab w:val="num" w:pos="3960"/>
        </w:tabs>
        <w:ind w:left="3960" w:hanging="1800"/>
      </w:pPr>
      <w:rPr>
        <w:rFonts w:cs="Times New Roman" w:hint="default"/>
      </w:rPr>
    </w:lvl>
    <w:lvl w:ilvl="7">
      <w:start w:val="1"/>
      <w:numFmt w:val="decimal"/>
      <w:lvlText w:val="%1.%2.%3.%4.%5.%6.%7.%8."/>
      <w:lvlJc w:val="left"/>
      <w:pPr>
        <w:tabs>
          <w:tab w:val="num" w:pos="4320"/>
        </w:tabs>
        <w:ind w:left="4320" w:hanging="1800"/>
      </w:pPr>
      <w:rPr>
        <w:rFonts w:cs="Times New Roman" w:hint="default"/>
      </w:rPr>
    </w:lvl>
    <w:lvl w:ilvl="8">
      <w:start w:val="1"/>
      <w:numFmt w:val="decimal"/>
      <w:lvlText w:val="%1.%2.%3.%4.%5.%6.%7.%8.%9."/>
      <w:lvlJc w:val="left"/>
      <w:pPr>
        <w:tabs>
          <w:tab w:val="num" w:pos="5040"/>
        </w:tabs>
        <w:ind w:left="5040" w:hanging="2160"/>
      </w:pPr>
      <w:rPr>
        <w:rFonts w:cs="Times New Roman" w:hint="default"/>
      </w:rPr>
    </w:lvl>
  </w:abstractNum>
  <w:abstractNum w:abstractNumId="5">
    <w:nsid w:val="1B17678F"/>
    <w:multiLevelType w:val="hybridMultilevel"/>
    <w:tmpl w:val="2DCEAD4A"/>
    <w:lvl w:ilvl="0" w:tplc="04050001">
      <w:start w:val="1"/>
      <w:numFmt w:val="bullet"/>
      <w:lvlText w:val=""/>
      <w:lvlJc w:val="left"/>
      <w:pPr>
        <w:ind w:left="1440" w:hanging="360"/>
      </w:pPr>
      <w:rPr>
        <w:rFonts w:ascii="Symbol" w:hAnsi="Symbol" w:hint="default"/>
      </w:rPr>
    </w:lvl>
    <w:lvl w:ilvl="1" w:tplc="04050003" w:tentative="1">
      <w:start w:val="1"/>
      <w:numFmt w:val="bullet"/>
      <w:lvlText w:val="o"/>
      <w:lvlJc w:val="left"/>
      <w:pPr>
        <w:ind w:left="2160" w:hanging="360"/>
      </w:pPr>
      <w:rPr>
        <w:rFonts w:ascii="Courier New" w:hAnsi="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6">
    <w:nsid w:val="2A4E36CC"/>
    <w:multiLevelType w:val="hybridMultilevel"/>
    <w:tmpl w:val="BF92EFC8"/>
    <w:lvl w:ilvl="0" w:tplc="04050017">
      <w:start w:val="1"/>
      <w:numFmt w:val="lowerLetter"/>
      <w:lvlText w:val="%1)"/>
      <w:lvlJc w:val="left"/>
      <w:pPr>
        <w:ind w:left="1440" w:hanging="360"/>
      </w:p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7">
    <w:nsid w:val="2AAF480C"/>
    <w:multiLevelType w:val="hybridMultilevel"/>
    <w:tmpl w:val="F09A046A"/>
    <w:lvl w:ilvl="0" w:tplc="0405001B">
      <w:start w:val="1"/>
      <w:numFmt w:val="lowerRoman"/>
      <w:lvlText w:val="%1."/>
      <w:lvlJc w:val="righ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abstractNum w:abstractNumId="8">
    <w:nsid w:val="2BC977CC"/>
    <w:multiLevelType w:val="multilevel"/>
    <w:tmpl w:val="B8646C96"/>
    <w:lvl w:ilvl="0">
      <w:start w:val="4"/>
      <w:numFmt w:val="decimal"/>
      <w:lvlText w:val="%1."/>
      <w:lvlJc w:val="right"/>
      <w:pPr>
        <w:tabs>
          <w:tab w:val="num" w:pos="4475"/>
        </w:tabs>
        <w:ind w:left="4475" w:hanging="222"/>
      </w:pPr>
      <w:rPr>
        <w:rFonts w:cs="Times New Roman" w:hint="default"/>
      </w:rPr>
    </w:lvl>
    <w:lvl w:ilvl="1">
      <w:start w:val="1"/>
      <w:numFmt w:val="decimal"/>
      <w:lvlText w:val="%1.%2."/>
      <w:lvlJc w:val="left"/>
      <w:pPr>
        <w:tabs>
          <w:tab w:val="num" w:pos="720"/>
        </w:tabs>
        <w:ind w:left="720" w:hanging="720"/>
      </w:pPr>
      <w:rPr>
        <w:rFonts w:cs="Times New Roman" w:hint="default"/>
        <w:i w:val="0"/>
        <w:color w:val="000000" w:themeColor="text1"/>
      </w:rPr>
    </w:lvl>
    <w:lvl w:ilvl="2">
      <w:start w:val="2"/>
      <w:numFmt w:val="decimal"/>
      <w:lvlText w:val="%1.%2.%3."/>
      <w:lvlJc w:val="left"/>
      <w:pPr>
        <w:tabs>
          <w:tab w:val="num" w:pos="1571"/>
        </w:tabs>
        <w:ind w:left="1571" w:hanging="720"/>
      </w:pPr>
      <w:rPr>
        <w:rFonts w:cs="Times New Roman" w:hint="default"/>
      </w:rPr>
    </w:lvl>
    <w:lvl w:ilvl="3">
      <w:start w:val="1"/>
      <w:numFmt w:val="decimal"/>
      <w:lvlText w:val="%1.%2.%3.%4."/>
      <w:lvlJc w:val="left"/>
      <w:pPr>
        <w:tabs>
          <w:tab w:val="num" w:pos="2357"/>
        </w:tabs>
        <w:ind w:left="2357" w:hanging="1080"/>
      </w:pPr>
      <w:rPr>
        <w:rFonts w:cs="Times New Roman" w:hint="default"/>
      </w:rPr>
    </w:lvl>
    <w:lvl w:ilvl="4">
      <w:start w:val="1"/>
      <w:numFmt w:val="decimal"/>
      <w:lvlText w:val="%1.%2.%3.%4.%5."/>
      <w:lvlJc w:val="left"/>
      <w:pPr>
        <w:tabs>
          <w:tab w:val="num" w:pos="2520"/>
        </w:tabs>
        <w:ind w:left="2520" w:hanging="1080"/>
      </w:pPr>
      <w:rPr>
        <w:rFonts w:cs="Times New Roman" w:hint="default"/>
      </w:rPr>
    </w:lvl>
    <w:lvl w:ilvl="5">
      <w:start w:val="1"/>
      <w:numFmt w:val="decimal"/>
      <w:lvlText w:val="%1.%2.%3.%4.%5.%6."/>
      <w:lvlJc w:val="left"/>
      <w:pPr>
        <w:tabs>
          <w:tab w:val="num" w:pos="3240"/>
        </w:tabs>
        <w:ind w:left="3240" w:hanging="1440"/>
      </w:pPr>
      <w:rPr>
        <w:rFonts w:cs="Times New Roman" w:hint="default"/>
      </w:rPr>
    </w:lvl>
    <w:lvl w:ilvl="6">
      <w:start w:val="1"/>
      <w:numFmt w:val="decimal"/>
      <w:lvlText w:val="%1.%2.%3.%4.%5.%6.%7."/>
      <w:lvlJc w:val="left"/>
      <w:pPr>
        <w:tabs>
          <w:tab w:val="num" w:pos="3960"/>
        </w:tabs>
        <w:ind w:left="3960" w:hanging="1800"/>
      </w:pPr>
      <w:rPr>
        <w:rFonts w:cs="Times New Roman" w:hint="default"/>
      </w:rPr>
    </w:lvl>
    <w:lvl w:ilvl="7">
      <w:start w:val="1"/>
      <w:numFmt w:val="decimal"/>
      <w:lvlText w:val="%1.%2.%3.%4.%5.%6.%7.%8."/>
      <w:lvlJc w:val="left"/>
      <w:pPr>
        <w:tabs>
          <w:tab w:val="num" w:pos="4320"/>
        </w:tabs>
        <w:ind w:left="4320" w:hanging="1800"/>
      </w:pPr>
      <w:rPr>
        <w:rFonts w:cs="Times New Roman" w:hint="default"/>
      </w:rPr>
    </w:lvl>
    <w:lvl w:ilvl="8">
      <w:start w:val="1"/>
      <w:numFmt w:val="decimal"/>
      <w:lvlText w:val="%1.%2.%3.%4.%5.%6.%7.%8.%9."/>
      <w:lvlJc w:val="left"/>
      <w:pPr>
        <w:tabs>
          <w:tab w:val="num" w:pos="5040"/>
        </w:tabs>
        <w:ind w:left="5040" w:hanging="2160"/>
      </w:pPr>
      <w:rPr>
        <w:rFonts w:cs="Times New Roman" w:hint="default"/>
      </w:rPr>
    </w:lvl>
  </w:abstractNum>
  <w:abstractNum w:abstractNumId="9">
    <w:nsid w:val="397F05C5"/>
    <w:multiLevelType w:val="multilevel"/>
    <w:tmpl w:val="D6981664"/>
    <w:lvl w:ilvl="0">
      <w:start w:val="7"/>
      <w:numFmt w:val="decimal"/>
      <w:lvlText w:val="%1."/>
      <w:lvlJc w:val="right"/>
      <w:pPr>
        <w:tabs>
          <w:tab w:val="num" w:pos="4475"/>
        </w:tabs>
        <w:ind w:left="4475" w:hanging="222"/>
      </w:pPr>
      <w:rPr>
        <w:rFonts w:cs="Times New Roman" w:hint="default"/>
      </w:rPr>
    </w:lvl>
    <w:lvl w:ilvl="1">
      <w:start w:val="1"/>
      <w:numFmt w:val="decimal"/>
      <w:lvlText w:val="%1.%2."/>
      <w:lvlJc w:val="left"/>
      <w:pPr>
        <w:tabs>
          <w:tab w:val="num" w:pos="720"/>
        </w:tabs>
        <w:ind w:left="720" w:hanging="720"/>
      </w:pPr>
      <w:rPr>
        <w:rFonts w:cs="Times New Roman" w:hint="default"/>
        <w:i w:val="0"/>
        <w:color w:val="000000" w:themeColor="text1"/>
      </w:rPr>
    </w:lvl>
    <w:lvl w:ilvl="2">
      <w:start w:val="2"/>
      <w:numFmt w:val="decimal"/>
      <w:lvlText w:val="%1.%2.%3."/>
      <w:lvlJc w:val="left"/>
      <w:pPr>
        <w:tabs>
          <w:tab w:val="num" w:pos="1571"/>
        </w:tabs>
        <w:ind w:left="1571" w:hanging="720"/>
      </w:pPr>
      <w:rPr>
        <w:rFonts w:cs="Times New Roman" w:hint="default"/>
      </w:rPr>
    </w:lvl>
    <w:lvl w:ilvl="3">
      <w:start w:val="1"/>
      <w:numFmt w:val="decimal"/>
      <w:lvlText w:val="%1.%2.%3.%4."/>
      <w:lvlJc w:val="left"/>
      <w:pPr>
        <w:tabs>
          <w:tab w:val="num" w:pos="2357"/>
        </w:tabs>
        <w:ind w:left="2357" w:hanging="1080"/>
      </w:pPr>
      <w:rPr>
        <w:rFonts w:cs="Times New Roman" w:hint="default"/>
      </w:rPr>
    </w:lvl>
    <w:lvl w:ilvl="4">
      <w:start w:val="1"/>
      <w:numFmt w:val="decimal"/>
      <w:lvlText w:val="%1.%2.%3.%4.%5."/>
      <w:lvlJc w:val="left"/>
      <w:pPr>
        <w:tabs>
          <w:tab w:val="num" w:pos="2520"/>
        </w:tabs>
        <w:ind w:left="2520" w:hanging="1080"/>
      </w:pPr>
      <w:rPr>
        <w:rFonts w:cs="Times New Roman" w:hint="default"/>
      </w:rPr>
    </w:lvl>
    <w:lvl w:ilvl="5">
      <w:start w:val="1"/>
      <w:numFmt w:val="decimal"/>
      <w:lvlText w:val="%1.%2.%3.%4.%5.%6."/>
      <w:lvlJc w:val="left"/>
      <w:pPr>
        <w:tabs>
          <w:tab w:val="num" w:pos="3240"/>
        </w:tabs>
        <w:ind w:left="3240" w:hanging="1440"/>
      </w:pPr>
      <w:rPr>
        <w:rFonts w:cs="Times New Roman" w:hint="default"/>
      </w:rPr>
    </w:lvl>
    <w:lvl w:ilvl="6">
      <w:start w:val="1"/>
      <w:numFmt w:val="decimal"/>
      <w:lvlText w:val="%1.%2.%3.%4.%5.%6.%7."/>
      <w:lvlJc w:val="left"/>
      <w:pPr>
        <w:tabs>
          <w:tab w:val="num" w:pos="3960"/>
        </w:tabs>
        <w:ind w:left="3960" w:hanging="1800"/>
      </w:pPr>
      <w:rPr>
        <w:rFonts w:cs="Times New Roman" w:hint="default"/>
      </w:rPr>
    </w:lvl>
    <w:lvl w:ilvl="7">
      <w:start w:val="1"/>
      <w:numFmt w:val="decimal"/>
      <w:lvlText w:val="%1.%2.%3.%4.%5.%6.%7.%8."/>
      <w:lvlJc w:val="left"/>
      <w:pPr>
        <w:tabs>
          <w:tab w:val="num" w:pos="4320"/>
        </w:tabs>
        <w:ind w:left="4320" w:hanging="1800"/>
      </w:pPr>
      <w:rPr>
        <w:rFonts w:cs="Times New Roman" w:hint="default"/>
      </w:rPr>
    </w:lvl>
    <w:lvl w:ilvl="8">
      <w:start w:val="1"/>
      <w:numFmt w:val="decimal"/>
      <w:lvlText w:val="%1.%2.%3.%4.%5.%6.%7.%8.%9."/>
      <w:lvlJc w:val="left"/>
      <w:pPr>
        <w:tabs>
          <w:tab w:val="num" w:pos="5040"/>
        </w:tabs>
        <w:ind w:left="5040" w:hanging="2160"/>
      </w:pPr>
      <w:rPr>
        <w:rFonts w:cs="Times New Roman" w:hint="default"/>
      </w:rPr>
    </w:lvl>
  </w:abstractNum>
  <w:abstractNum w:abstractNumId="10">
    <w:nsid w:val="3A4F1E55"/>
    <w:multiLevelType w:val="multilevel"/>
    <w:tmpl w:val="97FABE2C"/>
    <w:lvl w:ilvl="0">
      <w:start w:val="3"/>
      <w:numFmt w:val="decimal"/>
      <w:lvlText w:val="%1."/>
      <w:lvlJc w:val="left"/>
      <w:pPr>
        <w:ind w:left="360" w:hanging="360"/>
      </w:pPr>
      <w:rPr>
        <w:rFonts w:cs="Times New Roman" w:hint="default"/>
      </w:rPr>
    </w:lvl>
    <w:lvl w:ilvl="1">
      <w:start w:val="1"/>
      <w:numFmt w:val="decimal"/>
      <w:lvlText w:val="%1.%2."/>
      <w:lvlJc w:val="left"/>
      <w:pPr>
        <w:ind w:left="1430" w:hanging="720"/>
      </w:pPr>
      <w:rPr>
        <w:rFonts w:cs="Times New Roman" w:hint="default"/>
      </w:rPr>
    </w:lvl>
    <w:lvl w:ilvl="2">
      <w:start w:val="1"/>
      <w:numFmt w:val="decimal"/>
      <w:lvlText w:val="%1.%2.%3."/>
      <w:lvlJc w:val="left"/>
      <w:pPr>
        <w:ind w:left="2140" w:hanging="720"/>
      </w:pPr>
      <w:rPr>
        <w:rFonts w:cs="Times New Roman" w:hint="default"/>
      </w:rPr>
    </w:lvl>
    <w:lvl w:ilvl="3">
      <w:start w:val="1"/>
      <w:numFmt w:val="decimal"/>
      <w:lvlText w:val="%1.%2.%3.%4."/>
      <w:lvlJc w:val="left"/>
      <w:pPr>
        <w:ind w:left="3210" w:hanging="1080"/>
      </w:pPr>
      <w:rPr>
        <w:rFonts w:cs="Times New Roman" w:hint="default"/>
      </w:rPr>
    </w:lvl>
    <w:lvl w:ilvl="4">
      <w:start w:val="1"/>
      <w:numFmt w:val="decimal"/>
      <w:lvlText w:val="%1.%2.%3.%4.%5."/>
      <w:lvlJc w:val="left"/>
      <w:pPr>
        <w:ind w:left="3920" w:hanging="1080"/>
      </w:pPr>
      <w:rPr>
        <w:rFonts w:cs="Times New Roman" w:hint="default"/>
      </w:rPr>
    </w:lvl>
    <w:lvl w:ilvl="5">
      <w:start w:val="1"/>
      <w:numFmt w:val="decimal"/>
      <w:lvlText w:val="%1.%2.%3.%4.%5.%6."/>
      <w:lvlJc w:val="left"/>
      <w:pPr>
        <w:ind w:left="4990" w:hanging="1440"/>
      </w:pPr>
      <w:rPr>
        <w:rFonts w:cs="Times New Roman" w:hint="default"/>
      </w:rPr>
    </w:lvl>
    <w:lvl w:ilvl="6">
      <w:start w:val="1"/>
      <w:numFmt w:val="decimal"/>
      <w:lvlText w:val="%1.%2.%3.%4.%5.%6.%7."/>
      <w:lvlJc w:val="left"/>
      <w:pPr>
        <w:ind w:left="6060" w:hanging="1800"/>
      </w:pPr>
      <w:rPr>
        <w:rFonts w:cs="Times New Roman" w:hint="default"/>
      </w:rPr>
    </w:lvl>
    <w:lvl w:ilvl="7">
      <w:start w:val="1"/>
      <w:numFmt w:val="decimal"/>
      <w:lvlText w:val="%1.%2.%3.%4.%5.%6.%7.%8."/>
      <w:lvlJc w:val="left"/>
      <w:pPr>
        <w:ind w:left="6770" w:hanging="1800"/>
      </w:pPr>
      <w:rPr>
        <w:rFonts w:cs="Times New Roman" w:hint="default"/>
      </w:rPr>
    </w:lvl>
    <w:lvl w:ilvl="8">
      <w:start w:val="1"/>
      <w:numFmt w:val="decimal"/>
      <w:lvlText w:val="%1.%2.%3.%4.%5.%6.%7.%8.%9."/>
      <w:lvlJc w:val="left"/>
      <w:pPr>
        <w:ind w:left="7840" w:hanging="2160"/>
      </w:pPr>
      <w:rPr>
        <w:rFonts w:cs="Times New Roman" w:hint="default"/>
      </w:rPr>
    </w:lvl>
  </w:abstractNum>
  <w:abstractNum w:abstractNumId="11">
    <w:nsid w:val="49CD0A83"/>
    <w:multiLevelType w:val="hybridMultilevel"/>
    <w:tmpl w:val="89120CE2"/>
    <w:lvl w:ilvl="0" w:tplc="E96C7742">
      <w:start w:val="1"/>
      <w:numFmt w:val="lowerLetter"/>
      <w:lvlText w:val="%1."/>
      <w:lvlJc w:val="left"/>
      <w:pPr>
        <w:ind w:left="1140" w:hanging="42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12">
    <w:nsid w:val="52B233ED"/>
    <w:multiLevelType w:val="multilevel"/>
    <w:tmpl w:val="68C4832C"/>
    <w:lvl w:ilvl="0">
      <w:start w:val="11"/>
      <w:numFmt w:val="decimal"/>
      <w:lvlText w:val="%1."/>
      <w:lvlJc w:val="right"/>
      <w:pPr>
        <w:tabs>
          <w:tab w:val="num" w:pos="4475"/>
        </w:tabs>
        <w:ind w:left="4475" w:hanging="222"/>
      </w:pPr>
      <w:rPr>
        <w:rFonts w:cs="Times New Roman" w:hint="default"/>
      </w:rPr>
    </w:lvl>
    <w:lvl w:ilvl="1">
      <w:start w:val="1"/>
      <w:numFmt w:val="decimal"/>
      <w:lvlText w:val="%1.%2."/>
      <w:lvlJc w:val="left"/>
      <w:pPr>
        <w:tabs>
          <w:tab w:val="num" w:pos="720"/>
        </w:tabs>
        <w:ind w:left="720" w:hanging="720"/>
      </w:pPr>
      <w:rPr>
        <w:rFonts w:cs="Times New Roman" w:hint="default"/>
        <w:i w:val="0"/>
        <w:color w:val="000000" w:themeColor="text1"/>
      </w:rPr>
    </w:lvl>
    <w:lvl w:ilvl="2">
      <w:start w:val="2"/>
      <w:numFmt w:val="decimal"/>
      <w:lvlText w:val="%1.%2.%3."/>
      <w:lvlJc w:val="left"/>
      <w:pPr>
        <w:tabs>
          <w:tab w:val="num" w:pos="1571"/>
        </w:tabs>
        <w:ind w:left="1571" w:hanging="720"/>
      </w:pPr>
      <w:rPr>
        <w:rFonts w:cs="Times New Roman" w:hint="default"/>
      </w:rPr>
    </w:lvl>
    <w:lvl w:ilvl="3">
      <w:start w:val="1"/>
      <w:numFmt w:val="decimal"/>
      <w:lvlText w:val="%1.%2.%3.%4."/>
      <w:lvlJc w:val="left"/>
      <w:pPr>
        <w:tabs>
          <w:tab w:val="num" w:pos="2357"/>
        </w:tabs>
        <w:ind w:left="2357" w:hanging="1080"/>
      </w:pPr>
      <w:rPr>
        <w:rFonts w:cs="Times New Roman" w:hint="default"/>
      </w:rPr>
    </w:lvl>
    <w:lvl w:ilvl="4">
      <w:start w:val="1"/>
      <w:numFmt w:val="decimal"/>
      <w:lvlText w:val="%1.%2.%3.%4.%5."/>
      <w:lvlJc w:val="left"/>
      <w:pPr>
        <w:tabs>
          <w:tab w:val="num" w:pos="2520"/>
        </w:tabs>
        <w:ind w:left="2520" w:hanging="1080"/>
      </w:pPr>
      <w:rPr>
        <w:rFonts w:cs="Times New Roman" w:hint="default"/>
      </w:rPr>
    </w:lvl>
    <w:lvl w:ilvl="5">
      <w:start w:val="1"/>
      <w:numFmt w:val="decimal"/>
      <w:lvlText w:val="%1.%2.%3.%4.%5.%6."/>
      <w:lvlJc w:val="left"/>
      <w:pPr>
        <w:tabs>
          <w:tab w:val="num" w:pos="3240"/>
        </w:tabs>
        <w:ind w:left="3240" w:hanging="1440"/>
      </w:pPr>
      <w:rPr>
        <w:rFonts w:cs="Times New Roman" w:hint="default"/>
      </w:rPr>
    </w:lvl>
    <w:lvl w:ilvl="6">
      <w:start w:val="1"/>
      <w:numFmt w:val="decimal"/>
      <w:lvlText w:val="%1.%2.%3.%4.%5.%6.%7."/>
      <w:lvlJc w:val="left"/>
      <w:pPr>
        <w:tabs>
          <w:tab w:val="num" w:pos="3960"/>
        </w:tabs>
        <w:ind w:left="3960" w:hanging="1800"/>
      </w:pPr>
      <w:rPr>
        <w:rFonts w:cs="Times New Roman" w:hint="default"/>
      </w:rPr>
    </w:lvl>
    <w:lvl w:ilvl="7">
      <w:start w:val="1"/>
      <w:numFmt w:val="decimal"/>
      <w:lvlText w:val="%1.%2.%3.%4.%5.%6.%7.%8."/>
      <w:lvlJc w:val="left"/>
      <w:pPr>
        <w:tabs>
          <w:tab w:val="num" w:pos="4320"/>
        </w:tabs>
        <w:ind w:left="4320" w:hanging="1800"/>
      </w:pPr>
      <w:rPr>
        <w:rFonts w:cs="Times New Roman" w:hint="default"/>
      </w:rPr>
    </w:lvl>
    <w:lvl w:ilvl="8">
      <w:start w:val="1"/>
      <w:numFmt w:val="decimal"/>
      <w:lvlText w:val="%1.%2.%3.%4.%5.%6.%7.%8.%9."/>
      <w:lvlJc w:val="left"/>
      <w:pPr>
        <w:tabs>
          <w:tab w:val="num" w:pos="5040"/>
        </w:tabs>
        <w:ind w:left="5040" w:hanging="2160"/>
      </w:pPr>
      <w:rPr>
        <w:rFonts w:cs="Times New Roman" w:hint="default"/>
      </w:rPr>
    </w:lvl>
  </w:abstractNum>
  <w:abstractNum w:abstractNumId="13">
    <w:nsid w:val="53941DF4"/>
    <w:multiLevelType w:val="hybridMultilevel"/>
    <w:tmpl w:val="DF4CEB06"/>
    <w:lvl w:ilvl="0" w:tplc="E3EA2EE2">
      <w:numFmt w:val="bullet"/>
      <w:lvlText w:val="•"/>
      <w:lvlJc w:val="left"/>
      <w:pPr>
        <w:ind w:left="1140" w:hanging="420"/>
      </w:pPr>
      <w:rPr>
        <w:rFonts w:ascii="Arial" w:eastAsia="Times New Roman" w:hAnsi="Arial" w:cs="Arial"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14">
    <w:nsid w:val="59F83BA0"/>
    <w:multiLevelType w:val="multilevel"/>
    <w:tmpl w:val="360CE994"/>
    <w:lvl w:ilvl="0">
      <w:start w:val="1"/>
      <w:numFmt w:val="decimal"/>
      <w:lvlText w:val="%1."/>
      <w:lvlJc w:val="left"/>
      <w:pPr>
        <w:ind w:left="720" w:hanging="360"/>
      </w:pPr>
      <w:rPr>
        <w:rFonts w:cs="Times New Roman"/>
      </w:rPr>
    </w:lvl>
    <w:lvl w:ilvl="1">
      <w:start w:val="1"/>
      <w:numFmt w:val="decimal"/>
      <w:isLgl/>
      <w:lvlText w:val="%1.%2."/>
      <w:lvlJc w:val="left"/>
      <w:pPr>
        <w:ind w:left="840" w:hanging="480"/>
      </w:pPr>
      <w:rPr>
        <w:rFonts w:cs="Times New Roman"/>
      </w:rPr>
    </w:lvl>
    <w:lvl w:ilvl="2">
      <w:start w:val="1"/>
      <w:numFmt w:val="decimal"/>
      <w:isLgl/>
      <w:lvlText w:val="%1.%2.%3."/>
      <w:lvlJc w:val="left"/>
      <w:pPr>
        <w:ind w:left="1080" w:hanging="720"/>
      </w:pPr>
      <w:rPr>
        <w:rFonts w:cs="Times New Roman"/>
      </w:rPr>
    </w:lvl>
    <w:lvl w:ilvl="3">
      <w:start w:val="1"/>
      <w:numFmt w:val="decimal"/>
      <w:isLgl/>
      <w:lvlText w:val="%1.%2.%3.%4."/>
      <w:lvlJc w:val="left"/>
      <w:pPr>
        <w:ind w:left="1080" w:hanging="720"/>
      </w:pPr>
      <w:rPr>
        <w:rFonts w:cs="Times New Roman"/>
      </w:rPr>
    </w:lvl>
    <w:lvl w:ilvl="4">
      <w:start w:val="1"/>
      <w:numFmt w:val="decimal"/>
      <w:isLgl/>
      <w:lvlText w:val="%1.%2.%3.%4.%5."/>
      <w:lvlJc w:val="left"/>
      <w:pPr>
        <w:ind w:left="1440" w:hanging="1080"/>
      </w:pPr>
      <w:rPr>
        <w:rFonts w:cs="Times New Roman"/>
      </w:rPr>
    </w:lvl>
    <w:lvl w:ilvl="5">
      <w:start w:val="1"/>
      <w:numFmt w:val="decimal"/>
      <w:isLgl/>
      <w:lvlText w:val="%1.%2.%3.%4.%5.%6."/>
      <w:lvlJc w:val="left"/>
      <w:pPr>
        <w:ind w:left="1440" w:hanging="1080"/>
      </w:pPr>
      <w:rPr>
        <w:rFonts w:cs="Times New Roman"/>
      </w:rPr>
    </w:lvl>
    <w:lvl w:ilvl="6">
      <w:start w:val="1"/>
      <w:numFmt w:val="decimal"/>
      <w:isLgl/>
      <w:lvlText w:val="%1.%2.%3.%4.%5.%6.%7."/>
      <w:lvlJc w:val="left"/>
      <w:pPr>
        <w:ind w:left="1800" w:hanging="1440"/>
      </w:pPr>
      <w:rPr>
        <w:rFonts w:cs="Times New Roman"/>
      </w:rPr>
    </w:lvl>
    <w:lvl w:ilvl="7">
      <w:start w:val="1"/>
      <w:numFmt w:val="decimal"/>
      <w:isLgl/>
      <w:lvlText w:val="%1.%2.%3.%4.%5.%6.%7.%8."/>
      <w:lvlJc w:val="left"/>
      <w:pPr>
        <w:ind w:left="1800" w:hanging="1440"/>
      </w:pPr>
      <w:rPr>
        <w:rFonts w:cs="Times New Roman"/>
      </w:rPr>
    </w:lvl>
    <w:lvl w:ilvl="8">
      <w:start w:val="1"/>
      <w:numFmt w:val="decimal"/>
      <w:isLgl/>
      <w:lvlText w:val="%1.%2.%3.%4.%5.%6.%7.%8.%9."/>
      <w:lvlJc w:val="left"/>
      <w:pPr>
        <w:ind w:left="2160" w:hanging="1800"/>
      </w:pPr>
      <w:rPr>
        <w:rFonts w:cs="Times New Roman"/>
      </w:rPr>
    </w:lvl>
  </w:abstractNum>
  <w:abstractNum w:abstractNumId="15">
    <w:nsid w:val="5A105BE3"/>
    <w:multiLevelType w:val="multilevel"/>
    <w:tmpl w:val="3D626A12"/>
    <w:lvl w:ilvl="0">
      <w:start w:val="3"/>
      <w:numFmt w:val="decimal"/>
      <w:lvlText w:val="%1."/>
      <w:lvlJc w:val="right"/>
      <w:pPr>
        <w:tabs>
          <w:tab w:val="num" w:pos="4475"/>
        </w:tabs>
        <w:ind w:left="4475" w:hanging="222"/>
      </w:pPr>
      <w:rPr>
        <w:rFonts w:cs="Times New Roman" w:hint="default"/>
      </w:rPr>
    </w:lvl>
    <w:lvl w:ilvl="1">
      <w:start w:val="1"/>
      <w:numFmt w:val="decimal"/>
      <w:lvlText w:val="%1.%2."/>
      <w:lvlJc w:val="left"/>
      <w:pPr>
        <w:tabs>
          <w:tab w:val="num" w:pos="720"/>
        </w:tabs>
        <w:ind w:left="720" w:hanging="720"/>
      </w:pPr>
      <w:rPr>
        <w:rFonts w:cs="Times New Roman" w:hint="default"/>
        <w:i w:val="0"/>
        <w:color w:val="000000" w:themeColor="text1"/>
      </w:rPr>
    </w:lvl>
    <w:lvl w:ilvl="2">
      <w:start w:val="2"/>
      <w:numFmt w:val="decimal"/>
      <w:lvlText w:val="%1.%2.%3."/>
      <w:lvlJc w:val="left"/>
      <w:pPr>
        <w:tabs>
          <w:tab w:val="num" w:pos="1571"/>
        </w:tabs>
        <w:ind w:left="1571" w:hanging="720"/>
      </w:pPr>
      <w:rPr>
        <w:rFonts w:cs="Times New Roman" w:hint="default"/>
      </w:rPr>
    </w:lvl>
    <w:lvl w:ilvl="3">
      <w:start w:val="1"/>
      <w:numFmt w:val="decimal"/>
      <w:lvlText w:val="%1.%2.%3.%4."/>
      <w:lvlJc w:val="left"/>
      <w:pPr>
        <w:tabs>
          <w:tab w:val="num" w:pos="2357"/>
        </w:tabs>
        <w:ind w:left="2357" w:hanging="1080"/>
      </w:pPr>
      <w:rPr>
        <w:rFonts w:cs="Times New Roman" w:hint="default"/>
      </w:rPr>
    </w:lvl>
    <w:lvl w:ilvl="4">
      <w:start w:val="1"/>
      <w:numFmt w:val="decimal"/>
      <w:lvlText w:val="%1.%2.%3.%4.%5."/>
      <w:lvlJc w:val="left"/>
      <w:pPr>
        <w:tabs>
          <w:tab w:val="num" w:pos="2520"/>
        </w:tabs>
        <w:ind w:left="2520" w:hanging="1080"/>
      </w:pPr>
      <w:rPr>
        <w:rFonts w:cs="Times New Roman" w:hint="default"/>
      </w:rPr>
    </w:lvl>
    <w:lvl w:ilvl="5">
      <w:start w:val="1"/>
      <w:numFmt w:val="decimal"/>
      <w:lvlText w:val="%1.%2.%3.%4.%5.%6."/>
      <w:lvlJc w:val="left"/>
      <w:pPr>
        <w:tabs>
          <w:tab w:val="num" w:pos="3240"/>
        </w:tabs>
        <w:ind w:left="3240" w:hanging="1440"/>
      </w:pPr>
      <w:rPr>
        <w:rFonts w:cs="Times New Roman" w:hint="default"/>
      </w:rPr>
    </w:lvl>
    <w:lvl w:ilvl="6">
      <w:start w:val="1"/>
      <w:numFmt w:val="decimal"/>
      <w:lvlText w:val="%1.%2.%3.%4.%5.%6.%7."/>
      <w:lvlJc w:val="left"/>
      <w:pPr>
        <w:tabs>
          <w:tab w:val="num" w:pos="3960"/>
        </w:tabs>
        <w:ind w:left="3960" w:hanging="1800"/>
      </w:pPr>
      <w:rPr>
        <w:rFonts w:cs="Times New Roman" w:hint="default"/>
      </w:rPr>
    </w:lvl>
    <w:lvl w:ilvl="7">
      <w:start w:val="1"/>
      <w:numFmt w:val="decimal"/>
      <w:lvlText w:val="%1.%2.%3.%4.%5.%6.%7.%8."/>
      <w:lvlJc w:val="left"/>
      <w:pPr>
        <w:tabs>
          <w:tab w:val="num" w:pos="4320"/>
        </w:tabs>
        <w:ind w:left="4320" w:hanging="1800"/>
      </w:pPr>
      <w:rPr>
        <w:rFonts w:cs="Times New Roman" w:hint="default"/>
      </w:rPr>
    </w:lvl>
    <w:lvl w:ilvl="8">
      <w:start w:val="1"/>
      <w:numFmt w:val="decimal"/>
      <w:lvlText w:val="%1.%2.%3.%4.%5.%6.%7.%8.%9."/>
      <w:lvlJc w:val="left"/>
      <w:pPr>
        <w:tabs>
          <w:tab w:val="num" w:pos="5040"/>
        </w:tabs>
        <w:ind w:left="5040" w:hanging="2160"/>
      </w:pPr>
      <w:rPr>
        <w:rFonts w:cs="Times New Roman" w:hint="default"/>
      </w:rPr>
    </w:lvl>
  </w:abstractNum>
  <w:abstractNum w:abstractNumId="16">
    <w:nsid w:val="5B727F87"/>
    <w:multiLevelType w:val="hybridMultilevel"/>
    <w:tmpl w:val="6BB8DC2A"/>
    <w:lvl w:ilvl="0" w:tplc="83085ECA">
      <w:numFmt w:val="bullet"/>
      <w:lvlText w:val="-"/>
      <w:lvlJc w:val="left"/>
      <w:pPr>
        <w:ind w:left="1080" w:hanging="360"/>
      </w:pPr>
      <w:rPr>
        <w:rFonts w:ascii="Times New Roman" w:eastAsia="Times New Roman" w:hAnsi="Times New Roman" w:cs="Times New Roman" w:hint="default"/>
      </w:rPr>
    </w:lvl>
    <w:lvl w:ilvl="1" w:tplc="04050003">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17">
    <w:nsid w:val="6572007F"/>
    <w:multiLevelType w:val="hybridMultilevel"/>
    <w:tmpl w:val="702CC080"/>
    <w:lvl w:ilvl="0" w:tplc="04050017">
      <w:start w:val="1"/>
      <w:numFmt w:val="lowerLetter"/>
      <w:lvlText w:val="%1)"/>
      <w:lvlJc w:val="left"/>
      <w:pPr>
        <w:ind w:left="720" w:hanging="360"/>
      </w:pPr>
    </w:lvl>
    <w:lvl w:ilvl="1" w:tplc="04090019">
      <w:start w:val="1"/>
      <w:numFmt w:val="lowerLetter"/>
      <w:lvlText w:val="%2."/>
      <w:lvlJc w:val="left"/>
      <w:pPr>
        <w:ind w:left="1440" w:hanging="360"/>
      </w:pPr>
      <w:rPr>
        <w:rFonts w:cs="Times New Roman"/>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abstractNum w:abstractNumId="18">
    <w:nsid w:val="68943208"/>
    <w:multiLevelType w:val="multilevel"/>
    <w:tmpl w:val="009EFE64"/>
    <w:lvl w:ilvl="0">
      <w:start w:val="10"/>
      <w:numFmt w:val="decimal"/>
      <w:lvlText w:val="%1."/>
      <w:lvlJc w:val="right"/>
      <w:pPr>
        <w:tabs>
          <w:tab w:val="num" w:pos="4475"/>
        </w:tabs>
        <w:ind w:left="4475" w:hanging="222"/>
      </w:pPr>
      <w:rPr>
        <w:rFonts w:cs="Times New Roman" w:hint="default"/>
      </w:rPr>
    </w:lvl>
    <w:lvl w:ilvl="1">
      <w:start w:val="1"/>
      <w:numFmt w:val="decimal"/>
      <w:lvlText w:val="%1.%2."/>
      <w:lvlJc w:val="left"/>
      <w:pPr>
        <w:tabs>
          <w:tab w:val="num" w:pos="720"/>
        </w:tabs>
        <w:ind w:left="720" w:hanging="720"/>
      </w:pPr>
      <w:rPr>
        <w:rFonts w:cs="Times New Roman" w:hint="default"/>
        <w:i w:val="0"/>
        <w:color w:val="000000" w:themeColor="text1"/>
      </w:rPr>
    </w:lvl>
    <w:lvl w:ilvl="2">
      <w:start w:val="2"/>
      <w:numFmt w:val="decimal"/>
      <w:lvlText w:val="%1.%2.%3."/>
      <w:lvlJc w:val="left"/>
      <w:pPr>
        <w:tabs>
          <w:tab w:val="num" w:pos="1571"/>
        </w:tabs>
        <w:ind w:left="1571" w:hanging="720"/>
      </w:pPr>
      <w:rPr>
        <w:rFonts w:cs="Times New Roman" w:hint="default"/>
      </w:rPr>
    </w:lvl>
    <w:lvl w:ilvl="3">
      <w:start w:val="1"/>
      <w:numFmt w:val="decimal"/>
      <w:lvlText w:val="%1.%2.%3.%4."/>
      <w:lvlJc w:val="left"/>
      <w:pPr>
        <w:tabs>
          <w:tab w:val="num" w:pos="2357"/>
        </w:tabs>
        <w:ind w:left="2357" w:hanging="1080"/>
      </w:pPr>
      <w:rPr>
        <w:rFonts w:cs="Times New Roman" w:hint="default"/>
      </w:rPr>
    </w:lvl>
    <w:lvl w:ilvl="4">
      <w:start w:val="1"/>
      <w:numFmt w:val="decimal"/>
      <w:lvlText w:val="%1.%2.%3.%4.%5."/>
      <w:lvlJc w:val="left"/>
      <w:pPr>
        <w:tabs>
          <w:tab w:val="num" w:pos="2520"/>
        </w:tabs>
        <w:ind w:left="2520" w:hanging="1080"/>
      </w:pPr>
      <w:rPr>
        <w:rFonts w:cs="Times New Roman" w:hint="default"/>
      </w:rPr>
    </w:lvl>
    <w:lvl w:ilvl="5">
      <w:start w:val="1"/>
      <w:numFmt w:val="decimal"/>
      <w:lvlText w:val="%1.%2.%3.%4.%5.%6."/>
      <w:lvlJc w:val="left"/>
      <w:pPr>
        <w:tabs>
          <w:tab w:val="num" w:pos="3240"/>
        </w:tabs>
        <w:ind w:left="3240" w:hanging="1440"/>
      </w:pPr>
      <w:rPr>
        <w:rFonts w:cs="Times New Roman" w:hint="default"/>
      </w:rPr>
    </w:lvl>
    <w:lvl w:ilvl="6">
      <w:start w:val="1"/>
      <w:numFmt w:val="decimal"/>
      <w:lvlText w:val="%1.%2.%3.%4.%5.%6.%7."/>
      <w:lvlJc w:val="left"/>
      <w:pPr>
        <w:tabs>
          <w:tab w:val="num" w:pos="3960"/>
        </w:tabs>
        <w:ind w:left="3960" w:hanging="1800"/>
      </w:pPr>
      <w:rPr>
        <w:rFonts w:cs="Times New Roman" w:hint="default"/>
      </w:rPr>
    </w:lvl>
    <w:lvl w:ilvl="7">
      <w:start w:val="1"/>
      <w:numFmt w:val="decimal"/>
      <w:lvlText w:val="%1.%2.%3.%4.%5.%6.%7.%8."/>
      <w:lvlJc w:val="left"/>
      <w:pPr>
        <w:tabs>
          <w:tab w:val="num" w:pos="4320"/>
        </w:tabs>
        <w:ind w:left="4320" w:hanging="1800"/>
      </w:pPr>
      <w:rPr>
        <w:rFonts w:cs="Times New Roman" w:hint="default"/>
      </w:rPr>
    </w:lvl>
    <w:lvl w:ilvl="8">
      <w:start w:val="1"/>
      <w:numFmt w:val="decimal"/>
      <w:lvlText w:val="%1.%2.%3.%4.%5.%6.%7.%8.%9."/>
      <w:lvlJc w:val="left"/>
      <w:pPr>
        <w:tabs>
          <w:tab w:val="num" w:pos="5040"/>
        </w:tabs>
        <w:ind w:left="5040" w:hanging="2160"/>
      </w:pPr>
      <w:rPr>
        <w:rFonts w:cs="Times New Roman" w:hint="default"/>
      </w:rPr>
    </w:lvl>
  </w:abstractNum>
  <w:abstractNum w:abstractNumId="19">
    <w:nsid w:val="6AB56533"/>
    <w:multiLevelType w:val="multilevel"/>
    <w:tmpl w:val="6A34CE02"/>
    <w:lvl w:ilvl="0">
      <w:start w:val="2"/>
      <w:numFmt w:val="decimal"/>
      <w:lvlText w:val="%1."/>
      <w:lvlJc w:val="right"/>
      <w:pPr>
        <w:tabs>
          <w:tab w:val="num" w:pos="4475"/>
        </w:tabs>
        <w:ind w:left="4475" w:hanging="222"/>
      </w:pPr>
      <w:rPr>
        <w:rFonts w:cs="Times New Roman" w:hint="default"/>
      </w:rPr>
    </w:lvl>
    <w:lvl w:ilvl="1">
      <w:start w:val="2"/>
      <w:numFmt w:val="decimal"/>
      <w:lvlText w:val="%1.%2."/>
      <w:lvlJc w:val="left"/>
      <w:pPr>
        <w:tabs>
          <w:tab w:val="num" w:pos="720"/>
        </w:tabs>
        <w:ind w:left="720" w:hanging="720"/>
      </w:pPr>
      <w:rPr>
        <w:rFonts w:cs="Times New Roman" w:hint="default"/>
        <w:i w:val="0"/>
        <w:color w:val="000000" w:themeColor="text1"/>
      </w:rPr>
    </w:lvl>
    <w:lvl w:ilvl="2">
      <w:start w:val="2"/>
      <w:numFmt w:val="decimal"/>
      <w:lvlText w:val="%1.%2.%3."/>
      <w:lvlJc w:val="left"/>
      <w:pPr>
        <w:tabs>
          <w:tab w:val="num" w:pos="1571"/>
        </w:tabs>
        <w:ind w:left="1571" w:hanging="720"/>
      </w:pPr>
      <w:rPr>
        <w:rFonts w:cs="Times New Roman" w:hint="default"/>
      </w:rPr>
    </w:lvl>
    <w:lvl w:ilvl="3">
      <w:start w:val="1"/>
      <w:numFmt w:val="decimal"/>
      <w:lvlText w:val="%1.%2.%3.%4."/>
      <w:lvlJc w:val="left"/>
      <w:pPr>
        <w:tabs>
          <w:tab w:val="num" w:pos="2357"/>
        </w:tabs>
        <w:ind w:left="2357" w:hanging="1080"/>
      </w:pPr>
      <w:rPr>
        <w:rFonts w:cs="Times New Roman" w:hint="default"/>
      </w:rPr>
    </w:lvl>
    <w:lvl w:ilvl="4">
      <w:start w:val="1"/>
      <w:numFmt w:val="decimal"/>
      <w:lvlText w:val="%1.%2.%3.%4.%5."/>
      <w:lvlJc w:val="left"/>
      <w:pPr>
        <w:tabs>
          <w:tab w:val="num" w:pos="2520"/>
        </w:tabs>
        <w:ind w:left="2520" w:hanging="1080"/>
      </w:pPr>
      <w:rPr>
        <w:rFonts w:cs="Times New Roman" w:hint="default"/>
      </w:rPr>
    </w:lvl>
    <w:lvl w:ilvl="5">
      <w:start w:val="1"/>
      <w:numFmt w:val="decimal"/>
      <w:lvlText w:val="%1.%2.%3.%4.%5.%6."/>
      <w:lvlJc w:val="left"/>
      <w:pPr>
        <w:tabs>
          <w:tab w:val="num" w:pos="3240"/>
        </w:tabs>
        <w:ind w:left="3240" w:hanging="1440"/>
      </w:pPr>
      <w:rPr>
        <w:rFonts w:cs="Times New Roman" w:hint="default"/>
      </w:rPr>
    </w:lvl>
    <w:lvl w:ilvl="6">
      <w:start w:val="1"/>
      <w:numFmt w:val="decimal"/>
      <w:lvlText w:val="%1.%2.%3.%4.%5.%6.%7."/>
      <w:lvlJc w:val="left"/>
      <w:pPr>
        <w:tabs>
          <w:tab w:val="num" w:pos="3960"/>
        </w:tabs>
        <w:ind w:left="3960" w:hanging="1800"/>
      </w:pPr>
      <w:rPr>
        <w:rFonts w:cs="Times New Roman" w:hint="default"/>
      </w:rPr>
    </w:lvl>
    <w:lvl w:ilvl="7">
      <w:start w:val="1"/>
      <w:numFmt w:val="decimal"/>
      <w:lvlText w:val="%1.%2.%3.%4.%5.%6.%7.%8."/>
      <w:lvlJc w:val="left"/>
      <w:pPr>
        <w:tabs>
          <w:tab w:val="num" w:pos="4320"/>
        </w:tabs>
        <w:ind w:left="4320" w:hanging="1800"/>
      </w:pPr>
      <w:rPr>
        <w:rFonts w:cs="Times New Roman" w:hint="default"/>
      </w:rPr>
    </w:lvl>
    <w:lvl w:ilvl="8">
      <w:start w:val="1"/>
      <w:numFmt w:val="decimal"/>
      <w:lvlText w:val="%1.%2.%3.%4.%5.%6.%7.%8.%9."/>
      <w:lvlJc w:val="left"/>
      <w:pPr>
        <w:tabs>
          <w:tab w:val="num" w:pos="5040"/>
        </w:tabs>
        <w:ind w:left="5040" w:hanging="2160"/>
      </w:pPr>
      <w:rPr>
        <w:rFonts w:cs="Times New Roman" w:hint="default"/>
      </w:rPr>
    </w:lvl>
  </w:abstractNum>
  <w:abstractNum w:abstractNumId="20">
    <w:nsid w:val="6EC724C8"/>
    <w:multiLevelType w:val="multilevel"/>
    <w:tmpl w:val="EB00E7EC"/>
    <w:lvl w:ilvl="0">
      <w:start w:val="6"/>
      <w:numFmt w:val="decimal"/>
      <w:lvlText w:val="%1."/>
      <w:lvlJc w:val="right"/>
      <w:pPr>
        <w:tabs>
          <w:tab w:val="num" w:pos="4475"/>
        </w:tabs>
        <w:ind w:left="4475" w:hanging="222"/>
      </w:pPr>
      <w:rPr>
        <w:rFonts w:cs="Times New Roman" w:hint="default"/>
      </w:rPr>
    </w:lvl>
    <w:lvl w:ilvl="1">
      <w:start w:val="1"/>
      <w:numFmt w:val="decimal"/>
      <w:lvlText w:val="%1.%2."/>
      <w:lvlJc w:val="left"/>
      <w:pPr>
        <w:tabs>
          <w:tab w:val="num" w:pos="720"/>
        </w:tabs>
        <w:ind w:left="720" w:hanging="720"/>
      </w:pPr>
      <w:rPr>
        <w:rFonts w:cs="Times New Roman" w:hint="default"/>
        <w:i w:val="0"/>
        <w:color w:val="000000" w:themeColor="text1"/>
      </w:rPr>
    </w:lvl>
    <w:lvl w:ilvl="2">
      <w:start w:val="2"/>
      <w:numFmt w:val="decimal"/>
      <w:lvlText w:val="%1.%2.%3."/>
      <w:lvlJc w:val="left"/>
      <w:pPr>
        <w:tabs>
          <w:tab w:val="num" w:pos="1571"/>
        </w:tabs>
        <w:ind w:left="1571" w:hanging="720"/>
      </w:pPr>
      <w:rPr>
        <w:rFonts w:cs="Times New Roman" w:hint="default"/>
      </w:rPr>
    </w:lvl>
    <w:lvl w:ilvl="3">
      <w:start w:val="1"/>
      <w:numFmt w:val="decimal"/>
      <w:lvlText w:val="%1.%2.%3.%4."/>
      <w:lvlJc w:val="left"/>
      <w:pPr>
        <w:tabs>
          <w:tab w:val="num" w:pos="2357"/>
        </w:tabs>
        <w:ind w:left="2357" w:hanging="1080"/>
      </w:pPr>
      <w:rPr>
        <w:rFonts w:cs="Times New Roman" w:hint="default"/>
      </w:rPr>
    </w:lvl>
    <w:lvl w:ilvl="4">
      <w:start w:val="1"/>
      <w:numFmt w:val="decimal"/>
      <w:lvlText w:val="%1.%2.%3.%4.%5."/>
      <w:lvlJc w:val="left"/>
      <w:pPr>
        <w:tabs>
          <w:tab w:val="num" w:pos="2520"/>
        </w:tabs>
        <w:ind w:left="2520" w:hanging="1080"/>
      </w:pPr>
      <w:rPr>
        <w:rFonts w:cs="Times New Roman" w:hint="default"/>
      </w:rPr>
    </w:lvl>
    <w:lvl w:ilvl="5">
      <w:start w:val="1"/>
      <w:numFmt w:val="decimal"/>
      <w:lvlText w:val="%1.%2.%3.%4.%5.%6."/>
      <w:lvlJc w:val="left"/>
      <w:pPr>
        <w:tabs>
          <w:tab w:val="num" w:pos="3240"/>
        </w:tabs>
        <w:ind w:left="3240" w:hanging="1440"/>
      </w:pPr>
      <w:rPr>
        <w:rFonts w:cs="Times New Roman" w:hint="default"/>
      </w:rPr>
    </w:lvl>
    <w:lvl w:ilvl="6">
      <w:start w:val="1"/>
      <w:numFmt w:val="decimal"/>
      <w:lvlText w:val="%1.%2.%3.%4.%5.%6.%7."/>
      <w:lvlJc w:val="left"/>
      <w:pPr>
        <w:tabs>
          <w:tab w:val="num" w:pos="3960"/>
        </w:tabs>
        <w:ind w:left="3960" w:hanging="1800"/>
      </w:pPr>
      <w:rPr>
        <w:rFonts w:cs="Times New Roman" w:hint="default"/>
      </w:rPr>
    </w:lvl>
    <w:lvl w:ilvl="7">
      <w:start w:val="1"/>
      <w:numFmt w:val="decimal"/>
      <w:lvlText w:val="%1.%2.%3.%4.%5.%6.%7.%8."/>
      <w:lvlJc w:val="left"/>
      <w:pPr>
        <w:tabs>
          <w:tab w:val="num" w:pos="4320"/>
        </w:tabs>
        <w:ind w:left="4320" w:hanging="1800"/>
      </w:pPr>
      <w:rPr>
        <w:rFonts w:cs="Times New Roman" w:hint="default"/>
      </w:rPr>
    </w:lvl>
    <w:lvl w:ilvl="8">
      <w:start w:val="1"/>
      <w:numFmt w:val="decimal"/>
      <w:lvlText w:val="%1.%2.%3.%4.%5.%6.%7.%8.%9."/>
      <w:lvlJc w:val="left"/>
      <w:pPr>
        <w:tabs>
          <w:tab w:val="num" w:pos="5040"/>
        </w:tabs>
        <w:ind w:left="5040" w:hanging="2160"/>
      </w:pPr>
      <w:rPr>
        <w:rFonts w:cs="Times New Roman" w:hint="default"/>
      </w:rPr>
    </w:lvl>
  </w:abstractNum>
  <w:abstractNum w:abstractNumId="21">
    <w:nsid w:val="73A84D7C"/>
    <w:multiLevelType w:val="hybridMultilevel"/>
    <w:tmpl w:val="28C20F0E"/>
    <w:lvl w:ilvl="0" w:tplc="E10AFBA2">
      <w:start w:val="1"/>
      <w:numFmt w:val="lowerLetter"/>
      <w:lvlText w:val="%1)"/>
      <w:lvlJc w:val="left"/>
      <w:pPr>
        <w:ind w:left="1500" w:hanging="114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nsid w:val="748F7197"/>
    <w:multiLevelType w:val="hybridMultilevel"/>
    <w:tmpl w:val="18B66076"/>
    <w:lvl w:ilvl="0" w:tplc="08090001">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23">
    <w:nsid w:val="74E2416A"/>
    <w:multiLevelType w:val="multilevel"/>
    <w:tmpl w:val="ADFC4790"/>
    <w:lvl w:ilvl="0">
      <w:start w:val="9"/>
      <w:numFmt w:val="decimal"/>
      <w:lvlText w:val="%1."/>
      <w:lvlJc w:val="right"/>
      <w:pPr>
        <w:tabs>
          <w:tab w:val="num" w:pos="4475"/>
        </w:tabs>
        <w:ind w:left="4475" w:hanging="222"/>
      </w:pPr>
      <w:rPr>
        <w:rFonts w:cs="Times New Roman" w:hint="default"/>
      </w:rPr>
    </w:lvl>
    <w:lvl w:ilvl="1">
      <w:start w:val="1"/>
      <w:numFmt w:val="decimal"/>
      <w:lvlText w:val="%1.%2."/>
      <w:lvlJc w:val="left"/>
      <w:pPr>
        <w:tabs>
          <w:tab w:val="num" w:pos="720"/>
        </w:tabs>
        <w:ind w:left="720" w:hanging="720"/>
      </w:pPr>
      <w:rPr>
        <w:rFonts w:cs="Times New Roman" w:hint="default"/>
        <w:i w:val="0"/>
        <w:color w:val="000000" w:themeColor="text1"/>
      </w:rPr>
    </w:lvl>
    <w:lvl w:ilvl="2">
      <w:start w:val="2"/>
      <w:numFmt w:val="decimal"/>
      <w:lvlText w:val="%1.%2.%3."/>
      <w:lvlJc w:val="left"/>
      <w:pPr>
        <w:tabs>
          <w:tab w:val="num" w:pos="1571"/>
        </w:tabs>
        <w:ind w:left="1571" w:hanging="720"/>
      </w:pPr>
      <w:rPr>
        <w:rFonts w:cs="Times New Roman" w:hint="default"/>
      </w:rPr>
    </w:lvl>
    <w:lvl w:ilvl="3">
      <w:start w:val="1"/>
      <w:numFmt w:val="decimal"/>
      <w:lvlText w:val="%1.%2.%3.%4."/>
      <w:lvlJc w:val="left"/>
      <w:pPr>
        <w:tabs>
          <w:tab w:val="num" w:pos="2357"/>
        </w:tabs>
        <w:ind w:left="2357" w:hanging="1080"/>
      </w:pPr>
      <w:rPr>
        <w:rFonts w:cs="Times New Roman" w:hint="default"/>
      </w:rPr>
    </w:lvl>
    <w:lvl w:ilvl="4">
      <w:start w:val="1"/>
      <w:numFmt w:val="decimal"/>
      <w:lvlText w:val="%1.%2.%3.%4.%5."/>
      <w:lvlJc w:val="left"/>
      <w:pPr>
        <w:tabs>
          <w:tab w:val="num" w:pos="2520"/>
        </w:tabs>
        <w:ind w:left="2520" w:hanging="1080"/>
      </w:pPr>
      <w:rPr>
        <w:rFonts w:cs="Times New Roman" w:hint="default"/>
      </w:rPr>
    </w:lvl>
    <w:lvl w:ilvl="5">
      <w:start w:val="1"/>
      <w:numFmt w:val="decimal"/>
      <w:lvlText w:val="%1.%2.%3.%4.%5.%6."/>
      <w:lvlJc w:val="left"/>
      <w:pPr>
        <w:tabs>
          <w:tab w:val="num" w:pos="3240"/>
        </w:tabs>
        <w:ind w:left="3240" w:hanging="1440"/>
      </w:pPr>
      <w:rPr>
        <w:rFonts w:cs="Times New Roman" w:hint="default"/>
      </w:rPr>
    </w:lvl>
    <w:lvl w:ilvl="6">
      <w:start w:val="1"/>
      <w:numFmt w:val="decimal"/>
      <w:lvlText w:val="%1.%2.%3.%4.%5.%6.%7."/>
      <w:lvlJc w:val="left"/>
      <w:pPr>
        <w:tabs>
          <w:tab w:val="num" w:pos="3960"/>
        </w:tabs>
        <w:ind w:left="3960" w:hanging="1800"/>
      </w:pPr>
      <w:rPr>
        <w:rFonts w:cs="Times New Roman" w:hint="default"/>
      </w:rPr>
    </w:lvl>
    <w:lvl w:ilvl="7">
      <w:start w:val="1"/>
      <w:numFmt w:val="decimal"/>
      <w:lvlText w:val="%1.%2.%3.%4.%5.%6.%7.%8."/>
      <w:lvlJc w:val="left"/>
      <w:pPr>
        <w:tabs>
          <w:tab w:val="num" w:pos="4320"/>
        </w:tabs>
        <w:ind w:left="4320" w:hanging="1800"/>
      </w:pPr>
      <w:rPr>
        <w:rFonts w:cs="Times New Roman" w:hint="default"/>
      </w:rPr>
    </w:lvl>
    <w:lvl w:ilvl="8">
      <w:start w:val="1"/>
      <w:numFmt w:val="decimal"/>
      <w:lvlText w:val="%1.%2.%3.%4.%5.%6.%7.%8.%9."/>
      <w:lvlJc w:val="left"/>
      <w:pPr>
        <w:tabs>
          <w:tab w:val="num" w:pos="5040"/>
        </w:tabs>
        <w:ind w:left="5040" w:hanging="2160"/>
      </w:pPr>
      <w:rPr>
        <w:rFonts w:cs="Times New Roman" w:hint="default"/>
      </w:rPr>
    </w:lvl>
  </w:abstractNum>
  <w:abstractNum w:abstractNumId="24">
    <w:nsid w:val="7EB822D1"/>
    <w:multiLevelType w:val="hybridMultilevel"/>
    <w:tmpl w:val="DBB8B49C"/>
    <w:lvl w:ilvl="0" w:tplc="04050003">
      <w:start w:val="1"/>
      <w:numFmt w:val="bullet"/>
      <w:lvlText w:val="o"/>
      <w:lvlJc w:val="left"/>
      <w:pPr>
        <w:ind w:left="1440" w:hanging="360"/>
      </w:pPr>
      <w:rPr>
        <w:rFonts w:ascii="Courier New" w:hAnsi="Courier New" w:cs="Courier New"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num w:numId="1">
    <w:abstractNumId w:val="0"/>
  </w:num>
  <w:num w:numId="2">
    <w:abstractNumId w:val="4"/>
  </w:num>
  <w:num w:numId="3">
    <w:abstractNumId w:val="5"/>
  </w:num>
  <w:num w:numId="4">
    <w:abstractNumId w:val="19"/>
  </w:num>
  <w:num w:numId="5">
    <w:abstractNumId w:val="12"/>
  </w:num>
  <w:num w:numId="6">
    <w:abstractNumId w:val="18"/>
  </w:num>
  <w:num w:numId="7">
    <w:abstractNumId w:val="23"/>
  </w:num>
  <w:num w:numId="8">
    <w:abstractNumId w:val="2"/>
  </w:num>
  <w:num w:numId="9">
    <w:abstractNumId w:val="9"/>
  </w:num>
  <w:num w:numId="10">
    <w:abstractNumId w:val="20"/>
  </w:num>
  <w:num w:numId="11">
    <w:abstractNumId w:val="3"/>
  </w:num>
  <w:num w:numId="12">
    <w:abstractNumId w:val="8"/>
  </w:num>
  <w:num w:numId="13">
    <w:abstractNumId w:val="15"/>
  </w:num>
  <w:num w:numId="14">
    <w:abstractNumId w:val="0"/>
  </w:num>
  <w:num w:numId="15">
    <w:abstractNumId w:val="0"/>
  </w:num>
  <w:num w:numId="16">
    <w:abstractNumId w:val="10"/>
  </w:num>
  <w:num w:numId="17">
    <w:abstractNumId w:val="0"/>
  </w:num>
  <w:num w:numId="18">
    <w:abstractNumId w:val="0"/>
  </w:num>
  <w:num w:numId="19">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7"/>
  </w:num>
  <w:num w:numId="22">
    <w:abstractNumId w:val="22"/>
  </w:num>
  <w:num w:numId="23">
    <w:abstractNumId w:val="21"/>
  </w:num>
  <w:num w:numId="24">
    <w:abstractNumId w:val="17"/>
  </w:num>
  <w:num w:numId="25">
    <w:abstractNumId w:val="16"/>
  </w:num>
  <w:num w:numId="26">
    <w:abstractNumId w:val="13"/>
  </w:num>
  <w:num w:numId="27">
    <w:abstractNumId w:val="0"/>
  </w:num>
  <w:num w:numId="28">
    <w:abstractNumId w:val="0"/>
  </w:num>
  <w:num w:numId="29">
    <w:abstractNumId w:val="0"/>
  </w:num>
  <w:num w:numId="30">
    <w:abstractNumId w:val="24"/>
  </w:num>
  <w:num w:numId="31">
    <w:abstractNumId w:val="0"/>
  </w:num>
  <w:num w:numId="32">
    <w:abstractNumId w:val="6"/>
  </w:num>
  <w:num w:numId="33">
    <w:abstractNumId w:val="11"/>
  </w:num>
  <w:num w:numId="34">
    <w:abstractNumId w:val="0"/>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attachedTemplate r:id="rId1"/>
  <w:defaultTabStop w:val="1134"/>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7451E"/>
    <w:rsid w:val="00011754"/>
    <w:rsid w:val="00011A6B"/>
    <w:rsid w:val="000126C5"/>
    <w:rsid w:val="00016043"/>
    <w:rsid w:val="0004666B"/>
    <w:rsid w:val="00057DBA"/>
    <w:rsid w:val="00093D75"/>
    <w:rsid w:val="00096F56"/>
    <w:rsid w:val="000D1D46"/>
    <w:rsid w:val="000D623C"/>
    <w:rsid w:val="000E0FAF"/>
    <w:rsid w:val="000F56C2"/>
    <w:rsid w:val="001007EF"/>
    <w:rsid w:val="00116A08"/>
    <w:rsid w:val="00123189"/>
    <w:rsid w:val="00131A06"/>
    <w:rsid w:val="00135160"/>
    <w:rsid w:val="001A379F"/>
    <w:rsid w:val="001B0575"/>
    <w:rsid w:val="001B086F"/>
    <w:rsid w:val="001D3672"/>
    <w:rsid w:val="001D6A03"/>
    <w:rsid w:val="001E07C8"/>
    <w:rsid w:val="00216F7E"/>
    <w:rsid w:val="00222779"/>
    <w:rsid w:val="002545CF"/>
    <w:rsid w:val="00257DE5"/>
    <w:rsid w:val="00257F02"/>
    <w:rsid w:val="0028115A"/>
    <w:rsid w:val="00282CC3"/>
    <w:rsid w:val="00285DDF"/>
    <w:rsid w:val="002915C9"/>
    <w:rsid w:val="002A03C9"/>
    <w:rsid w:val="002A1D9C"/>
    <w:rsid w:val="002C54A6"/>
    <w:rsid w:val="002D1515"/>
    <w:rsid w:val="002E45BD"/>
    <w:rsid w:val="002E4907"/>
    <w:rsid w:val="002F1B0F"/>
    <w:rsid w:val="002F57C8"/>
    <w:rsid w:val="002F7458"/>
    <w:rsid w:val="00302DF2"/>
    <w:rsid w:val="00306F4E"/>
    <w:rsid w:val="0032330A"/>
    <w:rsid w:val="00330C9F"/>
    <w:rsid w:val="003312D5"/>
    <w:rsid w:val="00331DCA"/>
    <w:rsid w:val="00342016"/>
    <w:rsid w:val="00346C75"/>
    <w:rsid w:val="00351339"/>
    <w:rsid w:val="00351E85"/>
    <w:rsid w:val="00371F4C"/>
    <w:rsid w:val="00380AEE"/>
    <w:rsid w:val="003901D1"/>
    <w:rsid w:val="00393E35"/>
    <w:rsid w:val="003B0D57"/>
    <w:rsid w:val="003B29C3"/>
    <w:rsid w:val="003B7DA6"/>
    <w:rsid w:val="003C75AE"/>
    <w:rsid w:val="003F08F4"/>
    <w:rsid w:val="003F32B8"/>
    <w:rsid w:val="00402F49"/>
    <w:rsid w:val="00417582"/>
    <w:rsid w:val="00417934"/>
    <w:rsid w:val="004254A0"/>
    <w:rsid w:val="00425FBA"/>
    <w:rsid w:val="00427281"/>
    <w:rsid w:val="00434592"/>
    <w:rsid w:val="00442959"/>
    <w:rsid w:val="00450B4E"/>
    <w:rsid w:val="00454BF3"/>
    <w:rsid w:val="0045508F"/>
    <w:rsid w:val="0045647D"/>
    <w:rsid w:val="00460AEA"/>
    <w:rsid w:val="0047451E"/>
    <w:rsid w:val="00476EA6"/>
    <w:rsid w:val="004A0866"/>
    <w:rsid w:val="004A2E28"/>
    <w:rsid w:val="004C3B69"/>
    <w:rsid w:val="004F509A"/>
    <w:rsid w:val="0050520D"/>
    <w:rsid w:val="00514AA2"/>
    <w:rsid w:val="00520607"/>
    <w:rsid w:val="0053006D"/>
    <w:rsid w:val="00547EA2"/>
    <w:rsid w:val="0055164A"/>
    <w:rsid w:val="005544C7"/>
    <w:rsid w:val="005574E0"/>
    <w:rsid w:val="0056092A"/>
    <w:rsid w:val="00572DEE"/>
    <w:rsid w:val="005A1EEA"/>
    <w:rsid w:val="005A5C5F"/>
    <w:rsid w:val="005A6933"/>
    <w:rsid w:val="005B52F2"/>
    <w:rsid w:val="005B57A1"/>
    <w:rsid w:val="005C07FC"/>
    <w:rsid w:val="005D39D5"/>
    <w:rsid w:val="005D5DD9"/>
    <w:rsid w:val="005D6C87"/>
    <w:rsid w:val="006103E3"/>
    <w:rsid w:val="00632C90"/>
    <w:rsid w:val="00637EED"/>
    <w:rsid w:val="00642DCD"/>
    <w:rsid w:val="006717C7"/>
    <w:rsid w:val="00681423"/>
    <w:rsid w:val="006A68F1"/>
    <w:rsid w:val="006B5A40"/>
    <w:rsid w:val="006C198E"/>
    <w:rsid w:val="006D755D"/>
    <w:rsid w:val="006E2E92"/>
    <w:rsid w:val="006E3DF9"/>
    <w:rsid w:val="006E50F2"/>
    <w:rsid w:val="007064CF"/>
    <w:rsid w:val="00730595"/>
    <w:rsid w:val="00744BB8"/>
    <w:rsid w:val="00745C0D"/>
    <w:rsid w:val="007825FC"/>
    <w:rsid w:val="007855BC"/>
    <w:rsid w:val="00787879"/>
    <w:rsid w:val="0079308A"/>
    <w:rsid w:val="0079351C"/>
    <w:rsid w:val="00795111"/>
    <w:rsid w:val="007971D5"/>
    <w:rsid w:val="007A7EA5"/>
    <w:rsid w:val="007C6206"/>
    <w:rsid w:val="007D574A"/>
    <w:rsid w:val="007E46DD"/>
    <w:rsid w:val="007F4AC7"/>
    <w:rsid w:val="007F66C6"/>
    <w:rsid w:val="007F71E0"/>
    <w:rsid w:val="007F7EF4"/>
    <w:rsid w:val="00800BF6"/>
    <w:rsid w:val="00811629"/>
    <w:rsid w:val="00832523"/>
    <w:rsid w:val="0084053D"/>
    <w:rsid w:val="00841D25"/>
    <w:rsid w:val="008513EE"/>
    <w:rsid w:val="008569CB"/>
    <w:rsid w:val="00867B6E"/>
    <w:rsid w:val="00870825"/>
    <w:rsid w:val="00871177"/>
    <w:rsid w:val="0087201E"/>
    <w:rsid w:val="008934EB"/>
    <w:rsid w:val="00895A06"/>
    <w:rsid w:val="008B212B"/>
    <w:rsid w:val="008D2E45"/>
    <w:rsid w:val="008D4523"/>
    <w:rsid w:val="008E5283"/>
    <w:rsid w:val="008E5AA0"/>
    <w:rsid w:val="008F032C"/>
    <w:rsid w:val="008F2A64"/>
    <w:rsid w:val="008F56F4"/>
    <w:rsid w:val="008F6143"/>
    <w:rsid w:val="009014C4"/>
    <w:rsid w:val="00902976"/>
    <w:rsid w:val="00924B72"/>
    <w:rsid w:val="00947C75"/>
    <w:rsid w:val="00951FEA"/>
    <w:rsid w:val="00974C2B"/>
    <w:rsid w:val="00975C9C"/>
    <w:rsid w:val="00987033"/>
    <w:rsid w:val="00996B3C"/>
    <w:rsid w:val="009D1148"/>
    <w:rsid w:val="009D778B"/>
    <w:rsid w:val="009E5CEB"/>
    <w:rsid w:val="009F706B"/>
    <w:rsid w:val="00A01A0D"/>
    <w:rsid w:val="00A13886"/>
    <w:rsid w:val="00A26772"/>
    <w:rsid w:val="00A36A9E"/>
    <w:rsid w:val="00A37C39"/>
    <w:rsid w:val="00A556D9"/>
    <w:rsid w:val="00A57997"/>
    <w:rsid w:val="00A65155"/>
    <w:rsid w:val="00A82DA1"/>
    <w:rsid w:val="00A9319C"/>
    <w:rsid w:val="00A94295"/>
    <w:rsid w:val="00A97E64"/>
    <w:rsid w:val="00AA11C1"/>
    <w:rsid w:val="00AA3DEE"/>
    <w:rsid w:val="00AA7D28"/>
    <w:rsid w:val="00AB57D2"/>
    <w:rsid w:val="00AC1666"/>
    <w:rsid w:val="00AD067F"/>
    <w:rsid w:val="00AF5D85"/>
    <w:rsid w:val="00B23A77"/>
    <w:rsid w:val="00B3147C"/>
    <w:rsid w:val="00B35AFE"/>
    <w:rsid w:val="00B4591A"/>
    <w:rsid w:val="00B52F97"/>
    <w:rsid w:val="00B54BDE"/>
    <w:rsid w:val="00B56658"/>
    <w:rsid w:val="00B85480"/>
    <w:rsid w:val="00B861CA"/>
    <w:rsid w:val="00B86B51"/>
    <w:rsid w:val="00B9043D"/>
    <w:rsid w:val="00BA40F3"/>
    <w:rsid w:val="00BA6926"/>
    <w:rsid w:val="00BC12A1"/>
    <w:rsid w:val="00C251C3"/>
    <w:rsid w:val="00C33938"/>
    <w:rsid w:val="00C426DA"/>
    <w:rsid w:val="00C42BAA"/>
    <w:rsid w:val="00C65A7F"/>
    <w:rsid w:val="00C737D2"/>
    <w:rsid w:val="00C800AA"/>
    <w:rsid w:val="00C8551F"/>
    <w:rsid w:val="00C85818"/>
    <w:rsid w:val="00C85E66"/>
    <w:rsid w:val="00C9625E"/>
    <w:rsid w:val="00CA15C5"/>
    <w:rsid w:val="00CA5C42"/>
    <w:rsid w:val="00CB04EE"/>
    <w:rsid w:val="00CD0BD4"/>
    <w:rsid w:val="00CD2D00"/>
    <w:rsid w:val="00CE113B"/>
    <w:rsid w:val="00CE37EF"/>
    <w:rsid w:val="00D00424"/>
    <w:rsid w:val="00D21574"/>
    <w:rsid w:val="00D45DBE"/>
    <w:rsid w:val="00D524C9"/>
    <w:rsid w:val="00D54CA9"/>
    <w:rsid w:val="00D67B0E"/>
    <w:rsid w:val="00D7231C"/>
    <w:rsid w:val="00D73CD9"/>
    <w:rsid w:val="00D75FC2"/>
    <w:rsid w:val="00D7742C"/>
    <w:rsid w:val="00D8157E"/>
    <w:rsid w:val="00D945B9"/>
    <w:rsid w:val="00D94645"/>
    <w:rsid w:val="00D96330"/>
    <w:rsid w:val="00DB17F1"/>
    <w:rsid w:val="00DB3A2C"/>
    <w:rsid w:val="00DB7000"/>
    <w:rsid w:val="00DE25BE"/>
    <w:rsid w:val="00DE6C6B"/>
    <w:rsid w:val="00E274A9"/>
    <w:rsid w:val="00E3501D"/>
    <w:rsid w:val="00E358A0"/>
    <w:rsid w:val="00E57235"/>
    <w:rsid w:val="00E71313"/>
    <w:rsid w:val="00E834CD"/>
    <w:rsid w:val="00E84520"/>
    <w:rsid w:val="00EA4F51"/>
    <w:rsid w:val="00EC705F"/>
    <w:rsid w:val="00EC71A3"/>
    <w:rsid w:val="00ED09B9"/>
    <w:rsid w:val="00ED1C3C"/>
    <w:rsid w:val="00ED219A"/>
    <w:rsid w:val="00EE0A90"/>
    <w:rsid w:val="00EE0D08"/>
    <w:rsid w:val="00EE11F5"/>
    <w:rsid w:val="00EE7922"/>
    <w:rsid w:val="00EF7F44"/>
    <w:rsid w:val="00F00C45"/>
    <w:rsid w:val="00F02F93"/>
    <w:rsid w:val="00F110CD"/>
    <w:rsid w:val="00F1366D"/>
    <w:rsid w:val="00F22497"/>
    <w:rsid w:val="00F24CB0"/>
    <w:rsid w:val="00F415DD"/>
    <w:rsid w:val="00F41E26"/>
    <w:rsid w:val="00F50134"/>
    <w:rsid w:val="00F52838"/>
    <w:rsid w:val="00F84B2A"/>
    <w:rsid w:val="00F8539F"/>
    <w:rsid w:val="00F8743F"/>
    <w:rsid w:val="00F95EB9"/>
    <w:rsid w:val="00FC267A"/>
    <w:rsid w:val="00FC6F8A"/>
    <w:rsid w:val="00FD0D71"/>
    <w:rsid w:val="00FD20C6"/>
    <w:rsid w:val="00FF12E1"/>
    <w:rsid w:val="00FF62FB"/>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Calibri" w:cs="Calibri"/>
        <w:lang w:val="cs-CZ" w:eastAsia="cs-CZ"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pPr>
      <w:spacing w:after="200" w:line="276" w:lineRule="auto"/>
    </w:pPr>
    <w:rPr>
      <w:rFonts w:cs="Times New Roman"/>
      <w:sz w:val="22"/>
      <w:szCs w:val="22"/>
      <w:lang w:eastAsia="en-US"/>
    </w:rPr>
  </w:style>
  <w:style w:type="paragraph" w:styleId="Nadpis1">
    <w:name w:val="heading 1"/>
    <w:aliases w:val="h1,H1,Nadpis 1-Nadpis smlouvy,Základní kapitola,V_Head1,Záhlaví 1,0Überschrift 1,1Überschrift 1,2Überschrift 1,3Überschrift 1,4Überschrift 1,5Überschrift 1,6Überschrift 1,7Überschrift 1,8Überschrift 1,9Überschrift 1,10Überschrift 1,Clanek1"/>
    <w:basedOn w:val="Normln"/>
    <w:next w:val="Nadpis2"/>
    <w:link w:val="Nadpis1Char"/>
    <w:uiPriority w:val="9"/>
    <w:qFormat/>
    <w:pPr>
      <w:keepNext/>
      <w:spacing w:before="480" w:after="120" w:line="280" w:lineRule="atLeast"/>
      <w:jc w:val="both"/>
      <w:outlineLvl w:val="0"/>
    </w:pPr>
    <w:rPr>
      <w:rFonts w:ascii="Garamond" w:hAnsi="Garamond"/>
      <w:b/>
      <w:caps/>
      <w:kern w:val="28"/>
      <w:sz w:val="28"/>
      <w:szCs w:val="20"/>
      <w:lang w:eastAsia="cs-CZ"/>
    </w:rPr>
  </w:style>
  <w:style w:type="paragraph" w:styleId="Nadpis2">
    <w:name w:val="heading 2"/>
    <w:basedOn w:val="Normln"/>
    <w:link w:val="Nadpis2Char"/>
    <w:uiPriority w:val="9"/>
    <w:qFormat/>
    <w:pPr>
      <w:numPr>
        <w:ilvl w:val="1"/>
        <w:numId w:val="1"/>
      </w:numPr>
      <w:spacing w:after="120" w:line="280" w:lineRule="atLeast"/>
      <w:jc w:val="both"/>
      <w:outlineLvl w:val="1"/>
    </w:pPr>
    <w:rPr>
      <w:rFonts w:ascii="Garamond" w:hAnsi="Garamond"/>
      <w:sz w:val="24"/>
      <w:szCs w:val="20"/>
      <w:lang w:eastAsia="cs-CZ"/>
    </w:rPr>
  </w:style>
  <w:style w:type="paragraph" w:styleId="Nadpis3">
    <w:name w:val="heading 3"/>
    <w:basedOn w:val="Normln"/>
    <w:link w:val="Nadpis3Char"/>
    <w:uiPriority w:val="9"/>
    <w:qFormat/>
    <w:pPr>
      <w:numPr>
        <w:ilvl w:val="2"/>
        <w:numId w:val="1"/>
      </w:numPr>
      <w:spacing w:after="120" w:line="280" w:lineRule="atLeast"/>
      <w:jc w:val="both"/>
      <w:outlineLvl w:val="2"/>
    </w:pPr>
    <w:rPr>
      <w:rFonts w:ascii="Garamond" w:hAnsi="Garamond"/>
      <w:sz w:val="24"/>
      <w:szCs w:val="20"/>
      <w:lang w:eastAsia="cs-CZ"/>
    </w:rPr>
  </w:style>
  <w:style w:type="paragraph" w:styleId="Nadpis4">
    <w:name w:val="heading 4"/>
    <w:basedOn w:val="Normln"/>
    <w:link w:val="Nadpis4Char"/>
    <w:uiPriority w:val="9"/>
    <w:qFormat/>
    <w:pPr>
      <w:numPr>
        <w:ilvl w:val="3"/>
        <w:numId w:val="1"/>
      </w:numPr>
      <w:spacing w:after="120" w:line="280" w:lineRule="atLeast"/>
      <w:jc w:val="both"/>
      <w:outlineLvl w:val="3"/>
    </w:pPr>
    <w:rPr>
      <w:rFonts w:ascii="Garamond" w:hAnsi="Garamond"/>
      <w:sz w:val="24"/>
      <w:szCs w:val="20"/>
      <w:lang w:eastAsia="cs-CZ"/>
    </w:rPr>
  </w:style>
  <w:style w:type="paragraph" w:styleId="Nadpis5">
    <w:name w:val="heading 5"/>
    <w:basedOn w:val="Normln"/>
    <w:link w:val="Nadpis5Char"/>
    <w:uiPriority w:val="9"/>
    <w:qFormat/>
    <w:pPr>
      <w:numPr>
        <w:ilvl w:val="4"/>
        <w:numId w:val="1"/>
      </w:numPr>
      <w:spacing w:after="120" w:line="280" w:lineRule="atLeast"/>
      <w:jc w:val="both"/>
      <w:outlineLvl w:val="4"/>
    </w:pPr>
    <w:rPr>
      <w:rFonts w:ascii="Garamond" w:hAnsi="Garamond"/>
      <w:sz w:val="24"/>
      <w:szCs w:val="20"/>
      <w:lang w:eastAsia="cs-CZ"/>
    </w:rPr>
  </w:style>
  <w:style w:type="paragraph" w:styleId="Nadpis6">
    <w:name w:val="heading 6"/>
    <w:basedOn w:val="Normln"/>
    <w:link w:val="Nadpis6Char"/>
    <w:uiPriority w:val="9"/>
    <w:qFormat/>
    <w:pPr>
      <w:numPr>
        <w:ilvl w:val="5"/>
        <w:numId w:val="1"/>
      </w:numPr>
      <w:spacing w:after="120" w:line="280" w:lineRule="atLeast"/>
      <w:jc w:val="both"/>
      <w:outlineLvl w:val="5"/>
    </w:pPr>
    <w:rPr>
      <w:rFonts w:ascii="Garamond" w:hAnsi="Garamond"/>
      <w:sz w:val="24"/>
      <w:szCs w:val="20"/>
      <w:lang w:eastAsia="cs-CZ"/>
    </w:rPr>
  </w:style>
  <w:style w:type="paragraph" w:styleId="Nadpis7">
    <w:name w:val="heading 7"/>
    <w:basedOn w:val="Normln"/>
    <w:link w:val="Nadpis7Char"/>
    <w:uiPriority w:val="9"/>
    <w:qFormat/>
    <w:pPr>
      <w:numPr>
        <w:ilvl w:val="6"/>
        <w:numId w:val="1"/>
      </w:numPr>
      <w:spacing w:after="120" w:line="280" w:lineRule="atLeast"/>
      <w:jc w:val="both"/>
      <w:outlineLvl w:val="6"/>
    </w:pPr>
    <w:rPr>
      <w:rFonts w:ascii="Garamond" w:hAnsi="Garamond"/>
      <w:sz w:val="24"/>
      <w:szCs w:val="20"/>
      <w:lang w:eastAsia="cs-CZ"/>
    </w:rPr>
  </w:style>
  <w:style w:type="paragraph" w:styleId="Nadpis8">
    <w:name w:val="heading 8"/>
    <w:basedOn w:val="Normln"/>
    <w:link w:val="Nadpis8Char"/>
    <w:uiPriority w:val="9"/>
    <w:qFormat/>
    <w:pPr>
      <w:numPr>
        <w:ilvl w:val="7"/>
        <w:numId w:val="1"/>
      </w:numPr>
      <w:spacing w:after="120" w:line="280" w:lineRule="atLeast"/>
      <w:jc w:val="both"/>
      <w:outlineLvl w:val="7"/>
    </w:pPr>
    <w:rPr>
      <w:rFonts w:ascii="Garamond" w:hAnsi="Garamond"/>
      <w:sz w:val="24"/>
      <w:szCs w:val="20"/>
      <w:lang w:eastAsia="cs-CZ"/>
    </w:rPr>
  </w:style>
  <w:style w:type="paragraph" w:styleId="Nadpis9">
    <w:name w:val="heading 9"/>
    <w:basedOn w:val="Normln"/>
    <w:link w:val="Nadpis9Char"/>
    <w:uiPriority w:val="9"/>
    <w:qFormat/>
    <w:pPr>
      <w:numPr>
        <w:ilvl w:val="8"/>
        <w:numId w:val="1"/>
      </w:numPr>
      <w:spacing w:after="120" w:line="280" w:lineRule="atLeast"/>
      <w:jc w:val="both"/>
      <w:outlineLvl w:val="8"/>
    </w:pPr>
    <w:rPr>
      <w:rFonts w:ascii="Garamond" w:hAnsi="Garamond"/>
      <w:sz w:val="24"/>
      <w:szCs w:val="20"/>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aliases w:val="h1 Char,H1 Char,Nadpis 1-Nadpis smlouvy Char,Základní kapitola Char,V_Head1 Char,Záhlaví 1 Char,0Überschrift 1 Char,1Überschrift 1 Char,2Überschrift 1 Char,3Überschrift 1 Char,4Überschrift 1 Char,5Überschrift 1 Char,6Überschrift 1 Char"/>
    <w:basedOn w:val="Standardnpsmoodstavce"/>
    <w:link w:val="Nadpis1"/>
    <w:uiPriority w:val="9"/>
    <w:locked/>
    <w:rPr>
      <w:rFonts w:asciiTheme="majorHAnsi" w:eastAsiaTheme="majorEastAsia" w:hAnsiTheme="majorHAnsi" w:cs="Times New Roman"/>
      <w:b/>
      <w:bCs/>
      <w:kern w:val="32"/>
      <w:sz w:val="32"/>
      <w:szCs w:val="32"/>
      <w:lang w:val="x-none" w:eastAsia="en-US"/>
    </w:rPr>
  </w:style>
  <w:style w:type="character" w:customStyle="1" w:styleId="Nadpis2Char">
    <w:name w:val="Nadpis 2 Char"/>
    <w:basedOn w:val="Standardnpsmoodstavce"/>
    <w:link w:val="Nadpis2"/>
    <w:uiPriority w:val="9"/>
    <w:locked/>
    <w:rsid w:val="00EE7922"/>
    <w:rPr>
      <w:rFonts w:ascii="Garamond" w:hAnsi="Garamond" w:cs="Times New Roman"/>
      <w:sz w:val="24"/>
    </w:rPr>
  </w:style>
  <w:style w:type="character" w:customStyle="1" w:styleId="Nadpis3Char">
    <w:name w:val="Nadpis 3 Char"/>
    <w:basedOn w:val="Standardnpsmoodstavce"/>
    <w:link w:val="Nadpis3"/>
    <w:uiPriority w:val="9"/>
    <w:semiHidden/>
    <w:locked/>
    <w:rPr>
      <w:rFonts w:asciiTheme="majorHAnsi" w:eastAsiaTheme="majorEastAsia" w:hAnsiTheme="majorHAnsi" w:cs="Times New Roman"/>
      <w:b/>
      <w:bCs/>
      <w:sz w:val="26"/>
      <w:szCs w:val="26"/>
      <w:lang w:val="x-none" w:eastAsia="en-US"/>
    </w:rPr>
  </w:style>
  <w:style w:type="character" w:customStyle="1" w:styleId="Nadpis4Char">
    <w:name w:val="Nadpis 4 Char"/>
    <w:basedOn w:val="Standardnpsmoodstavce"/>
    <w:link w:val="Nadpis4"/>
    <w:uiPriority w:val="9"/>
    <w:semiHidden/>
    <w:locked/>
    <w:rPr>
      <w:rFonts w:asciiTheme="minorHAnsi" w:eastAsiaTheme="minorEastAsia" w:hAnsiTheme="minorHAnsi" w:cs="Times New Roman"/>
      <w:b/>
      <w:bCs/>
      <w:sz w:val="28"/>
      <w:szCs w:val="28"/>
      <w:lang w:val="x-none" w:eastAsia="en-US"/>
    </w:rPr>
  </w:style>
  <w:style w:type="character" w:customStyle="1" w:styleId="Nadpis5Char">
    <w:name w:val="Nadpis 5 Char"/>
    <w:basedOn w:val="Standardnpsmoodstavce"/>
    <w:link w:val="Nadpis5"/>
    <w:uiPriority w:val="9"/>
    <w:semiHidden/>
    <w:locked/>
    <w:rPr>
      <w:rFonts w:asciiTheme="minorHAnsi" w:eastAsiaTheme="minorEastAsia" w:hAnsiTheme="minorHAnsi" w:cs="Times New Roman"/>
      <w:b/>
      <w:bCs/>
      <w:i/>
      <w:iCs/>
      <w:sz w:val="26"/>
      <w:szCs w:val="26"/>
      <w:lang w:val="x-none" w:eastAsia="en-US"/>
    </w:rPr>
  </w:style>
  <w:style w:type="character" w:customStyle="1" w:styleId="Nadpis6Char">
    <w:name w:val="Nadpis 6 Char"/>
    <w:basedOn w:val="Standardnpsmoodstavce"/>
    <w:link w:val="Nadpis6"/>
    <w:uiPriority w:val="9"/>
    <w:semiHidden/>
    <w:locked/>
    <w:rPr>
      <w:rFonts w:asciiTheme="minorHAnsi" w:eastAsiaTheme="minorEastAsia" w:hAnsiTheme="minorHAnsi" w:cs="Times New Roman"/>
      <w:b/>
      <w:bCs/>
      <w:sz w:val="22"/>
      <w:szCs w:val="22"/>
      <w:lang w:val="x-none" w:eastAsia="en-US"/>
    </w:rPr>
  </w:style>
  <w:style w:type="character" w:customStyle="1" w:styleId="Nadpis7Char">
    <w:name w:val="Nadpis 7 Char"/>
    <w:basedOn w:val="Standardnpsmoodstavce"/>
    <w:link w:val="Nadpis7"/>
    <w:uiPriority w:val="9"/>
    <w:semiHidden/>
    <w:locked/>
    <w:rPr>
      <w:rFonts w:asciiTheme="minorHAnsi" w:eastAsiaTheme="minorEastAsia" w:hAnsiTheme="minorHAnsi" w:cs="Times New Roman"/>
      <w:sz w:val="24"/>
      <w:szCs w:val="24"/>
      <w:lang w:val="x-none" w:eastAsia="en-US"/>
    </w:rPr>
  </w:style>
  <w:style w:type="character" w:customStyle="1" w:styleId="Nadpis8Char">
    <w:name w:val="Nadpis 8 Char"/>
    <w:basedOn w:val="Standardnpsmoodstavce"/>
    <w:link w:val="Nadpis8"/>
    <w:uiPriority w:val="9"/>
    <w:semiHidden/>
    <w:locked/>
    <w:rPr>
      <w:rFonts w:asciiTheme="minorHAnsi" w:eastAsiaTheme="minorEastAsia" w:hAnsiTheme="minorHAnsi" w:cs="Times New Roman"/>
      <w:i/>
      <w:iCs/>
      <w:sz w:val="24"/>
      <w:szCs w:val="24"/>
      <w:lang w:val="x-none" w:eastAsia="en-US"/>
    </w:rPr>
  </w:style>
  <w:style w:type="character" w:customStyle="1" w:styleId="Nadpis9Char">
    <w:name w:val="Nadpis 9 Char"/>
    <w:basedOn w:val="Standardnpsmoodstavce"/>
    <w:link w:val="Nadpis9"/>
    <w:uiPriority w:val="9"/>
    <w:semiHidden/>
    <w:locked/>
    <w:rPr>
      <w:rFonts w:asciiTheme="majorHAnsi" w:eastAsiaTheme="majorEastAsia" w:hAnsiTheme="majorHAnsi" w:cs="Times New Roman"/>
      <w:sz w:val="22"/>
      <w:szCs w:val="22"/>
      <w:lang w:val="x-none" w:eastAsia="en-US"/>
    </w:rPr>
  </w:style>
  <w:style w:type="character" w:customStyle="1" w:styleId="h1Char1">
    <w:name w:val="h1 Char1"/>
    <w:aliases w:val="H1 Char1,Nadpis 1-Nadpis smlouvy Char1,Základní kapitola Char1,V_Head1 Char1,Záhlaví 1 Char1,0Überschrift 1 Char1,1Überschrift 1 Char1,2Überschrift 1 Char1,3Überschrift 1 Char1,4Überschrift 1 Char1,5Überschrift 1 Char1,6Überschrift 1 Char1"/>
    <w:rPr>
      <w:rFonts w:ascii="Garamond" w:hAnsi="Garamond"/>
      <w:b/>
      <w:caps/>
      <w:kern w:val="28"/>
      <w:sz w:val="20"/>
      <w:lang w:val="x-none" w:eastAsia="cs-CZ"/>
    </w:rPr>
  </w:style>
  <w:style w:type="character" w:customStyle="1" w:styleId="CharChar14">
    <w:name w:val="Char Char14"/>
    <w:rPr>
      <w:rFonts w:ascii="Garamond" w:hAnsi="Garamond"/>
      <w:sz w:val="24"/>
      <w:lang w:val="cs-CZ" w:eastAsia="cs-CZ"/>
    </w:rPr>
  </w:style>
  <w:style w:type="character" w:customStyle="1" w:styleId="CharChar13">
    <w:name w:val="Char Char13"/>
    <w:rPr>
      <w:rFonts w:ascii="Garamond" w:hAnsi="Garamond"/>
      <w:sz w:val="20"/>
      <w:lang w:val="x-none" w:eastAsia="cs-CZ"/>
    </w:rPr>
  </w:style>
  <w:style w:type="character" w:customStyle="1" w:styleId="CharChar12">
    <w:name w:val="Char Char12"/>
    <w:rPr>
      <w:rFonts w:ascii="Garamond" w:hAnsi="Garamond"/>
      <w:sz w:val="20"/>
      <w:lang w:val="x-none" w:eastAsia="cs-CZ"/>
    </w:rPr>
  </w:style>
  <w:style w:type="character" w:customStyle="1" w:styleId="CharChar11">
    <w:name w:val="Char Char11"/>
    <w:rPr>
      <w:rFonts w:ascii="Garamond" w:hAnsi="Garamond"/>
      <w:sz w:val="20"/>
      <w:lang w:val="x-none" w:eastAsia="cs-CZ"/>
    </w:rPr>
  </w:style>
  <w:style w:type="character" w:customStyle="1" w:styleId="CharChar10">
    <w:name w:val="Char Char10"/>
    <w:rPr>
      <w:rFonts w:ascii="Garamond" w:hAnsi="Garamond"/>
      <w:sz w:val="20"/>
      <w:lang w:val="x-none" w:eastAsia="cs-CZ"/>
    </w:rPr>
  </w:style>
  <w:style w:type="character" w:customStyle="1" w:styleId="CharChar9">
    <w:name w:val="Char Char9"/>
    <w:rPr>
      <w:rFonts w:ascii="Garamond" w:hAnsi="Garamond"/>
      <w:sz w:val="20"/>
      <w:lang w:val="x-none" w:eastAsia="cs-CZ"/>
    </w:rPr>
  </w:style>
  <w:style w:type="character" w:customStyle="1" w:styleId="CharChar8">
    <w:name w:val="Char Char8"/>
    <w:rPr>
      <w:rFonts w:ascii="Garamond" w:hAnsi="Garamond"/>
      <w:sz w:val="20"/>
      <w:lang w:val="x-none" w:eastAsia="cs-CZ"/>
    </w:rPr>
  </w:style>
  <w:style w:type="character" w:customStyle="1" w:styleId="CharChar7">
    <w:name w:val="Char Char7"/>
    <w:rPr>
      <w:rFonts w:ascii="Garamond" w:hAnsi="Garamond"/>
      <w:sz w:val="20"/>
      <w:lang w:val="x-none" w:eastAsia="cs-CZ"/>
    </w:rPr>
  </w:style>
  <w:style w:type="paragraph" w:customStyle="1" w:styleId="Identifikacestran">
    <w:name w:val="Identifikace stran"/>
    <w:basedOn w:val="Normln"/>
    <w:pPr>
      <w:overflowPunct w:val="0"/>
      <w:autoSpaceDE w:val="0"/>
      <w:autoSpaceDN w:val="0"/>
      <w:adjustRightInd w:val="0"/>
      <w:spacing w:after="0" w:line="280" w:lineRule="atLeast"/>
      <w:jc w:val="both"/>
      <w:textAlignment w:val="baseline"/>
    </w:pPr>
    <w:rPr>
      <w:rFonts w:ascii="Times New Roman" w:hAnsi="Times New Roman"/>
      <w:sz w:val="24"/>
      <w:szCs w:val="20"/>
    </w:rPr>
  </w:style>
  <w:style w:type="paragraph" w:customStyle="1" w:styleId="Smluvnstrana">
    <w:name w:val="Smluvní strana"/>
    <w:basedOn w:val="Normln"/>
    <w:pPr>
      <w:overflowPunct w:val="0"/>
      <w:autoSpaceDE w:val="0"/>
      <w:autoSpaceDN w:val="0"/>
      <w:adjustRightInd w:val="0"/>
      <w:spacing w:after="0" w:line="280" w:lineRule="atLeast"/>
      <w:jc w:val="both"/>
      <w:textAlignment w:val="baseline"/>
    </w:pPr>
    <w:rPr>
      <w:rFonts w:ascii="Times New Roman" w:hAnsi="Times New Roman"/>
      <w:b/>
      <w:sz w:val="28"/>
      <w:szCs w:val="20"/>
    </w:rPr>
  </w:style>
  <w:style w:type="paragraph" w:customStyle="1" w:styleId="Prohlen">
    <w:name w:val="Prohlášení"/>
    <w:basedOn w:val="Normln"/>
    <w:pPr>
      <w:spacing w:after="0" w:line="280" w:lineRule="atLeast"/>
      <w:jc w:val="center"/>
    </w:pPr>
    <w:rPr>
      <w:rFonts w:ascii="Garamond" w:hAnsi="Garamond"/>
      <w:b/>
      <w:sz w:val="24"/>
      <w:szCs w:val="20"/>
      <w:lang w:eastAsia="cs-CZ"/>
    </w:rPr>
  </w:style>
  <w:style w:type="paragraph" w:styleId="Zhlav">
    <w:name w:val="header"/>
    <w:basedOn w:val="Normln"/>
    <w:link w:val="ZhlavChar"/>
    <w:uiPriority w:val="99"/>
    <w:unhideWhenUsed/>
    <w:pPr>
      <w:tabs>
        <w:tab w:val="center" w:pos="4536"/>
        <w:tab w:val="right" w:pos="9072"/>
      </w:tabs>
    </w:pPr>
  </w:style>
  <w:style w:type="character" w:customStyle="1" w:styleId="ZhlavChar">
    <w:name w:val="Záhlaví Char"/>
    <w:basedOn w:val="Standardnpsmoodstavce"/>
    <w:link w:val="Zhlav"/>
    <w:uiPriority w:val="99"/>
    <w:semiHidden/>
    <w:locked/>
    <w:rPr>
      <w:rFonts w:cs="Times New Roman"/>
      <w:sz w:val="22"/>
      <w:szCs w:val="22"/>
      <w:lang w:val="x-none" w:eastAsia="en-US"/>
    </w:rPr>
  </w:style>
  <w:style w:type="character" w:customStyle="1" w:styleId="CharChar6">
    <w:name w:val="Char Char6"/>
    <w:semiHidden/>
    <w:rPr>
      <w:rFonts w:ascii="Calibri" w:hAnsi="Calibri"/>
    </w:rPr>
  </w:style>
  <w:style w:type="paragraph" w:styleId="Zpat">
    <w:name w:val="footer"/>
    <w:basedOn w:val="Normln"/>
    <w:link w:val="ZpatChar"/>
    <w:uiPriority w:val="99"/>
    <w:unhideWhenUsed/>
    <w:pPr>
      <w:tabs>
        <w:tab w:val="center" w:pos="4536"/>
        <w:tab w:val="right" w:pos="9072"/>
      </w:tabs>
    </w:pPr>
  </w:style>
  <w:style w:type="character" w:customStyle="1" w:styleId="ZpatChar">
    <w:name w:val="Zápatí Char"/>
    <w:basedOn w:val="Standardnpsmoodstavce"/>
    <w:link w:val="Zpat"/>
    <w:uiPriority w:val="99"/>
    <w:semiHidden/>
    <w:locked/>
    <w:rPr>
      <w:rFonts w:cs="Times New Roman"/>
      <w:sz w:val="22"/>
      <w:szCs w:val="22"/>
      <w:lang w:val="x-none" w:eastAsia="en-US"/>
    </w:rPr>
  </w:style>
  <w:style w:type="character" w:customStyle="1" w:styleId="CharChar5">
    <w:name w:val="Char Char5"/>
    <w:rPr>
      <w:rFonts w:ascii="Calibri" w:hAnsi="Calibri"/>
    </w:rPr>
  </w:style>
  <w:style w:type="character" w:styleId="Hypertextovodkaz">
    <w:name w:val="Hyperlink"/>
    <w:basedOn w:val="Standardnpsmoodstavce"/>
    <w:uiPriority w:val="99"/>
    <w:unhideWhenUsed/>
    <w:rPr>
      <w:rFonts w:cs="Times New Roman"/>
      <w:color w:val="0000FF"/>
      <w:u w:val="single"/>
    </w:rPr>
  </w:style>
  <w:style w:type="character" w:styleId="slostrnky">
    <w:name w:val="page number"/>
    <w:basedOn w:val="Standardnpsmoodstavce"/>
    <w:uiPriority w:val="99"/>
    <w:semiHidden/>
    <w:rPr>
      <w:rFonts w:cs="Times New Roman"/>
    </w:rPr>
  </w:style>
  <w:style w:type="paragraph" w:customStyle="1" w:styleId="Smlouva">
    <w:name w:val="Smlouva"/>
    <w:basedOn w:val="Normln"/>
    <w:pPr>
      <w:spacing w:before="120" w:after="0" w:line="240" w:lineRule="atLeast"/>
      <w:jc w:val="both"/>
    </w:pPr>
    <w:rPr>
      <w:rFonts w:ascii="Times New Roman" w:hAnsi="Times New Roman"/>
      <w:sz w:val="20"/>
      <w:szCs w:val="20"/>
    </w:rPr>
  </w:style>
  <w:style w:type="character" w:styleId="Sledovanodkaz">
    <w:name w:val="FollowedHyperlink"/>
    <w:basedOn w:val="Standardnpsmoodstavce"/>
    <w:uiPriority w:val="99"/>
    <w:semiHidden/>
    <w:rPr>
      <w:rFonts w:cs="Times New Roman"/>
      <w:color w:val="800080"/>
      <w:u w:val="single"/>
    </w:rPr>
  </w:style>
  <w:style w:type="character" w:styleId="Odkaznakoment">
    <w:name w:val="annotation reference"/>
    <w:basedOn w:val="Standardnpsmoodstavce"/>
    <w:uiPriority w:val="99"/>
    <w:semiHidden/>
    <w:unhideWhenUsed/>
    <w:rPr>
      <w:rFonts w:cs="Times New Roman"/>
      <w:sz w:val="16"/>
    </w:rPr>
  </w:style>
  <w:style w:type="paragraph" w:styleId="Textkomente">
    <w:name w:val="annotation text"/>
    <w:basedOn w:val="Normln"/>
    <w:link w:val="TextkomenteChar"/>
    <w:uiPriority w:val="99"/>
    <w:unhideWhenUsed/>
    <w:rPr>
      <w:sz w:val="20"/>
      <w:szCs w:val="20"/>
    </w:rPr>
  </w:style>
  <w:style w:type="character" w:customStyle="1" w:styleId="TextkomenteChar">
    <w:name w:val="Text komentáře Char"/>
    <w:basedOn w:val="Standardnpsmoodstavce"/>
    <w:link w:val="Textkomente"/>
    <w:uiPriority w:val="99"/>
    <w:semiHidden/>
    <w:locked/>
    <w:rPr>
      <w:rFonts w:cs="Times New Roman"/>
      <w:lang w:val="x-none" w:eastAsia="en-US"/>
    </w:rPr>
  </w:style>
  <w:style w:type="character" w:customStyle="1" w:styleId="CharChar4">
    <w:name w:val="Char Char4"/>
    <w:rPr>
      <w:lang w:val="x-none" w:eastAsia="en-US"/>
    </w:rPr>
  </w:style>
  <w:style w:type="paragraph" w:styleId="Pedmtkomente">
    <w:name w:val="annotation subject"/>
    <w:basedOn w:val="Textkomente"/>
    <w:next w:val="Textkomente"/>
    <w:link w:val="PedmtkomenteChar"/>
    <w:uiPriority w:val="99"/>
    <w:semiHidden/>
    <w:unhideWhenUsed/>
    <w:rPr>
      <w:b/>
      <w:bCs/>
    </w:rPr>
  </w:style>
  <w:style w:type="character" w:customStyle="1" w:styleId="PedmtkomenteChar">
    <w:name w:val="Předmět komentáře Char"/>
    <w:basedOn w:val="TextkomenteChar"/>
    <w:link w:val="Pedmtkomente"/>
    <w:uiPriority w:val="99"/>
    <w:semiHidden/>
    <w:locked/>
    <w:rPr>
      <w:rFonts w:cs="Times New Roman"/>
      <w:b/>
      <w:bCs/>
      <w:lang w:val="x-none" w:eastAsia="en-US"/>
    </w:rPr>
  </w:style>
  <w:style w:type="character" w:customStyle="1" w:styleId="CharChar3">
    <w:name w:val="Char Char3"/>
    <w:semiHidden/>
    <w:rPr>
      <w:b/>
      <w:lang w:val="x-none" w:eastAsia="en-US"/>
    </w:rPr>
  </w:style>
  <w:style w:type="paragraph" w:styleId="Textbubliny">
    <w:name w:val="Balloon Text"/>
    <w:basedOn w:val="Normln"/>
    <w:link w:val="TextbublinyChar"/>
    <w:uiPriority w:val="99"/>
    <w:semiHidden/>
    <w:unhideWhenUsed/>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locked/>
    <w:rPr>
      <w:rFonts w:ascii="Tahoma" w:hAnsi="Tahoma" w:cs="Tahoma"/>
      <w:sz w:val="16"/>
      <w:szCs w:val="16"/>
      <w:lang w:val="x-none" w:eastAsia="en-US"/>
    </w:rPr>
  </w:style>
  <w:style w:type="character" w:customStyle="1" w:styleId="CharChar2">
    <w:name w:val="Char Char2"/>
    <w:semiHidden/>
    <w:rPr>
      <w:rFonts w:ascii="Tahoma" w:hAnsi="Tahoma"/>
      <w:sz w:val="16"/>
      <w:lang w:val="x-none" w:eastAsia="en-US"/>
    </w:rPr>
  </w:style>
  <w:style w:type="paragraph" w:styleId="Zkladntext2">
    <w:name w:val="Body Text 2"/>
    <w:basedOn w:val="Normln"/>
    <w:link w:val="Zkladntext2Char"/>
    <w:uiPriority w:val="99"/>
    <w:semiHidden/>
    <w:pPr>
      <w:spacing w:after="0" w:line="240" w:lineRule="auto"/>
      <w:jc w:val="both"/>
    </w:pPr>
    <w:rPr>
      <w:rFonts w:ascii="Times New Roman" w:hAnsi="Times New Roman"/>
      <w:sz w:val="24"/>
      <w:szCs w:val="24"/>
      <w:lang w:eastAsia="cs-CZ"/>
    </w:rPr>
  </w:style>
  <w:style w:type="character" w:customStyle="1" w:styleId="Zkladntext2Char">
    <w:name w:val="Základní text 2 Char"/>
    <w:basedOn w:val="Standardnpsmoodstavce"/>
    <w:link w:val="Zkladntext2"/>
    <w:uiPriority w:val="99"/>
    <w:semiHidden/>
    <w:locked/>
    <w:rPr>
      <w:rFonts w:cs="Times New Roman"/>
      <w:sz w:val="22"/>
      <w:szCs w:val="22"/>
      <w:lang w:val="x-none" w:eastAsia="en-US"/>
    </w:rPr>
  </w:style>
  <w:style w:type="character" w:customStyle="1" w:styleId="CharChar1">
    <w:name w:val="Char Char1"/>
    <w:rPr>
      <w:rFonts w:ascii="Times New Roman" w:hAnsi="Times New Roman"/>
      <w:sz w:val="24"/>
    </w:rPr>
  </w:style>
  <w:style w:type="paragraph" w:styleId="Zkladntext">
    <w:name w:val="Body Text"/>
    <w:basedOn w:val="Normln"/>
    <w:link w:val="ZkladntextChar"/>
    <w:uiPriority w:val="99"/>
    <w:semiHidden/>
    <w:unhideWhenUsed/>
    <w:pPr>
      <w:spacing w:after="120"/>
    </w:pPr>
  </w:style>
  <w:style w:type="character" w:customStyle="1" w:styleId="ZkladntextChar">
    <w:name w:val="Základní text Char"/>
    <w:basedOn w:val="Standardnpsmoodstavce"/>
    <w:link w:val="Zkladntext"/>
    <w:uiPriority w:val="99"/>
    <w:semiHidden/>
    <w:locked/>
    <w:rPr>
      <w:rFonts w:cs="Times New Roman"/>
      <w:sz w:val="22"/>
      <w:szCs w:val="22"/>
      <w:lang w:val="x-none" w:eastAsia="en-US"/>
    </w:rPr>
  </w:style>
  <w:style w:type="character" w:customStyle="1" w:styleId="CharChar">
    <w:name w:val="Char Char"/>
    <w:semiHidden/>
    <w:rPr>
      <w:sz w:val="22"/>
      <w:lang w:val="x-none" w:eastAsia="en-US"/>
    </w:rPr>
  </w:style>
  <w:style w:type="paragraph" w:styleId="Nzev">
    <w:name w:val="Title"/>
    <w:basedOn w:val="Normln"/>
    <w:link w:val="NzevChar"/>
    <w:uiPriority w:val="10"/>
    <w:qFormat/>
    <w:pPr>
      <w:spacing w:after="0" w:line="240" w:lineRule="auto"/>
      <w:jc w:val="center"/>
    </w:pPr>
    <w:rPr>
      <w:rFonts w:ascii="Times New Roman" w:hAnsi="Times New Roman" w:cs="Arial"/>
      <w:b/>
      <w:sz w:val="28"/>
      <w:szCs w:val="16"/>
      <w:lang w:eastAsia="cs-CZ"/>
    </w:rPr>
  </w:style>
  <w:style w:type="character" w:customStyle="1" w:styleId="NzevChar">
    <w:name w:val="Název Char"/>
    <w:basedOn w:val="Standardnpsmoodstavce"/>
    <w:link w:val="Nzev"/>
    <w:uiPriority w:val="10"/>
    <w:locked/>
    <w:rPr>
      <w:rFonts w:asciiTheme="majorHAnsi" w:eastAsiaTheme="majorEastAsia" w:hAnsiTheme="majorHAnsi" w:cs="Times New Roman"/>
      <w:b/>
      <w:bCs/>
      <w:kern w:val="28"/>
      <w:sz w:val="32"/>
      <w:szCs w:val="32"/>
      <w:lang w:val="x-none" w:eastAsia="en-US"/>
    </w:rPr>
  </w:style>
  <w:style w:type="paragraph" w:styleId="Odstavecseseznamem">
    <w:name w:val="List Paragraph"/>
    <w:basedOn w:val="Normln"/>
    <w:uiPriority w:val="34"/>
    <w:qFormat/>
    <w:pPr>
      <w:suppressAutoHyphens/>
      <w:spacing w:after="0" w:line="240" w:lineRule="auto"/>
      <w:ind w:left="720"/>
      <w:contextualSpacing/>
    </w:pPr>
    <w:rPr>
      <w:rFonts w:ascii="Times New Roman" w:hAnsi="Times New Roman"/>
      <w:sz w:val="24"/>
      <w:szCs w:val="24"/>
      <w:lang w:eastAsia="ar-SA"/>
    </w:rPr>
  </w:style>
  <w:style w:type="character" w:customStyle="1" w:styleId="Zmnka1">
    <w:name w:val="Zmínka1"/>
    <w:basedOn w:val="Standardnpsmoodstavce"/>
    <w:uiPriority w:val="99"/>
    <w:semiHidden/>
    <w:unhideWhenUsed/>
    <w:rsid w:val="00547EA2"/>
    <w:rPr>
      <w:rFonts w:cs="Times New Roman"/>
      <w:color w:val="2B579A"/>
      <w:shd w:val="clear" w:color="auto" w:fill="E6E6E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imes New Roman" w:hAnsi="Calibri" w:cs="Calibri"/>
        <w:lang w:val="cs-CZ" w:eastAsia="cs-CZ"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pPr>
      <w:spacing w:after="200" w:line="276" w:lineRule="auto"/>
    </w:pPr>
    <w:rPr>
      <w:rFonts w:cs="Times New Roman"/>
      <w:sz w:val="22"/>
      <w:szCs w:val="22"/>
      <w:lang w:eastAsia="en-US"/>
    </w:rPr>
  </w:style>
  <w:style w:type="paragraph" w:styleId="Nadpis1">
    <w:name w:val="heading 1"/>
    <w:aliases w:val="h1,H1,Nadpis 1-Nadpis smlouvy,Základní kapitola,V_Head1,Záhlaví 1,0Überschrift 1,1Überschrift 1,2Überschrift 1,3Überschrift 1,4Überschrift 1,5Überschrift 1,6Überschrift 1,7Überschrift 1,8Überschrift 1,9Überschrift 1,10Überschrift 1,Clanek1"/>
    <w:basedOn w:val="Normln"/>
    <w:next w:val="Nadpis2"/>
    <w:link w:val="Nadpis1Char"/>
    <w:uiPriority w:val="9"/>
    <w:qFormat/>
    <w:pPr>
      <w:keepNext/>
      <w:spacing w:before="480" w:after="120" w:line="280" w:lineRule="atLeast"/>
      <w:jc w:val="both"/>
      <w:outlineLvl w:val="0"/>
    </w:pPr>
    <w:rPr>
      <w:rFonts w:ascii="Garamond" w:hAnsi="Garamond"/>
      <w:b/>
      <w:caps/>
      <w:kern w:val="28"/>
      <w:sz w:val="28"/>
      <w:szCs w:val="20"/>
      <w:lang w:eastAsia="cs-CZ"/>
    </w:rPr>
  </w:style>
  <w:style w:type="paragraph" w:styleId="Nadpis2">
    <w:name w:val="heading 2"/>
    <w:basedOn w:val="Normln"/>
    <w:link w:val="Nadpis2Char"/>
    <w:uiPriority w:val="9"/>
    <w:qFormat/>
    <w:pPr>
      <w:numPr>
        <w:ilvl w:val="1"/>
        <w:numId w:val="1"/>
      </w:numPr>
      <w:spacing w:after="120" w:line="280" w:lineRule="atLeast"/>
      <w:jc w:val="both"/>
      <w:outlineLvl w:val="1"/>
    </w:pPr>
    <w:rPr>
      <w:rFonts w:ascii="Garamond" w:hAnsi="Garamond"/>
      <w:sz w:val="24"/>
      <w:szCs w:val="20"/>
      <w:lang w:eastAsia="cs-CZ"/>
    </w:rPr>
  </w:style>
  <w:style w:type="paragraph" w:styleId="Nadpis3">
    <w:name w:val="heading 3"/>
    <w:basedOn w:val="Normln"/>
    <w:link w:val="Nadpis3Char"/>
    <w:uiPriority w:val="9"/>
    <w:qFormat/>
    <w:pPr>
      <w:numPr>
        <w:ilvl w:val="2"/>
        <w:numId w:val="1"/>
      </w:numPr>
      <w:spacing w:after="120" w:line="280" w:lineRule="atLeast"/>
      <w:jc w:val="both"/>
      <w:outlineLvl w:val="2"/>
    </w:pPr>
    <w:rPr>
      <w:rFonts w:ascii="Garamond" w:hAnsi="Garamond"/>
      <w:sz w:val="24"/>
      <w:szCs w:val="20"/>
      <w:lang w:eastAsia="cs-CZ"/>
    </w:rPr>
  </w:style>
  <w:style w:type="paragraph" w:styleId="Nadpis4">
    <w:name w:val="heading 4"/>
    <w:basedOn w:val="Normln"/>
    <w:link w:val="Nadpis4Char"/>
    <w:uiPriority w:val="9"/>
    <w:qFormat/>
    <w:pPr>
      <w:numPr>
        <w:ilvl w:val="3"/>
        <w:numId w:val="1"/>
      </w:numPr>
      <w:spacing w:after="120" w:line="280" w:lineRule="atLeast"/>
      <w:jc w:val="both"/>
      <w:outlineLvl w:val="3"/>
    </w:pPr>
    <w:rPr>
      <w:rFonts w:ascii="Garamond" w:hAnsi="Garamond"/>
      <w:sz w:val="24"/>
      <w:szCs w:val="20"/>
      <w:lang w:eastAsia="cs-CZ"/>
    </w:rPr>
  </w:style>
  <w:style w:type="paragraph" w:styleId="Nadpis5">
    <w:name w:val="heading 5"/>
    <w:basedOn w:val="Normln"/>
    <w:link w:val="Nadpis5Char"/>
    <w:uiPriority w:val="9"/>
    <w:qFormat/>
    <w:pPr>
      <w:numPr>
        <w:ilvl w:val="4"/>
        <w:numId w:val="1"/>
      </w:numPr>
      <w:spacing w:after="120" w:line="280" w:lineRule="atLeast"/>
      <w:jc w:val="both"/>
      <w:outlineLvl w:val="4"/>
    </w:pPr>
    <w:rPr>
      <w:rFonts w:ascii="Garamond" w:hAnsi="Garamond"/>
      <w:sz w:val="24"/>
      <w:szCs w:val="20"/>
      <w:lang w:eastAsia="cs-CZ"/>
    </w:rPr>
  </w:style>
  <w:style w:type="paragraph" w:styleId="Nadpis6">
    <w:name w:val="heading 6"/>
    <w:basedOn w:val="Normln"/>
    <w:link w:val="Nadpis6Char"/>
    <w:uiPriority w:val="9"/>
    <w:qFormat/>
    <w:pPr>
      <w:numPr>
        <w:ilvl w:val="5"/>
        <w:numId w:val="1"/>
      </w:numPr>
      <w:spacing w:after="120" w:line="280" w:lineRule="atLeast"/>
      <w:jc w:val="both"/>
      <w:outlineLvl w:val="5"/>
    </w:pPr>
    <w:rPr>
      <w:rFonts w:ascii="Garamond" w:hAnsi="Garamond"/>
      <w:sz w:val="24"/>
      <w:szCs w:val="20"/>
      <w:lang w:eastAsia="cs-CZ"/>
    </w:rPr>
  </w:style>
  <w:style w:type="paragraph" w:styleId="Nadpis7">
    <w:name w:val="heading 7"/>
    <w:basedOn w:val="Normln"/>
    <w:link w:val="Nadpis7Char"/>
    <w:uiPriority w:val="9"/>
    <w:qFormat/>
    <w:pPr>
      <w:numPr>
        <w:ilvl w:val="6"/>
        <w:numId w:val="1"/>
      </w:numPr>
      <w:spacing w:after="120" w:line="280" w:lineRule="atLeast"/>
      <w:jc w:val="both"/>
      <w:outlineLvl w:val="6"/>
    </w:pPr>
    <w:rPr>
      <w:rFonts w:ascii="Garamond" w:hAnsi="Garamond"/>
      <w:sz w:val="24"/>
      <w:szCs w:val="20"/>
      <w:lang w:eastAsia="cs-CZ"/>
    </w:rPr>
  </w:style>
  <w:style w:type="paragraph" w:styleId="Nadpis8">
    <w:name w:val="heading 8"/>
    <w:basedOn w:val="Normln"/>
    <w:link w:val="Nadpis8Char"/>
    <w:uiPriority w:val="9"/>
    <w:qFormat/>
    <w:pPr>
      <w:numPr>
        <w:ilvl w:val="7"/>
        <w:numId w:val="1"/>
      </w:numPr>
      <w:spacing w:after="120" w:line="280" w:lineRule="atLeast"/>
      <w:jc w:val="both"/>
      <w:outlineLvl w:val="7"/>
    </w:pPr>
    <w:rPr>
      <w:rFonts w:ascii="Garamond" w:hAnsi="Garamond"/>
      <w:sz w:val="24"/>
      <w:szCs w:val="20"/>
      <w:lang w:eastAsia="cs-CZ"/>
    </w:rPr>
  </w:style>
  <w:style w:type="paragraph" w:styleId="Nadpis9">
    <w:name w:val="heading 9"/>
    <w:basedOn w:val="Normln"/>
    <w:link w:val="Nadpis9Char"/>
    <w:uiPriority w:val="9"/>
    <w:qFormat/>
    <w:pPr>
      <w:numPr>
        <w:ilvl w:val="8"/>
        <w:numId w:val="1"/>
      </w:numPr>
      <w:spacing w:after="120" w:line="280" w:lineRule="atLeast"/>
      <w:jc w:val="both"/>
      <w:outlineLvl w:val="8"/>
    </w:pPr>
    <w:rPr>
      <w:rFonts w:ascii="Garamond" w:hAnsi="Garamond"/>
      <w:sz w:val="24"/>
      <w:szCs w:val="20"/>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aliases w:val="h1 Char,H1 Char,Nadpis 1-Nadpis smlouvy Char,Základní kapitola Char,V_Head1 Char,Záhlaví 1 Char,0Überschrift 1 Char,1Überschrift 1 Char,2Überschrift 1 Char,3Überschrift 1 Char,4Überschrift 1 Char,5Überschrift 1 Char,6Überschrift 1 Char"/>
    <w:basedOn w:val="Standardnpsmoodstavce"/>
    <w:link w:val="Nadpis1"/>
    <w:uiPriority w:val="9"/>
    <w:locked/>
    <w:rPr>
      <w:rFonts w:asciiTheme="majorHAnsi" w:eastAsiaTheme="majorEastAsia" w:hAnsiTheme="majorHAnsi" w:cs="Times New Roman"/>
      <w:b/>
      <w:bCs/>
      <w:kern w:val="32"/>
      <w:sz w:val="32"/>
      <w:szCs w:val="32"/>
      <w:lang w:val="x-none" w:eastAsia="en-US"/>
    </w:rPr>
  </w:style>
  <w:style w:type="character" w:customStyle="1" w:styleId="Nadpis2Char">
    <w:name w:val="Nadpis 2 Char"/>
    <w:basedOn w:val="Standardnpsmoodstavce"/>
    <w:link w:val="Nadpis2"/>
    <w:uiPriority w:val="9"/>
    <w:locked/>
    <w:rsid w:val="00EE7922"/>
    <w:rPr>
      <w:rFonts w:ascii="Garamond" w:hAnsi="Garamond" w:cs="Times New Roman"/>
      <w:sz w:val="24"/>
    </w:rPr>
  </w:style>
  <w:style w:type="character" w:customStyle="1" w:styleId="Nadpis3Char">
    <w:name w:val="Nadpis 3 Char"/>
    <w:basedOn w:val="Standardnpsmoodstavce"/>
    <w:link w:val="Nadpis3"/>
    <w:uiPriority w:val="9"/>
    <w:semiHidden/>
    <w:locked/>
    <w:rPr>
      <w:rFonts w:asciiTheme="majorHAnsi" w:eastAsiaTheme="majorEastAsia" w:hAnsiTheme="majorHAnsi" w:cs="Times New Roman"/>
      <w:b/>
      <w:bCs/>
      <w:sz w:val="26"/>
      <w:szCs w:val="26"/>
      <w:lang w:val="x-none" w:eastAsia="en-US"/>
    </w:rPr>
  </w:style>
  <w:style w:type="character" w:customStyle="1" w:styleId="Nadpis4Char">
    <w:name w:val="Nadpis 4 Char"/>
    <w:basedOn w:val="Standardnpsmoodstavce"/>
    <w:link w:val="Nadpis4"/>
    <w:uiPriority w:val="9"/>
    <w:semiHidden/>
    <w:locked/>
    <w:rPr>
      <w:rFonts w:asciiTheme="minorHAnsi" w:eastAsiaTheme="minorEastAsia" w:hAnsiTheme="minorHAnsi" w:cs="Times New Roman"/>
      <w:b/>
      <w:bCs/>
      <w:sz w:val="28"/>
      <w:szCs w:val="28"/>
      <w:lang w:val="x-none" w:eastAsia="en-US"/>
    </w:rPr>
  </w:style>
  <w:style w:type="character" w:customStyle="1" w:styleId="Nadpis5Char">
    <w:name w:val="Nadpis 5 Char"/>
    <w:basedOn w:val="Standardnpsmoodstavce"/>
    <w:link w:val="Nadpis5"/>
    <w:uiPriority w:val="9"/>
    <w:semiHidden/>
    <w:locked/>
    <w:rPr>
      <w:rFonts w:asciiTheme="minorHAnsi" w:eastAsiaTheme="minorEastAsia" w:hAnsiTheme="minorHAnsi" w:cs="Times New Roman"/>
      <w:b/>
      <w:bCs/>
      <w:i/>
      <w:iCs/>
      <w:sz w:val="26"/>
      <w:szCs w:val="26"/>
      <w:lang w:val="x-none" w:eastAsia="en-US"/>
    </w:rPr>
  </w:style>
  <w:style w:type="character" w:customStyle="1" w:styleId="Nadpis6Char">
    <w:name w:val="Nadpis 6 Char"/>
    <w:basedOn w:val="Standardnpsmoodstavce"/>
    <w:link w:val="Nadpis6"/>
    <w:uiPriority w:val="9"/>
    <w:semiHidden/>
    <w:locked/>
    <w:rPr>
      <w:rFonts w:asciiTheme="minorHAnsi" w:eastAsiaTheme="minorEastAsia" w:hAnsiTheme="minorHAnsi" w:cs="Times New Roman"/>
      <w:b/>
      <w:bCs/>
      <w:sz w:val="22"/>
      <w:szCs w:val="22"/>
      <w:lang w:val="x-none" w:eastAsia="en-US"/>
    </w:rPr>
  </w:style>
  <w:style w:type="character" w:customStyle="1" w:styleId="Nadpis7Char">
    <w:name w:val="Nadpis 7 Char"/>
    <w:basedOn w:val="Standardnpsmoodstavce"/>
    <w:link w:val="Nadpis7"/>
    <w:uiPriority w:val="9"/>
    <w:semiHidden/>
    <w:locked/>
    <w:rPr>
      <w:rFonts w:asciiTheme="minorHAnsi" w:eastAsiaTheme="minorEastAsia" w:hAnsiTheme="minorHAnsi" w:cs="Times New Roman"/>
      <w:sz w:val="24"/>
      <w:szCs w:val="24"/>
      <w:lang w:val="x-none" w:eastAsia="en-US"/>
    </w:rPr>
  </w:style>
  <w:style w:type="character" w:customStyle="1" w:styleId="Nadpis8Char">
    <w:name w:val="Nadpis 8 Char"/>
    <w:basedOn w:val="Standardnpsmoodstavce"/>
    <w:link w:val="Nadpis8"/>
    <w:uiPriority w:val="9"/>
    <w:semiHidden/>
    <w:locked/>
    <w:rPr>
      <w:rFonts w:asciiTheme="minorHAnsi" w:eastAsiaTheme="minorEastAsia" w:hAnsiTheme="minorHAnsi" w:cs="Times New Roman"/>
      <w:i/>
      <w:iCs/>
      <w:sz w:val="24"/>
      <w:szCs w:val="24"/>
      <w:lang w:val="x-none" w:eastAsia="en-US"/>
    </w:rPr>
  </w:style>
  <w:style w:type="character" w:customStyle="1" w:styleId="Nadpis9Char">
    <w:name w:val="Nadpis 9 Char"/>
    <w:basedOn w:val="Standardnpsmoodstavce"/>
    <w:link w:val="Nadpis9"/>
    <w:uiPriority w:val="9"/>
    <w:semiHidden/>
    <w:locked/>
    <w:rPr>
      <w:rFonts w:asciiTheme="majorHAnsi" w:eastAsiaTheme="majorEastAsia" w:hAnsiTheme="majorHAnsi" w:cs="Times New Roman"/>
      <w:sz w:val="22"/>
      <w:szCs w:val="22"/>
      <w:lang w:val="x-none" w:eastAsia="en-US"/>
    </w:rPr>
  </w:style>
  <w:style w:type="character" w:customStyle="1" w:styleId="h1Char1">
    <w:name w:val="h1 Char1"/>
    <w:aliases w:val="H1 Char1,Nadpis 1-Nadpis smlouvy Char1,Základní kapitola Char1,V_Head1 Char1,Záhlaví 1 Char1,0Überschrift 1 Char1,1Überschrift 1 Char1,2Überschrift 1 Char1,3Überschrift 1 Char1,4Überschrift 1 Char1,5Überschrift 1 Char1,6Überschrift 1 Char1"/>
    <w:rPr>
      <w:rFonts w:ascii="Garamond" w:hAnsi="Garamond"/>
      <w:b/>
      <w:caps/>
      <w:kern w:val="28"/>
      <w:sz w:val="20"/>
      <w:lang w:val="x-none" w:eastAsia="cs-CZ"/>
    </w:rPr>
  </w:style>
  <w:style w:type="character" w:customStyle="1" w:styleId="CharChar14">
    <w:name w:val="Char Char14"/>
    <w:rPr>
      <w:rFonts w:ascii="Garamond" w:hAnsi="Garamond"/>
      <w:sz w:val="24"/>
      <w:lang w:val="cs-CZ" w:eastAsia="cs-CZ"/>
    </w:rPr>
  </w:style>
  <w:style w:type="character" w:customStyle="1" w:styleId="CharChar13">
    <w:name w:val="Char Char13"/>
    <w:rPr>
      <w:rFonts w:ascii="Garamond" w:hAnsi="Garamond"/>
      <w:sz w:val="20"/>
      <w:lang w:val="x-none" w:eastAsia="cs-CZ"/>
    </w:rPr>
  </w:style>
  <w:style w:type="character" w:customStyle="1" w:styleId="CharChar12">
    <w:name w:val="Char Char12"/>
    <w:rPr>
      <w:rFonts w:ascii="Garamond" w:hAnsi="Garamond"/>
      <w:sz w:val="20"/>
      <w:lang w:val="x-none" w:eastAsia="cs-CZ"/>
    </w:rPr>
  </w:style>
  <w:style w:type="character" w:customStyle="1" w:styleId="CharChar11">
    <w:name w:val="Char Char11"/>
    <w:rPr>
      <w:rFonts w:ascii="Garamond" w:hAnsi="Garamond"/>
      <w:sz w:val="20"/>
      <w:lang w:val="x-none" w:eastAsia="cs-CZ"/>
    </w:rPr>
  </w:style>
  <w:style w:type="character" w:customStyle="1" w:styleId="CharChar10">
    <w:name w:val="Char Char10"/>
    <w:rPr>
      <w:rFonts w:ascii="Garamond" w:hAnsi="Garamond"/>
      <w:sz w:val="20"/>
      <w:lang w:val="x-none" w:eastAsia="cs-CZ"/>
    </w:rPr>
  </w:style>
  <w:style w:type="character" w:customStyle="1" w:styleId="CharChar9">
    <w:name w:val="Char Char9"/>
    <w:rPr>
      <w:rFonts w:ascii="Garamond" w:hAnsi="Garamond"/>
      <w:sz w:val="20"/>
      <w:lang w:val="x-none" w:eastAsia="cs-CZ"/>
    </w:rPr>
  </w:style>
  <w:style w:type="character" w:customStyle="1" w:styleId="CharChar8">
    <w:name w:val="Char Char8"/>
    <w:rPr>
      <w:rFonts w:ascii="Garamond" w:hAnsi="Garamond"/>
      <w:sz w:val="20"/>
      <w:lang w:val="x-none" w:eastAsia="cs-CZ"/>
    </w:rPr>
  </w:style>
  <w:style w:type="character" w:customStyle="1" w:styleId="CharChar7">
    <w:name w:val="Char Char7"/>
    <w:rPr>
      <w:rFonts w:ascii="Garamond" w:hAnsi="Garamond"/>
      <w:sz w:val="20"/>
      <w:lang w:val="x-none" w:eastAsia="cs-CZ"/>
    </w:rPr>
  </w:style>
  <w:style w:type="paragraph" w:customStyle="1" w:styleId="Identifikacestran">
    <w:name w:val="Identifikace stran"/>
    <w:basedOn w:val="Normln"/>
    <w:pPr>
      <w:overflowPunct w:val="0"/>
      <w:autoSpaceDE w:val="0"/>
      <w:autoSpaceDN w:val="0"/>
      <w:adjustRightInd w:val="0"/>
      <w:spacing w:after="0" w:line="280" w:lineRule="atLeast"/>
      <w:jc w:val="both"/>
      <w:textAlignment w:val="baseline"/>
    </w:pPr>
    <w:rPr>
      <w:rFonts w:ascii="Times New Roman" w:hAnsi="Times New Roman"/>
      <w:sz w:val="24"/>
      <w:szCs w:val="20"/>
    </w:rPr>
  </w:style>
  <w:style w:type="paragraph" w:customStyle="1" w:styleId="Smluvnstrana">
    <w:name w:val="Smluvní strana"/>
    <w:basedOn w:val="Normln"/>
    <w:pPr>
      <w:overflowPunct w:val="0"/>
      <w:autoSpaceDE w:val="0"/>
      <w:autoSpaceDN w:val="0"/>
      <w:adjustRightInd w:val="0"/>
      <w:spacing w:after="0" w:line="280" w:lineRule="atLeast"/>
      <w:jc w:val="both"/>
      <w:textAlignment w:val="baseline"/>
    </w:pPr>
    <w:rPr>
      <w:rFonts w:ascii="Times New Roman" w:hAnsi="Times New Roman"/>
      <w:b/>
      <w:sz w:val="28"/>
      <w:szCs w:val="20"/>
    </w:rPr>
  </w:style>
  <w:style w:type="paragraph" w:customStyle="1" w:styleId="Prohlen">
    <w:name w:val="Prohlášení"/>
    <w:basedOn w:val="Normln"/>
    <w:pPr>
      <w:spacing w:after="0" w:line="280" w:lineRule="atLeast"/>
      <w:jc w:val="center"/>
    </w:pPr>
    <w:rPr>
      <w:rFonts w:ascii="Garamond" w:hAnsi="Garamond"/>
      <w:b/>
      <w:sz w:val="24"/>
      <w:szCs w:val="20"/>
      <w:lang w:eastAsia="cs-CZ"/>
    </w:rPr>
  </w:style>
  <w:style w:type="paragraph" w:styleId="Zhlav">
    <w:name w:val="header"/>
    <w:basedOn w:val="Normln"/>
    <w:link w:val="ZhlavChar"/>
    <w:uiPriority w:val="99"/>
    <w:unhideWhenUsed/>
    <w:pPr>
      <w:tabs>
        <w:tab w:val="center" w:pos="4536"/>
        <w:tab w:val="right" w:pos="9072"/>
      </w:tabs>
    </w:pPr>
  </w:style>
  <w:style w:type="character" w:customStyle="1" w:styleId="ZhlavChar">
    <w:name w:val="Záhlaví Char"/>
    <w:basedOn w:val="Standardnpsmoodstavce"/>
    <w:link w:val="Zhlav"/>
    <w:uiPriority w:val="99"/>
    <w:semiHidden/>
    <w:locked/>
    <w:rPr>
      <w:rFonts w:cs="Times New Roman"/>
      <w:sz w:val="22"/>
      <w:szCs w:val="22"/>
      <w:lang w:val="x-none" w:eastAsia="en-US"/>
    </w:rPr>
  </w:style>
  <w:style w:type="character" w:customStyle="1" w:styleId="CharChar6">
    <w:name w:val="Char Char6"/>
    <w:semiHidden/>
    <w:rPr>
      <w:rFonts w:ascii="Calibri" w:hAnsi="Calibri"/>
    </w:rPr>
  </w:style>
  <w:style w:type="paragraph" w:styleId="Zpat">
    <w:name w:val="footer"/>
    <w:basedOn w:val="Normln"/>
    <w:link w:val="ZpatChar"/>
    <w:uiPriority w:val="99"/>
    <w:unhideWhenUsed/>
    <w:pPr>
      <w:tabs>
        <w:tab w:val="center" w:pos="4536"/>
        <w:tab w:val="right" w:pos="9072"/>
      </w:tabs>
    </w:pPr>
  </w:style>
  <w:style w:type="character" w:customStyle="1" w:styleId="ZpatChar">
    <w:name w:val="Zápatí Char"/>
    <w:basedOn w:val="Standardnpsmoodstavce"/>
    <w:link w:val="Zpat"/>
    <w:uiPriority w:val="99"/>
    <w:semiHidden/>
    <w:locked/>
    <w:rPr>
      <w:rFonts w:cs="Times New Roman"/>
      <w:sz w:val="22"/>
      <w:szCs w:val="22"/>
      <w:lang w:val="x-none" w:eastAsia="en-US"/>
    </w:rPr>
  </w:style>
  <w:style w:type="character" w:customStyle="1" w:styleId="CharChar5">
    <w:name w:val="Char Char5"/>
    <w:rPr>
      <w:rFonts w:ascii="Calibri" w:hAnsi="Calibri"/>
    </w:rPr>
  </w:style>
  <w:style w:type="character" w:styleId="Hypertextovodkaz">
    <w:name w:val="Hyperlink"/>
    <w:basedOn w:val="Standardnpsmoodstavce"/>
    <w:uiPriority w:val="99"/>
    <w:unhideWhenUsed/>
    <w:rPr>
      <w:rFonts w:cs="Times New Roman"/>
      <w:color w:val="0000FF"/>
      <w:u w:val="single"/>
    </w:rPr>
  </w:style>
  <w:style w:type="character" w:styleId="slostrnky">
    <w:name w:val="page number"/>
    <w:basedOn w:val="Standardnpsmoodstavce"/>
    <w:uiPriority w:val="99"/>
    <w:semiHidden/>
    <w:rPr>
      <w:rFonts w:cs="Times New Roman"/>
    </w:rPr>
  </w:style>
  <w:style w:type="paragraph" w:customStyle="1" w:styleId="Smlouva">
    <w:name w:val="Smlouva"/>
    <w:basedOn w:val="Normln"/>
    <w:pPr>
      <w:spacing w:before="120" w:after="0" w:line="240" w:lineRule="atLeast"/>
      <w:jc w:val="both"/>
    </w:pPr>
    <w:rPr>
      <w:rFonts w:ascii="Times New Roman" w:hAnsi="Times New Roman"/>
      <w:sz w:val="20"/>
      <w:szCs w:val="20"/>
    </w:rPr>
  </w:style>
  <w:style w:type="character" w:styleId="Sledovanodkaz">
    <w:name w:val="FollowedHyperlink"/>
    <w:basedOn w:val="Standardnpsmoodstavce"/>
    <w:uiPriority w:val="99"/>
    <w:semiHidden/>
    <w:rPr>
      <w:rFonts w:cs="Times New Roman"/>
      <w:color w:val="800080"/>
      <w:u w:val="single"/>
    </w:rPr>
  </w:style>
  <w:style w:type="character" w:styleId="Odkaznakoment">
    <w:name w:val="annotation reference"/>
    <w:basedOn w:val="Standardnpsmoodstavce"/>
    <w:uiPriority w:val="99"/>
    <w:semiHidden/>
    <w:unhideWhenUsed/>
    <w:rPr>
      <w:rFonts w:cs="Times New Roman"/>
      <w:sz w:val="16"/>
    </w:rPr>
  </w:style>
  <w:style w:type="paragraph" w:styleId="Textkomente">
    <w:name w:val="annotation text"/>
    <w:basedOn w:val="Normln"/>
    <w:link w:val="TextkomenteChar"/>
    <w:uiPriority w:val="99"/>
    <w:unhideWhenUsed/>
    <w:rPr>
      <w:sz w:val="20"/>
      <w:szCs w:val="20"/>
    </w:rPr>
  </w:style>
  <w:style w:type="character" w:customStyle="1" w:styleId="TextkomenteChar">
    <w:name w:val="Text komentáře Char"/>
    <w:basedOn w:val="Standardnpsmoodstavce"/>
    <w:link w:val="Textkomente"/>
    <w:uiPriority w:val="99"/>
    <w:semiHidden/>
    <w:locked/>
    <w:rPr>
      <w:rFonts w:cs="Times New Roman"/>
      <w:lang w:val="x-none" w:eastAsia="en-US"/>
    </w:rPr>
  </w:style>
  <w:style w:type="character" w:customStyle="1" w:styleId="CharChar4">
    <w:name w:val="Char Char4"/>
    <w:rPr>
      <w:lang w:val="x-none" w:eastAsia="en-US"/>
    </w:rPr>
  </w:style>
  <w:style w:type="paragraph" w:styleId="Pedmtkomente">
    <w:name w:val="annotation subject"/>
    <w:basedOn w:val="Textkomente"/>
    <w:next w:val="Textkomente"/>
    <w:link w:val="PedmtkomenteChar"/>
    <w:uiPriority w:val="99"/>
    <w:semiHidden/>
    <w:unhideWhenUsed/>
    <w:rPr>
      <w:b/>
      <w:bCs/>
    </w:rPr>
  </w:style>
  <w:style w:type="character" w:customStyle="1" w:styleId="PedmtkomenteChar">
    <w:name w:val="Předmět komentáře Char"/>
    <w:basedOn w:val="TextkomenteChar"/>
    <w:link w:val="Pedmtkomente"/>
    <w:uiPriority w:val="99"/>
    <w:semiHidden/>
    <w:locked/>
    <w:rPr>
      <w:rFonts w:cs="Times New Roman"/>
      <w:b/>
      <w:bCs/>
      <w:lang w:val="x-none" w:eastAsia="en-US"/>
    </w:rPr>
  </w:style>
  <w:style w:type="character" w:customStyle="1" w:styleId="CharChar3">
    <w:name w:val="Char Char3"/>
    <w:semiHidden/>
    <w:rPr>
      <w:b/>
      <w:lang w:val="x-none" w:eastAsia="en-US"/>
    </w:rPr>
  </w:style>
  <w:style w:type="paragraph" w:styleId="Textbubliny">
    <w:name w:val="Balloon Text"/>
    <w:basedOn w:val="Normln"/>
    <w:link w:val="TextbublinyChar"/>
    <w:uiPriority w:val="99"/>
    <w:semiHidden/>
    <w:unhideWhenUsed/>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locked/>
    <w:rPr>
      <w:rFonts w:ascii="Tahoma" w:hAnsi="Tahoma" w:cs="Tahoma"/>
      <w:sz w:val="16"/>
      <w:szCs w:val="16"/>
      <w:lang w:val="x-none" w:eastAsia="en-US"/>
    </w:rPr>
  </w:style>
  <w:style w:type="character" w:customStyle="1" w:styleId="CharChar2">
    <w:name w:val="Char Char2"/>
    <w:semiHidden/>
    <w:rPr>
      <w:rFonts w:ascii="Tahoma" w:hAnsi="Tahoma"/>
      <w:sz w:val="16"/>
      <w:lang w:val="x-none" w:eastAsia="en-US"/>
    </w:rPr>
  </w:style>
  <w:style w:type="paragraph" w:styleId="Zkladntext2">
    <w:name w:val="Body Text 2"/>
    <w:basedOn w:val="Normln"/>
    <w:link w:val="Zkladntext2Char"/>
    <w:uiPriority w:val="99"/>
    <w:semiHidden/>
    <w:pPr>
      <w:spacing w:after="0" w:line="240" w:lineRule="auto"/>
      <w:jc w:val="both"/>
    </w:pPr>
    <w:rPr>
      <w:rFonts w:ascii="Times New Roman" w:hAnsi="Times New Roman"/>
      <w:sz w:val="24"/>
      <w:szCs w:val="24"/>
      <w:lang w:eastAsia="cs-CZ"/>
    </w:rPr>
  </w:style>
  <w:style w:type="character" w:customStyle="1" w:styleId="Zkladntext2Char">
    <w:name w:val="Základní text 2 Char"/>
    <w:basedOn w:val="Standardnpsmoodstavce"/>
    <w:link w:val="Zkladntext2"/>
    <w:uiPriority w:val="99"/>
    <w:semiHidden/>
    <w:locked/>
    <w:rPr>
      <w:rFonts w:cs="Times New Roman"/>
      <w:sz w:val="22"/>
      <w:szCs w:val="22"/>
      <w:lang w:val="x-none" w:eastAsia="en-US"/>
    </w:rPr>
  </w:style>
  <w:style w:type="character" w:customStyle="1" w:styleId="CharChar1">
    <w:name w:val="Char Char1"/>
    <w:rPr>
      <w:rFonts w:ascii="Times New Roman" w:hAnsi="Times New Roman"/>
      <w:sz w:val="24"/>
    </w:rPr>
  </w:style>
  <w:style w:type="paragraph" w:styleId="Zkladntext">
    <w:name w:val="Body Text"/>
    <w:basedOn w:val="Normln"/>
    <w:link w:val="ZkladntextChar"/>
    <w:uiPriority w:val="99"/>
    <w:semiHidden/>
    <w:unhideWhenUsed/>
    <w:pPr>
      <w:spacing w:after="120"/>
    </w:pPr>
  </w:style>
  <w:style w:type="character" w:customStyle="1" w:styleId="ZkladntextChar">
    <w:name w:val="Základní text Char"/>
    <w:basedOn w:val="Standardnpsmoodstavce"/>
    <w:link w:val="Zkladntext"/>
    <w:uiPriority w:val="99"/>
    <w:semiHidden/>
    <w:locked/>
    <w:rPr>
      <w:rFonts w:cs="Times New Roman"/>
      <w:sz w:val="22"/>
      <w:szCs w:val="22"/>
      <w:lang w:val="x-none" w:eastAsia="en-US"/>
    </w:rPr>
  </w:style>
  <w:style w:type="character" w:customStyle="1" w:styleId="CharChar">
    <w:name w:val="Char Char"/>
    <w:semiHidden/>
    <w:rPr>
      <w:sz w:val="22"/>
      <w:lang w:val="x-none" w:eastAsia="en-US"/>
    </w:rPr>
  </w:style>
  <w:style w:type="paragraph" w:styleId="Nzev">
    <w:name w:val="Title"/>
    <w:basedOn w:val="Normln"/>
    <w:link w:val="NzevChar"/>
    <w:uiPriority w:val="10"/>
    <w:qFormat/>
    <w:pPr>
      <w:spacing w:after="0" w:line="240" w:lineRule="auto"/>
      <w:jc w:val="center"/>
    </w:pPr>
    <w:rPr>
      <w:rFonts w:ascii="Times New Roman" w:hAnsi="Times New Roman" w:cs="Arial"/>
      <w:b/>
      <w:sz w:val="28"/>
      <w:szCs w:val="16"/>
      <w:lang w:eastAsia="cs-CZ"/>
    </w:rPr>
  </w:style>
  <w:style w:type="character" w:customStyle="1" w:styleId="NzevChar">
    <w:name w:val="Název Char"/>
    <w:basedOn w:val="Standardnpsmoodstavce"/>
    <w:link w:val="Nzev"/>
    <w:uiPriority w:val="10"/>
    <w:locked/>
    <w:rPr>
      <w:rFonts w:asciiTheme="majorHAnsi" w:eastAsiaTheme="majorEastAsia" w:hAnsiTheme="majorHAnsi" w:cs="Times New Roman"/>
      <w:b/>
      <w:bCs/>
      <w:kern w:val="28"/>
      <w:sz w:val="32"/>
      <w:szCs w:val="32"/>
      <w:lang w:val="x-none" w:eastAsia="en-US"/>
    </w:rPr>
  </w:style>
  <w:style w:type="paragraph" w:styleId="Odstavecseseznamem">
    <w:name w:val="List Paragraph"/>
    <w:basedOn w:val="Normln"/>
    <w:uiPriority w:val="34"/>
    <w:qFormat/>
    <w:pPr>
      <w:suppressAutoHyphens/>
      <w:spacing w:after="0" w:line="240" w:lineRule="auto"/>
      <w:ind w:left="720"/>
      <w:contextualSpacing/>
    </w:pPr>
    <w:rPr>
      <w:rFonts w:ascii="Times New Roman" w:hAnsi="Times New Roman"/>
      <w:sz w:val="24"/>
      <w:szCs w:val="24"/>
      <w:lang w:eastAsia="ar-SA"/>
    </w:rPr>
  </w:style>
  <w:style w:type="character" w:customStyle="1" w:styleId="Zmnka1">
    <w:name w:val="Zmínka1"/>
    <w:basedOn w:val="Standardnpsmoodstavce"/>
    <w:uiPriority w:val="99"/>
    <w:semiHidden/>
    <w:unhideWhenUsed/>
    <w:rsid w:val="00547EA2"/>
    <w:rPr>
      <w:rFonts w:cs="Times New Roman"/>
      <w:color w:val="2B579A"/>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3550476">
      <w:marLeft w:val="0"/>
      <w:marRight w:val="0"/>
      <w:marTop w:val="0"/>
      <w:marBottom w:val="0"/>
      <w:divBdr>
        <w:top w:val="none" w:sz="0" w:space="0" w:color="auto"/>
        <w:left w:val="none" w:sz="0" w:space="0" w:color="auto"/>
        <w:bottom w:val="none" w:sz="0" w:space="0" w:color="auto"/>
        <w:right w:val="none" w:sz="0" w:space="0" w:color="auto"/>
      </w:divBdr>
    </w:div>
    <w:div w:id="18485948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mailto:jiri.jedlicka@cdv.cz" TargetMode="External"/><Relationship Id="rId4" Type="http://schemas.microsoft.com/office/2007/relationships/stylesWithEffects" Target="stylesWithEffects.xml"/><Relationship Id="rId9" Type="http://schemas.openxmlformats.org/officeDocument/2006/relationships/hyperlink" Target="mailto:vladimira.henelova@enviros.cz" TargetMode="Externa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J:\Prilohy%20a%20vzory\Vzor_Smlouva%20o%20dilo_stavebni%20prace.dotx" TargetMode="Externa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0565A34-7BEF-49B9-AB8B-26ABAB7F76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Vzor_Smlouva o dilo_stavebni prace</Template>
  <TotalTime>0</TotalTime>
  <Pages>7</Pages>
  <Words>2801</Words>
  <Characters>16528</Characters>
  <Application>Microsoft Office Word</Application>
  <DocSecurity>0</DocSecurity>
  <Lines>137</Lines>
  <Paragraphs>38</Paragraphs>
  <ScaleCrop>false</ScaleCrop>
  <HeadingPairs>
    <vt:vector size="2" baseType="variant">
      <vt:variant>
        <vt:lpstr>Název</vt:lpstr>
      </vt:variant>
      <vt:variant>
        <vt:i4>1</vt:i4>
      </vt:variant>
    </vt:vector>
  </HeadingPairs>
  <TitlesOfParts>
    <vt:vector size="1" baseType="lpstr">
      <vt:lpstr>SMLOUVA O DÍLO</vt:lpstr>
    </vt:vector>
  </TitlesOfParts>
  <Company>DSAK</Company>
  <LinksUpToDate>false</LinksUpToDate>
  <CharactersWithSpaces>19291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 O DÍLO</dc:title>
  <dc:creator>Iveta Bauerová</dc:creator>
  <cp:lastModifiedBy>Dolecek</cp:lastModifiedBy>
  <cp:revision>2</cp:revision>
  <cp:lastPrinted>2017-10-11T13:02:00Z</cp:lastPrinted>
  <dcterms:created xsi:type="dcterms:W3CDTF">2017-10-20T06:15:00Z</dcterms:created>
  <dcterms:modified xsi:type="dcterms:W3CDTF">2017-10-20T06:15:00Z</dcterms:modified>
</cp:coreProperties>
</file>