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A7" w:rsidRDefault="005925F5">
      <w:pPr>
        <w:pStyle w:val="Zkladntext30"/>
        <w:framePr w:w="9025" w:h="581" w:hRule="exact" w:wrap="none" w:vAnchor="page" w:hAnchor="page" w:x="1264" w:y="575"/>
        <w:shd w:val="clear" w:color="auto" w:fill="auto"/>
        <w:spacing w:after="0" w:line="240" w:lineRule="exact"/>
        <w:ind w:left="3340"/>
      </w:pPr>
      <w:r>
        <w:t>Dodatek č. 2</w:t>
      </w:r>
    </w:p>
    <w:p w:rsidR="005C6CA7" w:rsidRDefault="005925F5">
      <w:pPr>
        <w:pStyle w:val="Zkladntext30"/>
        <w:framePr w:w="9025" w:h="581" w:hRule="exact" w:wrap="none" w:vAnchor="page" w:hAnchor="page" w:x="1264" w:y="575"/>
        <w:shd w:val="clear" w:color="auto" w:fill="auto"/>
        <w:spacing w:after="0" w:line="240" w:lineRule="exact"/>
        <w:ind w:left="1480"/>
      </w:pPr>
      <w:r>
        <w:t xml:space="preserve">ke smlouvě o zajištění školního stravování </w:t>
      </w:r>
      <w:proofErr w:type="gramStart"/>
      <w:r>
        <w:t>14.4.2011</w:t>
      </w:r>
      <w:proofErr w:type="gramEnd"/>
    </w:p>
    <w:p w:rsidR="005C6CA7" w:rsidRDefault="005925F5">
      <w:pPr>
        <w:pStyle w:val="Zkladntext20"/>
        <w:framePr w:w="9025" w:h="684" w:hRule="exact" w:wrap="none" w:vAnchor="page" w:hAnchor="page" w:x="1264" w:y="1623"/>
        <w:shd w:val="clear" w:color="auto" w:fill="auto"/>
        <w:tabs>
          <w:tab w:val="left" w:pos="1385"/>
        </w:tabs>
        <w:spacing w:before="0"/>
        <w:ind w:firstLine="0"/>
      </w:pPr>
      <w:r>
        <w:t>Dodavatel:</w:t>
      </w:r>
      <w:r>
        <w:tab/>
        <w:t>Odborné učiliště a Praktická škola Brno, příspěvková organizace</w:t>
      </w:r>
    </w:p>
    <w:p w:rsidR="005C6CA7" w:rsidRDefault="005925F5">
      <w:pPr>
        <w:pStyle w:val="Zkladntext20"/>
        <w:framePr w:w="9025" w:h="684" w:hRule="exact" w:wrap="none" w:vAnchor="page" w:hAnchor="page" w:x="1264" w:y="1623"/>
        <w:shd w:val="clear" w:color="auto" w:fill="auto"/>
        <w:spacing w:before="0"/>
        <w:ind w:firstLine="0"/>
      </w:pPr>
      <w:r>
        <w:t xml:space="preserve">Zastoupena: </w:t>
      </w:r>
      <w:proofErr w:type="spellStart"/>
      <w:proofErr w:type="gramStart"/>
      <w:r>
        <w:t>Ing.Ladislavem</w:t>
      </w:r>
      <w:proofErr w:type="spellEnd"/>
      <w:proofErr w:type="gramEnd"/>
      <w:r>
        <w:t xml:space="preserve"> Hochmanem, ředitelem školy</w:t>
      </w:r>
    </w:p>
    <w:p w:rsidR="005C6CA7" w:rsidRDefault="005925F5">
      <w:pPr>
        <w:pStyle w:val="Zkladntext20"/>
        <w:framePr w:w="9025" w:h="2282" w:hRule="exact" w:wrap="none" w:vAnchor="page" w:hAnchor="page" w:x="1264" w:y="3200"/>
        <w:shd w:val="clear" w:color="auto" w:fill="auto"/>
        <w:spacing w:before="0" w:line="317" w:lineRule="exact"/>
        <w:ind w:right="3600" w:firstLine="0"/>
        <w:jc w:val="left"/>
      </w:pPr>
      <w:r>
        <w:t xml:space="preserve">Bankovní spojení: KB Brno, </w:t>
      </w:r>
      <w:proofErr w:type="spellStart"/>
      <w:proofErr w:type="gramStart"/>
      <w:r>
        <w:t>č.ú</w:t>
      </w:r>
      <w:proofErr w:type="spellEnd"/>
      <w:r>
        <w:t>. 7166900297/0100</w:t>
      </w:r>
      <w:proofErr w:type="gramEnd"/>
      <w:r>
        <w:t xml:space="preserve"> (dále jen </w:t>
      </w:r>
      <w:r>
        <w:t>dodavatel) na straně jedné a</w:t>
      </w:r>
    </w:p>
    <w:p w:rsidR="005C6CA7" w:rsidRDefault="005925F5">
      <w:pPr>
        <w:pStyle w:val="Zkladntext20"/>
        <w:framePr w:w="9025" w:h="2282" w:hRule="exact" w:wrap="none" w:vAnchor="page" w:hAnchor="page" w:x="1264" w:y="3200"/>
        <w:shd w:val="clear" w:color="auto" w:fill="auto"/>
        <w:tabs>
          <w:tab w:val="left" w:pos="1385"/>
        </w:tabs>
        <w:spacing w:before="0" w:line="317" w:lineRule="exact"/>
        <w:ind w:firstLine="0"/>
      </w:pPr>
      <w:r>
        <w:t>Odběratel:</w:t>
      </w:r>
      <w:r>
        <w:tab/>
        <w:t xml:space="preserve">Gymnázium, Brno, </w:t>
      </w:r>
      <w:proofErr w:type="spellStart"/>
      <w:r>
        <w:t>Elgartova</w:t>
      </w:r>
      <w:proofErr w:type="spellEnd"/>
      <w:r>
        <w:t>, příspěvková organizace</w:t>
      </w:r>
    </w:p>
    <w:p w:rsidR="005C6CA7" w:rsidRDefault="005925F5">
      <w:pPr>
        <w:pStyle w:val="Zkladntext20"/>
        <w:framePr w:w="9025" w:h="2282" w:hRule="exact" w:wrap="none" w:vAnchor="page" w:hAnchor="page" w:x="1264" w:y="3200"/>
        <w:shd w:val="clear" w:color="auto" w:fill="auto"/>
        <w:tabs>
          <w:tab w:val="left" w:pos="1385"/>
        </w:tabs>
        <w:spacing w:before="0" w:line="317" w:lineRule="exact"/>
        <w:ind w:right="3600" w:firstLine="0"/>
        <w:jc w:val="left"/>
      </w:pPr>
      <w:proofErr w:type="gramStart"/>
      <w:r>
        <w:t>Zastoupena : Mgr.</w:t>
      </w:r>
      <w:proofErr w:type="gramEnd"/>
      <w:r>
        <w:t xml:space="preserve"> Petrou Šperkovou, ředitelkou školy Sídlo :</w:t>
      </w:r>
      <w:r>
        <w:tab/>
      </w:r>
      <w:proofErr w:type="spellStart"/>
      <w:r>
        <w:t>Elgartova</w:t>
      </w:r>
      <w:proofErr w:type="spellEnd"/>
      <w:r>
        <w:t xml:space="preserve"> 659/3, 614 00 Brno</w:t>
      </w:r>
    </w:p>
    <w:p w:rsidR="005C6CA7" w:rsidRDefault="005925F5">
      <w:pPr>
        <w:pStyle w:val="Zkladntext20"/>
        <w:framePr w:w="9025" w:h="2282" w:hRule="exact" w:wrap="none" w:vAnchor="page" w:hAnchor="page" w:x="1264" w:y="3200"/>
        <w:shd w:val="clear" w:color="auto" w:fill="auto"/>
        <w:tabs>
          <w:tab w:val="left" w:pos="1385"/>
        </w:tabs>
        <w:spacing w:before="0" w:line="317" w:lineRule="exact"/>
        <w:ind w:firstLine="0"/>
      </w:pPr>
      <w:r>
        <w:t>IČO:</w:t>
      </w:r>
      <w:r>
        <w:tab/>
        <w:t>00558974</w:t>
      </w:r>
    </w:p>
    <w:p w:rsidR="005C6CA7" w:rsidRDefault="005925F5">
      <w:pPr>
        <w:pStyle w:val="Zkladntext20"/>
        <w:framePr w:w="9025" w:h="1759" w:hRule="exact" w:wrap="none" w:vAnchor="page" w:hAnchor="page" w:x="1264" w:y="5803"/>
        <w:shd w:val="clear" w:color="auto" w:fill="auto"/>
        <w:spacing w:before="0" w:after="326" w:line="240" w:lineRule="exact"/>
        <w:ind w:firstLine="0"/>
      </w:pPr>
      <w:r>
        <w:t>(dále jen odběratel) na straně druhé</w:t>
      </w:r>
    </w:p>
    <w:p w:rsidR="005C6CA7" w:rsidRDefault="005925F5">
      <w:pPr>
        <w:pStyle w:val="Zkladntext20"/>
        <w:framePr w:w="9025" w:h="1759" w:hRule="exact" w:wrap="none" w:vAnchor="page" w:hAnchor="page" w:x="1264" w:y="5803"/>
        <w:shd w:val="clear" w:color="auto" w:fill="auto"/>
        <w:spacing w:before="0" w:line="274" w:lineRule="exact"/>
        <w:ind w:firstLine="0"/>
        <w:jc w:val="left"/>
      </w:pPr>
      <w:r>
        <w:t xml:space="preserve">uzavřeli níže uvedeného </w:t>
      </w:r>
      <w:r>
        <w:t>dne, měsíce a roku v souladu s vyhláškou Ministerstva školství, mládeže a tělovýchovy č. 107/2005 Sb., o školním stravování, ve znění platných pozdějších změn a předpisů souvisejících, tento Dodatek č. 2 Smlouvy o zabezpečení školního stravování ze dne 14.</w:t>
      </w:r>
      <w:r>
        <w:t xml:space="preserve">4.2011, (dále jen jako „Dodatek </w:t>
      </w:r>
      <w:proofErr w:type="gramStart"/>
      <w:r>
        <w:t>č.2“)</w:t>
      </w:r>
      <w:proofErr w:type="gramEnd"/>
    </w:p>
    <w:p w:rsidR="005C6CA7" w:rsidRDefault="005925F5">
      <w:pPr>
        <w:pStyle w:val="Zkladntext20"/>
        <w:framePr w:w="9025" w:h="2862" w:hRule="exact" w:wrap="none" w:vAnchor="page" w:hAnchor="page" w:x="1264" w:y="8455"/>
        <w:shd w:val="clear" w:color="auto" w:fill="auto"/>
        <w:spacing w:before="0" w:line="277" w:lineRule="exact"/>
        <w:ind w:firstLine="0"/>
      </w:pPr>
      <w:r>
        <w:t>1.1. Dodavatel a odběratel se tímto dohodli na změně Smlouvy o zajištění</w:t>
      </w:r>
    </w:p>
    <w:p w:rsidR="005C6CA7" w:rsidRDefault="005925F5">
      <w:pPr>
        <w:pStyle w:val="Zkladntext20"/>
        <w:framePr w:w="9025" w:h="2862" w:hRule="exact" w:wrap="none" w:vAnchor="page" w:hAnchor="page" w:x="1264" w:y="8455"/>
        <w:shd w:val="clear" w:color="auto" w:fill="auto"/>
        <w:spacing w:before="0" w:line="277" w:lineRule="exact"/>
        <w:ind w:firstLine="0"/>
      </w:pPr>
      <w:r>
        <w:t xml:space="preserve">školního stravování uzavřené smluvními stranami dne </w:t>
      </w:r>
      <w:proofErr w:type="gramStart"/>
      <w:r>
        <w:t>14.4.2011</w:t>
      </w:r>
      <w:proofErr w:type="gramEnd"/>
      <w:r>
        <w:t>, kdy s ohledem na stávající</w:t>
      </w:r>
    </w:p>
    <w:p w:rsidR="005C6CA7" w:rsidRDefault="005925F5">
      <w:pPr>
        <w:pStyle w:val="Zkladntext20"/>
        <w:framePr w:w="9025" w:h="2862" w:hRule="exact" w:wrap="none" w:vAnchor="page" w:hAnchor="page" w:x="1264" w:y="8455"/>
        <w:shd w:val="clear" w:color="auto" w:fill="auto"/>
        <w:spacing w:before="0" w:after="240" w:line="277" w:lineRule="exact"/>
        <w:ind w:firstLine="0"/>
      </w:pPr>
      <w:r>
        <w:t xml:space="preserve">platnou právní upravuje rovněž třeba upravit práva a </w:t>
      </w:r>
      <w:r>
        <w:t>povinnosti smluvních stran.</w:t>
      </w:r>
    </w:p>
    <w:p w:rsidR="005C6CA7" w:rsidRDefault="005925F5">
      <w:pPr>
        <w:pStyle w:val="Zkladntext20"/>
        <w:framePr w:w="9025" w:h="2862" w:hRule="exact" w:wrap="none" w:vAnchor="page" w:hAnchor="page" w:x="1264" w:y="8455"/>
        <w:shd w:val="clear" w:color="auto" w:fill="auto"/>
        <w:spacing w:before="0" w:after="243" w:line="277" w:lineRule="exact"/>
        <w:ind w:right="220" w:firstLine="0"/>
      </w:pPr>
      <w:r>
        <w:t xml:space="preserve">Z důvodu této platné právní úpravy se doplní čl. III. novým odst., a to odstavcem 2. s tímto </w:t>
      </w:r>
      <w:proofErr w:type="gramStart"/>
      <w:r>
        <w:t>zněním :</w:t>
      </w:r>
      <w:proofErr w:type="gramEnd"/>
    </w:p>
    <w:p w:rsidR="005C6CA7" w:rsidRDefault="005925F5">
      <w:pPr>
        <w:pStyle w:val="Zkladntext20"/>
        <w:framePr w:w="9025" w:h="2862" w:hRule="exact" w:wrap="none" w:vAnchor="page" w:hAnchor="page" w:x="1264" w:y="8455"/>
        <w:shd w:val="clear" w:color="auto" w:fill="auto"/>
        <w:spacing w:before="0" w:line="274" w:lineRule="exact"/>
        <w:ind w:left="340"/>
        <w:jc w:val="left"/>
      </w:pPr>
      <w:r>
        <w:t xml:space="preserve">2. Odběratel je jako původce odpadu povinen na vlastní náklady každodenně zajistit odvoz a likvidaci zbytků, a to v souladu s </w:t>
      </w:r>
      <w:proofErr w:type="spellStart"/>
      <w:r>
        <w:t>ust</w:t>
      </w:r>
      <w:proofErr w:type="spellEnd"/>
      <w:r>
        <w:t xml:space="preserve">. §4 odst. 1 písm. x) a v souladu s </w:t>
      </w:r>
      <w:proofErr w:type="spellStart"/>
      <w:r>
        <w:t>ust</w:t>
      </w:r>
      <w:proofErr w:type="spellEnd"/>
      <w:r>
        <w:t>. § 16 zák. č. 185/2001 Sb., odpadech, ve znění pozdějších předpisů.“</w:t>
      </w:r>
    </w:p>
    <w:p w:rsidR="005C6CA7" w:rsidRDefault="005925F5">
      <w:pPr>
        <w:pStyle w:val="Zkladntext40"/>
        <w:framePr w:w="9025" w:h="975" w:hRule="exact" w:wrap="none" w:vAnchor="page" w:hAnchor="page" w:x="1264" w:y="11921"/>
        <w:shd w:val="clear" w:color="auto" w:fill="auto"/>
        <w:spacing w:before="0" w:after="341" w:line="210" w:lineRule="exact"/>
      </w:pPr>
      <w:r>
        <w:t xml:space="preserve">Platnost od </w:t>
      </w:r>
      <w:proofErr w:type="gramStart"/>
      <w:r>
        <w:t>1.10.2016</w:t>
      </w:r>
      <w:proofErr w:type="gramEnd"/>
    </w:p>
    <w:p w:rsidR="005C6CA7" w:rsidRDefault="005925F5" w:rsidP="00C0674A">
      <w:pPr>
        <w:pStyle w:val="Zkladntext40"/>
        <w:framePr w:w="9025" w:h="975" w:hRule="exact" w:wrap="none" w:vAnchor="page" w:hAnchor="page" w:x="1264" w:y="11921"/>
        <w:shd w:val="clear" w:color="auto" w:fill="auto"/>
        <w:tabs>
          <w:tab w:val="left" w:pos="5137"/>
        </w:tabs>
        <w:spacing w:before="0" w:after="0" w:line="240" w:lineRule="exact"/>
      </w:pPr>
      <w:r>
        <w:t xml:space="preserve">V Brně dne : </w:t>
      </w:r>
      <w:proofErr w:type="gramStart"/>
      <w:r>
        <w:t>23.9.2016</w:t>
      </w:r>
      <w:proofErr w:type="gramEnd"/>
      <w:r>
        <w:tab/>
        <w:t xml:space="preserve">V Brně dne : </w:t>
      </w:r>
    </w:p>
    <w:p w:rsidR="005C6CA7" w:rsidRDefault="005925F5">
      <w:pPr>
        <w:pStyle w:val="Zkladntext20"/>
        <w:framePr w:w="601" w:h="1007" w:hRule="exact" w:wrap="none" w:vAnchor="page" w:hAnchor="page" w:x="1271" w:y="2257"/>
        <w:shd w:val="clear" w:color="auto" w:fill="auto"/>
        <w:spacing w:before="0" w:line="317" w:lineRule="exact"/>
        <w:ind w:firstLine="0"/>
        <w:jc w:val="left"/>
      </w:pPr>
      <w:r>
        <w:t xml:space="preserve">Sídlo: </w:t>
      </w:r>
      <w:r>
        <w:rPr>
          <w:rStyle w:val="Zkladntext211pt"/>
        </w:rPr>
        <w:t xml:space="preserve">IČ : </w:t>
      </w:r>
      <w:r>
        <w:t>DIČ:</w:t>
      </w:r>
    </w:p>
    <w:p w:rsidR="005C6CA7" w:rsidRDefault="005925F5">
      <w:pPr>
        <w:pStyle w:val="Zkladntext20"/>
        <w:framePr w:w="9025" w:h="1007" w:hRule="exact" w:wrap="none" w:vAnchor="page" w:hAnchor="page" w:x="1264" w:y="2249"/>
        <w:shd w:val="clear" w:color="auto" w:fill="auto"/>
        <w:spacing w:before="0" w:line="317" w:lineRule="exact"/>
        <w:ind w:left="1378" w:right="5166" w:firstLine="0"/>
      </w:pPr>
      <w:r>
        <w:t>Lomená 44, 617 00 Brno</w:t>
      </w:r>
    </w:p>
    <w:p w:rsidR="005C6CA7" w:rsidRDefault="005925F5">
      <w:pPr>
        <w:pStyle w:val="Zkladntext20"/>
        <w:framePr w:w="9025" w:h="1007" w:hRule="exact" w:wrap="none" w:vAnchor="page" w:hAnchor="page" w:x="1264" w:y="2249"/>
        <w:shd w:val="clear" w:color="auto" w:fill="auto"/>
        <w:spacing w:before="0" w:line="317" w:lineRule="exact"/>
        <w:ind w:left="1378" w:right="5166" w:firstLine="0"/>
      </w:pPr>
      <w:r>
        <w:t>00567213</w:t>
      </w:r>
    </w:p>
    <w:p w:rsidR="005C6CA7" w:rsidRDefault="005925F5">
      <w:pPr>
        <w:pStyle w:val="Zkladntext20"/>
        <w:framePr w:w="9025" w:h="1007" w:hRule="exact" w:wrap="none" w:vAnchor="page" w:hAnchor="page" w:x="1264" w:y="2249"/>
        <w:shd w:val="clear" w:color="auto" w:fill="auto"/>
        <w:spacing w:before="0" w:line="317" w:lineRule="exact"/>
        <w:ind w:left="1378" w:right="5166" w:firstLine="0"/>
      </w:pPr>
      <w:r>
        <w:t>CZ00567213</w:t>
      </w:r>
    </w:p>
    <w:p w:rsidR="005C6CA7" w:rsidRDefault="005925F5">
      <w:pPr>
        <w:pStyle w:val="Zkladntext20"/>
        <w:framePr w:wrap="none" w:vAnchor="page" w:hAnchor="page" w:x="1264" w:y="5485"/>
        <w:shd w:val="clear" w:color="auto" w:fill="auto"/>
        <w:spacing w:before="0" w:line="240" w:lineRule="exact"/>
        <w:ind w:left="1480" w:firstLine="0"/>
        <w:jc w:val="left"/>
      </w:pPr>
      <w:r>
        <w:t>Bankovní spojení: KB Brno-město, č.). 27-473790217/0100</w:t>
      </w:r>
    </w:p>
    <w:p w:rsidR="005C6CA7" w:rsidRDefault="005925F5">
      <w:pPr>
        <w:pStyle w:val="Nadpis10"/>
        <w:framePr w:wrap="none" w:vAnchor="page" w:hAnchor="page" w:x="1264" w:y="7877"/>
        <w:shd w:val="clear" w:color="auto" w:fill="auto"/>
        <w:spacing w:before="0" w:after="0" w:line="120" w:lineRule="exact"/>
        <w:ind w:left="3880"/>
      </w:pPr>
      <w:bookmarkStart w:id="0" w:name="bookmark0"/>
      <w:r>
        <w:t>I.</w:t>
      </w:r>
      <w:bookmarkEnd w:id="0"/>
    </w:p>
    <w:p w:rsidR="005C6CA7" w:rsidRPr="00C0674A" w:rsidRDefault="005925F5">
      <w:pPr>
        <w:pStyle w:val="Titulekobrzku20"/>
        <w:framePr w:wrap="none" w:vAnchor="page" w:hAnchor="page" w:x="1660" w:y="14984"/>
        <w:shd w:val="clear" w:color="auto" w:fill="auto"/>
        <w:spacing w:line="170" w:lineRule="exact"/>
        <w:rPr>
          <w:highlight w:val="black"/>
        </w:rPr>
      </w:pPr>
      <w:r w:rsidRPr="00C0674A">
        <w:rPr>
          <w:rStyle w:val="Titulekobrzku21"/>
          <w:highlight w:val="black"/>
        </w:rPr>
        <w:t>Odborné učiliště a Praktická škola</w:t>
      </w:r>
    </w:p>
    <w:p w:rsidR="005C6CA7" w:rsidRPr="00C0674A" w:rsidRDefault="005925F5">
      <w:pPr>
        <w:pStyle w:val="Zkladntext60"/>
        <w:framePr w:wrap="none" w:vAnchor="page" w:hAnchor="page" w:x="9533" w:y="14887"/>
        <w:shd w:val="clear" w:color="auto" w:fill="auto"/>
        <w:spacing w:line="80" w:lineRule="exact"/>
        <w:rPr>
          <w:highlight w:val="black"/>
        </w:rPr>
      </w:pPr>
      <w:r w:rsidRPr="00C0674A">
        <w:rPr>
          <w:rStyle w:val="Zkladntext61"/>
          <w:highlight w:val="black"/>
        </w:rPr>
        <w:t>O.</w:t>
      </w:r>
    </w:p>
    <w:p w:rsidR="005C6CA7" w:rsidRPr="00C0674A" w:rsidRDefault="005925F5">
      <w:pPr>
        <w:pStyle w:val="Titulekobrzku20"/>
        <w:framePr w:w="2675" w:h="777" w:hRule="exact" w:wrap="none" w:vAnchor="page" w:hAnchor="page" w:x="1638" w:y="15168"/>
        <w:shd w:val="clear" w:color="auto" w:fill="auto"/>
        <w:spacing w:line="234" w:lineRule="exact"/>
        <w:ind w:left="220"/>
        <w:rPr>
          <w:highlight w:val="black"/>
        </w:rPr>
      </w:pPr>
      <w:r w:rsidRPr="00C0674A">
        <w:rPr>
          <w:rStyle w:val="Titulekobrzku21"/>
          <w:highlight w:val="black"/>
        </w:rPr>
        <w:t>Brno, příspěvková organizace</w:t>
      </w:r>
    </w:p>
    <w:p w:rsidR="005C6CA7" w:rsidRDefault="005925F5">
      <w:pPr>
        <w:pStyle w:val="Titulekobrzku0"/>
        <w:framePr w:w="2675" w:h="777" w:hRule="exact" w:wrap="none" w:vAnchor="page" w:hAnchor="page" w:x="1638" w:y="15168"/>
        <w:shd w:val="clear" w:color="auto" w:fill="auto"/>
      </w:pPr>
      <w:r w:rsidRPr="00C0674A">
        <w:rPr>
          <w:rStyle w:val="Titulekobrzku1"/>
          <w:highlight w:val="black"/>
        </w:rPr>
        <w:t xml:space="preserve">se sídlem: Lomená 530/44,617 00 Brno 07 Tel.: 545 </w:t>
      </w:r>
      <w:r w:rsidRPr="00C0674A">
        <w:rPr>
          <w:rStyle w:val="Titulekobrzku85ptdkovn0pt"/>
          <w:highlight w:val="black"/>
        </w:rPr>
        <w:t>128</w:t>
      </w:r>
      <w:r w:rsidRPr="00C0674A">
        <w:rPr>
          <w:rStyle w:val="Titulekobrzku1"/>
          <w:highlight w:val="black"/>
        </w:rPr>
        <w:t xml:space="preserve"> 711, IČ: 00567213</w:t>
      </w:r>
    </w:p>
    <w:p w:rsidR="005C6CA7" w:rsidRDefault="005925F5" w:rsidP="00C0674A">
      <w:pPr>
        <w:pStyle w:val="Zkladntext70"/>
        <w:framePr w:wrap="none" w:vAnchor="page" w:hAnchor="page" w:x="7771" w:y="15601"/>
        <w:shd w:val="clear" w:color="auto" w:fill="auto"/>
        <w:spacing w:line="130" w:lineRule="exact"/>
      </w:pPr>
      <w:r w:rsidRPr="00C0674A">
        <w:rPr>
          <w:rStyle w:val="Zkladntext71"/>
          <w:highlight w:val="black"/>
          <w:vertAlign w:val="superscript"/>
        </w:rPr>
        <w:t>1</w:t>
      </w:r>
      <w:r w:rsidRPr="00C0674A">
        <w:rPr>
          <w:rStyle w:val="Zkladntext71"/>
          <w:highlight w:val="black"/>
        </w:rPr>
        <w:t xml:space="preserve"> </w:t>
      </w:r>
      <w:proofErr w:type="spellStart"/>
      <w:r w:rsidRPr="00C0674A">
        <w:rPr>
          <w:rStyle w:val="Zkladntext71"/>
          <w:highlight w:val="black"/>
        </w:rPr>
        <w:t>r.rtova</w:t>
      </w:r>
      <w:proofErr w:type="spellEnd"/>
      <w:r w:rsidRPr="00C0674A">
        <w:rPr>
          <w:rStyle w:val="Zkladntext71"/>
          <w:highlight w:val="black"/>
        </w:rPr>
        <w:t xml:space="preserve"> </w:t>
      </w:r>
      <w:proofErr w:type="spellStart"/>
      <w:r w:rsidRPr="00C0674A">
        <w:rPr>
          <w:rStyle w:val="Zkladntext71"/>
          <w:highlight w:val="black"/>
        </w:rPr>
        <w:t>oSy</w:t>
      </w:r>
      <w:proofErr w:type="spellEnd"/>
      <w:r w:rsidRPr="00C0674A">
        <w:rPr>
          <w:rStyle w:val="Zkladntext71"/>
          <w:highlight w:val="black"/>
        </w:rPr>
        <w:t xml:space="preserve">/y, Brno </w:t>
      </w:r>
      <w:r w:rsidRPr="00C0674A">
        <w:rPr>
          <w:rStyle w:val="Zkladntext7Kurzva"/>
          <w:highlight w:val="black"/>
        </w:rPr>
        <w:t>f&gt;XA</w:t>
      </w:r>
      <w:r w:rsidRPr="00C0674A">
        <w:rPr>
          <w:rStyle w:val="Zkladntext71"/>
          <w:highlight w:val="black"/>
        </w:rPr>
        <w:t xml:space="preserve"> 00 ^</w:t>
      </w:r>
    </w:p>
    <w:p w:rsidR="005C6CA7" w:rsidRDefault="005C6CA7">
      <w:pPr>
        <w:rPr>
          <w:sz w:val="2"/>
          <w:szCs w:val="2"/>
        </w:rPr>
      </w:pPr>
    </w:p>
    <w:sectPr w:rsidR="005C6CA7" w:rsidSect="005C6C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F5" w:rsidRDefault="005925F5" w:rsidP="005C6CA7">
      <w:r>
        <w:separator/>
      </w:r>
    </w:p>
  </w:endnote>
  <w:endnote w:type="continuationSeparator" w:id="0">
    <w:p w:rsidR="005925F5" w:rsidRDefault="005925F5" w:rsidP="005C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F5" w:rsidRDefault="005925F5"/>
  </w:footnote>
  <w:footnote w:type="continuationSeparator" w:id="0">
    <w:p w:rsidR="005925F5" w:rsidRDefault="005925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6CA7"/>
    <w:rsid w:val="005925F5"/>
    <w:rsid w:val="005C6CA7"/>
    <w:rsid w:val="00C0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6CA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6CA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C6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5C6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5C6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2ptKurzvadkovn-1pt">
    <w:name w:val="Základní text (4) + 12 pt;Kurzíva;Řádkování -1 pt"/>
    <w:basedOn w:val="Zkladntext4"/>
    <w:rsid w:val="005C6CA7"/>
    <w:rPr>
      <w:i/>
      <w:i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C6CA7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51">
    <w:name w:val="Základní text (5)"/>
    <w:basedOn w:val="Zkladntext5"/>
    <w:rsid w:val="005C6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7ptTunNekurzvadkovn0pt">
    <w:name w:val="Základní text (5) + 7 pt;Tučné;Ne kurzíva;Řádkování 0 pt"/>
    <w:basedOn w:val="Zkladntext5"/>
    <w:rsid w:val="005C6CA7"/>
    <w:rPr>
      <w:b/>
      <w:bCs/>
      <w:i/>
      <w:iCs/>
      <w:color w:val="000000"/>
      <w:spacing w:val="-10"/>
      <w:w w:val="100"/>
      <w:position w:val="0"/>
      <w:sz w:val="14"/>
      <w:szCs w:val="14"/>
      <w:lang w:val="cs-CZ" w:eastAsia="cs-CZ" w:bidi="cs-CZ"/>
    </w:rPr>
  </w:style>
  <w:style w:type="character" w:customStyle="1" w:styleId="Zkladntext211pt">
    <w:name w:val="Základní text (2) + 11 pt"/>
    <w:basedOn w:val="Zkladntext2"/>
    <w:rsid w:val="005C6CA7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C6CA7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5C6C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1">
    <w:name w:val="Titulek obrázku (2)"/>
    <w:basedOn w:val="Titulekobrzku2"/>
    <w:rsid w:val="005C6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C6C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1">
    <w:name w:val="Základní text (6)"/>
    <w:basedOn w:val="Zkladntext6"/>
    <w:rsid w:val="005C6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5C6C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1">
    <w:name w:val="Titulek obrázku"/>
    <w:basedOn w:val="Titulekobrzku"/>
    <w:rsid w:val="005C6C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85ptdkovn0pt">
    <w:name w:val="Titulek obrázku + 8;5 pt;Řádkování 0 pt"/>
    <w:basedOn w:val="Titulekobrzku"/>
    <w:rsid w:val="005C6CA7"/>
    <w:rPr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C6CA7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1">
    <w:name w:val="Základní text (7)"/>
    <w:basedOn w:val="Zkladntext7"/>
    <w:rsid w:val="005C6CA7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7Kurzva">
    <w:name w:val="Základní text (7) + Kurzíva"/>
    <w:basedOn w:val="Zkladntext7"/>
    <w:rsid w:val="005C6CA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C6CA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5C6CA7"/>
    <w:pPr>
      <w:shd w:val="clear" w:color="auto" w:fill="FFFFFF"/>
      <w:spacing w:before="600" w:line="313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5C6CA7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C6CA7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2"/>
      <w:szCs w:val="12"/>
    </w:rPr>
  </w:style>
  <w:style w:type="paragraph" w:customStyle="1" w:styleId="Nadpis10">
    <w:name w:val="Nadpis #1"/>
    <w:basedOn w:val="Normln"/>
    <w:link w:val="Nadpis1"/>
    <w:rsid w:val="005C6CA7"/>
    <w:pPr>
      <w:shd w:val="clear" w:color="auto" w:fill="FFFFFF"/>
      <w:spacing w:before="240" w:after="420" w:line="0" w:lineRule="atLeast"/>
      <w:outlineLvl w:val="0"/>
    </w:pPr>
    <w:rPr>
      <w:rFonts w:ascii="Segoe UI" w:eastAsia="Segoe UI" w:hAnsi="Segoe UI" w:cs="Segoe UI"/>
      <w:b/>
      <w:bCs/>
      <w:spacing w:val="20"/>
      <w:sz w:val="12"/>
      <w:szCs w:val="12"/>
    </w:rPr>
  </w:style>
  <w:style w:type="paragraph" w:customStyle="1" w:styleId="Titulekobrzku20">
    <w:name w:val="Titulek obrázku (2)"/>
    <w:basedOn w:val="Normln"/>
    <w:link w:val="Titulekobrzku2"/>
    <w:rsid w:val="005C6CA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5C6CA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5C6CA7"/>
    <w:pPr>
      <w:shd w:val="clear" w:color="auto" w:fill="FFFFFF"/>
      <w:spacing w:line="234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5C6CA7"/>
    <w:pPr>
      <w:shd w:val="clear" w:color="auto" w:fill="FFFFFF"/>
      <w:spacing w:line="0" w:lineRule="atLeast"/>
    </w:pPr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2016-09-30T07:14:00Z</dcterms:created>
  <dcterms:modified xsi:type="dcterms:W3CDTF">2016-09-30T07:18:00Z</dcterms:modified>
</cp:coreProperties>
</file>