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Z6-1090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04.09.2017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KYČELNÍHO </w:t>
      </w:r>
      <w:proofErr w:type="gramStart"/>
      <w:r>
        <w:rPr>
          <w:rFonts w:ascii="Segoe UI" w:hAnsi="Segoe UI" w:cs="Segoe UI"/>
          <w:sz w:val="18"/>
          <w:szCs w:val="18"/>
        </w:rPr>
        <w:t>KLOUBU     8420.15.010</w:t>
      </w:r>
      <w:proofErr w:type="gramEnd"/>
      <w:r>
        <w:rPr>
          <w:rFonts w:ascii="Segoe UI" w:hAnsi="Segoe UI" w:cs="Segoe UI"/>
          <w:sz w:val="18"/>
          <w:szCs w:val="18"/>
        </w:rPr>
        <w:t xml:space="preserve">, ŠROUB KOSTNÍ DIA                         1 KS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NÁHRADA KYČELNÍHO KLOUBU 4510.15, DŘÍK STANDARDNÍ C2, SIZE                         1 KS   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58 621,- Kč s DPH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4.9.2017</w:t>
      </w:r>
      <w:proofErr w:type="gramEnd"/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((INT8551))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D0018" w:rsidRDefault="005D0018" w:rsidP="005D00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5D0018" w:rsidRDefault="005D0018" w:rsidP="005D0018">
      <w:bookmarkStart w:id="0" w:name="_GoBack"/>
      <w:bookmarkEnd w:id="0"/>
    </w:p>
    <w:sectPr w:rsidR="008C0EA9" w:rsidRPr="005D0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4F"/>
    <w:rsid w:val="005D0018"/>
    <w:rsid w:val="00766BE0"/>
    <w:rsid w:val="007C35DD"/>
    <w:rsid w:val="00823452"/>
    <w:rsid w:val="00895FE7"/>
    <w:rsid w:val="0093316C"/>
    <w:rsid w:val="0096764F"/>
    <w:rsid w:val="009C2E23"/>
    <w:rsid w:val="00A560ED"/>
    <w:rsid w:val="00A66FB5"/>
    <w:rsid w:val="00BF4476"/>
    <w:rsid w:val="00D03227"/>
    <w:rsid w:val="00D24D7B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5F32-9E9A-4DB1-9DEA-CD7AD75A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2017-10-23T07:42:00Z</dcterms:created>
  <dcterms:modified xsi:type="dcterms:W3CDTF">2017-10-23T07:42:00Z</dcterms:modified>
</cp:coreProperties>
</file>