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>Sídlo: Husinecká 1024/11a, 130 00 Praha 3 – Žižkov,  IČ: 01312774, DIČ:  CZ01312774</w:t>
      </w:r>
    </w:p>
    <w:p w:rsidR="00AD4CDE" w:rsidRDefault="00A67E42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AD4CDE">
        <w:rPr>
          <w:sz w:val="22"/>
          <w:szCs w:val="22"/>
        </w:rPr>
        <w:t>ast</w:t>
      </w:r>
      <w:r>
        <w:rPr>
          <w:sz w:val="22"/>
          <w:szCs w:val="22"/>
        </w:rPr>
        <w:t>oupená</w:t>
      </w:r>
      <w:r w:rsidR="00B2414E">
        <w:rPr>
          <w:sz w:val="22"/>
          <w:szCs w:val="22"/>
        </w:rPr>
        <w:t xml:space="preserve"> </w:t>
      </w:r>
      <w:r w:rsidR="00180A7F">
        <w:rPr>
          <w:sz w:val="22"/>
          <w:szCs w:val="22"/>
        </w:rPr>
        <w:t>zástupkyní</w:t>
      </w:r>
      <w:r w:rsidR="00AD4CDE">
        <w:rPr>
          <w:sz w:val="22"/>
          <w:szCs w:val="22"/>
        </w:rPr>
        <w:t xml:space="preserve"> ředitel</w:t>
      </w:r>
      <w:r w:rsidR="00180A7F">
        <w:rPr>
          <w:sz w:val="22"/>
          <w:szCs w:val="22"/>
        </w:rPr>
        <w:t>e</w:t>
      </w:r>
      <w:r w:rsidR="00AD4CDE">
        <w:rPr>
          <w:sz w:val="22"/>
          <w:szCs w:val="22"/>
        </w:rPr>
        <w:t xml:space="preserve"> Krajského pozemkového úřadu pro Moravskoslezský kraj</w:t>
      </w:r>
      <w:r w:rsidR="00DC5978">
        <w:rPr>
          <w:sz w:val="22"/>
          <w:szCs w:val="22"/>
        </w:rPr>
        <w:t xml:space="preserve"> (dále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  <w:r w:rsidR="00180A7F">
        <w:rPr>
          <w:sz w:val="22"/>
          <w:szCs w:val="22"/>
        </w:rPr>
        <w:t xml:space="preserve"> </w:t>
      </w:r>
      <w:r w:rsidR="00AD4CDE"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>Libušina 502/5, 702</w:t>
      </w:r>
      <w:r w:rsidR="00180A7F">
        <w:rPr>
          <w:color w:val="000000"/>
          <w:sz w:val="22"/>
          <w:szCs w:val="22"/>
        </w:rPr>
        <w:t xml:space="preserve"> </w:t>
      </w:r>
      <w:r w:rsidR="00887698">
        <w:rPr>
          <w:color w:val="000000"/>
          <w:sz w:val="22"/>
          <w:szCs w:val="22"/>
        </w:rPr>
        <w:t>00 Ostrava</w:t>
      </w:r>
      <w:r w:rsidR="00B01442">
        <w:rPr>
          <w:sz w:val="22"/>
          <w:szCs w:val="22"/>
        </w:rPr>
        <w:t>,</w:t>
      </w:r>
    </w:p>
    <w:p w:rsidR="00DC5978" w:rsidRDefault="00887698">
      <w:pPr>
        <w:widowControl/>
        <w:rPr>
          <w:sz w:val="22"/>
          <w:szCs w:val="22"/>
        </w:rPr>
      </w:pPr>
      <w:r>
        <w:rPr>
          <w:sz w:val="22"/>
          <w:szCs w:val="22"/>
        </w:rPr>
        <w:t>Mgr. Dana Lišková,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 w:rsidP="00180A7F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AD4CDE" w:rsidRPr="00180A7F" w:rsidRDefault="00AD4CDE" w:rsidP="00180A7F">
      <w:pPr>
        <w:pStyle w:val="Odstavecseseznamem"/>
        <w:widowControl/>
        <w:numPr>
          <w:ilvl w:val="0"/>
          <w:numId w:val="1"/>
        </w:numPr>
        <w:tabs>
          <w:tab w:val="left" w:pos="2835"/>
        </w:tabs>
        <w:ind w:left="284" w:hanging="284"/>
        <w:rPr>
          <w:sz w:val="22"/>
          <w:szCs w:val="22"/>
        </w:rPr>
      </w:pPr>
      <w:r w:rsidRPr="00180A7F">
        <w:rPr>
          <w:sz w:val="22"/>
          <w:szCs w:val="22"/>
        </w:rPr>
        <w:t>pan</w:t>
      </w:r>
      <w:r w:rsidR="00180A7F" w:rsidRPr="00180A7F">
        <w:rPr>
          <w:sz w:val="22"/>
          <w:szCs w:val="22"/>
        </w:rPr>
        <w:t xml:space="preserve"> </w:t>
      </w:r>
      <w:r w:rsidRPr="00180A7F">
        <w:rPr>
          <w:b/>
          <w:sz w:val="22"/>
          <w:szCs w:val="22"/>
        </w:rPr>
        <w:t>Polívka Zdeněk</w:t>
      </w:r>
      <w:r w:rsidR="00180A7F" w:rsidRPr="00180A7F">
        <w:rPr>
          <w:sz w:val="22"/>
          <w:szCs w:val="22"/>
        </w:rPr>
        <w:t xml:space="preserve">, </w:t>
      </w:r>
      <w:proofErr w:type="spellStart"/>
      <w:proofErr w:type="gramStart"/>
      <w:r w:rsidR="005845A4">
        <w:rPr>
          <w:sz w:val="22"/>
          <w:szCs w:val="22"/>
        </w:rPr>
        <w:t>r.č</w:t>
      </w:r>
      <w:proofErr w:type="spellEnd"/>
      <w:r w:rsidR="005845A4">
        <w:rPr>
          <w:sz w:val="22"/>
          <w:szCs w:val="22"/>
        </w:rPr>
        <w:t>.</w:t>
      </w:r>
      <w:proofErr w:type="gramEnd"/>
      <w:r w:rsidR="005845A4">
        <w:rPr>
          <w:sz w:val="22"/>
          <w:szCs w:val="22"/>
        </w:rPr>
        <w:t xml:space="preserve"> 36XXXXXXX</w:t>
      </w:r>
      <w:r w:rsidRPr="00180A7F">
        <w:rPr>
          <w:sz w:val="22"/>
          <w:szCs w:val="22"/>
        </w:rPr>
        <w:t xml:space="preserve">, trvale bytem  </w:t>
      </w:r>
      <w:r w:rsidR="00180A7F" w:rsidRPr="00180A7F">
        <w:rPr>
          <w:sz w:val="22"/>
          <w:szCs w:val="22"/>
        </w:rPr>
        <w:t>349 01 Stříbro</w:t>
      </w:r>
      <w:r w:rsidR="00B61877">
        <w:rPr>
          <w:sz w:val="22"/>
          <w:szCs w:val="22"/>
        </w:rPr>
        <w:t>, dle plné moci Ing.  Antonín Štorkán</w:t>
      </w:r>
      <w:r w:rsidR="00180A7F" w:rsidRPr="00180A7F">
        <w:rPr>
          <w:sz w:val="22"/>
          <w:szCs w:val="22"/>
        </w:rPr>
        <w:t xml:space="preserve"> </w:t>
      </w:r>
    </w:p>
    <w:p w:rsidR="00AD4CDE" w:rsidRDefault="00AD4CDE" w:rsidP="00180A7F">
      <w:pPr>
        <w:widowControl/>
        <w:tabs>
          <w:tab w:val="left" w:pos="2835"/>
        </w:tabs>
        <w:ind w:left="284" w:hanging="284"/>
        <w:rPr>
          <w:sz w:val="22"/>
          <w:szCs w:val="22"/>
        </w:rPr>
      </w:pPr>
    </w:p>
    <w:p w:rsidR="00AD4CDE" w:rsidRPr="00180A7F" w:rsidRDefault="00AD4CDE" w:rsidP="00180A7F">
      <w:pPr>
        <w:pStyle w:val="Odstavecseseznamem"/>
        <w:widowControl/>
        <w:numPr>
          <w:ilvl w:val="0"/>
          <w:numId w:val="1"/>
        </w:numPr>
        <w:tabs>
          <w:tab w:val="left" w:pos="2835"/>
        </w:tabs>
        <w:ind w:left="284" w:hanging="284"/>
        <w:rPr>
          <w:sz w:val="22"/>
          <w:szCs w:val="22"/>
        </w:rPr>
      </w:pPr>
      <w:r w:rsidRPr="00180A7F">
        <w:rPr>
          <w:sz w:val="22"/>
          <w:szCs w:val="22"/>
        </w:rPr>
        <w:t xml:space="preserve">pan </w:t>
      </w:r>
      <w:r w:rsidRPr="00180A7F">
        <w:rPr>
          <w:b/>
          <w:sz w:val="22"/>
          <w:szCs w:val="22"/>
        </w:rPr>
        <w:t>Štrunc Jiří, Ing</w:t>
      </w:r>
      <w:r w:rsidRPr="00180A7F">
        <w:rPr>
          <w:sz w:val="22"/>
          <w:szCs w:val="22"/>
        </w:rPr>
        <w:t>.</w:t>
      </w:r>
      <w:r w:rsidR="00180A7F">
        <w:rPr>
          <w:sz w:val="22"/>
          <w:szCs w:val="22"/>
        </w:rPr>
        <w:t xml:space="preserve">, </w:t>
      </w:r>
      <w:proofErr w:type="spellStart"/>
      <w:proofErr w:type="gramStart"/>
      <w:r w:rsidRPr="00180A7F">
        <w:rPr>
          <w:sz w:val="22"/>
          <w:szCs w:val="22"/>
        </w:rPr>
        <w:t>r.č</w:t>
      </w:r>
      <w:proofErr w:type="spellEnd"/>
      <w:r w:rsidRPr="00180A7F">
        <w:rPr>
          <w:sz w:val="22"/>
          <w:szCs w:val="22"/>
        </w:rPr>
        <w:t>.</w:t>
      </w:r>
      <w:proofErr w:type="gramEnd"/>
      <w:r w:rsidRPr="00180A7F">
        <w:rPr>
          <w:sz w:val="22"/>
          <w:szCs w:val="22"/>
        </w:rPr>
        <w:t xml:space="preserve"> 46</w:t>
      </w:r>
      <w:r w:rsidR="005845A4">
        <w:rPr>
          <w:sz w:val="22"/>
          <w:szCs w:val="22"/>
        </w:rPr>
        <w:t>XXXXXXX,</w:t>
      </w:r>
      <w:r w:rsidRPr="00180A7F">
        <w:rPr>
          <w:sz w:val="22"/>
          <w:szCs w:val="22"/>
        </w:rPr>
        <w:t xml:space="preserve"> trvale bytem </w:t>
      </w:r>
      <w:r w:rsidR="00180A7F" w:rsidRPr="00180A7F">
        <w:rPr>
          <w:sz w:val="22"/>
          <w:szCs w:val="22"/>
        </w:rPr>
        <w:t>331 51 Kaznějov</w:t>
      </w:r>
      <w:r w:rsidR="00B61877">
        <w:rPr>
          <w:sz w:val="22"/>
          <w:szCs w:val="22"/>
        </w:rPr>
        <w:t>, dle plné moci Ing.  Antonín Štorkán</w:t>
      </w:r>
      <w:r w:rsidR="00180A7F" w:rsidRPr="00180A7F">
        <w:rPr>
          <w:sz w:val="22"/>
          <w:szCs w:val="22"/>
        </w:rPr>
        <w:t xml:space="preserve"> 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</w:p>
    <w:p w:rsidR="001E7D2C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1B79CD">
        <w:rPr>
          <w:b/>
          <w:sz w:val="24"/>
          <w:szCs w:val="24"/>
        </w:rPr>
        <w:t>nabyvatelé</w:t>
      </w:r>
      <w:r w:rsidR="001B79CD">
        <w:rPr>
          <w:sz w:val="24"/>
          <w:szCs w:val="24"/>
        </w:rPr>
        <w:t xml:space="preserve">") </w:t>
      </w:r>
    </w:p>
    <w:p w:rsidR="001E7D2C" w:rsidRDefault="001B79CD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7D2C" w:rsidRDefault="001B79CD" w:rsidP="00180A7F">
      <w:pPr>
        <w:widowControl/>
        <w:tabs>
          <w:tab w:val="left" w:pos="2835"/>
        </w:tabs>
        <w:jc w:val="center"/>
        <w:rPr>
          <w:sz w:val="24"/>
          <w:szCs w:val="24"/>
        </w:rPr>
      </w:pPr>
      <w:r>
        <w:rPr>
          <w:b/>
          <w:sz w:val="22"/>
          <w:szCs w:val="24"/>
        </w:rPr>
        <w:t>u z a v í r a j í</w:t>
      </w:r>
    </w:p>
    <w:p w:rsidR="001E7D2C" w:rsidRDefault="001E7D2C">
      <w:pPr>
        <w:widowControl/>
        <w:tabs>
          <w:tab w:val="left" w:pos="2835"/>
        </w:tabs>
        <w:rPr>
          <w:sz w:val="24"/>
          <w:szCs w:val="24"/>
        </w:rPr>
      </w:pPr>
    </w:p>
    <w:p w:rsidR="001E7D2C" w:rsidRDefault="001B79CD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§ 11a, zákona č. 229/1991 Sb., ve znění pozdějších předpisů (dále jen "zákon o půdě") </w:t>
      </w:r>
    </w:p>
    <w:p w:rsidR="001E7D2C" w:rsidRDefault="001E7D2C">
      <w:pPr>
        <w:widowControl/>
        <w:tabs>
          <w:tab w:val="left" w:pos="2835"/>
        </w:tabs>
        <w:rPr>
          <w:sz w:val="22"/>
          <w:szCs w:val="24"/>
        </w:rPr>
      </w:pPr>
    </w:p>
    <w:p w:rsidR="00AD4CDE" w:rsidRPr="00051722" w:rsidRDefault="00AD4CDE">
      <w:pPr>
        <w:pStyle w:val="para"/>
        <w:rPr>
          <w:sz w:val="22"/>
          <w:szCs w:val="22"/>
          <w:u w:val="single"/>
        </w:rPr>
      </w:pPr>
      <w:r w:rsidRPr="006B5F0F">
        <w:rPr>
          <w:sz w:val="28"/>
          <w:szCs w:val="28"/>
        </w:rPr>
        <w:t>smlouvu o</w:t>
      </w:r>
      <w:r w:rsidR="0043267F" w:rsidRPr="006B5F0F">
        <w:rPr>
          <w:sz w:val="28"/>
          <w:szCs w:val="28"/>
        </w:rPr>
        <w:t xml:space="preserve"> </w:t>
      </w:r>
      <w:r w:rsidRPr="006B5F0F">
        <w:rPr>
          <w:sz w:val="28"/>
          <w:szCs w:val="28"/>
        </w:rPr>
        <w:t>převodu pozemku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51722">
        <w:rPr>
          <w:sz w:val="22"/>
          <w:szCs w:val="22"/>
        </w:rPr>
        <w:t>číslo</w:t>
      </w:r>
      <w:r w:rsidR="001965CB" w:rsidRPr="00051722">
        <w:rPr>
          <w:sz w:val="22"/>
          <w:szCs w:val="22"/>
        </w:rPr>
        <w:t>:</w:t>
      </w:r>
      <w:r w:rsidRPr="00051722">
        <w:rPr>
          <w:sz w:val="22"/>
          <w:szCs w:val="22"/>
        </w:rPr>
        <w:t xml:space="preserve"> 3PR17/56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Moravskoslezský kraj se sídlem v Opavě, Katastrální pracoviště Nový Jičín pro katastrální území Bravantice, obec Bravantice.</w:t>
      </w:r>
    </w:p>
    <w:p w:rsidR="00180A7F" w:rsidRDefault="00180A7F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nabyvatelů následující pozemek: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2332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2 567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26 164,25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2 567 m2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26 164,25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 vlastnictví nabyvatelů v tomto </w:t>
      </w:r>
      <w:proofErr w:type="gramStart"/>
      <w:r>
        <w:rPr>
          <w:b/>
          <w:sz w:val="22"/>
          <w:szCs w:val="22"/>
        </w:rPr>
        <w:t>poměru :</w:t>
      </w:r>
      <w:proofErr w:type="gramEnd"/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Polívka Zdeněk</w:t>
      </w:r>
      <w:r w:rsidR="00180A7F"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r.č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36</w:t>
      </w:r>
      <w:r w:rsidR="00A21A94">
        <w:rPr>
          <w:sz w:val="22"/>
          <w:szCs w:val="22"/>
        </w:rPr>
        <w:t>XXXXXX</w:t>
      </w:r>
      <w:r>
        <w:rPr>
          <w:sz w:val="22"/>
          <w:szCs w:val="22"/>
        </w:rPr>
        <w:t xml:space="preserve">,  trvale bytem </w:t>
      </w:r>
      <w:r w:rsidR="00180A7F">
        <w:rPr>
          <w:sz w:val="22"/>
          <w:szCs w:val="22"/>
        </w:rPr>
        <w:t xml:space="preserve">349 01 Stříbro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2604000/2616425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Štrunc Jiří, Ing.</w:t>
      </w:r>
      <w:r w:rsidR="00180A7F"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r.č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46</w:t>
      </w:r>
      <w:r w:rsidR="00A21A94">
        <w:rPr>
          <w:sz w:val="22"/>
          <w:szCs w:val="22"/>
        </w:rPr>
        <w:t>XXXXXX</w:t>
      </w:r>
      <w:r>
        <w:rPr>
          <w:sz w:val="22"/>
          <w:szCs w:val="22"/>
        </w:rPr>
        <w:t xml:space="preserve">,  trvale bytem </w:t>
      </w:r>
      <w:r w:rsidR="00180A7F">
        <w:rPr>
          <w:sz w:val="22"/>
          <w:szCs w:val="22"/>
        </w:rPr>
        <w:t>331 51 Kaznějov</w:t>
      </w:r>
      <w:r>
        <w:rPr>
          <w:sz w:val="22"/>
          <w:szCs w:val="22"/>
        </w:rPr>
        <w:t xml:space="preserve">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12425/2616425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Česká republika nabyla vlastnické právo k převáděnému pozemku na základě rozhodnutí Státního  pozemkového úřadu, Krajského pozemkového úřadu pro Moravskoslezský kraj, Pobočka Nový Jičín,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SPU 532128/2015/Mi, </w:t>
      </w:r>
      <w:proofErr w:type="spellStart"/>
      <w:r>
        <w:rPr>
          <w:sz w:val="22"/>
          <w:szCs w:val="22"/>
        </w:rPr>
        <w:t>sp.zn</w:t>
      </w:r>
      <w:proofErr w:type="spellEnd"/>
      <w:r>
        <w:rPr>
          <w:sz w:val="22"/>
          <w:szCs w:val="22"/>
        </w:rPr>
        <w:t xml:space="preserve">. 2RP32857/2011-130771 ze dne 23.3.2016, právní moc dne 18.10.2016.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Převáděný pozemek byl oceněn ve znaleckém posudku soudního znalce </w:t>
      </w:r>
      <w:proofErr w:type="spellStart"/>
      <w:r>
        <w:rPr>
          <w:sz w:val="22"/>
          <w:szCs w:val="22"/>
        </w:rPr>
        <w:t>qdq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, s.r.o., ze dne 23. 8. 2017,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1828,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26 164,25 Kč (slovy: </w:t>
      </w:r>
      <w:proofErr w:type="spellStart"/>
      <w:r>
        <w:rPr>
          <w:sz w:val="22"/>
          <w:szCs w:val="22"/>
        </w:rPr>
        <w:t>dvacetšesttisícjednostošedesátčtyři</w:t>
      </w:r>
      <w:proofErr w:type="spellEnd"/>
      <w:r>
        <w:rPr>
          <w:sz w:val="22"/>
          <w:szCs w:val="22"/>
        </w:rPr>
        <w:t xml:space="preserve"> koruny české </w:t>
      </w:r>
      <w:proofErr w:type="spellStart"/>
      <w:r>
        <w:rPr>
          <w:sz w:val="22"/>
          <w:szCs w:val="22"/>
        </w:rPr>
        <w:t>dvacetpět</w:t>
      </w:r>
      <w:proofErr w:type="spellEnd"/>
      <w:r>
        <w:rPr>
          <w:sz w:val="22"/>
          <w:szCs w:val="22"/>
        </w:rPr>
        <w:t xml:space="preserve"> haléřů). </w:t>
      </w: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Pr="00180A7F" w:rsidRDefault="00AD4CDE">
      <w:pPr>
        <w:widowControl/>
        <w:rPr>
          <w:b/>
          <w:sz w:val="22"/>
          <w:szCs w:val="22"/>
        </w:rPr>
      </w:pPr>
      <w:r>
        <w:rPr>
          <w:sz w:val="22"/>
          <w:szCs w:val="22"/>
        </w:rPr>
        <w:t xml:space="preserve">Oprávněná osoba: </w:t>
      </w:r>
      <w:r w:rsidRPr="00180A7F">
        <w:rPr>
          <w:b/>
          <w:sz w:val="22"/>
          <w:szCs w:val="22"/>
        </w:rPr>
        <w:t xml:space="preserve">Polívka Zdeněk </w:t>
      </w:r>
    </w:p>
    <w:p w:rsidR="001E7D2C" w:rsidRDefault="001B79CD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 w:rsidR="00AD4CDE">
        <w:rPr>
          <w:sz w:val="22"/>
          <w:szCs w:val="22"/>
        </w:rPr>
        <w:t xml:space="preserve"> </w:t>
      </w: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Tachov,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RPÚ/R/4350/1690/1784/97-72/9 ze dne 2. 4. 1997, kterým oprávněné osobě Polívka Zdeněk, rodné číslo 36</w:t>
      </w:r>
      <w:r w:rsidR="00A21A94">
        <w:rPr>
          <w:sz w:val="22"/>
          <w:szCs w:val="24"/>
        </w:rPr>
        <w:t>XXXXXX</w:t>
      </w:r>
      <w:r>
        <w:rPr>
          <w:sz w:val="22"/>
          <w:szCs w:val="24"/>
        </w:rPr>
        <w:t xml:space="preserve">, nelze vydat pozemky nebo jejich části v katastrálním území Vranov u Stříbra, obce Vranov, okresu Tachov. </w:t>
      </w: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Stodola Petr Ing.,  č.j.  2397-334/2000, ze dne 13. 9. 2000,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1 323,00 Kč (slovy: </w:t>
      </w:r>
      <w:proofErr w:type="spellStart"/>
      <w:r>
        <w:rPr>
          <w:sz w:val="22"/>
          <w:szCs w:val="24"/>
        </w:rPr>
        <w:t>jedentisíctřistadvacettři</w:t>
      </w:r>
      <w:proofErr w:type="spellEnd"/>
      <w:r>
        <w:rPr>
          <w:sz w:val="22"/>
          <w:szCs w:val="24"/>
        </w:rPr>
        <w:t xml:space="preserve"> koruny české). </w:t>
      </w:r>
    </w:p>
    <w:p w:rsidR="001E7D2C" w:rsidRDefault="001E7D2C">
      <w:pPr>
        <w:widowControl/>
        <w:rPr>
          <w:sz w:val="22"/>
          <w:szCs w:val="24"/>
        </w:rPr>
      </w:pP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330,75 Kč. </w:t>
      </w: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Tachov,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RPÚ/R/4350/1690/1784/97-72/9 ze dne 2. 4. 1997, kterým oprávněné osobě Polívka Zdeněk, rodné číslo 36</w:t>
      </w:r>
      <w:r w:rsidR="00A21A94">
        <w:rPr>
          <w:sz w:val="22"/>
          <w:szCs w:val="24"/>
        </w:rPr>
        <w:t>XXXXXXX</w:t>
      </w:r>
      <w:r>
        <w:rPr>
          <w:sz w:val="22"/>
          <w:szCs w:val="24"/>
        </w:rPr>
        <w:t xml:space="preserve">, nelze vydat pozemky nebo jejich části v katastrálním území Vranov u Stříbra, obce Vranov, okresu Tachov. </w:t>
      </w: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Stodola Petr Ing.,  č.j.  2397-334/2000, ze dne 13. 9. 2000,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3 189,00 Kč (slovy: </w:t>
      </w:r>
      <w:proofErr w:type="spellStart"/>
      <w:r>
        <w:rPr>
          <w:sz w:val="22"/>
          <w:szCs w:val="24"/>
        </w:rPr>
        <w:t>třitisícejednostoosmdesátdevět</w:t>
      </w:r>
      <w:proofErr w:type="spellEnd"/>
      <w:r>
        <w:rPr>
          <w:sz w:val="22"/>
          <w:szCs w:val="24"/>
        </w:rPr>
        <w:t xml:space="preserve"> korun českých). </w:t>
      </w:r>
    </w:p>
    <w:p w:rsidR="001E7D2C" w:rsidRDefault="001E7D2C">
      <w:pPr>
        <w:widowControl/>
        <w:rPr>
          <w:sz w:val="22"/>
          <w:szCs w:val="24"/>
        </w:rPr>
      </w:pP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797,25 Kč. </w:t>
      </w: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Tachov,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RPÚ/R/5353/1319/97-72/9 ze dne 3. 7. 1997, kterým oprávněné osobě Polívka Zdeněk, rodné číslo 36</w:t>
      </w:r>
      <w:r w:rsidR="00A21A94">
        <w:rPr>
          <w:sz w:val="22"/>
          <w:szCs w:val="24"/>
        </w:rPr>
        <w:t>XXXXXXX</w:t>
      </w:r>
      <w:r>
        <w:rPr>
          <w:sz w:val="22"/>
          <w:szCs w:val="24"/>
        </w:rPr>
        <w:t xml:space="preserve">, nelze vydat pozemky nebo jejich části v katastrálním území Vranov u Stříbra, obce Vranov, okresu Tachov. </w:t>
      </w: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Stodola Petr Ing.,  č.j.  2397-334/2000, ze dne 13. 9. 2000,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16 234,00 Kč (slovy: </w:t>
      </w:r>
      <w:proofErr w:type="spellStart"/>
      <w:r>
        <w:rPr>
          <w:sz w:val="22"/>
          <w:szCs w:val="24"/>
        </w:rPr>
        <w:t>šestnácttisícdvěstětřicetčtyři</w:t>
      </w:r>
      <w:proofErr w:type="spellEnd"/>
      <w:r>
        <w:rPr>
          <w:sz w:val="22"/>
          <w:szCs w:val="24"/>
        </w:rPr>
        <w:t xml:space="preserve"> koruny české). </w:t>
      </w:r>
    </w:p>
    <w:p w:rsidR="001E7D2C" w:rsidRDefault="001E7D2C">
      <w:pPr>
        <w:widowControl/>
        <w:rPr>
          <w:sz w:val="22"/>
          <w:szCs w:val="24"/>
        </w:rPr>
      </w:pP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4 058,50 Kč. </w:t>
      </w: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Tachov,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RPÚ/R/5353/1319/97-72/9 ze dne 3. 7. 1997, kterým oprávněné osobě Polívka Zdeněk, rodné číslo 36</w:t>
      </w:r>
      <w:r w:rsidR="00A21A94">
        <w:rPr>
          <w:sz w:val="22"/>
          <w:szCs w:val="24"/>
        </w:rPr>
        <w:t>XXXXXXX</w:t>
      </w:r>
      <w:r>
        <w:rPr>
          <w:sz w:val="22"/>
          <w:szCs w:val="24"/>
        </w:rPr>
        <w:t xml:space="preserve">, nelze vydat pozemky nebo jejich části v katastrálním území Vranov u Stříbra, obce Vranov, okresu Tachov. </w:t>
      </w: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Stodola Petr Ing.,  č.j.  2397-334/2000, ze dne 13. 9. 2000,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5 294,00 Kč (slovy: </w:t>
      </w:r>
      <w:proofErr w:type="spellStart"/>
      <w:r>
        <w:rPr>
          <w:sz w:val="22"/>
          <w:szCs w:val="24"/>
        </w:rPr>
        <w:t>pěttisícdvěstědevadesátčtyři</w:t>
      </w:r>
      <w:proofErr w:type="spellEnd"/>
      <w:r>
        <w:rPr>
          <w:sz w:val="22"/>
          <w:szCs w:val="24"/>
        </w:rPr>
        <w:t xml:space="preserve"> koruny české). </w:t>
      </w:r>
    </w:p>
    <w:p w:rsidR="001E7D2C" w:rsidRDefault="001E7D2C">
      <w:pPr>
        <w:widowControl/>
        <w:rPr>
          <w:sz w:val="22"/>
          <w:szCs w:val="24"/>
        </w:rPr>
      </w:pP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Z toho bude touto smlouvou vypořádáno 1 323,50 Kč. </w:t>
      </w:r>
    </w:p>
    <w:p w:rsidR="001E7D2C" w:rsidRDefault="001B79C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dědictvím nároku, ze dne 28. 11. 2006, ve výši 3 970,50 Kč, mezi postupitelem Polívková </w:t>
      </w:r>
      <w:proofErr w:type="gramStart"/>
      <w:r>
        <w:rPr>
          <w:sz w:val="22"/>
          <w:szCs w:val="24"/>
        </w:rPr>
        <w:t xml:space="preserve">Božena  </w:t>
      </w:r>
      <w:r w:rsidR="00A21A94">
        <w:rPr>
          <w:sz w:val="22"/>
          <w:szCs w:val="24"/>
        </w:rPr>
        <w:t xml:space="preserve">          </w:t>
      </w:r>
      <w:r>
        <w:rPr>
          <w:sz w:val="22"/>
          <w:szCs w:val="24"/>
        </w:rPr>
        <w:t xml:space="preserve">a </w:t>
      </w:r>
      <w:r w:rsidR="00A21A94">
        <w:rPr>
          <w:sz w:val="22"/>
          <w:szCs w:val="24"/>
        </w:rPr>
        <w:t> </w:t>
      </w:r>
      <w:r>
        <w:rPr>
          <w:sz w:val="22"/>
          <w:szCs w:val="24"/>
        </w:rPr>
        <w:t>nabyvatelem</w:t>
      </w:r>
      <w:proofErr w:type="gramEnd"/>
      <w:r>
        <w:rPr>
          <w:sz w:val="22"/>
          <w:szCs w:val="24"/>
        </w:rPr>
        <w:t xml:space="preserve">.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Postoupený nárok je doložen: 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Tachov,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RPÚ/R/5353/1319/97-72/9 ze dne 3. 7. 1997, kterým oprávněné osobě Polívková Božena, nelze vydat pozemky nebo jejich části </w:t>
      </w:r>
      <w:r w:rsidR="00A21A94">
        <w:rPr>
          <w:sz w:val="22"/>
          <w:szCs w:val="24"/>
        </w:rPr>
        <w:t xml:space="preserve">             </w:t>
      </w:r>
      <w:r>
        <w:rPr>
          <w:sz w:val="22"/>
          <w:szCs w:val="24"/>
        </w:rPr>
        <w:t xml:space="preserve">v </w:t>
      </w:r>
      <w:r w:rsidR="00A21A94">
        <w:rPr>
          <w:sz w:val="22"/>
          <w:szCs w:val="24"/>
        </w:rPr>
        <w:t> </w:t>
      </w:r>
      <w:r>
        <w:rPr>
          <w:sz w:val="22"/>
          <w:szCs w:val="24"/>
        </w:rPr>
        <w:t xml:space="preserve">katastrálním území Vranov u Stříbra, obce Vranov, okresu Tachov.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Stodola Petr Ing.,  č.j.  2397-334/2000, ze dne 13. 9. 2000,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5 294,00 Kč (slovy: </w:t>
      </w:r>
      <w:proofErr w:type="spellStart"/>
      <w:r>
        <w:rPr>
          <w:sz w:val="22"/>
          <w:szCs w:val="24"/>
        </w:rPr>
        <w:t>pěttisícdvěstědevadesátčtyři</w:t>
      </w:r>
      <w:proofErr w:type="spellEnd"/>
      <w:r>
        <w:rPr>
          <w:sz w:val="22"/>
          <w:szCs w:val="24"/>
        </w:rPr>
        <w:t xml:space="preserve"> koruny české). </w:t>
      </w:r>
    </w:p>
    <w:p w:rsidR="001E7D2C" w:rsidRDefault="001E7D2C" w:rsidP="00A21A94">
      <w:pPr>
        <w:widowControl/>
        <w:jc w:val="both"/>
        <w:rPr>
          <w:sz w:val="22"/>
          <w:szCs w:val="24"/>
        </w:rPr>
      </w:pP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3 970,50 Kč.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dědictvím nároku, ze dne 28. 11. 2006, ve výši 12 175,50 Kč, mezi postupitelem Polívková </w:t>
      </w:r>
      <w:proofErr w:type="gramStart"/>
      <w:r>
        <w:rPr>
          <w:sz w:val="22"/>
          <w:szCs w:val="24"/>
        </w:rPr>
        <w:t xml:space="preserve">Božena  a </w:t>
      </w:r>
      <w:r w:rsidR="00A21A94">
        <w:rPr>
          <w:sz w:val="22"/>
          <w:szCs w:val="24"/>
        </w:rPr>
        <w:t> </w:t>
      </w:r>
      <w:r>
        <w:rPr>
          <w:sz w:val="22"/>
          <w:szCs w:val="24"/>
        </w:rPr>
        <w:t>nabyvatelem</w:t>
      </w:r>
      <w:proofErr w:type="gramEnd"/>
      <w:r>
        <w:rPr>
          <w:sz w:val="22"/>
          <w:szCs w:val="24"/>
        </w:rPr>
        <w:t xml:space="preserve">.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Postoupený nárok je doložen: 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Tachov,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RPÚ/R/5353/1319/97-72/9 ze dne 3. 7. 1997, kterým oprávněné osobě Polívková Božena, nelze vydat pozemky nebo jejich části v </w:t>
      </w:r>
      <w:r w:rsidR="00A21A94">
        <w:rPr>
          <w:sz w:val="22"/>
          <w:szCs w:val="24"/>
        </w:rPr>
        <w:t> </w:t>
      </w:r>
      <w:r>
        <w:rPr>
          <w:sz w:val="22"/>
          <w:szCs w:val="24"/>
        </w:rPr>
        <w:t xml:space="preserve">katastrálním území Vranov u Stříbra, obce Vranov, okresu Tachov.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Stodola Petr Ing.,  č.j.  2397-334/2000, ze dne 13. 9. 2000,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16 234,00 Kč (slovy: </w:t>
      </w:r>
      <w:proofErr w:type="spellStart"/>
      <w:r>
        <w:rPr>
          <w:sz w:val="22"/>
          <w:szCs w:val="24"/>
        </w:rPr>
        <w:t>šestnácttisícdvěstětřicetčtyři</w:t>
      </w:r>
      <w:proofErr w:type="spellEnd"/>
      <w:r>
        <w:rPr>
          <w:sz w:val="22"/>
          <w:szCs w:val="24"/>
        </w:rPr>
        <w:t xml:space="preserve"> koruny české). </w:t>
      </w:r>
    </w:p>
    <w:p w:rsidR="001E7D2C" w:rsidRDefault="001E7D2C" w:rsidP="00A21A94">
      <w:pPr>
        <w:widowControl/>
        <w:jc w:val="both"/>
        <w:rPr>
          <w:sz w:val="22"/>
          <w:szCs w:val="24"/>
        </w:rPr>
      </w:pP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12 175,50 Kč.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dědictvím nároku, ze dne 28. 11. 2006, ve výši 2 391,75 Kč, mezi postupitelem Polívková </w:t>
      </w:r>
      <w:proofErr w:type="gramStart"/>
      <w:r>
        <w:rPr>
          <w:sz w:val="22"/>
          <w:szCs w:val="24"/>
        </w:rPr>
        <w:t xml:space="preserve">Božena  a </w:t>
      </w:r>
      <w:r w:rsidR="00A21A94">
        <w:rPr>
          <w:sz w:val="22"/>
          <w:szCs w:val="24"/>
        </w:rPr>
        <w:t> </w:t>
      </w:r>
      <w:r>
        <w:rPr>
          <w:sz w:val="22"/>
          <w:szCs w:val="24"/>
        </w:rPr>
        <w:t>nabyvatelem</w:t>
      </w:r>
      <w:proofErr w:type="gramEnd"/>
      <w:r>
        <w:rPr>
          <w:sz w:val="22"/>
          <w:szCs w:val="24"/>
        </w:rPr>
        <w:t xml:space="preserve">.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Postoupený nárok je doložen: 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Tachov,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RPÚ/R/4350/1690/1784/97-72/9 ze dne 2. 4. 1997, kterým oprávněné osobě Polívková Božena, nelze vydat pozemky nebo jejich části v </w:t>
      </w:r>
      <w:r w:rsidR="00A21A94">
        <w:rPr>
          <w:sz w:val="22"/>
          <w:szCs w:val="24"/>
        </w:rPr>
        <w:t> </w:t>
      </w:r>
      <w:r>
        <w:rPr>
          <w:sz w:val="22"/>
          <w:szCs w:val="24"/>
        </w:rPr>
        <w:t xml:space="preserve">katastrálním území Vranov u Stříbra, obce Vranov, okresu Tachov.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Stodola Petr Ing.,  č.j.  2397-334/2000, ze dne 13. 9. 2000,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3 189,00 Kč (slovy: </w:t>
      </w:r>
      <w:proofErr w:type="spellStart"/>
      <w:r>
        <w:rPr>
          <w:sz w:val="22"/>
          <w:szCs w:val="24"/>
        </w:rPr>
        <w:t>třitisícejednostoosmdesátdevět</w:t>
      </w:r>
      <w:proofErr w:type="spellEnd"/>
      <w:r>
        <w:rPr>
          <w:sz w:val="22"/>
          <w:szCs w:val="24"/>
        </w:rPr>
        <w:t xml:space="preserve"> korun českých). </w:t>
      </w:r>
    </w:p>
    <w:p w:rsidR="001E7D2C" w:rsidRDefault="001E7D2C" w:rsidP="00A21A94">
      <w:pPr>
        <w:widowControl/>
        <w:jc w:val="both"/>
        <w:rPr>
          <w:sz w:val="22"/>
          <w:szCs w:val="24"/>
        </w:rPr>
      </w:pP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2 391,75 Kč.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dědictvím nároku, ze dne 28. 11. 2006, ve výši 992,25 Kč, mezi postupitelem Polívková </w:t>
      </w:r>
      <w:proofErr w:type="gramStart"/>
      <w:r>
        <w:rPr>
          <w:sz w:val="22"/>
          <w:szCs w:val="24"/>
        </w:rPr>
        <w:t xml:space="preserve">Božena  a </w:t>
      </w:r>
      <w:r w:rsidR="00A21A94">
        <w:rPr>
          <w:sz w:val="22"/>
          <w:szCs w:val="24"/>
        </w:rPr>
        <w:t> </w:t>
      </w:r>
      <w:r>
        <w:rPr>
          <w:sz w:val="22"/>
          <w:szCs w:val="24"/>
        </w:rPr>
        <w:t>nabyvatelem</w:t>
      </w:r>
      <w:proofErr w:type="gramEnd"/>
      <w:r>
        <w:rPr>
          <w:sz w:val="22"/>
          <w:szCs w:val="24"/>
        </w:rPr>
        <w:t xml:space="preserve">.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Postoupený nárok je doložen: 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Tachov,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RPÚ/R/4350/1690/1784/97-72/9 ze dne 2. 4. 1997, kterým oprávněné osobě Polívková Božena, nelze vydat pozemky nebo jejich části v </w:t>
      </w:r>
      <w:r w:rsidR="00A21A94">
        <w:rPr>
          <w:sz w:val="22"/>
          <w:szCs w:val="24"/>
        </w:rPr>
        <w:t> </w:t>
      </w:r>
      <w:r>
        <w:rPr>
          <w:sz w:val="22"/>
          <w:szCs w:val="24"/>
        </w:rPr>
        <w:t xml:space="preserve">katastrálním území Vranov u Stříbra, obce Vranov, okresu Tachov.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1E7D2C" w:rsidRDefault="001B79CD" w:rsidP="00A21A94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Stodola Petr Ing.,  č.j.  2397-334/2000, ze dne 13. 9. 2000,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1 323,00 Kč (slovy: </w:t>
      </w:r>
      <w:proofErr w:type="spellStart"/>
      <w:r>
        <w:rPr>
          <w:sz w:val="22"/>
          <w:szCs w:val="24"/>
        </w:rPr>
        <w:t>jedentisíctřistadvacettři</w:t>
      </w:r>
      <w:proofErr w:type="spellEnd"/>
      <w:r>
        <w:rPr>
          <w:sz w:val="22"/>
          <w:szCs w:val="24"/>
        </w:rPr>
        <w:t xml:space="preserve"> koruny české). </w:t>
      </w:r>
    </w:p>
    <w:p w:rsidR="001E7D2C" w:rsidRDefault="001E7D2C">
      <w:pPr>
        <w:widowControl/>
        <w:rPr>
          <w:sz w:val="22"/>
          <w:szCs w:val="24"/>
        </w:rPr>
      </w:pPr>
    </w:p>
    <w:p w:rsidR="001E7D2C" w:rsidRDefault="001B79CD" w:rsidP="00656D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992,25 Kč. </w:t>
      </w:r>
    </w:p>
    <w:p w:rsidR="001E7D2C" w:rsidRDefault="001E7D2C" w:rsidP="00656DCE">
      <w:pPr>
        <w:widowControl/>
        <w:jc w:val="both"/>
        <w:rPr>
          <w:sz w:val="22"/>
          <w:szCs w:val="24"/>
        </w:rPr>
      </w:pPr>
    </w:p>
    <w:p w:rsidR="001E7D2C" w:rsidRPr="001F26DC" w:rsidRDefault="001B79CD" w:rsidP="00656DCE">
      <w:pPr>
        <w:widowControl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Oprávněná osoba: </w:t>
      </w:r>
      <w:r w:rsidRPr="001F26DC">
        <w:rPr>
          <w:b/>
          <w:sz w:val="22"/>
          <w:szCs w:val="24"/>
        </w:rPr>
        <w:t xml:space="preserve">Štrunc Jiří, Ing. </w:t>
      </w:r>
    </w:p>
    <w:p w:rsidR="001E7D2C" w:rsidRDefault="001B79CD" w:rsidP="00656DCE">
      <w:pPr>
        <w:widowControl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1E7D2C" w:rsidRDefault="001B79CD" w:rsidP="00656D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1E7D2C" w:rsidRDefault="001B79CD" w:rsidP="00656D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Plzeň-sever,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PR 1/91, PÚ 222/91, PÚ 223/91/a ze dne 12. 12. 2012, kterým oprávněné osobě Štrunc Jiří, Ing., rodné číslo 46</w:t>
      </w:r>
      <w:r w:rsidR="00656DCE">
        <w:rPr>
          <w:sz w:val="22"/>
          <w:szCs w:val="24"/>
        </w:rPr>
        <w:t>XXXXXXX</w:t>
      </w:r>
      <w:r>
        <w:rPr>
          <w:sz w:val="22"/>
          <w:szCs w:val="24"/>
        </w:rPr>
        <w:t xml:space="preserve">, nelze vydat pozemky nebo jejich části v katastrálním území Kaceřov, obce Kaceřov, okresu Plzeň-sever. </w:t>
      </w:r>
    </w:p>
    <w:p w:rsidR="001E7D2C" w:rsidRDefault="001B79CD" w:rsidP="00656D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1E7D2C" w:rsidRDefault="001B79CD" w:rsidP="00656DCE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sazbou za l m2. Ocenění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 316/1990 Sb.,  provedl protokolem ocenění,</w:t>
      </w:r>
      <w:r w:rsidR="00656DCE">
        <w:rPr>
          <w:sz w:val="22"/>
          <w:szCs w:val="24"/>
        </w:rPr>
        <w:t xml:space="preserve"> </w:t>
      </w:r>
      <w:r>
        <w:rPr>
          <w:sz w:val="22"/>
          <w:szCs w:val="24"/>
        </w:rPr>
        <w:t>dne 8.3.2013,celkovou</w:t>
      </w:r>
      <w:r w:rsidR="00656DCE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částkou 1 712 154,00 Kč (slovy: </w:t>
      </w:r>
      <w:proofErr w:type="spellStart"/>
      <w:r>
        <w:rPr>
          <w:sz w:val="22"/>
          <w:szCs w:val="24"/>
        </w:rPr>
        <w:t>jedenmilionsedmsetdvanácttisícjednostopadesátčtyři</w:t>
      </w:r>
      <w:proofErr w:type="spellEnd"/>
      <w:r>
        <w:rPr>
          <w:sz w:val="22"/>
          <w:szCs w:val="24"/>
        </w:rPr>
        <w:t xml:space="preserve"> koruny české). </w:t>
      </w:r>
    </w:p>
    <w:p w:rsidR="001E7D2C" w:rsidRDefault="001E7D2C" w:rsidP="00656DCE">
      <w:pPr>
        <w:widowControl/>
        <w:jc w:val="both"/>
        <w:rPr>
          <w:sz w:val="22"/>
          <w:szCs w:val="24"/>
        </w:rPr>
      </w:pPr>
    </w:p>
    <w:p w:rsidR="001E7D2C" w:rsidRDefault="001B79CD" w:rsidP="00656D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124,25 Kč. </w:t>
      </w:r>
    </w:p>
    <w:p w:rsidR="00AD4CDE" w:rsidRDefault="00AD4CDE" w:rsidP="00656DCE">
      <w:pPr>
        <w:pStyle w:val="par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 w:rsidP="001F26DC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nabyvatelům pozemek, uvedený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I. této smlouvy, se všemi právy a povinnostmi a </w:t>
      </w:r>
      <w:r w:rsidR="001F26DC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nabyvatelé jej do svého vlastnictví přijímají.</w:t>
      </w:r>
    </w:p>
    <w:p w:rsidR="001F26DC" w:rsidRDefault="001F26DC" w:rsidP="001F26DC">
      <w:pPr>
        <w:pStyle w:val="vniontext"/>
        <w:widowControl/>
        <w:ind w:firstLine="0"/>
        <w:rPr>
          <w:sz w:val="22"/>
          <w:szCs w:val="22"/>
        </w:rPr>
      </w:pPr>
    </w:p>
    <w:p w:rsidR="00AD4CDE" w:rsidRDefault="00AD4CDE" w:rsidP="001F26DC">
      <w:pPr>
        <w:pStyle w:val="vniontext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Nabyvatelé prohlašují, že jejich nárok, který má být touto smlouvou vypořádán, dosud vypořádán nebyl a </w:t>
      </w:r>
      <w:r w:rsidR="001F26DC">
        <w:rPr>
          <w:sz w:val="22"/>
          <w:szCs w:val="22"/>
        </w:rPr>
        <w:t> </w:t>
      </w:r>
      <w:r>
        <w:rPr>
          <w:sz w:val="22"/>
          <w:szCs w:val="22"/>
        </w:rPr>
        <w:t>že jej nepostoupili ani nepostoupí žádnému postupníkovi.  Nepravdivé prohlášení a jednání učiněná nabyvateli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 w:rsidP="001F26DC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 xml:space="preserve">Obě smluvní strany shodně prohlašují, že jim nejsou známy žádné skutečnosti, které by uzavření smlouvy bránily. Nabyvatelé dále prohlašují, že je jim stav převáděného pozemku znám a tento pozemek do svého vlastnictví přijímají. Nabyvatelé berou na vědomí skutečnost, že převádějící nezajišťuje zpřístupnění a </w:t>
      </w:r>
      <w:r w:rsidR="001F26DC">
        <w:rPr>
          <w:color w:val="000000"/>
          <w:sz w:val="22"/>
          <w:szCs w:val="22"/>
        </w:rPr>
        <w:t> </w:t>
      </w:r>
      <w:r w:rsidRPr="00F758C4">
        <w:rPr>
          <w:color w:val="000000"/>
          <w:sz w:val="22"/>
          <w:szCs w:val="22"/>
        </w:rPr>
        <w:t>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Nabyvatel bere na vědomí a je srozuměn s tím, že převáděný pozemek je pronajat. Užívací vztah k </w:t>
      </w:r>
      <w:r w:rsidR="001F26DC">
        <w:rPr>
          <w:sz w:val="22"/>
          <w:szCs w:val="22"/>
        </w:rPr>
        <w:t> </w:t>
      </w:r>
      <w:r w:rsidRPr="00F758C4">
        <w:rPr>
          <w:sz w:val="22"/>
          <w:szCs w:val="22"/>
        </w:rPr>
        <w:t>převáděnému pozemku je řešen nájemní smlouvou číslo 185 N 06/56, uzavřenou s SUGAL spol. s r.o., jakožto nájemcem. S obsahem nájemní smlouvy byl nabyvatel seznámen před podpisem této smlouvy, což stvrzuje svým podpisem.</w:t>
      </w:r>
    </w:p>
    <w:p w:rsidR="008A6435" w:rsidRDefault="008A6435">
      <w:pPr>
        <w:widowControl/>
        <w:jc w:val="both"/>
        <w:rPr>
          <w:sz w:val="22"/>
          <w:szCs w:val="22"/>
          <w:lang w:val="en-US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 w:rsidP="001F26DC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AD4CDE" w:rsidRDefault="00AD4CDE">
      <w:pPr>
        <w:pStyle w:val="vniontext"/>
        <w:widowControl/>
        <w:rPr>
          <w:sz w:val="22"/>
          <w:szCs w:val="22"/>
        </w:rPr>
      </w:pPr>
    </w:p>
    <w:p w:rsidR="001E5055" w:rsidRDefault="001E5055" w:rsidP="006022C7">
      <w:pPr>
        <w:pStyle w:val="vniontext"/>
        <w:widowControl/>
        <w:ind w:firstLine="0"/>
        <w:rPr>
          <w:sz w:val="22"/>
          <w:szCs w:val="22"/>
          <w:lang w:val="en-US"/>
        </w:rPr>
      </w:pPr>
      <w:r>
        <w:rPr>
          <w:sz w:val="22"/>
          <w:szCs w:val="22"/>
        </w:rPr>
        <w:t>Tato smlouva nabývá účinnosti dnem uveřejnění v Registru smluv dle zákona č.340</w:t>
      </w:r>
      <w:r w:rsidR="006022C7">
        <w:rPr>
          <w:sz w:val="22"/>
          <w:szCs w:val="22"/>
        </w:rPr>
        <w:t>/</w:t>
      </w:r>
      <w:r>
        <w:rPr>
          <w:sz w:val="22"/>
          <w:szCs w:val="22"/>
        </w:rPr>
        <w:t>2015 Sb., o zvláštních podmínkách účinnosti některých smluv, uveřejňování těchto smluv a o registru smluv (zákon o registru smluv). Uveřejnění této smlouvy v souladu se zákonem o registru smluv zajistí p</w:t>
      </w:r>
      <w:r w:rsidR="00B631AE">
        <w:rPr>
          <w:sz w:val="22"/>
          <w:szCs w:val="22"/>
        </w:rPr>
        <w:t>ř</w:t>
      </w:r>
      <w:r>
        <w:rPr>
          <w:sz w:val="22"/>
          <w:szCs w:val="22"/>
        </w:rPr>
        <w:t>evádějící.</w:t>
      </w:r>
    </w:p>
    <w:p w:rsidR="009D7CA0" w:rsidRDefault="009D7CA0" w:rsidP="002B7458">
      <w:pPr>
        <w:pStyle w:val="vnintext"/>
        <w:rPr>
          <w:sz w:val="22"/>
          <w:szCs w:val="22"/>
          <w:lang w:val="en-US"/>
        </w:rPr>
      </w:pPr>
    </w:p>
    <w:p w:rsidR="002B7458" w:rsidRDefault="00165114" w:rsidP="006022C7">
      <w:pPr>
        <w:pStyle w:val="vnintext"/>
        <w:ind w:firstLine="0"/>
        <w:rPr>
          <w:sz w:val="22"/>
          <w:szCs w:val="22"/>
        </w:rPr>
      </w:pPr>
      <w:r>
        <w:rPr>
          <w:sz w:val="22"/>
          <w:szCs w:val="22"/>
        </w:rPr>
        <w:t>Č</w:t>
      </w:r>
      <w:r w:rsidR="000B4D5B">
        <w:rPr>
          <w:sz w:val="22"/>
          <w:szCs w:val="22"/>
        </w:rPr>
        <w:t>R – Státní pozemkový úřad jako správce dle zákona 101</w:t>
      </w:r>
      <w:r w:rsidR="000B4D5B">
        <w:rPr>
          <w:sz w:val="22"/>
          <w:szCs w:val="22"/>
          <w:lang w:val="en-US"/>
        </w:rPr>
        <w:t>/</w:t>
      </w:r>
      <w:r w:rsidR="000B4D5B">
        <w:rPr>
          <w:sz w:val="22"/>
          <w:szCs w:val="22"/>
        </w:rPr>
        <w:t>2000 Sb., o ochraně osobních údajů a o změně některých zákonů, v platném znění (dále jen zákon č. 101/2000 Sb.), tímto informuje nabyvatele jako subjekt údajů, že je</w:t>
      </w:r>
      <w:r w:rsidR="0086454B">
        <w:rPr>
          <w:sz w:val="22"/>
          <w:szCs w:val="22"/>
        </w:rPr>
        <w:t>jich</w:t>
      </w:r>
      <w:r w:rsidR="000B4D5B">
        <w:rPr>
          <w:sz w:val="22"/>
          <w:szCs w:val="22"/>
        </w:rPr>
        <w:t xml:space="preserve"> údaje uvedené v této smlouvě zpracovává pro účely realizace, výkonu práv </w:t>
      </w:r>
      <w:r w:rsidR="000B4D5B">
        <w:rPr>
          <w:sz w:val="22"/>
          <w:szCs w:val="22"/>
        </w:rPr>
        <w:lastRenderedPageBreak/>
        <w:t xml:space="preserve">a </w:t>
      </w:r>
      <w:r w:rsidR="006022C7">
        <w:rPr>
          <w:sz w:val="22"/>
          <w:szCs w:val="22"/>
        </w:rPr>
        <w:t> </w:t>
      </w:r>
      <w:r w:rsidR="000B4D5B">
        <w:rPr>
          <w:sz w:val="22"/>
          <w:szCs w:val="22"/>
        </w:rPr>
        <w:t>povinností dle této smlouvy, když tyto údaje zpracovává automatizovaně v elektronické formě. ČR – Státní pozemkový úřad tímto poučuje nabyvatele, že poskytnutí osobních údajů je dobrovolné. Nabyvatel</w:t>
      </w:r>
      <w:r w:rsidR="0086454B">
        <w:rPr>
          <w:sz w:val="22"/>
          <w:szCs w:val="22"/>
        </w:rPr>
        <w:t xml:space="preserve">é </w:t>
      </w:r>
      <w:r w:rsidR="000B4D5B">
        <w:rPr>
          <w:sz w:val="22"/>
          <w:szCs w:val="22"/>
        </w:rPr>
        <w:t>j</w:t>
      </w:r>
      <w:r w:rsidR="0086454B">
        <w:rPr>
          <w:sz w:val="22"/>
          <w:szCs w:val="22"/>
        </w:rPr>
        <w:t>sou si</w:t>
      </w:r>
      <w:r w:rsidR="000B4D5B">
        <w:rPr>
          <w:sz w:val="22"/>
          <w:szCs w:val="22"/>
        </w:rPr>
        <w:t xml:space="preserve"> vědom</w:t>
      </w:r>
      <w:r w:rsidR="0086454B">
        <w:rPr>
          <w:sz w:val="22"/>
          <w:szCs w:val="22"/>
        </w:rPr>
        <w:t>i</w:t>
      </w:r>
      <w:r w:rsidR="000B4D5B">
        <w:rPr>
          <w:sz w:val="22"/>
          <w:szCs w:val="22"/>
        </w:rPr>
        <w:t xml:space="preserve"> svého práva přístupu k osobním údajům, práva na opravu osobních údajů, jakož i dalších práv vyplývajících z ustanovení § 12 a 21 zákona č. 101/20</w:t>
      </w:r>
      <w:r w:rsidR="00BE6FC3">
        <w:rPr>
          <w:sz w:val="22"/>
          <w:szCs w:val="22"/>
        </w:rPr>
        <w:t>00</w:t>
      </w:r>
      <w:r w:rsidR="000B4D5B">
        <w:rPr>
          <w:sz w:val="22"/>
          <w:szCs w:val="22"/>
        </w:rPr>
        <w:t xml:space="preserve"> Sb.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524671">
      <w:pPr>
        <w:pStyle w:val="vniontext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 w:rsidP="00B61877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 w:rsidP="00656DC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</w:t>
      </w:r>
      <w:r w:rsidR="00B61877">
        <w:rPr>
          <w:color w:val="000000"/>
          <w:sz w:val="22"/>
          <w:szCs w:val="22"/>
        </w:rPr>
        <w:t xml:space="preserve"> Ostravě</w:t>
      </w:r>
      <w:r>
        <w:rPr>
          <w:color w:val="000000"/>
          <w:sz w:val="22"/>
          <w:szCs w:val="22"/>
        </w:rPr>
        <w:t xml:space="preserve"> dne </w:t>
      </w:r>
      <w:r w:rsidR="00210EE6">
        <w:rPr>
          <w:color w:val="000000"/>
          <w:sz w:val="22"/>
          <w:szCs w:val="22"/>
        </w:rPr>
        <w:t>20.10.2017</w:t>
      </w:r>
      <w:r>
        <w:rPr>
          <w:color w:val="000000"/>
          <w:sz w:val="22"/>
          <w:szCs w:val="22"/>
        </w:rPr>
        <w:tab/>
        <w:t>V</w:t>
      </w:r>
      <w:r w:rsidR="00656DCE">
        <w:rPr>
          <w:color w:val="000000"/>
          <w:sz w:val="22"/>
          <w:szCs w:val="22"/>
        </w:rPr>
        <w:t> České Bříze dne 19.10.2017</w:t>
      </w:r>
      <w:bookmarkStart w:id="0" w:name="_GoBack"/>
      <w:bookmarkEnd w:id="0"/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B61877" w:rsidRDefault="00B61877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B61877" w:rsidRDefault="00B61877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B61877" w:rsidRDefault="00B61877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B61877" w:rsidRDefault="00B61877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B61877" w:rsidRDefault="00B61877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B61877" w:rsidRDefault="00B61877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B61877" w:rsidRDefault="00B61877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nabyvatelé</w:t>
      </w:r>
    </w:p>
    <w:p w:rsidR="00AD4CDE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  <w:r w:rsidR="00B61877">
        <w:rPr>
          <w:color w:val="000000"/>
          <w:sz w:val="22"/>
          <w:szCs w:val="22"/>
        </w:rPr>
        <w:t xml:space="preserve">                Zdeněk Polívka</w:t>
      </w:r>
    </w:p>
    <w:p w:rsidR="00B61877" w:rsidRDefault="00C43270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zástupkyně </w:t>
      </w:r>
      <w:r w:rsidR="00F86F31">
        <w:rPr>
          <w:color w:val="000000"/>
          <w:sz w:val="22"/>
          <w:szCs w:val="22"/>
        </w:rPr>
        <w:t>ředitel</w:t>
      </w:r>
      <w:r>
        <w:rPr>
          <w:color w:val="000000"/>
          <w:sz w:val="22"/>
          <w:szCs w:val="22"/>
        </w:rPr>
        <w:t>e</w:t>
      </w:r>
      <w:r w:rsidR="00F86F31">
        <w:rPr>
          <w:color w:val="000000"/>
          <w:sz w:val="22"/>
          <w:szCs w:val="22"/>
        </w:rPr>
        <w:t xml:space="preserve"> Krajského pozemkového </w:t>
      </w:r>
      <w:proofErr w:type="gramStart"/>
      <w:r w:rsidR="00F86F31">
        <w:rPr>
          <w:color w:val="000000"/>
          <w:sz w:val="22"/>
          <w:szCs w:val="22"/>
        </w:rPr>
        <w:t xml:space="preserve">úřadu </w:t>
      </w:r>
      <w:r w:rsidR="00B61877">
        <w:rPr>
          <w:color w:val="000000"/>
          <w:sz w:val="22"/>
          <w:szCs w:val="22"/>
        </w:rPr>
        <w:t xml:space="preserve">                       Ing.</w:t>
      </w:r>
      <w:proofErr w:type="gramEnd"/>
      <w:r w:rsidR="00B61877">
        <w:rPr>
          <w:color w:val="000000"/>
          <w:sz w:val="22"/>
          <w:szCs w:val="22"/>
        </w:rPr>
        <w:t xml:space="preserve"> Jiří Štrunc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Moravskoslezský kraj </w:t>
      </w:r>
      <w:r w:rsidR="00B61877">
        <w:rPr>
          <w:color w:val="000000"/>
          <w:sz w:val="22"/>
          <w:szCs w:val="22"/>
        </w:rPr>
        <w:tab/>
        <w:t>dle plné moci Ing. Antonín Štorkán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Mgr. Dana Lišková </w:t>
      </w:r>
      <w:r>
        <w:rPr>
          <w:color w:val="000000"/>
          <w:sz w:val="22"/>
          <w:szCs w:val="22"/>
        </w:rPr>
        <w:tab/>
        <w:t xml:space="preserve"> </w:t>
      </w:r>
    </w:p>
    <w:p w:rsidR="00B61877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61877" w:rsidRDefault="00B6187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B61877" w:rsidRDefault="00B6187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B61877" w:rsidRDefault="00B6187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B61877" w:rsidRDefault="00B6187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B61877" w:rsidRDefault="00B6187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převodu majetku státu KPÚ pro Moravskoslezský kraj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Miloslav Havlíček</w:t>
      </w:r>
    </w:p>
    <w:p w:rsidR="00F722EF" w:rsidRDefault="00B61877">
      <w:pPr>
        <w:widowControl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v.z</w:t>
      </w:r>
      <w:proofErr w:type="spellEnd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Mgr. Dana Lišková</w:t>
      </w: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B61877" w:rsidRDefault="00B61877">
      <w:pPr>
        <w:widowControl/>
        <w:rPr>
          <w:color w:val="000000"/>
          <w:sz w:val="22"/>
          <w:szCs w:val="22"/>
        </w:rPr>
      </w:pPr>
    </w:p>
    <w:p w:rsidR="00B61877" w:rsidRDefault="00B61877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  <w:r w:rsidR="00B61877">
        <w:rPr>
          <w:color w:val="000000"/>
          <w:sz w:val="22"/>
          <w:szCs w:val="22"/>
        </w:rPr>
        <w:t xml:space="preserve"> Bc. Darina Škulová</w:t>
      </w:r>
    </w:p>
    <w:p w:rsidR="00091141" w:rsidRDefault="00091141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81770D" w:rsidRDefault="0081770D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lastRenderedPageBreak/>
        <w:t xml:space="preserve">Tato </w:t>
      </w:r>
      <w:proofErr w:type="spellStart"/>
      <w:r>
        <w:rPr>
          <w:color w:val="000000"/>
          <w:sz w:val="22"/>
          <w:szCs w:val="22"/>
          <w:lang w:val="en-US"/>
        </w:rPr>
        <w:t>smlouva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byla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uveřejněna</w:t>
      </w:r>
      <w:proofErr w:type="spellEnd"/>
      <w:r>
        <w:rPr>
          <w:color w:val="000000"/>
          <w:sz w:val="22"/>
          <w:szCs w:val="22"/>
          <w:lang w:val="en-US"/>
        </w:rPr>
        <w:t xml:space="preserve"> v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color w:val="000000"/>
          <w:sz w:val="22"/>
          <w:szCs w:val="22"/>
          <w:lang w:val="en-US"/>
        </w:rPr>
        <w:t>vedeném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dle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zákona</w:t>
      </w:r>
      <w:proofErr w:type="spellEnd"/>
      <w:r>
        <w:rPr>
          <w:color w:val="000000"/>
          <w:sz w:val="22"/>
          <w:szCs w:val="22"/>
          <w:lang w:val="en-US"/>
        </w:rPr>
        <w:t xml:space="preserve"> č. 340/2015 Sb., o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>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proofErr w:type="gramStart"/>
      <w:r>
        <w:rPr>
          <w:color w:val="000000"/>
          <w:sz w:val="22"/>
          <w:szCs w:val="22"/>
          <w:lang w:val="en-US"/>
        </w:rPr>
        <w:t>datum</w:t>
      </w:r>
      <w:proofErr w:type="gram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registrace</w:t>
      </w:r>
      <w:proofErr w:type="spellEnd"/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125ACF">
      <w:pPr>
        <w:widowControl/>
        <w:rPr>
          <w:color w:val="000000"/>
          <w:sz w:val="22"/>
          <w:szCs w:val="22"/>
          <w:lang w:val="en-US"/>
        </w:rPr>
      </w:pPr>
      <w:r w:rsidRPr="00C820A8">
        <w:rPr>
          <w:color w:val="000000"/>
          <w:sz w:val="22"/>
          <w:szCs w:val="22"/>
          <w:lang w:val="en-US"/>
        </w:rPr>
        <w:t xml:space="preserve">ID </w:t>
      </w:r>
      <w:proofErr w:type="spellStart"/>
      <w:r w:rsidRPr="00C820A8">
        <w:rPr>
          <w:color w:val="000000"/>
          <w:sz w:val="22"/>
          <w:szCs w:val="22"/>
          <w:lang w:val="en-US"/>
        </w:rPr>
        <w:t>smlouvy</w:t>
      </w:r>
      <w:proofErr w:type="spellEnd"/>
    </w:p>
    <w:p w:rsidR="00125ACF" w:rsidRDefault="00125ACF">
      <w:pPr>
        <w:widowControl/>
        <w:rPr>
          <w:b/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407016">
      <w:pPr>
        <w:widowControl/>
        <w:rPr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color w:val="000000"/>
          <w:sz w:val="22"/>
          <w:szCs w:val="22"/>
          <w:lang w:val="en-US"/>
        </w:rPr>
        <w:t>r</w:t>
      </w:r>
      <w:r w:rsidR="00125ACF" w:rsidRPr="00C820A8">
        <w:rPr>
          <w:color w:val="000000"/>
          <w:sz w:val="22"/>
          <w:szCs w:val="22"/>
          <w:lang w:val="en-US"/>
        </w:rPr>
        <w:t>egistraci</w:t>
      </w:r>
      <w:proofErr w:type="spellEnd"/>
      <w:proofErr w:type="gramEnd"/>
      <w:r w:rsidR="00125ACF" w:rsidRPr="00C820A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25ACF" w:rsidRPr="00C820A8">
        <w:rPr>
          <w:color w:val="000000"/>
          <w:sz w:val="22"/>
          <w:szCs w:val="22"/>
          <w:lang w:val="en-US"/>
        </w:rPr>
        <w:t>provedl</w:t>
      </w:r>
      <w:r w:rsidR="00B61877">
        <w:rPr>
          <w:color w:val="000000"/>
          <w:sz w:val="22"/>
          <w:szCs w:val="22"/>
          <w:lang w:val="en-US"/>
        </w:rPr>
        <w:t>a</w:t>
      </w:r>
      <w:proofErr w:type="spellEnd"/>
      <w:r w:rsidR="00B61877">
        <w:rPr>
          <w:color w:val="000000"/>
          <w:sz w:val="22"/>
          <w:szCs w:val="22"/>
          <w:lang w:val="en-US"/>
        </w:rPr>
        <w:t>: Bc. Darina Škulová</w:t>
      </w:r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C820A8" w:rsidRDefault="00C820A8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V</w:t>
      </w:r>
      <w:r w:rsidR="00B61877">
        <w:rPr>
          <w:color w:val="000000"/>
          <w:sz w:val="22"/>
          <w:szCs w:val="22"/>
        </w:rPr>
        <w:t xml:space="preserve"> Ostravě </w:t>
      </w:r>
      <w:proofErr w:type="gramStart"/>
      <w:r w:rsidR="00B61877">
        <w:rPr>
          <w:color w:val="000000"/>
          <w:sz w:val="22"/>
          <w:szCs w:val="22"/>
        </w:rPr>
        <w:t>dne  …</w:t>
      </w:r>
      <w:proofErr w:type="gramEnd"/>
      <w:r w:rsidR="00B61877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</w:t>
      </w:r>
    </w:p>
    <w:p w:rsidR="00225878" w:rsidRDefault="00225878">
      <w:pPr>
        <w:widowControl/>
        <w:rPr>
          <w:color w:val="000000"/>
          <w:sz w:val="22"/>
          <w:szCs w:val="22"/>
          <w:lang w:val="en-US"/>
        </w:rPr>
      </w:pPr>
    </w:p>
    <w:p w:rsidR="00AB3D96" w:rsidRDefault="00AB3D96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číslo převáděné nemovitosti: 30324,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 xml:space="preserve">Datum tisku: 18. 10. </w:t>
      </w:r>
      <w:proofErr w:type="gramStart"/>
      <w:r>
        <w:rPr>
          <w:color w:val="000000"/>
          <w:sz w:val="22"/>
          <w:szCs w:val="22"/>
        </w:rPr>
        <w:t>2017  Verze</w:t>
      </w:r>
      <w:proofErr w:type="gramEnd"/>
      <w:r>
        <w:rPr>
          <w:color w:val="000000"/>
          <w:sz w:val="22"/>
          <w:szCs w:val="22"/>
        </w:rPr>
        <w:t xml:space="preserve"> programu Restituce: 5.73</w:t>
      </w:r>
    </w:p>
    <w:sectPr w:rsidR="00AD4CDE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B1" w:rsidRDefault="001913B1" w:rsidP="001913B1">
      <w:r>
        <w:separator/>
      </w:r>
    </w:p>
  </w:endnote>
  <w:endnote w:type="continuationSeparator" w:id="0">
    <w:p w:rsidR="001913B1" w:rsidRDefault="001913B1" w:rsidP="0019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782977"/>
      <w:docPartObj>
        <w:docPartGallery w:val="Page Numbers (Bottom of Page)"/>
        <w:docPartUnique/>
      </w:docPartObj>
    </w:sdtPr>
    <w:sdtEndPr/>
    <w:sdtContent>
      <w:p w:rsidR="001913B1" w:rsidRDefault="001913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DCE">
          <w:rPr>
            <w:noProof/>
          </w:rPr>
          <w:t>6</w:t>
        </w:r>
        <w:r>
          <w:fldChar w:fldCharType="end"/>
        </w:r>
      </w:p>
    </w:sdtContent>
  </w:sdt>
  <w:p w:rsidR="001913B1" w:rsidRDefault="001913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B1" w:rsidRDefault="001913B1" w:rsidP="001913B1">
      <w:r>
        <w:separator/>
      </w:r>
    </w:p>
  </w:footnote>
  <w:footnote w:type="continuationSeparator" w:id="0">
    <w:p w:rsidR="001913B1" w:rsidRDefault="001913B1" w:rsidP="0019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B1" w:rsidRDefault="001913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D04F7"/>
    <w:multiLevelType w:val="hybridMultilevel"/>
    <w:tmpl w:val="27DC7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1141"/>
    <w:rsid w:val="000A3D59"/>
    <w:rsid w:val="000B4D5B"/>
    <w:rsid w:val="0012285A"/>
    <w:rsid w:val="00125ACF"/>
    <w:rsid w:val="00162E8E"/>
    <w:rsid w:val="00165114"/>
    <w:rsid w:val="00180A7F"/>
    <w:rsid w:val="001913B1"/>
    <w:rsid w:val="001914D2"/>
    <w:rsid w:val="00196594"/>
    <w:rsid w:val="001965CB"/>
    <w:rsid w:val="001A27D9"/>
    <w:rsid w:val="001B6217"/>
    <w:rsid w:val="001B79CD"/>
    <w:rsid w:val="001D1353"/>
    <w:rsid w:val="001E5055"/>
    <w:rsid w:val="001E7D2C"/>
    <w:rsid w:val="001F26DC"/>
    <w:rsid w:val="00210EE6"/>
    <w:rsid w:val="00225878"/>
    <w:rsid w:val="00231BB2"/>
    <w:rsid w:val="002B7458"/>
    <w:rsid w:val="003271AE"/>
    <w:rsid w:val="003315E7"/>
    <w:rsid w:val="003A69C2"/>
    <w:rsid w:val="00407016"/>
    <w:rsid w:val="0043267F"/>
    <w:rsid w:val="004934BF"/>
    <w:rsid w:val="00511ECA"/>
    <w:rsid w:val="00524671"/>
    <w:rsid w:val="00540A55"/>
    <w:rsid w:val="005845A4"/>
    <w:rsid w:val="005A5801"/>
    <w:rsid w:val="005F4E66"/>
    <w:rsid w:val="006022C7"/>
    <w:rsid w:val="006230F7"/>
    <w:rsid w:val="00656DCE"/>
    <w:rsid w:val="00663872"/>
    <w:rsid w:val="00696E39"/>
    <w:rsid w:val="006B5F0F"/>
    <w:rsid w:val="006D2030"/>
    <w:rsid w:val="007326A8"/>
    <w:rsid w:val="00732FBB"/>
    <w:rsid w:val="007457FE"/>
    <w:rsid w:val="00796D9F"/>
    <w:rsid w:val="007A250F"/>
    <w:rsid w:val="007F0009"/>
    <w:rsid w:val="008163EB"/>
    <w:rsid w:val="00817045"/>
    <w:rsid w:val="0081770D"/>
    <w:rsid w:val="0086454B"/>
    <w:rsid w:val="00887698"/>
    <w:rsid w:val="008A6435"/>
    <w:rsid w:val="008D75D8"/>
    <w:rsid w:val="0092179A"/>
    <w:rsid w:val="00924A3D"/>
    <w:rsid w:val="009D5879"/>
    <w:rsid w:val="009D7CA0"/>
    <w:rsid w:val="00A21A94"/>
    <w:rsid w:val="00A21E60"/>
    <w:rsid w:val="00A22F0A"/>
    <w:rsid w:val="00A616E9"/>
    <w:rsid w:val="00A67E42"/>
    <w:rsid w:val="00A75704"/>
    <w:rsid w:val="00AA11EB"/>
    <w:rsid w:val="00AB3D96"/>
    <w:rsid w:val="00AD4CDE"/>
    <w:rsid w:val="00B01442"/>
    <w:rsid w:val="00B11680"/>
    <w:rsid w:val="00B2414E"/>
    <w:rsid w:val="00B61877"/>
    <w:rsid w:val="00B631AE"/>
    <w:rsid w:val="00B70A94"/>
    <w:rsid w:val="00BC3F00"/>
    <w:rsid w:val="00BE6FC3"/>
    <w:rsid w:val="00BF579A"/>
    <w:rsid w:val="00C20383"/>
    <w:rsid w:val="00C328C6"/>
    <w:rsid w:val="00C43270"/>
    <w:rsid w:val="00C5124F"/>
    <w:rsid w:val="00C820A8"/>
    <w:rsid w:val="00C90E09"/>
    <w:rsid w:val="00C936B8"/>
    <w:rsid w:val="00CD4C2E"/>
    <w:rsid w:val="00DC5978"/>
    <w:rsid w:val="00DE4537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A4A70"/>
  <w14:defaultImageDpi w14:val="0"/>
  <w15:docId w15:val="{3317A0A6-81C0-477D-9218-38C5CAD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1731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Škulová Darina Bc.</dc:creator>
  <cp:keywords/>
  <dc:description/>
  <cp:lastModifiedBy>Škulová Darina Bc.</cp:lastModifiedBy>
  <cp:revision>5</cp:revision>
  <cp:lastPrinted>2002-01-25T14:18:00Z</cp:lastPrinted>
  <dcterms:created xsi:type="dcterms:W3CDTF">2017-10-23T05:06:00Z</dcterms:created>
  <dcterms:modified xsi:type="dcterms:W3CDTF">2017-10-23T06:42:00Z</dcterms:modified>
</cp:coreProperties>
</file>