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F3D" w:rsidRPr="008E67CF" w:rsidRDefault="00196F3D" w:rsidP="003A65D8">
      <w:pPr>
        <w:pStyle w:val="Normalneodsazen"/>
        <w:spacing w:line="276" w:lineRule="auto"/>
        <w:rPr>
          <w:rFonts w:ascii="Calibri" w:hAnsi="Calibri"/>
          <w:sz w:val="22"/>
          <w:szCs w:val="22"/>
        </w:rPr>
      </w:pPr>
      <w:r w:rsidRPr="008E67CF">
        <w:rPr>
          <w:rFonts w:ascii="Calibri" w:hAnsi="Calibri"/>
          <w:sz w:val="22"/>
          <w:szCs w:val="22"/>
        </w:rPr>
        <w:t>Níže uvedeného dne, měsíce a roku uzavřeli</w:t>
      </w:r>
    </w:p>
    <w:p w:rsidR="00196F3D" w:rsidRPr="008E67CF" w:rsidRDefault="00196F3D" w:rsidP="003A65D8">
      <w:pPr>
        <w:spacing w:line="276" w:lineRule="auto"/>
        <w:rPr>
          <w:rFonts w:ascii="Calibri" w:hAnsi="Calibri"/>
          <w:b/>
          <w:sz w:val="22"/>
          <w:szCs w:val="22"/>
        </w:rPr>
      </w:pPr>
    </w:p>
    <w:p w:rsidR="00196F3D" w:rsidRPr="00362F5F" w:rsidRDefault="00196F3D" w:rsidP="003A65D8">
      <w:pPr>
        <w:spacing w:line="276" w:lineRule="auto"/>
        <w:rPr>
          <w:rFonts w:ascii="Calibri" w:hAnsi="Calibri"/>
          <w:b/>
          <w:sz w:val="22"/>
          <w:szCs w:val="22"/>
        </w:rPr>
      </w:pPr>
      <w:r w:rsidRPr="00362F5F">
        <w:rPr>
          <w:rFonts w:ascii="Calibri" w:hAnsi="Calibri"/>
          <w:b/>
          <w:sz w:val="22"/>
          <w:szCs w:val="22"/>
        </w:rPr>
        <w:t>Fakultní nemocnice Olomouc</w:t>
      </w: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 xml:space="preserve">státní příspěvková organizace zřízená Ministerstvem zdravotnictví ČR rozhodnutím ministra zdravotnictví ze dne 25.11.1990, </w:t>
      </w:r>
      <w:proofErr w:type="gramStart"/>
      <w:r w:rsidRPr="008E67CF">
        <w:rPr>
          <w:rFonts w:ascii="Calibri" w:hAnsi="Calibri"/>
          <w:sz w:val="22"/>
          <w:szCs w:val="22"/>
        </w:rPr>
        <w:t>č.j.</w:t>
      </w:r>
      <w:proofErr w:type="gramEnd"/>
      <w:r w:rsidRPr="008E67CF">
        <w:rPr>
          <w:rFonts w:ascii="Calibri" w:hAnsi="Calibri"/>
          <w:sz w:val="22"/>
          <w:szCs w:val="22"/>
        </w:rPr>
        <w:t xml:space="preserve"> OP-054-25.11.90</w:t>
      </w:r>
    </w:p>
    <w:p w:rsidR="00196F3D" w:rsidRPr="008E67CF" w:rsidRDefault="00196F3D" w:rsidP="003A65D8">
      <w:pPr>
        <w:spacing w:line="276" w:lineRule="auto"/>
        <w:rPr>
          <w:rFonts w:ascii="Calibri" w:hAnsi="Calibri"/>
          <w:sz w:val="22"/>
          <w:szCs w:val="22"/>
        </w:rPr>
      </w:pPr>
      <w:r>
        <w:rPr>
          <w:rFonts w:ascii="Calibri" w:hAnsi="Calibri"/>
          <w:sz w:val="22"/>
          <w:szCs w:val="22"/>
        </w:rPr>
        <w:t>se sídlem:  I. P. Pavlova 185/6, 779 0</w:t>
      </w:r>
      <w:r w:rsidRPr="008E67CF">
        <w:rPr>
          <w:rFonts w:ascii="Calibri" w:hAnsi="Calibri"/>
          <w:sz w:val="22"/>
          <w:szCs w:val="22"/>
        </w:rPr>
        <w:t>0 Olomouc</w:t>
      </w:r>
    </w:p>
    <w:p w:rsidR="00196F3D" w:rsidRDefault="00196F3D" w:rsidP="003A65D8">
      <w:pPr>
        <w:spacing w:line="276" w:lineRule="auto"/>
        <w:rPr>
          <w:rFonts w:ascii="Calibri" w:hAnsi="Calibri"/>
          <w:sz w:val="22"/>
          <w:szCs w:val="22"/>
        </w:rPr>
      </w:pPr>
      <w:r w:rsidRPr="008E67CF">
        <w:rPr>
          <w:rFonts w:ascii="Calibri" w:hAnsi="Calibri"/>
          <w:sz w:val="22"/>
          <w:szCs w:val="22"/>
        </w:rPr>
        <w:t>IČ</w:t>
      </w:r>
      <w:r>
        <w:rPr>
          <w:rFonts w:ascii="Calibri" w:hAnsi="Calibri"/>
          <w:sz w:val="22"/>
          <w:szCs w:val="22"/>
        </w:rPr>
        <w:t xml:space="preserve">: </w:t>
      </w:r>
      <w:r w:rsidRPr="008E67CF">
        <w:rPr>
          <w:rFonts w:ascii="Calibri" w:hAnsi="Calibri"/>
          <w:sz w:val="22"/>
          <w:szCs w:val="22"/>
        </w:rPr>
        <w:t>00098892</w:t>
      </w:r>
    </w:p>
    <w:p w:rsidR="00196F3D" w:rsidRPr="008E67CF" w:rsidRDefault="00196F3D" w:rsidP="003A65D8">
      <w:pPr>
        <w:spacing w:line="276" w:lineRule="auto"/>
        <w:rPr>
          <w:rFonts w:ascii="Calibri" w:hAnsi="Calibri"/>
          <w:sz w:val="22"/>
          <w:szCs w:val="22"/>
        </w:rPr>
      </w:pPr>
      <w:r>
        <w:rPr>
          <w:rFonts w:ascii="Calibri" w:hAnsi="Calibri"/>
          <w:sz w:val="22"/>
          <w:szCs w:val="22"/>
        </w:rPr>
        <w:t xml:space="preserve">DIČ: </w:t>
      </w:r>
      <w:proofErr w:type="spellStart"/>
      <w:r>
        <w:rPr>
          <w:rFonts w:ascii="Calibri" w:hAnsi="Calibri"/>
          <w:sz w:val="22"/>
          <w:szCs w:val="22"/>
        </w:rPr>
        <w:t>CZ00098892</w:t>
      </w:r>
      <w:proofErr w:type="spellEnd"/>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Zastoupená</w:t>
      </w:r>
      <w:r w:rsidR="00B7678C">
        <w:rPr>
          <w:rFonts w:ascii="Calibri" w:hAnsi="Calibri"/>
          <w:sz w:val="22"/>
          <w:szCs w:val="22"/>
        </w:rPr>
        <w:t>:</w:t>
      </w:r>
      <w:r w:rsidRPr="008E67CF">
        <w:rPr>
          <w:rFonts w:ascii="Calibri" w:hAnsi="Calibri"/>
          <w:sz w:val="22"/>
          <w:szCs w:val="22"/>
        </w:rPr>
        <w:t xml:space="preserve"> doc. MUDr. Romanem Havlíkem, Ph.D., ředitelem</w:t>
      </w:r>
    </w:p>
    <w:p w:rsidR="00196F3D" w:rsidRDefault="00196F3D" w:rsidP="003A65D8">
      <w:pPr>
        <w:spacing w:line="276" w:lineRule="auto"/>
        <w:rPr>
          <w:rFonts w:ascii="Calibri" w:hAnsi="Calibri"/>
          <w:sz w:val="22"/>
          <w:szCs w:val="22"/>
        </w:rPr>
      </w:pPr>
      <w:r w:rsidRPr="008E67CF">
        <w:rPr>
          <w:rFonts w:ascii="Calibri" w:hAnsi="Calibri"/>
          <w:sz w:val="22"/>
          <w:szCs w:val="22"/>
        </w:rPr>
        <w:t>bankovní spojení:</w:t>
      </w:r>
      <w:r>
        <w:rPr>
          <w:rFonts w:ascii="Calibri" w:hAnsi="Calibri"/>
          <w:sz w:val="22"/>
          <w:szCs w:val="22"/>
        </w:rPr>
        <w:t xml:space="preserve"> 2934392/0800</w:t>
      </w: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jedné </w:t>
      </w:r>
      <w:r w:rsidRPr="008E67CF">
        <w:rPr>
          <w:rFonts w:ascii="Calibri" w:hAnsi="Calibri"/>
          <w:sz w:val="22"/>
          <w:szCs w:val="22"/>
        </w:rPr>
        <w:t>jako</w:t>
      </w:r>
      <w:r w:rsidRPr="008E67CF">
        <w:rPr>
          <w:rFonts w:ascii="Calibri" w:hAnsi="Calibri"/>
          <w:i/>
          <w:sz w:val="22"/>
          <w:szCs w:val="22"/>
        </w:rPr>
        <w:t xml:space="preserve"> </w:t>
      </w:r>
      <w:r>
        <w:rPr>
          <w:rFonts w:ascii="Calibri" w:hAnsi="Calibri"/>
          <w:i/>
          <w:sz w:val="22"/>
          <w:szCs w:val="22"/>
        </w:rPr>
        <w:t>„</w:t>
      </w:r>
      <w:r w:rsidR="00F71E18">
        <w:rPr>
          <w:rFonts w:ascii="Calibri" w:hAnsi="Calibri"/>
          <w:i/>
          <w:sz w:val="22"/>
          <w:szCs w:val="22"/>
        </w:rPr>
        <w:t>Kupující</w:t>
      </w:r>
      <w:r>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r w:rsidRPr="008E67CF">
        <w:rPr>
          <w:rFonts w:ascii="Calibri" w:hAnsi="Calibri"/>
          <w:sz w:val="22"/>
          <w:szCs w:val="22"/>
        </w:rPr>
        <w:t>a</w:t>
      </w:r>
    </w:p>
    <w:p w:rsidR="00196F3D" w:rsidRPr="008E67CF" w:rsidRDefault="00196F3D" w:rsidP="003A65D8">
      <w:pPr>
        <w:spacing w:line="276" w:lineRule="auto"/>
        <w:rPr>
          <w:rFonts w:ascii="Calibri" w:hAnsi="Calibri"/>
          <w:sz w:val="22"/>
          <w:szCs w:val="22"/>
        </w:rPr>
      </w:pPr>
    </w:p>
    <w:p w:rsidR="005377BD" w:rsidRPr="00A9786A" w:rsidRDefault="005377BD" w:rsidP="005377BD">
      <w:pPr>
        <w:pStyle w:val="Odstavec"/>
        <w:numPr>
          <w:ilvl w:val="0"/>
          <w:numId w:val="0"/>
        </w:numPr>
        <w:ind w:left="720"/>
        <w:rPr>
          <w:b/>
          <w:szCs w:val="24"/>
        </w:rPr>
      </w:pPr>
      <w:r>
        <w:rPr>
          <w:b/>
          <w:szCs w:val="24"/>
        </w:rPr>
        <w:t>RQL s.r.o.</w:t>
      </w:r>
    </w:p>
    <w:p w:rsidR="005377BD" w:rsidRPr="00C55172" w:rsidRDefault="005377BD" w:rsidP="005377BD">
      <w:pPr>
        <w:pStyle w:val="Odstavec"/>
        <w:numPr>
          <w:ilvl w:val="0"/>
          <w:numId w:val="0"/>
        </w:numPr>
        <w:ind w:firstLine="709"/>
      </w:pPr>
      <w:r w:rsidRPr="00D97D7B">
        <w:t xml:space="preserve">se </w:t>
      </w:r>
      <w:r w:rsidRPr="00D97D7B">
        <w:rPr>
          <w:rFonts w:cs="Arial"/>
          <w:szCs w:val="24"/>
        </w:rPr>
        <w:t>sídlem</w:t>
      </w:r>
      <w:r w:rsidRPr="00D97D7B">
        <w:t xml:space="preserve">: </w:t>
      </w:r>
      <w:r>
        <w:t xml:space="preserve">U Jelena 7/109, 736 01 Havířov - </w:t>
      </w:r>
      <w:proofErr w:type="spellStart"/>
      <w:r>
        <w:t>Šumbark</w:t>
      </w:r>
      <w:proofErr w:type="spellEnd"/>
    </w:p>
    <w:p w:rsidR="005377BD" w:rsidRPr="00D97D7B" w:rsidRDefault="005377BD" w:rsidP="005377BD">
      <w:pPr>
        <w:ind w:firstLine="709"/>
      </w:pPr>
      <w:r w:rsidRPr="00D97D7B">
        <w:t xml:space="preserve">IČ: </w:t>
      </w:r>
      <w:r>
        <w:t xml:space="preserve"> 25860020</w:t>
      </w:r>
    </w:p>
    <w:p w:rsidR="005377BD" w:rsidRPr="00C55172" w:rsidRDefault="005377BD" w:rsidP="005377BD">
      <w:pPr>
        <w:ind w:firstLine="709"/>
      </w:pPr>
      <w:r w:rsidRPr="00C55172">
        <w:t xml:space="preserve">DIČ:  </w:t>
      </w:r>
      <w:proofErr w:type="spellStart"/>
      <w:r w:rsidRPr="00C55172">
        <w:t>CZ25860020</w:t>
      </w:r>
      <w:proofErr w:type="spellEnd"/>
    </w:p>
    <w:p w:rsidR="005377BD" w:rsidRPr="00C55172" w:rsidRDefault="005377BD" w:rsidP="005377BD">
      <w:pPr>
        <w:ind w:firstLine="709"/>
      </w:pPr>
      <w:r w:rsidRPr="00C55172">
        <w:t>č. účtu:</w:t>
      </w:r>
      <w:r w:rsidRPr="00C55172">
        <w:rPr>
          <w:rFonts w:cs="Arial"/>
        </w:rPr>
        <w:t xml:space="preserve"> 8808880887/5500</w:t>
      </w:r>
      <w:r w:rsidRPr="00C55172">
        <w:t xml:space="preserve">, vedený u </w:t>
      </w:r>
      <w:proofErr w:type="spellStart"/>
      <w:r w:rsidRPr="00C55172">
        <w:rPr>
          <w:rFonts w:cs="Arial"/>
        </w:rPr>
        <w:t>Raiffeisen</w:t>
      </w:r>
      <w:proofErr w:type="spellEnd"/>
      <w:r w:rsidRPr="00C55172">
        <w:rPr>
          <w:rFonts w:cs="Arial"/>
        </w:rPr>
        <w:t xml:space="preserve"> Bank</w:t>
      </w:r>
    </w:p>
    <w:p w:rsidR="005377BD" w:rsidRDefault="005377BD" w:rsidP="005377BD">
      <w:pPr>
        <w:ind w:left="709"/>
        <w:rPr>
          <w:rFonts w:cs="Arial"/>
        </w:rPr>
      </w:pPr>
      <w:r w:rsidRPr="00C55172">
        <w:t xml:space="preserve">společnost je zapsaná v obchodním rejstříku vedeném </w:t>
      </w:r>
      <w:r w:rsidRPr="00C55172">
        <w:rPr>
          <w:rFonts w:cs="Arial"/>
        </w:rPr>
        <w:t xml:space="preserve">Krajský soud v Ostravě, </w:t>
      </w:r>
    </w:p>
    <w:p w:rsidR="005377BD" w:rsidRPr="00D97D7B" w:rsidRDefault="005377BD" w:rsidP="005377BD">
      <w:pPr>
        <w:ind w:left="709"/>
      </w:pPr>
      <w:proofErr w:type="spellStart"/>
      <w:proofErr w:type="gramStart"/>
      <w:r w:rsidRPr="00C55172">
        <w:rPr>
          <w:rFonts w:cs="Arial"/>
        </w:rPr>
        <w:t>spis</w:t>
      </w:r>
      <w:proofErr w:type="gramEnd"/>
      <w:r w:rsidRPr="00C55172">
        <w:rPr>
          <w:rFonts w:cs="Arial"/>
        </w:rPr>
        <w:t>.</w:t>
      </w:r>
      <w:proofErr w:type="gramStart"/>
      <w:r w:rsidRPr="00C55172">
        <w:rPr>
          <w:rFonts w:cs="Arial"/>
        </w:rPr>
        <w:t>zn</w:t>
      </w:r>
      <w:proofErr w:type="spellEnd"/>
      <w:r w:rsidRPr="00C55172">
        <w:rPr>
          <w:rFonts w:cs="Arial"/>
        </w:rPr>
        <w:t>.</w:t>
      </w:r>
      <w:proofErr w:type="gramEnd"/>
      <w:r w:rsidRPr="00C55172">
        <w:rPr>
          <w:rFonts w:cs="Arial"/>
        </w:rPr>
        <w:t xml:space="preserve"> C 22696</w:t>
      </w:r>
    </w:p>
    <w:p w:rsidR="005377BD" w:rsidRPr="002D4F02" w:rsidRDefault="005377BD" w:rsidP="005377BD">
      <w:pPr>
        <w:ind w:firstLine="709"/>
        <w:rPr>
          <w:i/>
        </w:rPr>
      </w:pPr>
      <w:r>
        <w:t>zastoupená</w:t>
      </w:r>
      <w:r w:rsidRPr="00D97D7B">
        <w:t>:</w:t>
      </w:r>
      <w:r>
        <w:t xml:space="preserve"> Jaromírem Šiřinou</w:t>
      </w:r>
      <w:r w:rsidRPr="00D97D7B">
        <w:t xml:space="preserve">, </w:t>
      </w:r>
      <w:r>
        <w:t xml:space="preserve">jednatel </w:t>
      </w:r>
      <w:r w:rsidRPr="008F27C6">
        <w:rPr>
          <w:i/>
        </w:rPr>
        <w:t>/funkce/</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i/>
          <w:sz w:val="22"/>
          <w:szCs w:val="22"/>
        </w:rPr>
      </w:pPr>
      <w:r w:rsidRPr="008E67CF">
        <w:rPr>
          <w:rFonts w:ascii="Calibri" w:hAnsi="Calibri"/>
          <w:bCs/>
          <w:sz w:val="22"/>
          <w:szCs w:val="22"/>
        </w:rPr>
        <w:t xml:space="preserve">na straně druhé </w:t>
      </w:r>
      <w:r w:rsidRPr="008E67CF">
        <w:rPr>
          <w:rFonts w:ascii="Calibri" w:hAnsi="Calibri"/>
          <w:sz w:val="22"/>
          <w:szCs w:val="22"/>
        </w:rPr>
        <w:t>jako</w:t>
      </w:r>
      <w:r w:rsidRPr="008E67CF">
        <w:rPr>
          <w:rFonts w:ascii="Calibri" w:hAnsi="Calibri"/>
          <w:i/>
          <w:sz w:val="22"/>
          <w:szCs w:val="22"/>
        </w:rPr>
        <w:t xml:space="preserve"> „</w:t>
      </w:r>
      <w:r w:rsidR="00F71E18">
        <w:rPr>
          <w:rFonts w:ascii="Calibri" w:hAnsi="Calibri"/>
          <w:i/>
          <w:sz w:val="22"/>
          <w:szCs w:val="22"/>
        </w:rPr>
        <w:t>Prodávající</w:t>
      </w:r>
      <w:r w:rsidRPr="008E67CF">
        <w:rPr>
          <w:rFonts w:ascii="Calibri" w:hAnsi="Calibri"/>
          <w:i/>
          <w:sz w:val="22"/>
          <w:szCs w:val="22"/>
        </w:rPr>
        <w:t>“</w:t>
      </w:r>
    </w:p>
    <w:p w:rsidR="00196F3D" w:rsidRPr="008E67CF" w:rsidRDefault="00196F3D" w:rsidP="003A65D8">
      <w:pPr>
        <w:spacing w:line="276" w:lineRule="auto"/>
        <w:rPr>
          <w:rFonts w:ascii="Calibri" w:hAnsi="Calibri"/>
          <w:sz w:val="22"/>
          <w:szCs w:val="22"/>
        </w:rPr>
      </w:pPr>
    </w:p>
    <w:p w:rsidR="00196F3D" w:rsidRPr="008E67CF" w:rsidRDefault="00196F3D" w:rsidP="003A65D8">
      <w:pPr>
        <w:pStyle w:val="Zkladntext"/>
        <w:spacing w:line="276" w:lineRule="auto"/>
        <w:rPr>
          <w:rFonts w:ascii="Calibri" w:hAnsi="Calibri"/>
          <w:sz w:val="22"/>
          <w:szCs w:val="22"/>
        </w:rPr>
      </w:pPr>
      <w:r w:rsidRPr="008E67CF">
        <w:rPr>
          <w:rFonts w:ascii="Calibri" w:hAnsi="Calibri"/>
          <w:sz w:val="22"/>
          <w:szCs w:val="22"/>
        </w:rPr>
        <w:t>(Uvedení zástupci obou stran prohlašují, že podle stanov nebo jiného obdobného organizačního předpisu jsou oprávněni tuto Smlouvu podepsat a k platnosti Smlouvy není třeba podpisu jiné osoby.)</w:t>
      </w: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r>
        <w:rPr>
          <w:rFonts w:ascii="Calibri" w:hAnsi="Calibri"/>
          <w:sz w:val="22"/>
          <w:szCs w:val="22"/>
        </w:rPr>
        <w:t>tuto</w:t>
      </w:r>
    </w:p>
    <w:p w:rsidR="00196F3D" w:rsidRDefault="00196F3D" w:rsidP="003A65D8">
      <w:pPr>
        <w:spacing w:line="276" w:lineRule="auto"/>
        <w:rPr>
          <w:rFonts w:ascii="Calibri" w:hAnsi="Calibri"/>
          <w:sz w:val="22"/>
          <w:szCs w:val="22"/>
        </w:rPr>
      </w:pPr>
    </w:p>
    <w:p w:rsidR="00196F3D"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Pr="008E67CF" w:rsidRDefault="00196F3D" w:rsidP="003A65D8">
      <w:pPr>
        <w:spacing w:line="276" w:lineRule="auto"/>
        <w:rPr>
          <w:rFonts w:ascii="Calibri" w:hAnsi="Calibri"/>
          <w:sz w:val="22"/>
          <w:szCs w:val="22"/>
        </w:rPr>
      </w:pPr>
    </w:p>
    <w:p w:rsidR="00196F3D" w:rsidRDefault="00F71E18" w:rsidP="003A65D8">
      <w:pPr>
        <w:spacing w:line="276" w:lineRule="auto"/>
        <w:jc w:val="center"/>
        <w:rPr>
          <w:rFonts w:ascii="Calibri" w:hAnsi="Calibri"/>
          <w:b/>
          <w:sz w:val="32"/>
          <w:szCs w:val="32"/>
          <w:u w:val="single"/>
        </w:rPr>
      </w:pPr>
      <w:r>
        <w:rPr>
          <w:rFonts w:ascii="Calibri" w:hAnsi="Calibri"/>
          <w:b/>
          <w:sz w:val="32"/>
          <w:szCs w:val="32"/>
          <w:u w:val="single"/>
        </w:rPr>
        <w:t xml:space="preserve">KUPNÍ </w:t>
      </w:r>
      <w:r w:rsidR="00196F3D" w:rsidRPr="00F16EDE">
        <w:rPr>
          <w:rFonts w:ascii="Calibri" w:hAnsi="Calibri"/>
          <w:b/>
          <w:sz w:val="32"/>
          <w:szCs w:val="32"/>
          <w:u w:val="single"/>
        </w:rPr>
        <w:t>SMLOUV</w:t>
      </w:r>
      <w:r w:rsidR="00196F3D">
        <w:rPr>
          <w:rFonts w:ascii="Calibri" w:hAnsi="Calibri"/>
          <w:b/>
          <w:sz w:val="32"/>
          <w:szCs w:val="32"/>
          <w:u w:val="single"/>
        </w:rPr>
        <w:t>U</w:t>
      </w:r>
      <w:r w:rsidR="00196F3D" w:rsidRPr="00F16EDE">
        <w:rPr>
          <w:rFonts w:ascii="Calibri" w:hAnsi="Calibri"/>
          <w:b/>
          <w:sz w:val="32"/>
          <w:szCs w:val="32"/>
          <w:u w:val="single"/>
        </w:rPr>
        <w:t xml:space="preserve"> </w:t>
      </w:r>
    </w:p>
    <w:p w:rsidR="00196F3D" w:rsidRPr="00C67D43" w:rsidRDefault="00196F3D" w:rsidP="003A65D8">
      <w:pPr>
        <w:spacing w:line="276" w:lineRule="auto"/>
        <w:jc w:val="center"/>
        <w:rPr>
          <w:rFonts w:ascii="Calibri" w:hAnsi="Calibri" w:cs="Arial"/>
          <w:sz w:val="22"/>
          <w:szCs w:val="22"/>
        </w:rPr>
      </w:pPr>
      <w:r w:rsidRPr="00C67D43">
        <w:rPr>
          <w:rFonts w:ascii="Calibri" w:hAnsi="Calibri" w:cs="Arial"/>
          <w:sz w:val="22"/>
          <w:szCs w:val="22"/>
        </w:rPr>
        <w:t xml:space="preserve">uzavřená dle § </w:t>
      </w:r>
      <w:r w:rsidR="00F71E18">
        <w:rPr>
          <w:rFonts w:ascii="Calibri" w:hAnsi="Calibri" w:cs="Arial"/>
          <w:sz w:val="22"/>
          <w:szCs w:val="22"/>
        </w:rPr>
        <w:t xml:space="preserve">2079 </w:t>
      </w:r>
      <w:r w:rsidRPr="00C67D43">
        <w:rPr>
          <w:rFonts w:ascii="Calibri" w:hAnsi="Calibri" w:cs="Arial"/>
          <w:sz w:val="22"/>
          <w:szCs w:val="22"/>
        </w:rPr>
        <w:t>a násl. zákona č. 89/2012 Sb. občanského zákoníku v platném znění</w:t>
      </w:r>
    </w:p>
    <w:p w:rsidR="0034472A" w:rsidRDefault="0034472A"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Default="00C455E4" w:rsidP="003A65D8">
      <w:pPr>
        <w:spacing w:line="276" w:lineRule="auto"/>
      </w:pPr>
    </w:p>
    <w:p w:rsidR="00C455E4" w:rsidRPr="003A65D8" w:rsidRDefault="00C455E4" w:rsidP="00E27457">
      <w:pPr>
        <w:spacing w:line="276" w:lineRule="auto"/>
        <w:jc w:val="both"/>
        <w:rPr>
          <w:rFonts w:asciiTheme="minorHAnsi" w:hAnsiTheme="minorHAnsi"/>
          <w:sz w:val="22"/>
          <w:szCs w:val="22"/>
        </w:rPr>
      </w:pPr>
      <w:bookmarkStart w:id="0" w:name="_Ref200507351"/>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lastRenderedPageBreak/>
        <w:t>I.</w:t>
      </w:r>
    </w:p>
    <w:p w:rsidR="00132AF2" w:rsidRPr="003A65D8" w:rsidRDefault="00132AF2" w:rsidP="00E27457">
      <w:pPr>
        <w:spacing w:line="276" w:lineRule="auto"/>
        <w:jc w:val="center"/>
        <w:rPr>
          <w:rFonts w:asciiTheme="minorHAnsi" w:hAnsiTheme="minorHAnsi" w:cs="Arial"/>
          <w:b/>
          <w:sz w:val="22"/>
          <w:szCs w:val="22"/>
        </w:rPr>
      </w:pPr>
      <w:r w:rsidRPr="003A65D8">
        <w:rPr>
          <w:rFonts w:asciiTheme="minorHAnsi" w:hAnsiTheme="minorHAnsi" w:cs="Arial"/>
          <w:b/>
          <w:sz w:val="22"/>
          <w:szCs w:val="22"/>
        </w:rPr>
        <w:t>Úvodní ustanovení</w:t>
      </w:r>
    </w:p>
    <w:p w:rsidR="00132AF2" w:rsidRPr="003A65D8" w:rsidRDefault="00132AF2" w:rsidP="00E27457">
      <w:pPr>
        <w:spacing w:line="276" w:lineRule="auto"/>
        <w:jc w:val="both"/>
        <w:rPr>
          <w:rFonts w:asciiTheme="minorHAnsi" w:hAnsiTheme="minorHAnsi"/>
          <w:vanish/>
          <w:sz w:val="22"/>
          <w:szCs w:val="22"/>
        </w:rPr>
      </w:pPr>
      <w:r w:rsidRPr="003A65D8">
        <w:rPr>
          <w:rFonts w:asciiTheme="minorHAnsi" w:hAnsiTheme="minorHAnsi"/>
          <w:sz w:val="22"/>
          <w:szCs w:val="22"/>
        </w:rPr>
        <w:t>1.</w:t>
      </w:r>
      <w:r w:rsidRPr="003A65D8">
        <w:rPr>
          <w:rFonts w:asciiTheme="minorHAnsi" w:hAnsiTheme="minorHAnsi"/>
          <w:sz w:val="22"/>
          <w:szCs w:val="22"/>
        </w:rPr>
        <w:tab/>
      </w:r>
    </w:p>
    <w:p w:rsidR="00132AF2" w:rsidRPr="003A65D8" w:rsidRDefault="00C455E4"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 xml:space="preserve">Zúčastněné smluvní </w:t>
      </w:r>
      <w:r w:rsidRPr="003A65D8">
        <w:rPr>
          <w:rFonts w:asciiTheme="minorHAnsi" w:hAnsiTheme="minorHAnsi" w:cs="Arial"/>
          <w:sz w:val="22"/>
        </w:rPr>
        <w:t>strany</w:t>
      </w:r>
      <w:r w:rsidRPr="003A65D8">
        <w:rPr>
          <w:rFonts w:asciiTheme="minorHAnsi" w:hAnsiTheme="minorHAnsi"/>
          <w:sz w:val="22"/>
        </w:rPr>
        <w:t xml:space="preserve"> si navzájem prohlašují, že jsou o</w:t>
      </w:r>
      <w:r w:rsidR="00132AF2" w:rsidRPr="003A65D8">
        <w:rPr>
          <w:rFonts w:asciiTheme="minorHAnsi" w:hAnsiTheme="minorHAnsi"/>
          <w:sz w:val="22"/>
        </w:rPr>
        <w:t xml:space="preserve">právněny tuto smlouvu uzavřít a </w:t>
      </w:r>
      <w:r w:rsidRPr="003A65D8">
        <w:rPr>
          <w:rFonts w:asciiTheme="minorHAnsi" w:hAnsiTheme="minorHAnsi"/>
          <w:sz w:val="22"/>
        </w:rPr>
        <w:t>řádně plnit závazky v ní obsažené, a že splňují veškeré podmínky a požadavky stanovené zákonem a touto smlouvou.</w:t>
      </w:r>
    </w:p>
    <w:p w:rsidR="00132AF2" w:rsidRPr="003A65D8" w:rsidRDefault="00132AF2" w:rsidP="00E27457">
      <w:pPr>
        <w:pStyle w:val="Odstavec"/>
        <w:numPr>
          <w:ilvl w:val="0"/>
          <w:numId w:val="0"/>
        </w:numPr>
        <w:spacing w:before="0" w:line="276" w:lineRule="auto"/>
        <w:rPr>
          <w:rFonts w:asciiTheme="minorHAnsi" w:hAnsiTheme="minorHAnsi"/>
          <w:sz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Tato smlouva je uzavírána na základě výsledků </w:t>
      </w:r>
      <w:r w:rsidR="00AD6C2C">
        <w:rPr>
          <w:rFonts w:asciiTheme="minorHAnsi" w:hAnsiTheme="minorHAnsi"/>
          <w:sz w:val="22"/>
        </w:rPr>
        <w:t xml:space="preserve">veřejné zakázky malého rozsahu </w:t>
      </w:r>
      <w:r w:rsidR="00C455E4" w:rsidRPr="003A65D8">
        <w:rPr>
          <w:rFonts w:asciiTheme="minorHAnsi" w:hAnsiTheme="minorHAnsi"/>
          <w:sz w:val="22"/>
        </w:rPr>
        <w:t xml:space="preserve">s názvem </w:t>
      </w:r>
      <w:r w:rsidR="00133B93" w:rsidRPr="00373F3C">
        <w:rPr>
          <w:b/>
        </w:rPr>
        <w:t>„</w:t>
      </w:r>
      <w:r w:rsidR="00951245">
        <w:rPr>
          <w:rFonts w:cs="Calibri"/>
          <w:b/>
          <w:bCs/>
          <w:iCs/>
          <w:sz w:val="22"/>
        </w:rPr>
        <w:t xml:space="preserve">Přístroj </w:t>
      </w:r>
      <w:proofErr w:type="spellStart"/>
      <w:r w:rsidR="00951245">
        <w:rPr>
          <w:rFonts w:cs="Calibri"/>
          <w:b/>
          <w:bCs/>
          <w:iCs/>
          <w:sz w:val="22"/>
        </w:rPr>
        <w:t>urodynamický</w:t>
      </w:r>
      <w:proofErr w:type="spellEnd"/>
      <w:r w:rsidR="00A145D1">
        <w:rPr>
          <w:rFonts w:cs="Calibri"/>
          <w:b/>
          <w:bCs/>
          <w:iCs/>
          <w:sz w:val="22"/>
        </w:rPr>
        <w:t xml:space="preserve"> a vyšetřovací stůl</w:t>
      </w:r>
      <w:r w:rsidR="00133B93" w:rsidRPr="00373F3C">
        <w:rPr>
          <w:b/>
        </w:rPr>
        <w:t>“</w:t>
      </w:r>
      <w:r w:rsidR="00A145D1">
        <w:rPr>
          <w:b/>
        </w:rPr>
        <w:t xml:space="preserve">, část </w:t>
      </w:r>
      <w:r w:rsidR="005377BD">
        <w:rPr>
          <w:b/>
        </w:rPr>
        <w:t>II. – Vyšetřovací stůl</w:t>
      </w:r>
      <w:r w:rsidR="00C455E4" w:rsidRPr="003A65D8">
        <w:rPr>
          <w:rFonts w:asciiTheme="minorHAnsi" w:hAnsiTheme="minorHAnsi"/>
          <w:sz w:val="22"/>
        </w:rPr>
        <w:t xml:space="preserve">, </w:t>
      </w:r>
      <w:r w:rsidR="00005FAC">
        <w:rPr>
          <w:rFonts w:asciiTheme="minorHAnsi" w:hAnsiTheme="minorHAnsi"/>
          <w:sz w:val="22"/>
        </w:rPr>
        <w:t xml:space="preserve">interní </w:t>
      </w:r>
      <w:r w:rsidR="00C455E4" w:rsidRPr="003A65D8">
        <w:rPr>
          <w:rFonts w:asciiTheme="minorHAnsi" w:hAnsiTheme="minorHAnsi"/>
          <w:sz w:val="22"/>
        </w:rPr>
        <w:t xml:space="preserve">evidenční číslo </w:t>
      </w:r>
      <w:proofErr w:type="spellStart"/>
      <w:r w:rsidR="00773DCB">
        <w:rPr>
          <w:rFonts w:asciiTheme="minorHAnsi" w:hAnsiTheme="minorHAnsi"/>
          <w:b/>
          <w:sz w:val="22"/>
        </w:rPr>
        <w:t>VZ</w:t>
      </w:r>
      <w:proofErr w:type="spellEnd"/>
      <w:r w:rsidR="00773DCB">
        <w:rPr>
          <w:rFonts w:asciiTheme="minorHAnsi" w:hAnsiTheme="minorHAnsi"/>
          <w:b/>
          <w:sz w:val="22"/>
        </w:rPr>
        <w:t>-2016-0002</w:t>
      </w:r>
      <w:r w:rsidR="00AD6C2C">
        <w:rPr>
          <w:rFonts w:asciiTheme="minorHAnsi" w:hAnsiTheme="minorHAnsi"/>
          <w:b/>
          <w:sz w:val="22"/>
        </w:rPr>
        <w:t>0</w:t>
      </w:r>
      <w:r w:rsidR="00026437">
        <w:rPr>
          <w:rFonts w:asciiTheme="minorHAnsi" w:hAnsiTheme="minorHAnsi"/>
          <w:b/>
          <w:sz w:val="22"/>
        </w:rPr>
        <w:t>6</w:t>
      </w:r>
      <w:r w:rsidR="00EB5382">
        <w:rPr>
          <w:rFonts w:asciiTheme="minorHAnsi" w:hAnsiTheme="minorHAnsi"/>
          <w:b/>
          <w:sz w:val="22"/>
        </w:rPr>
        <w:t>.</w:t>
      </w:r>
      <w:r w:rsidR="00F33143">
        <w:rPr>
          <w:rFonts w:asciiTheme="minorHAnsi" w:hAnsiTheme="minorHAnsi"/>
          <w:b/>
          <w:sz w:val="22"/>
        </w:rPr>
        <w:t xml:space="preserve"> </w:t>
      </w:r>
      <w:r w:rsidR="00C455E4" w:rsidRPr="003A65D8">
        <w:rPr>
          <w:rFonts w:asciiTheme="minorHAnsi" w:hAnsiTheme="minorHAnsi"/>
          <w:sz w:val="22"/>
        </w:rPr>
        <w:t>V případě, že je v této smlouvě odkazováno na zadávací dokumentaci, má se na mysli zadávací dokumentace vztahující se k uvedené veřejné zakázce.</w:t>
      </w:r>
    </w:p>
    <w:p w:rsidR="0034069C" w:rsidRDefault="0034069C" w:rsidP="0034069C">
      <w:pPr>
        <w:pStyle w:val="Nadpisodstavce"/>
      </w:pPr>
    </w:p>
    <w:p w:rsidR="00132AF2" w:rsidRPr="003A65D8" w:rsidRDefault="00132AF2" w:rsidP="0034069C">
      <w:pPr>
        <w:pStyle w:val="Nadpisodstavce"/>
      </w:pPr>
      <w:r w:rsidRPr="003A65D8">
        <w:t>II.</w:t>
      </w:r>
    </w:p>
    <w:p w:rsidR="00C455E4" w:rsidRPr="003A65D8" w:rsidRDefault="00132AF2" w:rsidP="0034069C">
      <w:pPr>
        <w:pStyle w:val="Nadpisodstavce"/>
      </w:pPr>
      <w:r w:rsidRPr="003A65D8">
        <w:t>Předmět smlouvy</w:t>
      </w:r>
      <w:bookmarkStart w:id="1" w:name="_Ref167689330"/>
      <w:bookmarkEnd w:id="0"/>
    </w:p>
    <w:p w:rsidR="00132AF2" w:rsidRPr="00B429F8" w:rsidRDefault="00132AF2" w:rsidP="00B429F8">
      <w:pPr>
        <w:pStyle w:val="Nadpisodstavce"/>
        <w:jc w:val="left"/>
        <w:rPr>
          <w:rFonts w:asciiTheme="minorHAnsi" w:hAnsiTheme="minorHAnsi"/>
        </w:rPr>
      </w:pPr>
      <w:r w:rsidRPr="00B429F8">
        <w:rPr>
          <w:rFonts w:asciiTheme="minorHAnsi" w:hAnsiTheme="minorHAnsi"/>
          <w:b w:val="0"/>
          <w:sz w:val="22"/>
          <w:szCs w:val="22"/>
        </w:rPr>
        <w:t>1.</w:t>
      </w:r>
      <w:r w:rsidRPr="00B429F8">
        <w:rPr>
          <w:rFonts w:asciiTheme="minorHAnsi" w:hAnsiTheme="minorHAnsi"/>
        </w:rPr>
        <w:tab/>
      </w:r>
      <w:r w:rsidRPr="00B429F8">
        <w:rPr>
          <w:rFonts w:asciiTheme="minorHAnsi" w:hAnsiTheme="minorHAnsi"/>
          <w:b w:val="0"/>
          <w:sz w:val="22"/>
          <w:szCs w:val="22"/>
        </w:rPr>
        <w:t>Předmětem smlouvy je závazek prodávajícího dodat kupujícímu:</w:t>
      </w:r>
      <w:r w:rsidRPr="00B429F8">
        <w:rPr>
          <w:rFonts w:asciiTheme="minorHAnsi" w:hAnsiTheme="minorHAnsi" w:cs="Calibri"/>
          <w:b w:val="0"/>
          <w:color w:val="FF0000"/>
          <w:sz w:val="22"/>
          <w:szCs w:val="22"/>
        </w:rPr>
        <w:t xml:space="preserve"> </w:t>
      </w:r>
      <w:r w:rsidR="005377BD">
        <w:rPr>
          <w:rFonts w:asciiTheme="minorHAnsi" w:hAnsiTheme="minorHAnsi" w:cs="Calibri"/>
          <w:b w:val="0"/>
          <w:sz w:val="22"/>
          <w:szCs w:val="22"/>
        </w:rPr>
        <w:t xml:space="preserve">Golem </w:t>
      </w:r>
      <w:proofErr w:type="spellStart"/>
      <w:r w:rsidR="005377BD">
        <w:rPr>
          <w:rFonts w:asciiTheme="minorHAnsi" w:hAnsiTheme="minorHAnsi" w:cs="Calibri"/>
          <w:b w:val="0"/>
          <w:sz w:val="22"/>
          <w:szCs w:val="22"/>
        </w:rPr>
        <w:t>URODYNAMIC</w:t>
      </w:r>
      <w:proofErr w:type="spellEnd"/>
      <w:r w:rsidR="005377BD">
        <w:rPr>
          <w:rFonts w:asciiTheme="minorHAnsi" w:hAnsiTheme="minorHAnsi" w:cs="Calibri"/>
          <w:b w:val="0"/>
          <w:sz w:val="22"/>
          <w:szCs w:val="22"/>
        </w:rPr>
        <w:t xml:space="preserve"> – </w:t>
      </w:r>
      <w:proofErr w:type="spellStart"/>
      <w:r w:rsidR="005377BD">
        <w:rPr>
          <w:rFonts w:asciiTheme="minorHAnsi" w:hAnsiTheme="minorHAnsi" w:cs="Calibri"/>
          <w:b w:val="0"/>
          <w:sz w:val="22"/>
          <w:szCs w:val="22"/>
        </w:rPr>
        <w:t>urodynamický</w:t>
      </w:r>
      <w:proofErr w:type="spellEnd"/>
      <w:r w:rsidR="005377BD">
        <w:rPr>
          <w:rFonts w:asciiTheme="minorHAnsi" w:hAnsiTheme="minorHAnsi" w:cs="Calibri"/>
          <w:b w:val="0"/>
          <w:sz w:val="22"/>
          <w:szCs w:val="22"/>
        </w:rPr>
        <w:t xml:space="preserve"> vyšetřovací stůl</w:t>
      </w:r>
      <w:r w:rsidRPr="00B429F8">
        <w:rPr>
          <w:rFonts w:asciiTheme="minorHAnsi" w:hAnsiTheme="minorHAnsi"/>
          <w:b w:val="0"/>
          <w:sz w:val="22"/>
          <w:szCs w:val="22"/>
        </w:rPr>
        <w:t xml:space="preserve">, splňující technické podmínky stanovené kupujícím, které jsou uvedeny v příloze č. 1 této smlouvy (dále jen „předmět plnění“), 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Předmětu plnění a spolu se všemi právy nutnými k jeho řádnému a </w:t>
      </w:r>
      <w:r w:rsidR="0060432B" w:rsidRPr="00B429F8">
        <w:rPr>
          <w:rFonts w:asciiTheme="minorHAnsi" w:hAnsiTheme="minorHAnsi"/>
          <w:b w:val="0"/>
          <w:sz w:val="22"/>
          <w:szCs w:val="22"/>
        </w:rPr>
        <w:t>nerušenému nakládání a užívání k</w:t>
      </w:r>
      <w:r w:rsidRPr="00B429F8">
        <w:rPr>
          <w:rFonts w:asciiTheme="minorHAnsi" w:hAnsiTheme="minorHAnsi"/>
          <w:b w:val="0"/>
          <w:sz w:val="22"/>
          <w:szCs w:val="22"/>
        </w:rPr>
        <w:t>upujícím</w:t>
      </w:r>
      <w:r w:rsidR="0060432B" w:rsidRPr="00B429F8">
        <w:rPr>
          <w:rFonts w:asciiTheme="minorHAnsi" w:hAnsiTheme="minorHAnsi"/>
          <w:sz w:val="22"/>
          <w:szCs w:val="22"/>
        </w:rPr>
        <w:t>.</w:t>
      </w:r>
    </w:p>
    <w:p w:rsidR="00DB1238" w:rsidRPr="003A65D8" w:rsidRDefault="00DB1238" w:rsidP="0034069C">
      <w:pPr>
        <w:pStyle w:val="Nadpisodstavce"/>
      </w:pPr>
    </w:p>
    <w:p w:rsidR="00132AF2" w:rsidRPr="003A65D8" w:rsidRDefault="00132AF2" w:rsidP="00E27457">
      <w:pPr>
        <w:spacing w:line="276" w:lineRule="auto"/>
        <w:jc w:val="both"/>
        <w:rPr>
          <w:rFonts w:asciiTheme="minorHAnsi" w:hAnsiTheme="minorHAnsi"/>
          <w:vanish/>
          <w:sz w:val="22"/>
          <w:szCs w:val="22"/>
        </w:rPr>
      </w:pPr>
    </w:p>
    <w:p w:rsidR="00C455E4" w:rsidRPr="003A65D8" w:rsidRDefault="00132AF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Součástí předmětu plnění je dále:</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i.</w:t>
      </w:r>
      <w:r w:rsidR="00C455E4" w:rsidRPr="003A65D8">
        <w:rPr>
          <w:rFonts w:asciiTheme="minorHAnsi" w:hAnsiTheme="minorHAnsi"/>
          <w:sz w:val="22"/>
        </w:rPr>
        <w:t xml:space="preserve"> uvedení do provozu,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ii</w:t>
      </w:r>
      <w:proofErr w:type="spellEnd"/>
      <w:r>
        <w:rPr>
          <w:rFonts w:asciiTheme="minorHAnsi" w:hAnsiTheme="minorHAnsi"/>
          <w:sz w:val="22"/>
        </w:rPr>
        <w:t>.</w:t>
      </w:r>
      <w:r w:rsidR="00C455E4" w:rsidRPr="003A65D8">
        <w:rPr>
          <w:rFonts w:asciiTheme="minorHAnsi" w:hAnsiTheme="minorHAnsi"/>
          <w:sz w:val="22"/>
        </w:rPr>
        <w:t xml:space="preserve"> bezplatné zaškolení obsluhy a protokol o tomto zaškolení,</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iii</w:t>
      </w:r>
      <w:proofErr w:type="spellEnd"/>
      <w:r>
        <w:rPr>
          <w:rFonts w:asciiTheme="minorHAnsi" w:hAnsiTheme="minorHAnsi"/>
          <w:sz w:val="22"/>
        </w:rPr>
        <w:t>.</w:t>
      </w:r>
      <w:r w:rsidR="00C455E4" w:rsidRPr="003A65D8">
        <w:rPr>
          <w:rFonts w:asciiTheme="minorHAnsi" w:hAnsiTheme="minorHAnsi"/>
          <w:sz w:val="22"/>
        </w:rPr>
        <w:t xml:space="preserve"> dodávka návodů k obsluze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iv</w:t>
      </w:r>
      <w:proofErr w:type="spellEnd"/>
      <w:r>
        <w:rPr>
          <w:rFonts w:asciiTheme="minorHAnsi" w:hAnsiTheme="minorHAnsi"/>
          <w:sz w:val="22"/>
        </w:rPr>
        <w:t>.</w:t>
      </w:r>
      <w:r w:rsidR="00C455E4" w:rsidRPr="003A65D8">
        <w:rPr>
          <w:rFonts w:asciiTheme="minorHAnsi" w:hAnsiTheme="minorHAnsi"/>
          <w:sz w:val="22"/>
        </w:rPr>
        <w:t xml:space="preserve"> dodávka technické dokumentace a seznamu technických kontrol včetně jejich termínů a kontaktu na servisní firmu, v českém jazyce v tištěné i datové podobě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r>
        <w:rPr>
          <w:rFonts w:asciiTheme="minorHAnsi" w:hAnsiTheme="minorHAnsi"/>
          <w:sz w:val="22"/>
        </w:rPr>
        <w:t>v.</w:t>
      </w:r>
      <w:r w:rsidR="00C455E4" w:rsidRPr="003A65D8">
        <w:rPr>
          <w:rFonts w:asciiTheme="minorHAnsi" w:hAnsiTheme="minorHAnsi"/>
          <w:sz w:val="22"/>
        </w:rPr>
        <w:t xml:space="preserve"> dodávka dokladů prokazujících kvalitu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w:t>
      </w:r>
      <w:proofErr w:type="spellEnd"/>
      <w:r>
        <w:rPr>
          <w:rFonts w:asciiTheme="minorHAnsi" w:hAnsiTheme="minorHAnsi"/>
          <w:sz w:val="22"/>
        </w:rPr>
        <w:t>.</w:t>
      </w:r>
      <w:r w:rsidR="00C455E4" w:rsidRPr="003A65D8">
        <w:rPr>
          <w:rFonts w:asciiTheme="minorHAnsi" w:hAnsiTheme="minorHAnsi"/>
          <w:sz w:val="22"/>
        </w:rPr>
        <w:t xml:space="preserve"> dodávka dokladů prokazujících schválení pro užívání v České republice (ve 2 vyhotoveních), </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vii</w:t>
      </w:r>
      <w:proofErr w:type="spellEnd"/>
      <w:r>
        <w:rPr>
          <w:rFonts w:asciiTheme="minorHAnsi" w:hAnsiTheme="minorHAnsi"/>
          <w:sz w:val="22"/>
        </w:rPr>
        <w:t>.</w:t>
      </w:r>
      <w:r w:rsidR="00C455E4" w:rsidRPr="003A65D8">
        <w:rPr>
          <w:rFonts w:asciiTheme="minorHAnsi" w:hAnsiTheme="minorHAnsi"/>
          <w:sz w:val="22"/>
        </w:rPr>
        <w:t xml:space="preserve"> dodávka příslušných atestů a certifikátů (ve 2 vyhotoveních),</w:t>
      </w:r>
    </w:p>
    <w:p w:rsidR="00C455E4" w:rsidRPr="003A65D8" w:rsidRDefault="002801FD" w:rsidP="00E27457">
      <w:pPr>
        <w:pStyle w:val="VOP-pododstavec"/>
        <w:numPr>
          <w:ilvl w:val="0"/>
          <w:numId w:val="0"/>
        </w:numPr>
        <w:spacing w:line="276" w:lineRule="auto"/>
        <w:ind w:left="851"/>
        <w:rPr>
          <w:rFonts w:asciiTheme="minorHAnsi" w:hAnsiTheme="minorHAnsi"/>
          <w:sz w:val="22"/>
        </w:rPr>
      </w:pPr>
      <w:proofErr w:type="spellStart"/>
      <w:r>
        <w:rPr>
          <w:rFonts w:asciiTheme="minorHAnsi" w:hAnsiTheme="minorHAnsi"/>
          <w:sz w:val="22"/>
        </w:rPr>
        <w:t>viii</w:t>
      </w:r>
      <w:proofErr w:type="spellEnd"/>
      <w:r>
        <w:rPr>
          <w:rFonts w:asciiTheme="minorHAnsi" w:hAnsiTheme="minorHAnsi"/>
          <w:sz w:val="22"/>
        </w:rPr>
        <w:t>.</w:t>
      </w:r>
      <w:r w:rsidR="00C455E4" w:rsidRPr="003A65D8">
        <w:rPr>
          <w:rFonts w:asciiTheme="minorHAnsi" w:hAnsiTheme="minorHAnsi"/>
          <w:sz w:val="22"/>
        </w:rPr>
        <w:t xml:space="preserve"> prohlášení o shodě s uvedením třídy přístroje (ve 2 vyhotoveních). </w:t>
      </w:r>
    </w:p>
    <w:p w:rsidR="0060432B" w:rsidRDefault="0060432B" w:rsidP="00E27457">
      <w:pPr>
        <w:pStyle w:val="VOP-pododstavec"/>
        <w:numPr>
          <w:ilvl w:val="0"/>
          <w:numId w:val="0"/>
        </w:numPr>
        <w:spacing w:line="276" w:lineRule="auto"/>
        <w:ind w:left="851"/>
        <w:rPr>
          <w:rFonts w:asciiTheme="minorHAnsi" w:hAnsiTheme="minorHAnsi"/>
          <w:sz w:val="22"/>
        </w:rPr>
      </w:pPr>
    </w:p>
    <w:p w:rsidR="0060432B" w:rsidRPr="003A65D8" w:rsidRDefault="0060432B" w:rsidP="0034069C">
      <w:pPr>
        <w:pStyle w:val="Nadpisodstavce"/>
      </w:pPr>
      <w:bookmarkStart w:id="2" w:name="_Ref201571027"/>
      <w:r w:rsidRPr="003A65D8">
        <w:t>III</w:t>
      </w:r>
      <w:r w:rsidR="00C455E4" w:rsidRPr="003A65D8">
        <w:t>.</w:t>
      </w:r>
    </w:p>
    <w:p w:rsidR="00C455E4" w:rsidRPr="003A65D8" w:rsidRDefault="00C455E4" w:rsidP="0034069C">
      <w:pPr>
        <w:pStyle w:val="Nadpisodstavce"/>
      </w:pPr>
      <w:r w:rsidRPr="003A65D8">
        <w:t>Doba a místo plnění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60432B"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předmět plnění kupujícímu dodat nejpozději </w:t>
      </w:r>
      <w:r w:rsidR="00C455E4" w:rsidRPr="003A65D8">
        <w:rPr>
          <w:rFonts w:asciiTheme="minorHAnsi" w:hAnsiTheme="minorHAnsi" w:cs="TimesNewRoman"/>
          <w:sz w:val="22"/>
        </w:rPr>
        <w:t xml:space="preserve">do </w:t>
      </w:r>
      <w:r w:rsidR="005377BD">
        <w:rPr>
          <w:rFonts w:asciiTheme="minorHAnsi" w:hAnsiTheme="minorHAnsi" w:cs="TimesNewRoman"/>
          <w:sz w:val="22"/>
        </w:rPr>
        <w:t>4 týdnů</w:t>
      </w:r>
      <w:r w:rsidR="00C455E4" w:rsidRPr="003A65D8">
        <w:rPr>
          <w:rFonts w:asciiTheme="minorHAnsi" w:hAnsiTheme="minorHAnsi" w:cs="TimesNewRoman"/>
          <w:sz w:val="22"/>
        </w:rPr>
        <w:t xml:space="preserve"> ode dne podpisu této smlouvy</w:t>
      </w:r>
      <w:r w:rsidR="00C455E4" w:rsidRPr="003A65D8">
        <w:rPr>
          <w:rFonts w:asciiTheme="minorHAnsi" w:hAnsiTheme="minorHAnsi"/>
          <w:sz w:val="22"/>
        </w:rPr>
        <w:t xml:space="preserve">. </w:t>
      </w:r>
    </w:p>
    <w:p w:rsidR="0060432B" w:rsidRPr="003A65D8" w:rsidRDefault="0060432B" w:rsidP="00E27457">
      <w:pPr>
        <w:pStyle w:val="Odstavec"/>
        <w:numPr>
          <w:ilvl w:val="0"/>
          <w:numId w:val="0"/>
        </w:numPr>
        <w:spacing w:before="0" w:line="276" w:lineRule="auto"/>
        <w:rPr>
          <w:rFonts w:asciiTheme="minorHAnsi" w:hAnsiTheme="minorHAnsi"/>
          <w:b/>
          <w:sz w:val="22"/>
        </w:rPr>
      </w:pPr>
    </w:p>
    <w:p w:rsidR="00417752" w:rsidRPr="003A65D8" w:rsidRDefault="0060432B"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2.</w:t>
      </w:r>
      <w:r w:rsidRPr="003A65D8">
        <w:rPr>
          <w:rFonts w:asciiTheme="minorHAnsi" w:hAnsiTheme="minorHAnsi"/>
          <w:b/>
          <w:sz w:val="22"/>
        </w:rPr>
        <w:tab/>
      </w:r>
      <w:r w:rsidR="00C455E4" w:rsidRPr="003A65D8">
        <w:rPr>
          <w:rFonts w:asciiTheme="minorHAnsi" w:hAnsiTheme="minorHAnsi"/>
          <w:sz w:val="22"/>
        </w:rPr>
        <w:t>Prodávající je povinen u</w:t>
      </w:r>
      <w:r w:rsidR="00C455E4" w:rsidRPr="003A65D8">
        <w:rPr>
          <w:rFonts w:asciiTheme="minorHAnsi" w:hAnsiTheme="minorHAnsi" w:cs="TimesNewRoman"/>
          <w:sz w:val="22"/>
        </w:rPr>
        <w:t xml:space="preserve">vést předmět plnění do provozu, předat veškeré doklady k předmětu plnění </w:t>
      </w:r>
      <w:r w:rsidR="00DB1238">
        <w:rPr>
          <w:rFonts w:cs="TimesNewRoman"/>
          <w:sz w:val="22"/>
        </w:rPr>
        <w:t xml:space="preserve">vč. </w:t>
      </w:r>
      <w:r w:rsidR="008461F7">
        <w:rPr>
          <w:rFonts w:cs="TimesNewRoman"/>
          <w:sz w:val="22"/>
        </w:rPr>
        <w:t xml:space="preserve"> doložení dodacího </w:t>
      </w:r>
      <w:proofErr w:type="gramStart"/>
      <w:r w:rsidR="008461F7">
        <w:rPr>
          <w:rFonts w:cs="TimesNewRoman"/>
          <w:sz w:val="22"/>
        </w:rPr>
        <w:t xml:space="preserve">listu </w:t>
      </w:r>
      <w:r w:rsidR="00DB1238" w:rsidRPr="008212F7">
        <w:rPr>
          <w:rFonts w:cs="TimesNewRoman"/>
          <w:sz w:val="22"/>
        </w:rPr>
        <w:t>na</w:t>
      </w:r>
      <w:proofErr w:type="gramEnd"/>
      <w:r w:rsidR="00DB1238" w:rsidRPr="008212F7">
        <w:rPr>
          <w:rFonts w:cs="TimesNewRoman"/>
          <w:sz w:val="22"/>
        </w:rPr>
        <w:t xml:space="preserve"> kte</w:t>
      </w:r>
      <w:r w:rsidR="008461F7">
        <w:rPr>
          <w:rFonts w:cs="TimesNewRoman"/>
          <w:sz w:val="22"/>
        </w:rPr>
        <w:t>rém musí být uvedeno</w:t>
      </w:r>
      <w:r w:rsidR="00DB1238" w:rsidRPr="008212F7">
        <w:rPr>
          <w:rFonts w:cs="TimesNewRoman"/>
          <w:sz w:val="22"/>
        </w:rPr>
        <w:t xml:space="preserve"> </w:t>
      </w:r>
      <w:r w:rsidR="008461F7">
        <w:rPr>
          <w:bCs/>
          <w:sz w:val="22"/>
        </w:rPr>
        <w:t>interní evidenční číslo</w:t>
      </w:r>
      <w:r w:rsidR="00DB1238" w:rsidRPr="008212F7">
        <w:rPr>
          <w:b/>
          <w:bCs/>
          <w:sz w:val="22"/>
        </w:rPr>
        <w:t xml:space="preserve"> </w:t>
      </w:r>
      <w:proofErr w:type="spellStart"/>
      <w:r w:rsidR="008461F7" w:rsidRPr="00133B93">
        <w:rPr>
          <w:rFonts w:asciiTheme="minorHAnsi" w:hAnsiTheme="minorHAnsi"/>
          <w:b/>
          <w:sz w:val="22"/>
        </w:rPr>
        <w:t>VZ</w:t>
      </w:r>
      <w:proofErr w:type="spellEnd"/>
      <w:r w:rsidR="008461F7" w:rsidRPr="00133B93">
        <w:rPr>
          <w:rFonts w:asciiTheme="minorHAnsi" w:hAnsiTheme="minorHAnsi"/>
          <w:b/>
          <w:sz w:val="22"/>
        </w:rPr>
        <w:t>-2016-</w:t>
      </w:r>
      <w:r w:rsidR="00773DCB">
        <w:rPr>
          <w:rFonts w:asciiTheme="minorHAnsi" w:hAnsiTheme="minorHAnsi"/>
          <w:b/>
          <w:sz w:val="22"/>
        </w:rPr>
        <w:t>0002</w:t>
      </w:r>
      <w:r w:rsidR="00AD6C2C">
        <w:rPr>
          <w:rFonts w:asciiTheme="minorHAnsi" w:hAnsiTheme="minorHAnsi"/>
          <w:b/>
          <w:sz w:val="22"/>
        </w:rPr>
        <w:t>0</w:t>
      </w:r>
      <w:r w:rsidR="00026437">
        <w:rPr>
          <w:rFonts w:asciiTheme="minorHAnsi" w:hAnsiTheme="minorHAnsi"/>
          <w:b/>
          <w:sz w:val="22"/>
        </w:rPr>
        <w:t>6</w:t>
      </w:r>
      <w:r w:rsidR="0034069C">
        <w:rPr>
          <w:rFonts w:asciiTheme="minorHAnsi" w:hAnsiTheme="minorHAnsi"/>
          <w:b/>
          <w:sz w:val="22"/>
        </w:rPr>
        <w:t xml:space="preserve"> </w:t>
      </w:r>
      <w:r w:rsidR="0034069C">
        <w:rPr>
          <w:rFonts w:asciiTheme="minorHAnsi" w:hAnsiTheme="minorHAnsi"/>
          <w:sz w:val="22"/>
        </w:rPr>
        <w:t xml:space="preserve">a identifikační číslo z profilu zadavatele </w:t>
      </w:r>
      <w:proofErr w:type="spellStart"/>
      <w:r w:rsidR="0034069C">
        <w:rPr>
          <w:rFonts w:asciiTheme="minorHAnsi" w:hAnsiTheme="minorHAnsi"/>
          <w:b/>
          <w:sz w:val="22"/>
        </w:rPr>
        <w:t>P16V</w:t>
      </w:r>
      <w:r w:rsidR="00F14162">
        <w:rPr>
          <w:rFonts w:asciiTheme="minorHAnsi" w:hAnsiTheme="minorHAnsi"/>
          <w:b/>
          <w:sz w:val="22"/>
        </w:rPr>
        <w:t>00111153</w:t>
      </w:r>
      <w:proofErr w:type="spellEnd"/>
      <w:r w:rsidR="00EB5382">
        <w:rPr>
          <w:rFonts w:asciiTheme="minorHAnsi" w:hAnsiTheme="minorHAnsi"/>
          <w:b/>
          <w:sz w:val="22"/>
        </w:rPr>
        <w:t>,</w:t>
      </w:r>
      <w:r w:rsidR="00DB1238">
        <w:rPr>
          <w:sz w:val="22"/>
        </w:rPr>
        <w:t xml:space="preserve"> </w:t>
      </w:r>
      <w:r w:rsidR="00C455E4" w:rsidRPr="003A65D8">
        <w:rPr>
          <w:rFonts w:asciiTheme="minorHAnsi" w:hAnsiTheme="minorHAnsi" w:cs="TimesNewRoman"/>
          <w:sz w:val="22"/>
        </w:rPr>
        <w:t xml:space="preserve">a </w:t>
      </w:r>
      <w:r w:rsidR="00DB1238">
        <w:rPr>
          <w:rFonts w:asciiTheme="minorHAnsi" w:hAnsiTheme="minorHAnsi" w:cs="TimesNewRoman"/>
          <w:sz w:val="22"/>
        </w:rPr>
        <w:t xml:space="preserve">dále </w:t>
      </w:r>
      <w:r w:rsidR="00C455E4" w:rsidRPr="003A65D8">
        <w:rPr>
          <w:rFonts w:asciiTheme="minorHAnsi" w:hAnsiTheme="minorHAnsi" w:cs="TimesNewRoman"/>
          <w:sz w:val="22"/>
        </w:rPr>
        <w:t>provést zaškolení resp. instruktáž k </w:t>
      </w:r>
      <w:r w:rsidR="00C455E4" w:rsidRPr="003A65D8">
        <w:rPr>
          <w:rFonts w:asciiTheme="minorHAnsi" w:hAnsiTheme="minorHAnsi"/>
          <w:sz w:val="22"/>
        </w:rPr>
        <w:t xml:space="preserve">předmětu plnění, a to </w:t>
      </w:r>
      <w:r w:rsidR="00C455E4" w:rsidRPr="003A65D8">
        <w:rPr>
          <w:rFonts w:asciiTheme="minorHAnsi" w:hAnsiTheme="minorHAnsi" w:cs="TimesNewRoman"/>
          <w:sz w:val="22"/>
        </w:rPr>
        <w:t xml:space="preserve">nejpozději do </w:t>
      </w:r>
      <w:r w:rsidR="005377BD">
        <w:rPr>
          <w:rFonts w:asciiTheme="minorHAnsi" w:hAnsiTheme="minorHAnsi" w:cs="TimesNewRoman"/>
          <w:sz w:val="22"/>
        </w:rPr>
        <w:t xml:space="preserve">2 </w:t>
      </w:r>
      <w:r w:rsidR="00C455E4" w:rsidRPr="003A65D8">
        <w:rPr>
          <w:rFonts w:asciiTheme="minorHAnsi" w:hAnsiTheme="minorHAnsi" w:cs="TimesNewRoman"/>
          <w:sz w:val="22"/>
        </w:rPr>
        <w:t>dnů od dodávky předmětu plnění.</w:t>
      </w:r>
    </w:p>
    <w:p w:rsidR="00417752" w:rsidRPr="003A65D8" w:rsidRDefault="00417752" w:rsidP="00E27457">
      <w:pPr>
        <w:pStyle w:val="Odstavec"/>
        <w:numPr>
          <w:ilvl w:val="0"/>
          <w:numId w:val="0"/>
        </w:numPr>
        <w:spacing w:before="0" w:line="276" w:lineRule="auto"/>
        <w:rPr>
          <w:rFonts w:asciiTheme="minorHAnsi" w:hAnsiTheme="minorHAnsi"/>
          <w:b/>
          <w:sz w:val="22"/>
        </w:rPr>
      </w:pPr>
    </w:p>
    <w:p w:rsidR="00C455E4" w:rsidRPr="003A65D8" w:rsidRDefault="00417752" w:rsidP="00E27457">
      <w:pPr>
        <w:pStyle w:val="Odstavec"/>
        <w:numPr>
          <w:ilvl w:val="0"/>
          <w:numId w:val="0"/>
        </w:numPr>
        <w:spacing w:before="0" w:line="276" w:lineRule="auto"/>
        <w:rPr>
          <w:rFonts w:asciiTheme="minorHAnsi" w:hAnsiTheme="minorHAnsi"/>
          <w:b/>
          <w:sz w:val="22"/>
        </w:rPr>
      </w:pPr>
      <w:r w:rsidRPr="00B7678C">
        <w:rPr>
          <w:rFonts w:asciiTheme="minorHAnsi" w:hAnsiTheme="minorHAnsi"/>
          <w:sz w:val="22"/>
        </w:rPr>
        <w:lastRenderedPageBreak/>
        <w:t>3.</w:t>
      </w:r>
      <w:r w:rsidRPr="00B7678C">
        <w:rPr>
          <w:rFonts w:asciiTheme="minorHAnsi" w:hAnsiTheme="minorHAnsi"/>
          <w:sz w:val="22"/>
        </w:rPr>
        <w:tab/>
      </w:r>
      <w:r w:rsidR="00C455E4" w:rsidRPr="003A65D8">
        <w:rPr>
          <w:rFonts w:asciiTheme="minorHAnsi" w:hAnsiTheme="minorHAnsi"/>
          <w:sz w:val="22"/>
        </w:rPr>
        <w:t>Místem dodání předmětu plnění je:</w:t>
      </w:r>
    </w:p>
    <w:p w:rsidR="00417752" w:rsidRPr="003A65D8" w:rsidRDefault="00C455E4"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 xml:space="preserve">Fakultní nemocnice Olomouc, </w:t>
      </w:r>
      <w:r w:rsidR="00AD6C2C">
        <w:rPr>
          <w:rFonts w:asciiTheme="minorHAnsi" w:hAnsiTheme="minorHAnsi"/>
          <w:sz w:val="22"/>
        </w:rPr>
        <w:t>Porodnicko-gynekologická klinika</w:t>
      </w:r>
      <w:r w:rsidRPr="003A65D8">
        <w:rPr>
          <w:rFonts w:asciiTheme="minorHAnsi" w:hAnsiTheme="minorHAnsi"/>
          <w:sz w:val="22"/>
        </w:rPr>
        <w:t xml:space="preserve"> </w:t>
      </w:r>
    </w:p>
    <w:p w:rsidR="00417752" w:rsidRPr="003A65D8" w:rsidRDefault="00417752" w:rsidP="00E27457">
      <w:pPr>
        <w:pStyle w:val="Odstavec"/>
        <w:numPr>
          <w:ilvl w:val="0"/>
          <w:numId w:val="0"/>
        </w:numPr>
        <w:spacing w:before="0" w:line="276" w:lineRule="auto"/>
        <w:ind w:left="720"/>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Náklady na dodání předmětu plnění do místa plnění jsou zahrnuty ve sjednané kupní ceně.  </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 dodání předmětu plnění dochází okamžikem převzetí předmětu plnění v místě dodání kupujícím a potvrzením dodacího listu oprávněným zaměstnancem kupujícího. Prodávající je dále povinen, na každém jednotlivém dodacím listě vystaveném v rámci smluvního vztahu založeného touto smlouvou,</w:t>
      </w:r>
      <w:r w:rsidR="008461F7">
        <w:rPr>
          <w:rFonts w:asciiTheme="minorHAnsi" w:hAnsiTheme="minorHAnsi"/>
          <w:sz w:val="22"/>
        </w:rPr>
        <w:t xml:space="preserve"> uvést interní evidenční číslo </w:t>
      </w:r>
      <w:proofErr w:type="spellStart"/>
      <w:r w:rsidR="00773DCB">
        <w:rPr>
          <w:rFonts w:asciiTheme="minorHAnsi" w:hAnsiTheme="minorHAnsi"/>
          <w:b/>
          <w:sz w:val="22"/>
        </w:rPr>
        <w:t>VZ</w:t>
      </w:r>
      <w:proofErr w:type="spellEnd"/>
      <w:r w:rsidR="00773DCB">
        <w:rPr>
          <w:rFonts w:asciiTheme="minorHAnsi" w:hAnsiTheme="minorHAnsi"/>
          <w:b/>
          <w:sz w:val="22"/>
        </w:rPr>
        <w:t>-2016-0002</w:t>
      </w:r>
      <w:r w:rsidR="00AD6C2C">
        <w:rPr>
          <w:rFonts w:asciiTheme="minorHAnsi" w:hAnsiTheme="minorHAnsi"/>
          <w:b/>
          <w:sz w:val="22"/>
        </w:rPr>
        <w:t>0</w:t>
      </w:r>
      <w:r w:rsidR="00026437">
        <w:rPr>
          <w:rFonts w:asciiTheme="minorHAnsi" w:hAnsiTheme="minorHAnsi"/>
          <w:b/>
          <w:sz w:val="22"/>
        </w:rPr>
        <w:t>6</w:t>
      </w:r>
      <w:r w:rsidR="0034069C">
        <w:rPr>
          <w:rFonts w:asciiTheme="minorHAnsi" w:hAnsiTheme="minorHAnsi"/>
          <w:b/>
          <w:sz w:val="22"/>
        </w:rPr>
        <w:t xml:space="preserve"> </w:t>
      </w:r>
      <w:r w:rsidR="0034069C">
        <w:rPr>
          <w:rFonts w:asciiTheme="minorHAnsi" w:hAnsiTheme="minorHAnsi"/>
          <w:sz w:val="22"/>
        </w:rPr>
        <w:t xml:space="preserve">a identifikační číslo z profilu zadavatele </w:t>
      </w:r>
      <w:proofErr w:type="spellStart"/>
      <w:r w:rsidR="00F14162" w:rsidRPr="00F14162">
        <w:rPr>
          <w:rFonts w:asciiTheme="minorHAnsi" w:hAnsiTheme="minorHAnsi"/>
          <w:b/>
          <w:sz w:val="22"/>
        </w:rPr>
        <w:t>P16V00111153</w:t>
      </w:r>
      <w:proofErr w:type="spellEnd"/>
      <w:r w:rsidR="00F14162">
        <w:rPr>
          <w:rFonts w:asciiTheme="minorHAnsi" w:hAnsiTheme="minorHAnsi"/>
          <w:b/>
          <w:sz w:val="22"/>
        </w:rPr>
        <w:t xml:space="preserve">. </w:t>
      </w:r>
      <w:r w:rsidR="00C455E4" w:rsidRPr="003A65D8">
        <w:rPr>
          <w:rFonts w:asciiTheme="minorHAnsi" w:hAnsiTheme="minorHAnsi"/>
          <w:sz w:val="22"/>
        </w:rPr>
        <w:t xml:space="preserve">Neučiní-li tak, nebude takový dodací list ze strany kupujícího akceptován a nebude tudíž způsobilým podkladem pro fakturaci dle článku </w:t>
      </w:r>
      <w:r w:rsidR="00C32963">
        <w:rPr>
          <w:rFonts w:asciiTheme="minorHAnsi" w:hAnsiTheme="minorHAnsi"/>
          <w:sz w:val="22"/>
        </w:rPr>
        <w:t>V.</w:t>
      </w:r>
      <w:r w:rsidR="00C455E4" w:rsidRPr="003A65D8">
        <w:rPr>
          <w:rFonts w:asciiTheme="minorHAnsi" w:hAnsiTheme="minorHAnsi"/>
          <w:sz w:val="22"/>
        </w:rPr>
        <w:t xml:space="preserve"> této smlouvy.</w:t>
      </w:r>
    </w:p>
    <w:p w:rsidR="00417752" w:rsidRPr="003A65D8" w:rsidRDefault="00417752" w:rsidP="00E27457">
      <w:pPr>
        <w:pStyle w:val="Odstavec"/>
        <w:numPr>
          <w:ilvl w:val="0"/>
          <w:numId w:val="0"/>
        </w:numPr>
        <w:spacing w:before="0" w:line="276" w:lineRule="auto"/>
        <w:rPr>
          <w:rFonts w:asciiTheme="minorHAnsi" w:hAnsiTheme="minorHAnsi"/>
          <w:sz w:val="22"/>
        </w:rPr>
      </w:pPr>
    </w:p>
    <w:p w:rsidR="00417752"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rsidR="00417752" w:rsidRPr="003A65D8" w:rsidRDefault="00417752" w:rsidP="00E27457">
      <w:pPr>
        <w:pStyle w:val="Odstavec"/>
        <w:numPr>
          <w:ilvl w:val="0"/>
          <w:numId w:val="0"/>
        </w:numPr>
        <w:spacing w:before="0" w:line="276" w:lineRule="auto"/>
        <w:rPr>
          <w:rFonts w:asciiTheme="minorHAnsi" w:hAnsiTheme="minorHAnsi"/>
          <w:sz w:val="22"/>
        </w:rPr>
      </w:pPr>
    </w:p>
    <w:p w:rsidR="00C455E4"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z w:val="22"/>
        </w:rPr>
        <w:t>V případě prodlení prodávajícího s dodávkou zboží, uvedením do provozu, předáním veškerých dokladů a provedením zaškolení resp. instruktáže je prodávající povinen zaplatit kupujícímu smluvní pokutu ve výši  0,5% ze sjednané kupní ceny předmětu plnění za každý den prodlení.</w:t>
      </w: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I</w:t>
      </w:r>
      <w:r w:rsidR="00C455E4" w:rsidRPr="003A65D8">
        <w:t>V.</w:t>
      </w:r>
    </w:p>
    <w:p w:rsidR="00C455E4" w:rsidRDefault="00C455E4" w:rsidP="0034069C">
      <w:pPr>
        <w:pStyle w:val="Nadpisodstavce"/>
      </w:pPr>
      <w:r w:rsidRPr="003A65D8">
        <w:t>Kupní cena a platební podmínky</w:t>
      </w:r>
      <w:bookmarkStart w:id="3" w:name="_Ref200451262"/>
      <w:bookmarkStart w:id="4" w:name="_Ref201571830"/>
      <w:bookmarkEnd w:id="2"/>
    </w:p>
    <w:p w:rsidR="00133B93" w:rsidRPr="003A65D8" w:rsidRDefault="00133B93" w:rsidP="0034069C">
      <w:pPr>
        <w:pStyle w:val="Nadpisodstavce"/>
      </w:pP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455E4" w:rsidRPr="00B7678C" w:rsidRDefault="00417752" w:rsidP="00E27457">
      <w:pPr>
        <w:pStyle w:val="Odstavecseseznamem"/>
        <w:spacing w:line="276" w:lineRule="auto"/>
        <w:ind w:left="0"/>
        <w:jc w:val="both"/>
        <w:rPr>
          <w:rFonts w:asciiTheme="minorHAnsi" w:hAnsiTheme="minorHAnsi"/>
          <w:sz w:val="22"/>
          <w:szCs w:val="22"/>
        </w:rPr>
      </w:pPr>
      <w:r w:rsidRPr="003A65D8">
        <w:rPr>
          <w:rFonts w:asciiTheme="minorHAnsi" w:hAnsiTheme="minorHAnsi"/>
          <w:sz w:val="22"/>
          <w:szCs w:val="22"/>
        </w:rPr>
        <w:t>1.</w:t>
      </w:r>
      <w:r w:rsidRPr="003A65D8">
        <w:rPr>
          <w:rFonts w:asciiTheme="minorHAnsi" w:hAnsiTheme="minorHAnsi"/>
          <w:sz w:val="22"/>
          <w:szCs w:val="22"/>
        </w:rPr>
        <w:tab/>
      </w:r>
      <w:r w:rsidR="00C455E4" w:rsidRPr="003A65D8">
        <w:rPr>
          <w:rFonts w:asciiTheme="minorHAnsi" w:hAnsiTheme="minorHAnsi"/>
          <w:sz w:val="22"/>
          <w:szCs w:val="22"/>
        </w:rPr>
        <w:t xml:space="preserve">Celková kupní cena za předmět plnění činí </w:t>
      </w:r>
      <w:r w:rsidR="00C32963" w:rsidRPr="00C32963">
        <w:rPr>
          <w:rFonts w:asciiTheme="minorHAnsi" w:hAnsiTheme="minorHAnsi"/>
          <w:b/>
        </w:rPr>
        <w:t xml:space="preserve">102 243,79 </w:t>
      </w:r>
      <w:r w:rsidR="00C455E4" w:rsidRPr="00C32963">
        <w:rPr>
          <w:rFonts w:asciiTheme="minorHAnsi" w:hAnsiTheme="minorHAnsi"/>
          <w:b/>
        </w:rPr>
        <w:t>Kč včetně DPH</w:t>
      </w:r>
      <w:r w:rsidR="00C455E4" w:rsidRPr="003A65D8">
        <w:rPr>
          <w:rFonts w:asciiTheme="minorHAnsi" w:hAnsiTheme="minorHAnsi"/>
          <w:b/>
          <w:sz w:val="22"/>
          <w:szCs w:val="22"/>
        </w:rPr>
        <w:t xml:space="preserve"> </w:t>
      </w:r>
      <w:r w:rsidR="00C455E4" w:rsidRPr="003A65D8">
        <w:rPr>
          <w:rFonts w:asciiTheme="minorHAnsi" w:hAnsiTheme="minorHAnsi"/>
          <w:sz w:val="22"/>
          <w:szCs w:val="22"/>
        </w:rPr>
        <w:t>a je tvořena takto:</w:t>
      </w:r>
    </w:p>
    <w:tbl>
      <w:tblPr>
        <w:tblW w:w="86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48"/>
        <w:gridCol w:w="1828"/>
        <w:gridCol w:w="961"/>
        <w:gridCol w:w="1712"/>
        <w:gridCol w:w="2173"/>
      </w:tblGrid>
      <w:tr w:rsidR="00C455E4" w:rsidRPr="003A65D8" w:rsidTr="008F3AC3">
        <w:trPr>
          <w:trHeight w:val="347"/>
          <w:jc w:val="center"/>
        </w:trPr>
        <w:tc>
          <w:tcPr>
            <w:tcW w:w="1948"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Předmět plnění</w:t>
            </w:r>
          </w:p>
        </w:tc>
        <w:tc>
          <w:tcPr>
            <w:tcW w:w="1828"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Bez DPH</w:t>
            </w:r>
          </w:p>
        </w:tc>
        <w:tc>
          <w:tcPr>
            <w:tcW w:w="961"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15 %</w:t>
            </w:r>
          </w:p>
        </w:tc>
        <w:tc>
          <w:tcPr>
            <w:tcW w:w="1712"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DPH 21 %</w:t>
            </w:r>
          </w:p>
        </w:tc>
        <w:tc>
          <w:tcPr>
            <w:tcW w:w="2173" w:type="dxa"/>
            <w:vAlign w:val="center"/>
          </w:tcPr>
          <w:p w:rsidR="00C455E4" w:rsidRPr="003A65D8" w:rsidRDefault="00C455E4" w:rsidP="00E27457">
            <w:pPr>
              <w:pStyle w:val="Odstavec"/>
              <w:numPr>
                <w:ilvl w:val="0"/>
                <w:numId w:val="0"/>
              </w:numPr>
              <w:spacing w:before="0" w:line="276" w:lineRule="auto"/>
              <w:jc w:val="center"/>
              <w:rPr>
                <w:rFonts w:asciiTheme="minorHAnsi" w:hAnsiTheme="minorHAnsi"/>
                <w:b/>
              </w:rPr>
            </w:pPr>
            <w:r w:rsidRPr="003A65D8">
              <w:rPr>
                <w:rFonts w:asciiTheme="minorHAnsi" w:hAnsiTheme="minorHAnsi"/>
                <w:b/>
                <w:sz w:val="22"/>
              </w:rPr>
              <w:t>Včetně DPH</w:t>
            </w:r>
          </w:p>
        </w:tc>
      </w:tr>
      <w:tr w:rsidR="00C455E4" w:rsidRPr="003A65D8" w:rsidTr="008F3AC3">
        <w:trPr>
          <w:trHeight w:val="347"/>
          <w:jc w:val="center"/>
        </w:trPr>
        <w:tc>
          <w:tcPr>
            <w:tcW w:w="1948" w:type="dxa"/>
          </w:tcPr>
          <w:p w:rsidR="00C455E4" w:rsidRPr="003A65D8" w:rsidRDefault="005377BD" w:rsidP="00E27457">
            <w:pPr>
              <w:pStyle w:val="Odstavec"/>
              <w:numPr>
                <w:ilvl w:val="0"/>
                <w:numId w:val="0"/>
              </w:numPr>
              <w:spacing w:before="0" w:line="276" w:lineRule="auto"/>
              <w:jc w:val="center"/>
              <w:rPr>
                <w:rFonts w:asciiTheme="minorHAnsi" w:hAnsiTheme="minorHAnsi"/>
              </w:rPr>
            </w:pPr>
            <w:r>
              <w:rPr>
                <w:rFonts w:asciiTheme="minorHAnsi" w:hAnsiTheme="minorHAnsi"/>
              </w:rPr>
              <w:t xml:space="preserve">Golem </w:t>
            </w:r>
            <w:proofErr w:type="spellStart"/>
            <w:r>
              <w:rPr>
                <w:rFonts w:asciiTheme="minorHAnsi" w:hAnsiTheme="minorHAnsi"/>
              </w:rPr>
              <w:t>URODYNAMIC</w:t>
            </w:r>
            <w:proofErr w:type="spellEnd"/>
          </w:p>
        </w:tc>
        <w:tc>
          <w:tcPr>
            <w:tcW w:w="1828" w:type="dxa"/>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84</w:t>
            </w:r>
            <w:r w:rsidR="005377BD">
              <w:rPr>
                <w:rFonts w:asciiTheme="minorHAnsi" w:hAnsiTheme="minorHAnsi"/>
              </w:rPr>
              <w:t> 499 Kč</w:t>
            </w:r>
          </w:p>
        </w:tc>
        <w:tc>
          <w:tcPr>
            <w:tcW w:w="961" w:type="dxa"/>
          </w:tcPr>
          <w:p w:rsidR="00C455E4" w:rsidRPr="003A65D8" w:rsidRDefault="005377BD"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1712" w:type="dxa"/>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17 744</w:t>
            </w:r>
            <w:r w:rsidR="005377BD">
              <w:rPr>
                <w:rFonts w:asciiTheme="minorHAnsi" w:hAnsiTheme="minorHAnsi"/>
              </w:rPr>
              <w:t>,79 Kč</w:t>
            </w:r>
          </w:p>
        </w:tc>
        <w:tc>
          <w:tcPr>
            <w:tcW w:w="2173" w:type="dxa"/>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102 243</w:t>
            </w:r>
            <w:r w:rsidR="005377BD">
              <w:rPr>
                <w:rFonts w:asciiTheme="minorHAnsi" w:hAnsiTheme="minorHAnsi"/>
              </w:rPr>
              <w:t>,79 Kč</w:t>
            </w:r>
          </w:p>
        </w:tc>
      </w:tr>
      <w:tr w:rsidR="00C455E4" w:rsidRPr="003A65D8" w:rsidTr="008F3AC3">
        <w:trPr>
          <w:trHeight w:val="322"/>
          <w:jc w:val="center"/>
        </w:trPr>
        <w:tc>
          <w:tcPr>
            <w:tcW w:w="1948"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cs="Arial"/>
              </w:rPr>
            </w:pPr>
            <w:r>
              <w:rPr>
                <w:rFonts w:asciiTheme="minorHAnsi" w:hAnsiTheme="minorHAnsi" w:cs="Arial"/>
              </w:rPr>
              <w:t>-</w:t>
            </w:r>
          </w:p>
        </w:tc>
        <w:tc>
          <w:tcPr>
            <w:tcW w:w="1828"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961"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1712"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2173"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r>
      <w:tr w:rsidR="00C455E4" w:rsidRPr="003A65D8" w:rsidTr="008F3AC3">
        <w:trPr>
          <w:trHeight w:val="398"/>
          <w:jc w:val="center"/>
        </w:trPr>
        <w:tc>
          <w:tcPr>
            <w:tcW w:w="1948" w:type="dxa"/>
            <w:tcBorders>
              <w:top w:val="single" w:sz="4" w:space="0" w:color="000000"/>
              <w:left w:val="single" w:sz="4" w:space="0" w:color="000000"/>
              <w:bottom w:val="single" w:sz="4" w:space="0" w:color="000000"/>
              <w:right w:val="single" w:sz="4" w:space="0" w:color="000000"/>
            </w:tcBorders>
          </w:tcPr>
          <w:p w:rsidR="00C455E4" w:rsidRPr="003A65D8" w:rsidRDefault="00C455E4" w:rsidP="00E27457">
            <w:pPr>
              <w:pStyle w:val="Odstavec"/>
              <w:numPr>
                <w:ilvl w:val="0"/>
                <w:numId w:val="0"/>
              </w:numPr>
              <w:spacing w:before="0" w:line="276" w:lineRule="auto"/>
              <w:jc w:val="center"/>
              <w:rPr>
                <w:rFonts w:asciiTheme="minorHAnsi" w:hAnsiTheme="minorHAnsi"/>
              </w:rPr>
            </w:pPr>
            <w:r w:rsidRPr="003A65D8">
              <w:rPr>
                <w:rFonts w:asciiTheme="minorHAnsi" w:hAnsiTheme="minorHAnsi"/>
                <w:sz w:val="22"/>
              </w:rPr>
              <w:t>CELKEM</w:t>
            </w:r>
          </w:p>
        </w:tc>
        <w:tc>
          <w:tcPr>
            <w:tcW w:w="1828"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84 499 Kč</w:t>
            </w:r>
          </w:p>
        </w:tc>
        <w:tc>
          <w:tcPr>
            <w:tcW w:w="961"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w:t>
            </w:r>
          </w:p>
        </w:tc>
        <w:tc>
          <w:tcPr>
            <w:tcW w:w="1712"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17 744,79 Kč</w:t>
            </w:r>
          </w:p>
        </w:tc>
        <w:tc>
          <w:tcPr>
            <w:tcW w:w="2173" w:type="dxa"/>
            <w:tcBorders>
              <w:top w:val="single" w:sz="4" w:space="0" w:color="000000"/>
              <w:left w:val="single" w:sz="4" w:space="0" w:color="000000"/>
              <w:bottom w:val="single" w:sz="4" w:space="0" w:color="000000"/>
              <w:right w:val="single" w:sz="4" w:space="0" w:color="000000"/>
            </w:tcBorders>
          </w:tcPr>
          <w:p w:rsidR="00C455E4" w:rsidRPr="003A65D8" w:rsidRDefault="008F3AC3" w:rsidP="00E27457">
            <w:pPr>
              <w:pStyle w:val="Odstavec"/>
              <w:numPr>
                <w:ilvl w:val="0"/>
                <w:numId w:val="0"/>
              </w:numPr>
              <w:spacing w:before="0" w:line="276" w:lineRule="auto"/>
              <w:jc w:val="center"/>
              <w:rPr>
                <w:rFonts w:asciiTheme="minorHAnsi" w:hAnsiTheme="minorHAnsi"/>
              </w:rPr>
            </w:pPr>
            <w:r>
              <w:rPr>
                <w:rFonts w:asciiTheme="minorHAnsi" w:hAnsiTheme="minorHAnsi"/>
              </w:rPr>
              <w:t>102 243,79 Kč</w:t>
            </w:r>
          </w:p>
        </w:tc>
      </w:tr>
    </w:tbl>
    <w:p w:rsidR="00C455E4" w:rsidRDefault="00C455E4" w:rsidP="00E27457">
      <w:pPr>
        <w:pStyle w:val="Odstavec"/>
        <w:numPr>
          <w:ilvl w:val="0"/>
          <w:numId w:val="0"/>
        </w:numPr>
        <w:spacing w:before="0" w:line="276" w:lineRule="auto"/>
        <w:ind w:left="720"/>
        <w:rPr>
          <w:rFonts w:asciiTheme="minorHAnsi" w:hAnsiTheme="minorHAnsi"/>
          <w:sz w:val="22"/>
        </w:rPr>
      </w:pPr>
    </w:p>
    <w:p w:rsidR="00C455E4" w:rsidRPr="003A65D8" w:rsidRDefault="00417752"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Kupní cena je sjednána jako pevná a nejvýše přípustná a zahrnuje veškeré náklady, jejichž vynaložení je nutné na řádné a včasné splnění předmětu smlouvy, zejména náklady na dopravu, </w:t>
      </w:r>
      <w:r w:rsidR="00DB1238">
        <w:rPr>
          <w:rFonts w:asciiTheme="minorHAnsi" w:hAnsiTheme="minorHAnsi"/>
          <w:sz w:val="22"/>
        </w:rPr>
        <w:t xml:space="preserve">kompletaci, </w:t>
      </w:r>
      <w:r w:rsidR="00C455E4" w:rsidRPr="003A65D8">
        <w:rPr>
          <w:rFonts w:asciiTheme="minorHAnsi" w:hAnsiTheme="minorHAnsi"/>
          <w:sz w:val="22"/>
        </w:rPr>
        <w:t xml:space="preserve">uvedení do provozu, předání a veškeré náklady související (náklady na správní poplatky, daně, cla, schvalovací řízení, provedení předepsaných zkoušek, zabezpečení prohlášení o shodě, certifikátů a atestů, převod práv, pojištění, přepravních nákladů </w:t>
      </w:r>
      <w:proofErr w:type="spellStart"/>
      <w:r w:rsidR="00C455E4" w:rsidRPr="003A65D8">
        <w:rPr>
          <w:rFonts w:asciiTheme="minorHAnsi" w:hAnsiTheme="minorHAnsi"/>
          <w:sz w:val="22"/>
        </w:rPr>
        <w:t>apod</w:t>
      </w:r>
      <w:proofErr w:type="spellEnd"/>
      <w:r w:rsidR="00C455E4" w:rsidRPr="003A65D8">
        <w:rPr>
          <w:rFonts w:asciiTheme="minorHAnsi" w:hAnsiTheme="minorHAnsi"/>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34069C" w:rsidRDefault="00C81129" w:rsidP="0034069C">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Kupní cena je maximální a nemůže být navýšena ani v případě zvýšení sazby DPH.</w:t>
      </w:r>
    </w:p>
    <w:p w:rsidR="0034069C" w:rsidRDefault="0034069C" w:rsidP="0034069C">
      <w:pPr>
        <w:pStyle w:val="Odstavec"/>
        <w:numPr>
          <w:ilvl w:val="0"/>
          <w:numId w:val="0"/>
        </w:numPr>
        <w:spacing w:before="0" w:line="276" w:lineRule="auto"/>
        <w:rPr>
          <w:rFonts w:asciiTheme="minorHAnsi" w:hAnsiTheme="minorHAnsi"/>
          <w:sz w:val="22"/>
        </w:rPr>
      </w:pPr>
    </w:p>
    <w:p w:rsidR="00A145D1" w:rsidRDefault="00A145D1" w:rsidP="0034069C">
      <w:pPr>
        <w:pStyle w:val="Odstavec"/>
        <w:numPr>
          <w:ilvl w:val="0"/>
          <w:numId w:val="0"/>
        </w:numPr>
        <w:spacing w:before="0" w:line="276" w:lineRule="auto"/>
        <w:rPr>
          <w:rFonts w:asciiTheme="minorHAnsi" w:hAnsiTheme="minorHAnsi"/>
          <w:sz w:val="22"/>
        </w:rPr>
      </w:pPr>
    </w:p>
    <w:p w:rsidR="00A145D1" w:rsidRDefault="00A145D1" w:rsidP="0034069C">
      <w:pPr>
        <w:pStyle w:val="Odstavec"/>
        <w:numPr>
          <w:ilvl w:val="0"/>
          <w:numId w:val="0"/>
        </w:numPr>
        <w:spacing w:before="0" w:line="276" w:lineRule="auto"/>
        <w:rPr>
          <w:rFonts w:asciiTheme="minorHAnsi" w:hAnsiTheme="minorHAnsi"/>
          <w:sz w:val="22"/>
        </w:rPr>
      </w:pPr>
    </w:p>
    <w:p w:rsidR="00A145D1" w:rsidRDefault="00A145D1" w:rsidP="0034069C">
      <w:pPr>
        <w:pStyle w:val="Odstavec"/>
        <w:numPr>
          <w:ilvl w:val="0"/>
          <w:numId w:val="0"/>
        </w:numPr>
        <w:spacing w:before="0" w:line="276" w:lineRule="auto"/>
        <w:rPr>
          <w:rFonts w:asciiTheme="minorHAnsi" w:hAnsiTheme="minorHAnsi"/>
          <w:sz w:val="22"/>
        </w:rPr>
      </w:pPr>
    </w:p>
    <w:p w:rsidR="0034069C" w:rsidRDefault="0034069C" w:rsidP="0034069C">
      <w:pPr>
        <w:pStyle w:val="Odstavec"/>
        <w:numPr>
          <w:ilvl w:val="0"/>
          <w:numId w:val="0"/>
        </w:numPr>
        <w:spacing w:before="0" w:line="276" w:lineRule="auto"/>
        <w:rPr>
          <w:rFonts w:asciiTheme="minorHAnsi" w:hAnsiTheme="minorHAnsi"/>
          <w:sz w:val="22"/>
        </w:rPr>
      </w:pPr>
    </w:p>
    <w:p w:rsidR="0034069C" w:rsidRPr="0034069C" w:rsidRDefault="00C81129" w:rsidP="0034069C">
      <w:pPr>
        <w:pStyle w:val="Odstavec"/>
        <w:numPr>
          <w:ilvl w:val="0"/>
          <w:numId w:val="0"/>
        </w:numPr>
        <w:spacing w:before="0" w:line="276" w:lineRule="auto"/>
        <w:jc w:val="center"/>
        <w:rPr>
          <w:rFonts w:asciiTheme="minorHAnsi" w:hAnsiTheme="minorHAnsi"/>
          <w:sz w:val="22"/>
        </w:rPr>
      </w:pPr>
      <w:r w:rsidRPr="003A65D8">
        <w:rPr>
          <w:b/>
        </w:rPr>
        <w:lastRenderedPageBreak/>
        <w:t>V</w:t>
      </w:r>
      <w:r w:rsidR="00C455E4" w:rsidRPr="003A65D8">
        <w:rPr>
          <w:b/>
        </w:rPr>
        <w:t>.</w:t>
      </w:r>
    </w:p>
    <w:p w:rsidR="00C455E4" w:rsidRPr="0034069C" w:rsidRDefault="00C455E4" w:rsidP="0034069C">
      <w:pPr>
        <w:pStyle w:val="Nadpisodstavce"/>
      </w:pPr>
      <w:r w:rsidRPr="0034069C">
        <w:t>Platební podmínky</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Kupující neposkytuje a Prodávající není oprávněn požadovat</w:t>
      </w:r>
      <w:r w:rsidR="00C455E4" w:rsidRPr="003A65D8">
        <w:rPr>
          <w:rFonts w:asciiTheme="minorHAnsi" w:hAnsiTheme="minorHAnsi"/>
          <w:color w:val="FF0000"/>
          <w:sz w:val="22"/>
        </w:rPr>
        <w:t xml:space="preserve"> </w:t>
      </w:r>
      <w:r w:rsidR="00C455E4" w:rsidRPr="003A65D8">
        <w:rPr>
          <w:rFonts w:asciiTheme="minorHAnsi" w:hAnsiTheme="minorHAnsi"/>
          <w:sz w:val="22"/>
        </w:rPr>
        <w:t xml:space="preserve">zálohy. Kupní cena bude kupujícím uhrazena na základě faktury vystavené prodávajícím a doručené kupujícímu. Prodávající je oprávněn fakturu vystavit nejdříve po protokolárním předání a převzetí předmětu plnění kupujícím.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Prodávající je povinen vystavit fakturu s náležitostmi daňového dokladu podle zákona č. 235/2004 Sb., o dani z přidané hodnoty, v platném znění a splatností </w:t>
      </w:r>
      <w:r w:rsidR="00B74E15">
        <w:rPr>
          <w:rFonts w:asciiTheme="minorHAnsi" w:hAnsiTheme="minorHAnsi"/>
          <w:sz w:val="22"/>
        </w:rPr>
        <w:t>6</w:t>
      </w:r>
      <w:r w:rsidR="00C455E4" w:rsidRPr="003A65D8">
        <w:rPr>
          <w:rFonts w:asciiTheme="minorHAnsi" w:hAnsiTheme="minorHAnsi"/>
          <w:sz w:val="22"/>
        </w:rPr>
        <w:t xml:space="preserve">0 kalendářních dnů ode dne vystavení faktury a </w:t>
      </w:r>
      <w:r w:rsidR="00B74E15">
        <w:rPr>
          <w:rFonts w:asciiTheme="minorHAnsi" w:hAnsiTheme="minorHAnsi"/>
          <w:sz w:val="22"/>
        </w:rPr>
        <w:t xml:space="preserve">nezbytnou </w:t>
      </w:r>
      <w:r w:rsidR="00C455E4" w:rsidRPr="003A65D8">
        <w:rPr>
          <w:rFonts w:asciiTheme="minorHAnsi" w:hAnsiTheme="minorHAnsi"/>
          <w:sz w:val="22"/>
        </w:rPr>
        <w:t>přílohu</w:t>
      </w:r>
      <w:r w:rsidR="00B74E15">
        <w:rPr>
          <w:rFonts w:asciiTheme="minorHAnsi" w:hAnsiTheme="minorHAnsi"/>
          <w:sz w:val="22"/>
        </w:rPr>
        <w:t xml:space="preserve"> faktury</w:t>
      </w:r>
      <w:r w:rsidR="00C455E4" w:rsidRPr="003A65D8">
        <w:rPr>
          <w:rFonts w:asciiTheme="minorHAnsi" w:hAnsiTheme="minorHAnsi"/>
          <w:sz w:val="22"/>
        </w:rPr>
        <w:t xml:space="preserve"> </w:t>
      </w:r>
      <w:r w:rsidR="00B74E15">
        <w:rPr>
          <w:rFonts w:asciiTheme="minorHAnsi" w:hAnsiTheme="minorHAnsi"/>
          <w:sz w:val="22"/>
        </w:rPr>
        <w:t>bude kopie</w:t>
      </w:r>
      <w:r w:rsidR="00C455E4" w:rsidRPr="003A65D8">
        <w:rPr>
          <w:rFonts w:asciiTheme="minorHAnsi" w:hAnsiTheme="minorHAnsi"/>
          <w:sz w:val="22"/>
        </w:rPr>
        <w:t xml:space="preserve"> dodacího listu potvrzeného kupujícím</w:t>
      </w:r>
      <w:r w:rsidR="00B74E15">
        <w:rPr>
          <w:rFonts w:asciiTheme="minorHAnsi" w:hAnsiTheme="minorHAnsi"/>
          <w:sz w:val="22"/>
        </w:rPr>
        <w:t xml:space="preserve"> v souladu s příslušným ustanovením této smlouvy</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Default="00C81129" w:rsidP="00E27457">
      <w:pPr>
        <w:pStyle w:val="Odstavec"/>
        <w:numPr>
          <w:ilvl w:val="0"/>
          <w:numId w:val="0"/>
        </w:numPr>
        <w:spacing w:before="0" w:line="276" w:lineRule="auto"/>
        <w:rPr>
          <w:rFonts w:asciiTheme="minorHAnsi" w:hAnsiTheme="minorHAnsi"/>
          <w:b/>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Prodávající je dále povinen, na každé jednotlivé faktuře</w:t>
      </w:r>
      <w:r w:rsidR="00B74E15">
        <w:rPr>
          <w:rFonts w:asciiTheme="minorHAnsi" w:hAnsiTheme="minorHAnsi"/>
          <w:sz w:val="22"/>
        </w:rPr>
        <w:t>,</w:t>
      </w:r>
      <w:r w:rsidR="00C455E4" w:rsidRPr="003A65D8">
        <w:rPr>
          <w:rFonts w:asciiTheme="minorHAnsi" w:hAnsiTheme="minorHAnsi"/>
          <w:sz w:val="22"/>
        </w:rPr>
        <w:t xml:space="preserve"> vystavené v rámci kupního vztahu založeného touto smlouvou, uvést interní evidenční číslo </w:t>
      </w:r>
      <w:proofErr w:type="spellStart"/>
      <w:r w:rsidR="00773DCB">
        <w:rPr>
          <w:rFonts w:asciiTheme="minorHAnsi" w:hAnsiTheme="minorHAnsi"/>
          <w:b/>
          <w:sz w:val="22"/>
        </w:rPr>
        <w:t>VZ</w:t>
      </w:r>
      <w:proofErr w:type="spellEnd"/>
      <w:r w:rsidR="00773DCB">
        <w:rPr>
          <w:rFonts w:asciiTheme="minorHAnsi" w:hAnsiTheme="minorHAnsi"/>
          <w:b/>
          <w:sz w:val="22"/>
        </w:rPr>
        <w:t>-2016-0002</w:t>
      </w:r>
      <w:r w:rsidR="00AD6C2C">
        <w:rPr>
          <w:rFonts w:asciiTheme="minorHAnsi" w:hAnsiTheme="minorHAnsi"/>
          <w:b/>
          <w:sz w:val="22"/>
        </w:rPr>
        <w:t>0</w:t>
      </w:r>
      <w:r w:rsidR="0034069C">
        <w:rPr>
          <w:rFonts w:asciiTheme="minorHAnsi" w:hAnsiTheme="minorHAnsi"/>
          <w:b/>
          <w:sz w:val="22"/>
        </w:rPr>
        <w:t xml:space="preserve">6 </w:t>
      </w:r>
      <w:r w:rsidR="0034069C">
        <w:rPr>
          <w:rFonts w:asciiTheme="minorHAnsi" w:hAnsiTheme="minorHAnsi"/>
          <w:sz w:val="22"/>
        </w:rPr>
        <w:t xml:space="preserve">a identifikační číslo z profilu zadavatele </w:t>
      </w:r>
      <w:proofErr w:type="spellStart"/>
      <w:r w:rsidR="00F14162" w:rsidRPr="00F14162">
        <w:rPr>
          <w:rFonts w:asciiTheme="minorHAnsi" w:hAnsiTheme="minorHAnsi"/>
          <w:b/>
          <w:sz w:val="22"/>
        </w:rPr>
        <w:t>P16V00111153</w:t>
      </w:r>
      <w:proofErr w:type="spellEnd"/>
      <w:r w:rsidR="00F14162">
        <w:rPr>
          <w:rFonts w:asciiTheme="minorHAnsi" w:hAnsiTheme="minorHAnsi"/>
          <w:b/>
          <w:sz w:val="22"/>
        </w:rPr>
        <w:t>.</w:t>
      </w:r>
    </w:p>
    <w:p w:rsidR="00AD6C2C" w:rsidRPr="003A65D8" w:rsidRDefault="00AD6C2C"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V případě, že faktura nebude splňovat veškeré náležitosti, je kupující oprávněn fakturu prodávajícímu ve lhůtě splatnosti vrátit, přičemž lhůta splatnosti kupní ceny začíná běžet znovu ode dne doručení řádně vystavené faktury kupujícímu.</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Kupní cena bude kupujícím uhrazena prodávajícímu převodem na účet uvedený v záhlaví této smlouvy, případně na jiný účet uvedený v příslušné faktuře. Za den úhrady se rozumí den odeslání celé fakturované částky z účtu kupujícího na účet prodávajícího.</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bookmarkStart w:id="5" w:name="_Ref209512769"/>
      <w:bookmarkEnd w:id="1"/>
      <w:bookmarkEnd w:id="3"/>
      <w:bookmarkEnd w:id="4"/>
      <w:r w:rsidRPr="003A65D8">
        <w:t>VI</w:t>
      </w:r>
      <w:r w:rsidR="00C455E4" w:rsidRPr="003A65D8">
        <w:t>.</w:t>
      </w:r>
    </w:p>
    <w:p w:rsidR="00C455E4" w:rsidRPr="003A65D8" w:rsidRDefault="00C455E4" w:rsidP="0034069C">
      <w:pPr>
        <w:pStyle w:val="Nadpisodstavce"/>
      </w:pPr>
      <w:r w:rsidRPr="003A65D8">
        <w:t xml:space="preserve">Záruka </w:t>
      </w:r>
      <w:bookmarkEnd w:id="5"/>
      <w:r w:rsidRPr="003A65D8">
        <w:t>za jakost</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Prodávající je povinen dodat zboží v množství, jakosti a provedení dle této smlouvy, bez právních či faktických vad. Prodávající poskytuje záruku za jakost předmětu plnění po dobu </w:t>
      </w:r>
      <w:r w:rsidR="005377BD">
        <w:rPr>
          <w:rFonts w:asciiTheme="minorHAnsi" w:hAnsiTheme="minorHAnsi" w:cs="Arial"/>
          <w:b/>
          <w:sz w:val="22"/>
        </w:rPr>
        <w:t>24</w:t>
      </w:r>
      <w:r w:rsidR="00C455E4" w:rsidRPr="003A65D8">
        <w:rPr>
          <w:rFonts w:asciiTheme="minorHAnsi" w:hAnsiTheme="minorHAnsi" w:cs="Arial"/>
          <w:b/>
          <w:sz w:val="22"/>
        </w:rPr>
        <w:t xml:space="preserve"> </w:t>
      </w:r>
      <w:r w:rsidR="00C455E4" w:rsidRPr="003A65D8">
        <w:rPr>
          <w:rFonts w:asciiTheme="minorHAnsi" w:hAnsiTheme="minorHAnsi"/>
          <w:b/>
          <w:sz w:val="22"/>
        </w:rPr>
        <w:t>měsíců</w:t>
      </w:r>
      <w:r w:rsidR="00C455E4" w:rsidRPr="003A65D8">
        <w:rPr>
          <w:rFonts w:asciiTheme="minorHAnsi" w:hAnsiTheme="minorHAnsi"/>
          <w:sz w:val="22"/>
        </w:rPr>
        <w:t xml:space="preserve"> ode dne uvedení do provozu. V této době odpovídá prodávající za to, že předmět plnění si zachová vlastnosti sjednané touto smlouvou a nejsou-li uvedeny pak obvyklé vlastnosti.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 xml:space="preserve">Po dobu záruční doby provede prodávající bezplatně záruční opravy předmětu plnění včetně dodávek náhradních dílů.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napToGrid w:val="0"/>
          <w:sz w:val="22"/>
        </w:rPr>
        <w:t>Záruční servis na zboží provádí prodávající</w:t>
      </w:r>
      <w:r w:rsidR="00B74E15">
        <w:rPr>
          <w:rFonts w:asciiTheme="minorHAnsi" w:hAnsiTheme="minorHAnsi"/>
          <w:snapToGrid w:val="0"/>
          <w:sz w:val="22"/>
        </w:rPr>
        <w:t xml:space="preserve"> a tento je zahrnut v kupní ceně včetně veškerých s tím souvisejících nákladů</w:t>
      </w:r>
      <w:r w:rsidR="00C455E4" w:rsidRPr="003A65D8">
        <w:rPr>
          <w:rFonts w:asciiTheme="minorHAnsi" w:hAnsiTheme="minorHAnsi"/>
          <w:snapToGrid w:val="0"/>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Kupující je povinen uplatnit zjištěné vady zboží u prodávajícího bez zbytečného odkladu poté, co je zjistil. Kupující uplatní zjištěné vady písemně na adresu </w:t>
      </w:r>
      <w:r w:rsidR="00C455E4" w:rsidRPr="003A65D8">
        <w:rPr>
          <w:rFonts w:asciiTheme="minorHAnsi" w:hAnsiTheme="minorHAnsi"/>
          <w:snapToGrid w:val="0"/>
          <w:sz w:val="22"/>
        </w:rPr>
        <w:t xml:space="preserve">prodávajícího uvedenou v záhlaví této smlouvy, </w:t>
      </w:r>
      <w:r w:rsidR="00B74E15" w:rsidRPr="00EC6FEA">
        <w:rPr>
          <w:snapToGrid w:val="0"/>
          <w:sz w:val="22"/>
        </w:rPr>
        <w:t xml:space="preserve">e-mailem na adrese </w:t>
      </w:r>
      <w:hyperlink r:id="rId8" w:history="1">
        <w:proofErr w:type="spellStart"/>
        <w:r w:rsidR="005377BD" w:rsidRPr="00C15A4B">
          <w:rPr>
            <w:rStyle w:val="Hypertextovodkaz"/>
            <w:snapToGrid w:val="0"/>
            <w:sz w:val="22"/>
          </w:rPr>
          <w:t>RQL@RQL.</w:t>
        </w:r>
        <w:proofErr w:type="gramStart"/>
        <w:r w:rsidR="005377BD" w:rsidRPr="00C15A4B">
          <w:rPr>
            <w:rStyle w:val="Hypertextovodkaz"/>
            <w:snapToGrid w:val="0"/>
            <w:sz w:val="22"/>
          </w:rPr>
          <w:t>CZ</w:t>
        </w:r>
        <w:proofErr w:type="spellEnd"/>
      </w:hyperlink>
      <w:r w:rsidR="005377BD">
        <w:rPr>
          <w:snapToGrid w:val="0"/>
          <w:sz w:val="22"/>
        </w:rPr>
        <w:t xml:space="preserve"> </w:t>
      </w:r>
      <w:r w:rsidR="00B74E15">
        <w:rPr>
          <w:snapToGrid w:val="0"/>
          <w:sz w:val="22"/>
        </w:rPr>
        <w:t xml:space="preserve">, </w:t>
      </w:r>
      <w:r w:rsidR="00C455E4" w:rsidRPr="003A65D8">
        <w:rPr>
          <w:rFonts w:asciiTheme="minorHAnsi" w:hAnsiTheme="minorHAnsi"/>
          <w:snapToGrid w:val="0"/>
          <w:sz w:val="22"/>
        </w:rPr>
        <w:t>faxem</w:t>
      </w:r>
      <w:proofErr w:type="gramEnd"/>
      <w:r w:rsidR="00C455E4" w:rsidRPr="003A65D8">
        <w:rPr>
          <w:rFonts w:asciiTheme="minorHAnsi" w:hAnsiTheme="minorHAnsi"/>
          <w:snapToGrid w:val="0"/>
          <w:sz w:val="22"/>
        </w:rPr>
        <w:t xml:space="preserve"> na faxovém čísle </w:t>
      </w:r>
      <w:r w:rsidR="005377BD">
        <w:rPr>
          <w:rFonts w:asciiTheme="minorHAnsi" w:hAnsiTheme="minorHAnsi"/>
          <w:snapToGrid w:val="0"/>
          <w:sz w:val="22"/>
        </w:rPr>
        <w:t>596884575</w:t>
      </w:r>
      <w:r w:rsidR="00C455E4" w:rsidRPr="003A65D8">
        <w:rPr>
          <w:rFonts w:asciiTheme="minorHAnsi" w:hAnsiTheme="minorHAnsi"/>
          <w:snapToGrid w:val="0"/>
          <w:sz w:val="22"/>
        </w:rPr>
        <w:t xml:space="preserve"> či</w:t>
      </w:r>
      <w:r w:rsidR="00C455E4" w:rsidRPr="003A65D8">
        <w:rPr>
          <w:rFonts w:asciiTheme="minorHAnsi" w:hAnsiTheme="minorHAnsi"/>
          <w:sz w:val="22"/>
        </w:rPr>
        <w:t xml:space="preserve"> telefonicky</w:t>
      </w:r>
      <w:r w:rsidR="00C455E4" w:rsidRPr="003A65D8">
        <w:rPr>
          <w:rFonts w:asciiTheme="minorHAnsi" w:hAnsiTheme="minorHAnsi"/>
          <w:snapToGrid w:val="0"/>
          <w:sz w:val="22"/>
        </w:rPr>
        <w:t xml:space="preserve"> na telefonním čísle </w:t>
      </w:r>
      <w:r w:rsidR="005377BD">
        <w:rPr>
          <w:rFonts w:asciiTheme="minorHAnsi" w:hAnsiTheme="minorHAnsi"/>
          <w:snapToGrid w:val="0"/>
          <w:sz w:val="22"/>
        </w:rPr>
        <w:t>603822964</w:t>
      </w:r>
      <w:r w:rsidR="00C455E4" w:rsidRPr="003A65D8">
        <w:rPr>
          <w:rFonts w:asciiTheme="minorHAnsi" w:hAnsiTheme="minorHAnsi"/>
          <w:snapToGrid w:val="0"/>
          <w:sz w:val="22"/>
        </w:rPr>
        <w:t>. Dnem nahlášení vady je den, kdy prodávající obdržel oznámení zjištěných vad nebo den, ve kterém byly zjištěné vady oznámeny kupujícím telefonicky</w:t>
      </w:r>
      <w:r w:rsidR="00C455E4" w:rsidRPr="003A65D8">
        <w:rPr>
          <w:rFonts w:asciiTheme="minorHAnsi" w:hAnsiTheme="minorHAnsi"/>
          <w:sz w:val="22"/>
        </w:rPr>
        <w:t xml:space="preserve">. </w:t>
      </w:r>
      <w:r w:rsidR="00C455E4" w:rsidRPr="003A65D8">
        <w:rPr>
          <w:rFonts w:asciiTheme="minorHAnsi" w:hAnsiTheme="minorHAnsi"/>
          <w:snapToGrid w:val="0"/>
          <w:sz w:val="22"/>
        </w:rPr>
        <w:t>Kupující je oprávněn vybrat si způsob uplatnění vad nebo uplatnit zjištěné vady více způsoby, v tom případě je dnem nahlášení vady den, který podle výše uvedeného určení dne nahlášení vady nastane jako první.</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lastRenderedPageBreak/>
        <w:t>5.</w:t>
      </w:r>
      <w:r w:rsidRPr="003A65D8">
        <w:rPr>
          <w:rFonts w:asciiTheme="minorHAnsi" w:hAnsiTheme="minorHAnsi"/>
          <w:sz w:val="22"/>
        </w:rPr>
        <w:tab/>
      </w:r>
      <w:r w:rsidR="00C455E4" w:rsidRPr="003A65D8">
        <w:rPr>
          <w:rFonts w:asciiTheme="minorHAnsi" w:hAnsiTheme="minorHAnsi"/>
          <w:sz w:val="22"/>
        </w:rPr>
        <w:t>Kupujícímu náleží právo volby mezi nároky z vad dodaného plnění, přičemž je oprávněn po prodávajícím:</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i</w:t>
      </w:r>
      <w:r w:rsidR="00C455E4" w:rsidRPr="003A65D8">
        <w:rPr>
          <w:rFonts w:asciiTheme="minorHAnsi" w:hAnsiTheme="minorHAnsi"/>
          <w:sz w:val="22"/>
        </w:rPr>
        <w:t>. nárokovat dodání chybějícího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w:t>
      </w:r>
      <w:proofErr w:type="spellEnd"/>
      <w:r w:rsidR="00C455E4" w:rsidRPr="003A65D8">
        <w:rPr>
          <w:rFonts w:asciiTheme="minorHAnsi" w:hAnsiTheme="minorHAnsi"/>
          <w:sz w:val="22"/>
        </w:rPr>
        <w:t>. nárokovat odstranění vad opravou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iii</w:t>
      </w:r>
      <w:proofErr w:type="spellEnd"/>
      <w:r w:rsidR="00C455E4" w:rsidRPr="003A65D8">
        <w:rPr>
          <w:rFonts w:asciiTheme="minorHAnsi" w:hAnsiTheme="minorHAnsi"/>
          <w:sz w:val="22"/>
        </w:rPr>
        <w:t>. nárokovat dodání náhradního zboží za vadné plnění;</w:t>
      </w:r>
    </w:p>
    <w:p w:rsidR="00C455E4" w:rsidRPr="003A65D8" w:rsidRDefault="00C81129" w:rsidP="00E27457">
      <w:pPr>
        <w:pStyle w:val="Odstavec"/>
        <w:numPr>
          <w:ilvl w:val="0"/>
          <w:numId w:val="0"/>
        </w:numPr>
        <w:spacing w:before="0" w:line="276" w:lineRule="auto"/>
        <w:ind w:firstLine="708"/>
        <w:rPr>
          <w:rFonts w:asciiTheme="minorHAnsi" w:hAnsiTheme="minorHAnsi"/>
          <w:sz w:val="22"/>
        </w:rPr>
      </w:pPr>
      <w:proofErr w:type="spellStart"/>
      <w:r w:rsidRPr="003A65D8">
        <w:rPr>
          <w:rFonts w:asciiTheme="minorHAnsi" w:hAnsiTheme="minorHAnsi"/>
          <w:sz w:val="22"/>
        </w:rPr>
        <w:t>iv</w:t>
      </w:r>
      <w:proofErr w:type="spellEnd"/>
      <w:r w:rsidR="00C455E4" w:rsidRPr="003A65D8">
        <w:rPr>
          <w:rFonts w:asciiTheme="minorHAnsi" w:hAnsiTheme="minorHAnsi"/>
          <w:sz w:val="22"/>
        </w:rPr>
        <w:t>. nárokovat slevu z kupní ceny v rozsahu ceny</w:t>
      </w:r>
      <w:r w:rsidR="00B74E15">
        <w:rPr>
          <w:rFonts w:asciiTheme="minorHAnsi" w:hAnsiTheme="minorHAnsi"/>
          <w:sz w:val="22"/>
        </w:rPr>
        <w:t xml:space="preserve"> vadného či nedodaného plnění; </w:t>
      </w:r>
      <w:r w:rsidR="00C455E4" w:rsidRPr="003A65D8">
        <w:rPr>
          <w:rFonts w:asciiTheme="minorHAnsi" w:hAnsiTheme="minorHAnsi"/>
          <w:sz w:val="22"/>
        </w:rPr>
        <w:t>nebo</w:t>
      </w:r>
    </w:p>
    <w:p w:rsidR="00C455E4" w:rsidRPr="003A65D8" w:rsidRDefault="00C81129" w:rsidP="00E27457">
      <w:pPr>
        <w:pStyle w:val="Odstavec"/>
        <w:numPr>
          <w:ilvl w:val="0"/>
          <w:numId w:val="0"/>
        </w:numPr>
        <w:spacing w:before="0" w:line="276" w:lineRule="auto"/>
        <w:ind w:left="720"/>
        <w:rPr>
          <w:rFonts w:asciiTheme="minorHAnsi" w:hAnsiTheme="minorHAnsi"/>
          <w:sz w:val="22"/>
        </w:rPr>
      </w:pPr>
      <w:r w:rsidRPr="003A65D8">
        <w:rPr>
          <w:rFonts w:asciiTheme="minorHAnsi" w:hAnsiTheme="minorHAnsi"/>
          <w:sz w:val="22"/>
        </w:rPr>
        <w:t>v</w:t>
      </w:r>
      <w:r w:rsidR="00C455E4" w:rsidRPr="003A65D8">
        <w:rPr>
          <w:rFonts w:asciiTheme="minorHAnsi" w:hAnsiTheme="minorHAnsi"/>
          <w:sz w:val="22"/>
        </w:rPr>
        <w:t xml:space="preserve">. odstoupit od této smlouvy, bude-li se jednat o podstatnou vadu plnění. </w:t>
      </w:r>
    </w:p>
    <w:p w:rsidR="00C81129" w:rsidRPr="003A65D8" w:rsidRDefault="00C81129" w:rsidP="00E27457">
      <w:pPr>
        <w:pStyle w:val="Odstavec"/>
        <w:numPr>
          <w:ilvl w:val="0"/>
          <w:numId w:val="0"/>
        </w:numPr>
        <w:spacing w:before="0" w:line="276" w:lineRule="auto"/>
        <w:ind w:left="720"/>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6.</w:t>
      </w:r>
      <w:r w:rsidRPr="003A65D8">
        <w:rPr>
          <w:rFonts w:asciiTheme="minorHAnsi" w:hAnsiTheme="minorHAnsi"/>
          <w:sz w:val="22"/>
        </w:rPr>
        <w:tab/>
      </w:r>
      <w:r w:rsidR="00C455E4" w:rsidRPr="003A65D8">
        <w:rPr>
          <w:rFonts w:asciiTheme="minorHAnsi" w:hAnsiTheme="minorHAnsi"/>
          <w:sz w:val="22"/>
        </w:rPr>
        <w:t xml:space="preserve">Prodávající je povinen nastoupit k odstranění nahlášené vady bez zbytečného odkladu, nejpozději však do </w:t>
      </w:r>
      <w:r w:rsidR="005377BD">
        <w:rPr>
          <w:rFonts w:asciiTheme="minorHAnsi" w:hAnsiTheme="minorHAnsi"/>
          <w:snapToGrid w:val="0"/>
          <w:sz w:val="22"/>
        </w:rPr>
        <w:t>2</w:t>
      </w:r>
      <w:r w:rsidR="00C455E4" w:rsidRPr="003A65D8">
        <w:rPr>
          <w:rFonts w:asciiTheme="minorHAnsi" w:hAnsiTheme="minorHAnsi"/>
          <w:snapToGrid w:val="0"/>
          <w:sz w:val="22"/>
        </w:rPr>
        <w:t xml:space="preserve"> dnů</w:t>
      </w:r>
      <w:r w:rsidR="00C455E4" w:rsidRPr="003A65D8">
        <w:rPr>
          <w:rFonts w:asciiTheme="minorHAnsi" w:hAnsiTheme="minorHAnsi"/>
          <w:sz w:val="22"/>
        </w:rPr>
        <w:t xml:space="preserve"> ode dne nahlášení vady.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7.</w:t>
      </w:r>
      <w:r w:rsidRPr="003A65D8">
        <w:rPr>
          <w:rFonts w:asciiTheme="minorHAnsi" w:hAnsiTheme="minorHAnsi"/>
          <w:sz w:val="22"/>
        </w:rPr>
        <w:tab/>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je </w:t>
      </w:r>
      <w:r w:rsidR="00C455E4" w:rsidRPr="003A65D8">
        <w:rPr>
          <w:rFonts w:asciiTheme="minorHAnsi" w:hAnsiTheme="minorHAnsi"/>
          <w:snapToGrid w:val="0"/>
          <w:sz w:val="22"/>
        </w:rPr>
        <w:t>povinen</w:t>
      </w:r>
      <w:r w:rsidR="00C455E4" w:rsidRPr="003A65D8">
        <w:rPr>
          <w:rFonts w:asciiTheme="minorHAnsi" w:hAnsiTheme="minorHAnsi"/>
          <w:sz w:val="22"/>
        </w:rPr>
        <w:t xml:space="preserve"> odstranit nahlášené vady bez zbytečného odkladu, nejpozději však do </w:t>
      </w:r>
      <w:r w:rsidR="005377BD">
        <w:rPr>
          <w:rFonts w:asciiTheme="minorHAnsi" w:hAnsiTheme="minorHAnsi"/>
          <w:sz w:val="22"/>
        </w:rPr>
        <w:t xml:space="preserve">2 </w:t>
      </w:r>
      <w:r w:rsidR="00C455E4" w:rsidRPr="003A65D8">
        <w:rPr>
          <w:rFonts w:asciiTheme="minorHAnsi" w:hAnsiTheme="minorHAnsi"/>
          <w:sz w:val="22"/>
        </w:rPr>
        <w:t xml:space="preserve">dnů ode dne nahlášení vady.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8.</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nenastoupí k odstranění nahlášené vady ve lhůtě podle </w:t>
      </w:r>
      <w:r w:rsidR="00914BA1">
        <w:rPr>
          <w:rFonts w:asciiTheme="minorHAnsi" w:hAnsiTheme="minorHAnsi"/>
          <w:sz w:val="22"/>
        </w:rPr>
        <w:t xml:space="preserve">odstavce </w:t>
      </w:r>
      <w:r w:rsidR="00C455E4" w:rsidRPr="003A65D8">
        <w:rPr>
          <w:rFonts w:asciiTheme="minorHAnsi" w:hAnsiTheme="minorHAnsi"/>
          <w:sz w:val="22"/>
        </w:rPr>
        <w:t>6</w:t>
      </w:r>
      <w:r w:rsidR="00914BA1">
        <w:rPr>
          <w:rFonts w:asciiTheme="minorHAnsi" w:hAnsiTheme="minorHAnsi"/>
          <w:sz w:val="22"/>
        </w:rPr>
        <w:t>.</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9.</w:t>
      </w:r>
      <w:r w:rsidRPr="003A65D8">
        <w:rPr>
          <w:rFonts w:asciiTheme="minorHAnsi" w:hAnsiTheme="minorHAnsi"/>
          <w:sz w:val="22"/>
        </w:rPr>
        <w:tab/>
      </w:r>
      <w:r w:rsidR="00C455E4" w:rsidRPr="003A65D8">
        <w:rPr>
          <w:rFonts w:asciiTheme="minorHAnsi" w:hAnsiTheme="minorHAnsi"/>
          <w:sz w:val="22"/>
        </w:rPr>
        <w:t xml:space="preserve">V případě, že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neodstraní vadu nahlášenou ve lhůtě </w:t>
      </w:r>
      <w:r w:rsidR="00914BA1" w:rsidRPr="003A65D8">
        <w:rPr>
          <w:rFonts w:asciiTheme="minorHAnsi" w:hAnsiTheme="minorHAnsi"/>
          <w:sz w:val="22"/>
        </w:rPr>
        <w:t xml:space="preserve">podle </w:t>
      </w:r>
      <w:r w:rsidR="00914BA1">
        <w:rPr>
          <w:rFonts w:asciiTheme="minorHAnsi" w:hAnsiTheme="minorHAnsi"/>
          <w:sz w:val="22"/>
        </w:rPr>
        <w:t>odstavce 7.</w:t>
      </w:r>
      <w:r w:rsidR="00914BA1"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je </w:t>
      </w:r>
      <w:r w:rsidR="00C455E4" w:rsidRPr="003A65D8">
        <w:rPr>
          <w:rFonts w:asciiTheme="minorHAnsi" w:hAnsiTheme="minorHAnsi"/>
          <w:snapToGrid w:val="0"/>
          <w:sz w:val="22"/>
        </w:rPr>
        <w:t>prodávající</w:t>
      </w:r>
      <w:r w:rsidR="00C455E4" w:rsidRPr="003A65D8">
        <w:rPr>
          <w:rFonts w:asciiTheme="minorHAnsi" w:hAnsiTheme="minorHAnsi"/>
          <w:sz w:val="22"/>
        </w:rPr>
        <w:t xml:space="preserve"> povinen uhradit kupujícímu smluvní pokutu ve výši 0,5% z  kupní ceny, a to za každý i započatý den prodlení. Nárok kupujícího na náhradu škody tím není dotčen.</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10.</w:t>
      </w:r>
      <w:r w:rsidRPr="003A65D8">
        <w:rPr>
          <w:rFonts w:asciiTheme="minorHAnsi" w:hAnsiTheme="minorHAnsi"/>
          <w:sz w:val="22"/>
        </w:rPr>
        <w:tab/>
      </w:r>
      <w:r w:rsidR="00C455E4" w:rsidRPr="003A65D8">
        <w:rPr>
          <w:rFonts w:asciiTheme="minorHAnsi" w:hAnsiTheme="minorHAnsi"/>
          <w:sz w:val="22"/>
        </w:rPr>
        <w:t>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w:t>
      </w:r>
      <w:r w:rsidR="00914BA1">
        <w:rPr>
          <w:rFonts w:asciiTheme="minorHAnsi" w:hAnsiTheme="minorHAnsi"/>
          <w:sz w:val="22"/>
        </w:rPr>
        <w:t>placení smluvní pokuty dle odstavce 8. a 9</w:t>
      </w:r>
      <w:r w:rsidR="00C455E4" w:rsidRPr="003A65D8">
        <w:rPr>
          <w:rFonts w:asciiTheme="minorHAnsi" w:hAnsiTheme="minorHAnsi"/>
          <w:sz w:val="22"/>
        </w:rPr>
        <w:t xml:space="preserve">. </w:t>
      </w:r>
      <w:r w:rsidR="00914BA1">
        <w:rPr>
          <w:rFonts w:asciiTheme="minorHAnsi" w:hAnsiTheme="minorHAnsi"/>
          <w:sz w:val="22"/>
        </w:rPr>
        <w:t>tohoto článku.</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11.</w:t>
      </w:r>
      <w:r w:rsidRPr="003A65D8">
        <w:rPr>
          <w:rFonts w:asciiTheme="minorHAnsi" w:hAnsiTheme="minorHAnsi"/>
          <w:sz w:val="22"/>
        </w:rPr>
        <w:tab/>
      </w:r>
      <w:r w:rsidR="00C455E4" w:rsidRPr="003A65D8">
        <w:rPr>
          <w:rFonts w:asciiTheme="minorHAnsi" w:hAnsiTheme="minorHAnsi"/>
          <w:sz w:val="22"/>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rsidR="00EF4D74" w:rsidRDefault="00EF4D74" w:rsidP="00E27457">
      <w:pPr>
        <w:pStyle w:val="Odstavec"/>
        <w:numPr>
          <w:ilvl w:val="0"/>
          <w:numId w:val="0"/>
        </w:numPr>
        <w:spacing w:before="0" w:line="276" w:lineRule="auto"/>
        <w:rPr>
          <w:rFonts w:asciiTheme="minorHAnsi" w:hAnsiTheme="minorHAnsi"/>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VII</w:t>
      </w:r>
      <w:r w:rsidR="00C455E4" w:rsidRPr="003A65D8">
        <w:t>.</w:t>
      </w:r>
    </w:p>
    <w:p w:rsidR="00C455E4" w:rsidRPr="003A65D8" w:rsidRDefault="00C455E4" w:rsidP="0034069C">
      <w:pPr>
        <w:pStyle w:val="Nadpisodstavce"/>
      </w:pPr>
      <w:r w:rsidRPr="003A65D8">
        <w:t>Údržba a servis zboží</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Prodávající se po dobu záruky za jakost zavazuje poskytovat kupujícímu kompletní údržbu a servis zboží ve smyslu poskytování všech pravidelných prohlídek, ošetřování, seřizování, oprav a zkoušek zboží, které jsou vyžadovány výrobcem nebo příslušnými právními předpisy.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Prodávající je povinen sledovat dobu, termíny a lhůty všech výše uvedených prohlídek, ošetřování, seřizování, oprav a zkoušek a nejméně 5 pracovních dní předem písemně nahlásit jejich konání kupujícímu</w:t>
      </w:r>
      <w:r w:rsidR="00914BA1">
        <w:rPr>
          <w:rFonts w:asciiTheme="minorHAnsi" w:hAnsiTheme="minorHAnsi"/>
          <w:sz w:val="22"/>
        </w:rPr>
        <w:t>, přitom musí respektovat provozní potřeby kupujícího a vyhovět mu v případě, že bude požádán o jejich přesunutí</w:t>
      </w:r>
      <w:r w:rsidR="00C455E4" w:rsidRPr="003A65D8">
        <w:rPr>
          <w:rFonts w:asciiTheme="minorHAnsi" w:hAnsiTheme="minorHAnsi"/>
          <w:sz w:val="22"/>
        </w:rPr>
        <w:t>.</w:t>
      </w:r>
      <w:r w:rsidR="00914BA1">
        <w:rPr>
          <w:rFonts w:asciiTheme="minorHAnsi" w:hAnsiTheme="minorHAnsi"/>
          <w:sz w:val="22"/>
        </w:rPr>
        <w:t xml:space="preserve"> Mělo-li by přesunutím</w:t>
      </w:r>
      <w:r w:rsidR="00C455E4" w:rsidRPr="003A65D8">
        <w:rPr>
          <w:rFonts w:asciiTheme="minorHAnsi" w:hAnsiTheme="minorHAnsi"/>
          <w:sz w:val="22"/>
        </w:rPr>
        <w:t xml:space="preserve"> </w:t>
      </w:r>
      <w:r w:rsidR="00914BA1">
        <w:rPr>
          <w:rFonts w:asciiTheme="minorHAnsi" w:hAnsiTheme="minorHAnsi"/>
          <w:sz w:val="22"/>
        </w:rPr>
        <w:t xml:space="preserve">činností dle věty první dojít k nedodržení </w:t>
      </w:r>
      <w:r w:rsidR="00914BA1">
        <w:rPr>
          <w:rFonts w:asciiTheme="minorHAnsi" w:hAnsiTheme="minorHAnsi"/>
          <w:sz w:val="22"/>
        </w:rPr>
        <w:lastRenderedPageBreak/>
        <w:t>termínů a lhůt stanovených právními předpisy, či pokud by v tomto důsledku mohlo dojít k pozbytí práv kupujícího, je povinen prodávající na tuto skutečnost písemně kupujícího upozornit. Neučiní-li tak prodávající, je povinen nést veškeré nepříznivé důsledky z toho vyplývající pro kupujícího.</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3.</w:t>
      </w:r>
      <w:r w:rsidRPr="003A65D8">
        <w:rPr>
          <w:rFonts w:asciiTheme="minorHAnsi" w:hAnsiTheme="minorHAnsi"/>
          <w:sz w:val="22"/>
        </w:rPr>
        <w:tab/>
      </w:r>
      <w:r w:rsidR="00C455E4" w:rsidRPr="003A65D8">
        <w:rPr>
          <w:rFonts w:asciiTheme="minorHAnsi" w:hAnsiTheme="minorHAnsi"/>
          <w:sz w:val="22"/>
        </w:rPr>
        <w:t>Kupující se zavazuje poskytnout prodávajícímu k provádění výše uvedených prohlídek, ošetřování, seřizování, oprav a zkoušek zboží nezbytnou součinnost, zejména umožnit prodávajícímu přístup ke zboží</w:t>
      </w:r>
      <w:r w:rsidR="00914BA1">
        <w:rPr>
          <w:rFonts w:asciiTheme="minorHAnsi" w:hAnsiTheme="minorHAnsi"/>
          <w:sz w:val="22"/>
        </w:rPr>
        <w:t>, umožňuje-li to jeho provoz</w:t>
      </w:r>
      <w:r w:rsidR="00C455E4" w:rsidRPr="003A65D8">
        <w:rPr>
          <w:rFonts w:asciiTheme="minorHAnsi" w:hAnsiTheme="minorHAnsi"/>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4.</w:t>
      </w:r>
      <w:r w:rsidRPr="003A65D8">
        <w:rPr>
          <w:rFonts w:asciiTheme="minorHAnsi" w:hAnsiTheme="minorHAnsi"/>
          <w:sz w:val="22"/>
        </w:rPr>
        <w:tab/>
      </w:r>
      <w:r w:rsidR="00C455E4" w:rsidRPr="003A65D8">
        <w:rPr>
          <w:rFonts w:asciiTheme="minorHAnsi" w:hAnsiTheme="minorHAnsi"/>
          <w:sz w:val="22"/>
        </w:rPr>
        <w:t xml:space="preserve">Úhrada za poskytování všech výše uvedených prohlídek, ošetřování, seřizování, oprav a zkoušek dle tohoto článku je obsažena v kupní ceně.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5.</w:t>
      </w:r>
      <w:r w:rsidRPr="003A65D8">
        <w:rPr>
          <w:rFonts w:asciiTheme="minorHAnsi" w:hAnsiTheme="minorHAnsi"/>
          <w:sz w:val="22"/>
        </w:rPr>
        <w:tab/>
      </w:r>
      <w:r w:rsidR="00C455E4" w:rsidRPr="003A65D8">
        <w:rPr>
          <w:rFonts w:asciiTheme="minorHAnsi" w:hAnsiTheme="minorHAnsi"/>
          <w:sz w:val="22"/>
        </w:rPr>
        <w:t xml:space="preserve">Kupující je v případě prodlení prodávajícího s plněním povinností vyplývajících z tohoto článku oprávněn zajistit plnění těchto povinností </w:t>
      </w:r>
      <w:r w:rsidR="00722839">
        <w:rPr>
          <w:rFonts w:asciiTheme="minorHAnsi" w:hAnsiTheme="minorHAnsi"/>
          <w:sz w:val="22"/>
        </w:rPr>
        <w:t>způsobem dle vlastního uvážení</w:t>
      </w:r>
      <w:r w:rsidR="00C455E4" w:rsidRPr="003A65D8">
        <w:rPr>
          <w:rFonts w:asciiTheme="minorHAnsi" w:hAnsiTheme="minorHAnsi"/>
          <w:sz w:val="22"/>
        </w:rPr>
        <w:t>, a to na náklady prodávajícího. Nárok kupujícího na náhradu škody tím není dotčen.</w:t>
      </w:r>
      <w:r w:rsidR="00722839">
        <w:rPr>
          <w:rFonts w:asciiTheme="minorHAnsi" w:hAnsiTheme="minorHAnsi"/>
          <w:sz w:val="22"/>
        </w:rPr>
        <w:t xml:space="preserve"> V tomto případě se prodávající nemůže ani dovolávat neoprávněnosti zásahu do předmětu plnění a nemůže toto ani vést k pozbytí práv kupujícího.</w:t>
      </w: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VIII</w:t>
      </w:r>
      <w:r w:rsidR="00C455E4" w:rsidRPr="003A65D8">
        <w:t>.</w:t>
      </w:r>
    </w:p>
    <w:p w:rsidR="00C455E4" w:rsidRPr="003A65D8" w:rsidRDefault="00C455E4" w:rsidP="0034069C">
      <w:pPr>
        <w:pStyle w:val="Nadpisodstavce"/>
      </w:pPr>
      <w:r w:rsidRPr="003A65D8">
        <w:t>Software</w:t>
      </w:r>
    </w:p>
    <w:p w:rsidR="00C455E4" w:rsidRPr="003A65D8" w:rsidRDefault="00C455E4" w:rsidP="00E27457">
      <w:pPr>
        <w:pStyle w:val="Odstavecseseznamem"/>
        <w:numPr>
          <w:ilvl w:val="0"/>
          <w:numId w:val="1"/>
        </w:numPr>
        <w:spacing w:line="276" w:lineRule="auto"/>
        <w:jc w:val="both"/>
        <w:rPr>
          <w:rFonts w:asciiTheme="minorHAnsi" w:hAnsiTheme="minorHAnsi"/>
          <w:vanish/>
          <w:sz w:val="22"/>
          <w:szCs w:val="22"/>
        </w:rPr>
      </w:pP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Pokud je součástí předmětu plnění dodávka softwarových produktů, pak se kupujícímu vyhrazuje časově neomezené, nikoliv výhradní a přenosné právo užívat tyto softwarové produkty na zboží, se kterým byly dodány, a to v nezměněné formě.</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Default="00C81129" w:rsidP="00E27457">
      <w:pPr>
        <w:pStyle w:val="Odstavec"/>
        <w:numPr>
          <w:ilvl w:val="0"/>
          <w:numId w:val="0"/>
        </w:numPr>
        <w:spacing w:before="0" w:line="276" w:lineRule="auto"/>
        <w:rPr>
          <w:rFonts w:asciiTheme="minorHAnsi" w:hAnsiTheme="minorHAnsi" w:cs="Arial"/>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cs="Arial"/>
          <w:sz w:val="22"/>
        </w:rPr>
        <w:t>Úplata za užívání softwarových produktů poskytnutých k předmětu plnění je obsažena v kupní ceně a prodávající prohlašuje, že užívání softwaru kupujícím nebrání jakákoliv překážka faktická či právní, vyplvající zejména z předpisů o právu autorském.</w:t>
      </w:r>
      <w:r w:rsidR="00722839">
        <w:rPr>
          <w:rFonts w:asciiTheme="minorHAnsi" w:hAnsiTheme="minorHAnsi" w:cs="Arial"/>
          <w:sz w:val="22"/>
        </w:rPr>
        <w:t xml:space="preserve"> Ukáže-li se toto prohlášení nepravdivým, nese veškerou odpovědnost a náklady z toho vyplývající prodávající, včetně povinnosti k uspokojení nároků oprávněných osob.</w:t>
      </w:r>
    </w:p>
    <w:p w:rsidR="0034069C" w:rsidRDefault="0034069C" w:rsidP="00E27457">
      <w:pPr>
        <w:pStyle w:val="Odstavec"/>
        <w:numPr>
          <w:ilvl w:val="0"/>
          <w:numId w:val="0"/>
        </w:numPr>
        <w:spacing w:before="0" w:line="276" w:lineRule="auto"/>
        <w:rPr>
          <w:rFonts w:asciiTheme="minorHAnsi" w:hAnsiTheme="minorHAnsi" w:cs="Arial"/>
          <w:sz w:val="22"/>
        </w:rPr>
      </w:pPr>
    </w:p>
    <w:p w:rsidR="0034069C" w:rsidRPr="003A65D8" w:rsidRDefault="0034069C" w:rsidP="00E27457">
      <w:pPr>
        <w:pStyle w:val="Odstavec"/>
        <w:numPr>
          <w:ilvl w:val="0"/>
          <w:numId w:val="0"/>
        </w:numPr>
        <w:spacing w:before="0" w:line="276" w:lineRule="auto"/>
        <w:rPr>
          <w:rFonts w:asciiTheme="minorHAnsi" w:hAnsiTheme="minorHAnsi"/>
          <w:sz w:val="22"/>
        </w:rPr>
      </w:pPr>
    </w:p>
    <w:p w:rsidR="00C81129" w:rsidRPr="003A65D8" w:rsidRDefault="00C81129" w:rsidP="0034069C">
      <w:pPr>
        <w:pStyle w:val="Nadpisodstavce"/>
      </w:pPr>
      <w:r w:rsidRPr="003A65D8">
        <w:t>I</w:t>
      </w:r>
      <w:r w:rsidR="00C455E4" w:rsidRPr="003A65D8">
        <w:t>X.</w:t>
      </w:r>
    </w:p>
    <w:p w:rsidR="00C455E4" w:rsidRPr="003A65D8" w:rsidRDefault="00C455E4" w:rsidP="0034069C">
      <w:pPr>
        <w:pStyle w:val="Nadpisodstavce"/>
      </w:pPr>
      <w:r w:rsidRPr="003A65D8">
        <w:t>Odstoupení od smlouvy</w:t>
      </w:r>
    </w:p>
    <w:p w:rsidR="00C81129"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1.</w:t>
      </w:r>
      <w:r w:rsidRPr="003A65D8">
        <w:rPr>
          <w:rFonts w:asciiTheme="minorHAnsi" w:hAnsiTheme="minorHAnsi"/>
          <w:sz w:val="22"/>
        </w:rPr>
        <w:tab/>
      </w:r>
      <w:r w:rsidR="00C455E4" w:rsidRPr="003A65D8">
        <w:rPr>
          <w:rFonts w:asciiTheme="minorHAnsi" w:hAnsiTheme="minorHAnsi"/>
          <w:sz w:val="22"/>
        </w:rPr>
        <w:t xml:space="preserve">Kterákoliv ze smluvních stran je oprávněna od této smlouvy odstoupit v případě jejího podstatného porušení druhou smluvní stranou. </w:t>
      </w:r>
      <w:r w:rsidR="00C455E4" w:rsidRPr="003A65D8">
        <w:rPr>
          <w:rFonts w:asciiTheme="minorHAnsi" w:hAnsiTheme="minorHAnsi"/>
          <w:color w:val="000000"/>
          <w:sz w:val="22"/>
        </w:rPr>
        <w:t>Za podstatné porušení této smlouvy ze strany prodávajícího bude považováno zejména prodlení s dodáním předmětu plnění po dobu delší než 15 dnů, pokud toto prodlení bude způsobeno důvody na straně prodávajícího</w:t>
      </w:r>
      <w:r w:rsidR="00AD6C2C">
        <w:rPr>
          <w:rFonts w:asciiTheme="minorHAnsi" w:hAnsiTheme="minorHAnsi"/>
          <w:color w:val="000000"/>
          <w:sz w:val="22"/>
        </w:rPr>
        <w:t>.</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C81129" w:rsidP="00E27457">
      <w:pPr>
        <w:pStyle w:val="Odstavec"/>
        <w:numPr>
          <w:ilvl w:val="0"/>
          <w:numId w:val="0"/>
        </w:numPr>
        <w:spacing w:before="0" w:line="276" w:lineRule="auto"/>
        <w:rPr>
          <w:rFonts w:asciiTheme="minorHAnsi" w:hAnsiTheme="minorHAnsi"/>
          <w:sz w:val="22"/>
        </w:rPr>
      </w:pPr>
      <w:r w:rsidRPr="003A65D8">
        <w:rPr>
          <w:rFonts w:asciiTheme="minorHAnsi" w:hAnsiTheme="minorHAnsi"/>
          <w:sz w:val="22"/>
        </w:rPr>
        <w:t>2.</w:t>
      </w:r>
      <w:r w:rsidRPr="003A65D8">
        <w:rPr>
          <w:rFonts w:asciiTheme="minorHAnsi" w:hAnsiTheme="minorHAnsi"/>
          <w:sz w:val="22"/>
        </w:rPr>
        <w:tab/>
      </w:r>
      <w:r w:rsidR="00C455E4" w:rsidRPr="003A65D8">
        <w:rPr>
          <w:rFonts w:asciiTheme="minorHAnsi" w:hAnsiTheme="minorHAnsi"/>
          <w:sz w:val="22"/>
        </w:rPr>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rsidR="00C81129" w:rsidRPr="003A65D8" w:rsidRDefault="00C81129" w:rsidP="00E27457">
      <w:pPr>
        <w:pStyle w:val="Textkomente"/>
        <w:spacing w:line="276" w:lineRule="auto"/>
        <w:jc w:val="both"/>
        <w:rPr>
          <w:rFonts w:asciiTheme="minorHAnsi" w:hAnsiTheme="minorHAnsi"/>
          <w:b/>
          <w:sz w:val="22"/>
          <w:szCs w:val="22"/>
        </w:rPr>
      </w:pPr>
    </w:p>
    <w:p w:rsidR="00C81129"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lastRenderedPageBreak/>
        <w:t>3.</w:t>
      </w:r>
      <w:r w:rsidRPr="003A65D8">
        <w:rPr>
          <w:rFonts w:asciiTheme="minorHAnsi" w:hAnsiTheme="minorHAnsi"/>
          <w:sz w:val="22"/>
          <w:szCs w:val="22"/>
        </w:rPr>
        <w:tab/>
      </w:r>
      <w:r w:rsidR="00C455E4" w:rsidRPr="003A65D8">
        <w:rPr>
          <w:rFonts w:asciiTheme="minorHAnsi" w:hAnsiTheme="minorHAnsi"/>
          <w:sz w:val="22"/>
          <w:szCs w:val="22"/>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rsidR="00C81129" w:rsidRPr="003A65D8" w:rsidRDefault="00C81129" w:rsidP="00E27457">
      <w:pPr>
        <w:pStyle w:val="Textkomente"/>
        <w:spacing w:line="276" w:lineRule="auto"/>
        <w:jc w:val="both"/>
        <w:rPr>
          <w:rFonts w:asciiTheme="minorHAnsi" w:hAnsiTheme="minorHAnsi"/>
          <w:sz w:val="22"/>
          <w:szCs w:val="22"/>
        </w:rPr>
      </w:pPr>
    </w:p>
    <w:p w:rsidR="00C455E4" w:rsidRPr="003A65D8" w:rsidRDefault="00C81129" w:rsidP="00E27457">
      <w:pPr>
        <w:pStyle w:val="Textkomente"/>
        <w:spacing w:line="276" w:lineRule="auto"/>
        <w:jc w:val="both"/>
        <w:rPr>
          <w:rFonts w:asciiTheme="minorHAnsi" w:hAnsiTheme="minorHAnsi"/>
          <w:sz w:val="22"/>
          <w:szCs w:val="22"/>
        </w:rPr>
      </w:pPr>
      <w:r w:rsidRPr="003A65D8">
        <w:rPr>
          <w:rFonts w:asciiTheme="minorHAnsi" w:hAnsiTheme="minorHAnsi"/>
          <w:sz w:val="22"/>
          <w:szCs w:val="22"/>
        </w:rPr>
        <w:t>4.</w:t>
      </w:r>
      <w:r w:rsidRPr="003A65D8">
        <w:rPr>
          <w:rFonts w:asciiTheme="minorHAnsi" w:hAnsiTheme="minorHAnsi"/>
          <w:sz w:val="22"/>
          <w:szCs w:val="22"/>
        </w:rPr>
        <w:tab/>
      </w:r>
      <w:r w:rsidR="00C455E4" w:rsidRPr="003A65D8">
        <w:rPr>
          <w:rFonts w:asciiTheme="minorHAnsi" w:hAnsiTheme="minorHAnsi"/>
          <w:sz w:val="22"/>
          <w:szCs w:val="22"/>
        </w:rPr>
        <w:t>Odstoupení od smlouvy se nedotýká nároků na zaplacení smluvních pokut, či jiných sankcí z této smlouvy vyplývajících, jakož ani nároku na náhradu škody, újmy, ušlého zisku vzniknuvších před okamžikem odstoupení od smlouvy.</w:t>
      </w:r>
    </w:p>
    <w:p w:rsidR="0034069C" w:rsidRDefault="0034069C" w:rsidP="0034069C">
      <w:pPr>
        <w:pStyle w:val="Nadpisodstavce"/>
      </w:pPr>
    </w:p>
    <w:p w:rsidR="00C81129" w:rsidRPr="003A65D8" w:rsidRDefault="00C81129" w:rsidP="0034069C">
      <w:pPr>
        <w:pStyle w:val="Nadpisodstavce"/>
      </w:pPr>
      <w:r w:rsidRPr="003A65D8">
        <w:t>X</w:t>
      </w:r>
      <w:r w:rsidR="00C455E4" w:rsidRPr="003A65D8">
        <w:t>.</w:t>
      </w:r>
    </w:p>
    <w:p w:rsidR="00C455E4" w:rsidRPr="003A65D8" w:rsidRDefault="00C455E4" w:rsidP="0034069C">
      <w:pPr>
        <w:pStyle w:val="Nadpisodstavce"/>
      </w:pPr>
      <w:r w:rsidRPr="003A65D8">
        <w:t>Závěrečná ustanovení</w:t>
      </w:r>
    </w:p>
    <w:p w:rsidR="00C455E4" w:rsidRPr="003A65D8" w:rsidRDefault="00C455E4" w:rsidP="00E27457">
      <w:pPr>
        <w:pStyle w:val="Odstavecseseznamem"/>
        <w:numPr>
          <w:ilvl w:val="0"/>
          <w:numId w:val="1"/>
        </w:numPr>
        <w:spacing w:line="276" w:lineRule="auto"/>
        <w:jc w:val="both"/>
        <w:rPr>
          <w:rFonts w:asciiTheme="minorHAnsi" w:hAnsiTheme="minorHAnsi"/>
          <w:b/>
          <w:vanish/>
          <w:sz w:val="22"/>
          <w:szCs w:val="22"/>
        </w:rPr>
      </w:pPr>
    </w:p>
    <w:p w:rsidR="00C81129" w:rsidRPr="00722839" w:rsidRDefault="00C81129" w:rsidP="00E27457">
      <w:pPr>
        <w:spacing w:line="276" w:lineRule="auto"/>
        <w:jc w:val="both"/>
        <w:rPr>
          <w:rFonts w:ascii="Calibri" w:hAnsi="Calibri"/>
          <w:sz w:val="22"/>
          <w:szCs w:val="22"/>
        </w:rPr>
      </w:pPr>
      <w:r w:rsidRPr="003A65D8">
        <w:rPr>
          <w:rFonts w:asciiTheme="minorHAnsi" w:hAnsiTheme="minorHAnsi"/>
          <w:sz w:val="22"/>
        </w:rPr>
        <w:t>1.</w:t>
      </w:r>
      <w:r w:rsidRPr="003A65D8">
        <w:rPr>
          <w:rFonts w:asciiTheme="minorHAnsi" w:hAnsiTheme="minorHAnsi"/>
          <w:sz w:val="22"/>
        </w:rPr>
        <w:tab/>
      </w:r>
      <w:r w:rsidR="00722839" w:rsidRPr="00CB7A0D">
        <w:rPr>
          <w:rFonts w:ascii="Calibri" w:hAnsi="Calibri"/>
          <w:sz w:val="22"/>
          <w:szCs w:val="22"/>
        </w:rPr>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C81129" w:rsidP="00E27457">
      <w:pPr>
        <w:pStyle w:val="Odstavec"/>
        <w:numPr>
          <w:ilvl w:val="0"/>
          <w:numId w:val="0"/>
        </w:numPr>
        <w:spacing w:before="0" w:line="276" w:lineRule="auto"/>
        <w:rPr>
          <w:b/>
          <w:sz w:val="22"/>
        </w:rPr>
      </w:pPr>
      <w:r w:rsidRPr="003A65D8">
        <w:rPr>
          <w:rFonts w:asciiTheme="minorHAnsi" w:hAnsiTheme="minorHAnsi"/>
          <w:sz w:val="22"/>
        </w:rPr>
        <w:t>2.</w:t>
      </w:r>
      <w:r w:rsidRPr="003A65D8">
        <w:rPr>
          <w:rFonts w:asciiTheme="minorHAnsi" w:hAnsiTheme="minorHAnsi"/>
          <w:sz w:val="22"/>
        </w:rPr>
        <w:tab/>
      </w:r>
      <w:r w:rsidR="00722839" w:rsidRPr="00D61CC3">
        <w:rPr>
          <w:sz w:val="22"/>
        </w:rPr>
        <w:t>Tuto smlouvu nelze dále postupovat, jakož ani pohledávky z ní vyplývající. Kvitance za částečné plnění a vracení dlužních úpisů s účinky kvitance se vylučují.</w:t>
      </w:r>
      <w:r w:rsidR="00722839">
        <w:rPr>
          <w:sz w:val="22"/>
        </w:rPr>
        <w:t xml:space="preserve">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722839">
        <w:rPr>
          <w:b/>
          <w:sz w:val="22"/>
        </w:rPr>
        <w:t xml:space="preserve"> </w:t>
      </w:r>
      <w:r w:rsidR="00722839">
        <w:rPr>
          <w:sz w:val="22"/>
        </w:rPr>
        <w:t>zák. č. 89/2012 Sb., občanského zákoníku, se vylučuje.</w:t>
      </w:r>
      <w:r w:rsidR="00722839" w:rsidRPr="00D61CC3">
        <w:rPr>
          <w:sz w:val="22"/>
        </w:rPr>
        <w:t xml:space="preserve"> Dle § 1765 zák. č. 89/2012 Sb., občanského zákoníku, na sebe poskytovatel převzal nebezpečí změny okolností. Před uzavřením smlouvy strany zvážily plně hospodářskou, ekonomickou i faktickou situaci a jsou si plně vědomy okolností smlouvy, jakož i okolností, které mohou po uzavření této smlouvy nastat.</w:t>
      </w:r>
      <w:r w:rsidR="00C455E4" w:rsidRPr="003A65D8">
        <w:rPr>
          <w:rFonts w:asciiTheme="minorHAnsi" w:hAnsiTheme="minorHAnsi"/>
          <w:b/>
          <w:sz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3</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722839" w:rsidRDefault="00722839" w:rsidP="00E27457">
      <w:pPr>
        <w:spacing w:line="276" w:lineRule="auto"/>
        <w:jc w:val="both"/>
        <w:rPr>
          <w:rFonts w:ascii="Calibri" w:hAnsi="Calibri"/>
          <w:sz w:val="22"/>
          <w:szCs w:val="22"/>
        </w:rPr>
      </w:pPr>
      <w:r>
        <w:rPr>
          <w:rFonts w:asciiTheme="minorHAnsi" w:hAnsiTheme="minorHAnsi"/>
          <w:sz w:val="22"/>
        </w:rPr>
        <w:t>4</w:t>
      </w:r>
      <w:r w:rsidR="00C81129" w:rsidRPr="003A65D8">
        <w:rPr>
          <w:rFonts w:asciiTheme="minorHAnsi" w:hAnsiTheme="minorHAnsi"/>
          <w:sz w:val="22"/>
        </w:rPr>
        <w:t>.</w:t>
      </w:r>
      <w:r w:rsidR="00C81129" w:rsidRPr="003A65D8">
        <w:rPr>
          <w:rFonts w:asciiTheme="minorHAnsi" w:hAnsiTheme="minorHAnsi"/>
          <w:sz w:val="22"/>
        </w:rPr>
        <w:tab/>
      </w:r>
      <w:r w:rsidRPr="00722839">
        <w:rPr>
          <w:rFonts w:asciiTheme="minorHAnsi" w:hAnsiTheme="minorHAnsi"/>
          <w:sz w:val="22"/>
        </w:rPr>
        <w:t>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w:t>
      </w:r>
      <w:r w:rsidRPr="00722839">
        <w:rPr>
          <w:rFonts w:asciiTheme="minorHAnsi" w:hAnsiTheme="minorHAnsi"/>
          <w:sz w:val="22"/>
          <w:szCs w:val="22"/>
        </w:rPr>
        <w:t xml:space="preserve"> Veškeré dohody, učiněné před podpisem Smlouvy a v jejím obsahu nezahrnuté, pozbývají dnem podpisu Smlouvy platnosti, a to bez ohledu na funkční postavení osob, které předsmluvní dojednání učinily. Tato Smlouva tak představuje celkovou dohodu smluvních stran na jejím předmětu a nahrazuje všechna předchozí ujednání a dohody dosažené ohledně jejího předmětu.</w:t>
      </w:r>
      <w:r w:rsidRPr="008E67CF">
        <w:rPr>
          <w:rFonts w:ascii="Calibri" w:hAnsi="Calibri"/>
          <w:sz w:val="22"/>
          <w:szCs w:val="22"/>
        </w:rPr>
        <w:t xml:space="preserve"> </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5</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byla sepsána ve dvou  vyhotoveních s platností originálu, z nichž každá ze smluvních stran obdrží po jednom.</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6</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Tato smlouva nabývá platnosti a účinnosti dnem jejího podpisu oběma smluvními stranami.</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81129"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lastRenderedPageBreak/>
        <w:t>7</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sz w:val="22"/>
        </w:rPr>
        <w:t>Smluvní strany prohlašují, že si smlouvu řádně přečetly, s celým jejím obsahem souhlasí a na důkaz toho, že se jedná o projev jejich svobodné a vážné vůle, připojují své podpisy.</w:t>
      </w:r>
    </w:p>
    <w:p w:rsidR="00C81129" w:rsidRPr="003A65D8" w:rsidRDefault="00C81129" w:rsidP="00E27457">
      <w:pPr>
        <w:pStyle w:val="Odstavec"/>
        <w:numPr>
          <w:ilvl w:val="0"/>
          <w:numId w:val="0"/>
        </w:numPr>
        <w:spacing w:before="0" w:line="276" w:lineRule="auto"/>
        <w:rPr>
          <w:rFonts w:asciiTheme="minorHAnsi" w:hAnsiTheme="minorHAnsi"/>
          <w:sz w:val="22"/>
        </w:rPr>
      </w:pPr>
    </w:p>
    <w:p w:rsidR="00C455E4" w:rsidRPr="003A65D8" w:rsidRDefault="00722839" w:rsidP="00E27457">
      <w:pPr>
        <w:pStyle w:val="Odstavec"/>
        <w:numPr>
          <w:ilvl w:val="0"/>
          <w:numId w:val="0"/>
        </w:numPr>
        <w:spacing w:before="0" w:line="276" w:lineRule="auto"/>
        <w:rPr>
          <w:rFonts w:asciiTheme="minorHAnsi" w:hAnsiTheme="minorHAnsi"/>
          <w:sz w:val="22"/>
        </w:rPr>
      </w:pPr>
      <w:r>
        <w:rPr>
          <w:rFonts w:asciiTheme="minorHAnsi" w:hAnsiTheme="minorHAnsi"/>
          <w:sz w:val="22"/>
        </w:rPr>
        <w:t>8</w:t>
      </w:r>
      <w:r w:rsidR="00C81129" w:rsidRPr="003A65D8">
        <w:rPr>
          <w:rFonts w:asciiTheme="minorHAnsi" w:hAnsiTheme="minorHAnsi"/>
          <w:sz w:val="22"/>
        </w:rPr>
        <w:t>.</w:t>
      </w:r>
      <w:r w:rsidR="00C81129" w:rsidRPr="003A65D8">
        <w:rPr>
          <w:rFonts w:asciiTheme="minorHAnsi" w:hAnsiTheme="minorHAnsi"/>
          <w:sz w:val="22"/>
        </w:rPr>
        <w:tab/>
      </w:r>
      <w:r w:rsidR="00C455E4" w:rsidRPr="003A65D8">
        <w:rPr>
          <w:rFonts w:asciiTheme="minorHAnsi" w:hAnsiTheme="minorHAnsi" w:cs="Arial"/>
          <w:sz w:val="22"/>
        </w:rPr>
        <w:t xml:space="preserve">Prodávající souhlasí se zveřejněním všech náležitostí smluvního vztahu </w:t>
      </w:r>
      <w:r w:rsidR="00C455E4" w:rsidRPr="003A65D8">
        <w:rPr>
          <w:rFonts w:asciiTheme="minorHAnsi" w:hAnsiTheme="minorHAnsi" w:cs="Arial"/>
          <w:bCs/>
          <w:sz w:val="22"/>
        </w:rPr>
        <w:t>(např. podmínky smlouvy).</w:t>
      </w:r>
    </w:p>
    <w:p w:rsidR="00C455E4" w:rsidRDefault="00C455E4" w:rsidP="00E27457">
      <w:pPr>
        <w:pStyle w:val="Odstavec"/>
        <w:numPr>
          <w:ilvl w:val="0"/>
          <w:numId w:val="0"/>
        </w:numPr>
        <w:spacing w:before="0" w:line="276" w:lineRule="auto"/>
        <w:ind w:left="720" w:hanging="720"/>
        <w:rPr>
          <w:rFonts w:asciiTheme="minorHAnsi" w:hAnsiTheme="minorHAnsi"/>
          <w:sz w:val="22"/>
        </w:rPr>
      </w:pPr>
    </w:p>
    <w:p w:rsidR="0034069C" w:rsidRPr="003A65D8" w:rsidRDefault="0034069C" w:rsidP="00E27457">
      <w:pPr>
        <w:pStyle w:val="Odstavec"/>
        <w:numPr>
          <w:ilvl w:val="0"/>
          <w:numId w:val="0"/>
        </w:numPr>
        <w:spacing w:before="0" w:line="276" w:lineRule="auto"/>
        <w:ind w:left="720" w:hanging="720"/>
        <w:rPr>
          <w:rFonts w:asciiTheme="minorHAnsi" w:hAnsiTheme="minorHAnsi"/>
          <w:sz w:val="22"/>
        </w:rPr>
      </w:pPr>
    </w:p>
    <w:p w:rsidR="00C455E4" w:rsidRPr="003A65D8"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Seznam příloh:</w:t>
      </w:r>
    </w:p>
    <w:p w:rsidR="00C455E4" w:rsidRDefault="00C455E4" w:rsidP="00E27457">
      <w:pPr>
        <w:pStyle w:val="Odstavec"/>
        <w:numPr>
          <w:ilvl w:val="0"/>
          <w:numId w:val="0"/>
        </w:numPr>
        <w:spacing w:before="0" w:line="276" w:lineRule="auto"/>
        <w:ind w:left="720" w:hanging="720"/>
        <w:rPr>
          <w:rFonts w:asciiTheme="minorHAnsi" w:hAnsiTheme="minorHAnsi" w:cs="Arial"/>
          <w:sz w:val="22"/>
        </w:rPr>
      </w:pPr>
      <w:r w:rsidRPr="003A65D8">
        <w:rPr>
          <w:rFonts w:asciiTheme="minorHAnsi" w:hAnsiTheme="minorHAnsi" w:cs="Arial"/>
          <w:sz w:val="22"/>
        </w:rPr>
        <w:t>- Příloha č. 1 – Položkový seznam a technická specifikace</w:t>
      </w:r>
    </w:p>
    <w:p w:rsidR="00EF4D74" w:rsidRDefault="00EF4D74"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pStyle w:val="Odstavec"/>
        <w:numPr>
          <w:ilvl w:val="0"/>
          <w:numId w:val="0"/>
        </w:numPr>
        <w:spacing w:before="0" w:line="276" w:lineRule="auto"/>
        <w:ind w:left="720" w:hanging="720"/>
        <w:rPr>
          <w:rFonts w:asciiTheme="minorHAnsi" w:hAnsiTheme="minorHAnsi" w:cs="Arial"/>
          <w:sz w:val="22"/>
        </w:rPr>
      </w:pPr>
      <w:r>
        <w:rPr>
          <w:rFonts w:asciiTheme="minorHAnsi" w:hAnsiTheme="minorHAnsi" w:cs="Arial"/>
          <w:sz w:val="22"/>
        </w:rPr>
        <w:t>V Olomouci dne</w:t>
      </w:r>
      <w:r w:rsidR="00773B50">
        <w:rPr>
          <w:rFonts w:asciiTheme="minorHAnsi" w:hAnsiTheme="minorHAnsi" w:cs="Arial"/>
          <w:sz w:val="22"/>
        </w:rPr>
        <w:t xml:space="preserve"> 21.7.2016</w:t>
      </w:r>
      <w:bookmarkStart w:id="6" w:name="_GoBack"/>
      <w:bookmarkEnd w:id="6"/>
      <w:r w:rsidR="00133B93">
        <w:rPr>
          <w:rFonts w:asciiTheme="minorHAnsi" w:hAnsiTheme="minorHAnsi" w:cs="Arial"/>
          <w:sz w:val="22"/>
        </w:rPr>
        <w:tab/>
      </w:r>
      <w:r w:rsidR="00133B93">
        <w:rPr>
          <w:rFonts w:asciiTheme="minorHAnsi" w:hAnsiTheme="minorHAnsi" w:cs="Arial"/>
          <w:sz w:val="22"/>
        </w:rPr>
        <w:tab/>
      </w:r>
      <w:r w:rsidR="00133B93">
        <w:rPr>
          <w:rFonts w:asciiTheme="minorHAnsi" w:hAnsiTheme="minorHAnsi" w:cs="Arial"/>
          <w:sz w:val="22"/>
        </w:rPr>
        <w:tab/>
      </w:r>
      <w:r>
        <w:rPr>
          <w:rFonts w:asciiTheme="minorHAnsi" w:hAnsiTheme="minorHAnsi" w:cs="Arial"/>
          <w:sz w:val="22"/>
        </w:rPr>
        <w:tab/>
      </w:r>
      <w:r>
        <w:rPr>
          <w:rFonts w:asciiTheme="minorHAnsi" w:hAnsiTheme="minorHAnsi" w:cs="Arial"/>
          <w:sz w:val="22"/>
        </w:rPr>
        <w:tab/>
      </w:r>
      <w:r>
        <w:rPr>
          <w:rFonts w:asciiTheme="minorHAnsi" w:hAnsiTheme="minorHAnsi" w:cs="Arial"/>
          <w:sz w:val="22"/>
        </w:rPr>
        <w:tab/>
        <w:t>V </w:t>
      </w:r>
      <w:r w:rsidR="005377BD">
        <w:rPr>
          <w:rFonts w:asciiTheme="minorHAnsi" w:hAnsiTheme="minorHAnsi" w:cs="Arial"/>
          <w:sz w:val="22"/>
        </w:rPr>
        <w:t>Havířově</w:t>
      </w:r>
      <w:r w:rsidR="00133B93">
        <w:rPr>
          <w:rFonts w:asciiTheme="minorHAnsi" w:hAnsiTheme="minorHAnsi" w:cs="Arial"/>
          <w:sz w:val="22"/>
        </w:rPr>
        <w:tab/>
      </w:r>
      <w:r>
        <w:rPr>
          <w:rFonts w:asciiTheme="minorHAnsi" w:hAnsiTheme="minorHAnsi" w:cs="Arial"/>
          <w:sz w:val="22"/>
        </w:rPr>
        <w:t>dne</w:t>
      </w:r>
      <w:r w:rsidR="005377BD">
        <w:rPr>
          <w:rFonts w:asciiTheme="minorHAnsi" w:hAnsiTheme="minorHAnsi" w:cs="Arial"/>
          <w:sz w:val="22"/>
        </w:rPr>
        <w:t xml:space="preserve"> </w:t>
      </w:r>
      <w:r w:rsidR="00BB6295">
        <w:rPr>
          <w:rFonts w:asciiTheme="minorHAnsi" w:hAnsiTheme="minorHAnsi" w:cs="Arial"/>
          <w:sz w:val="22"/>
        </w:rPr>
        <w:t>1.7</w:t>
      </w:r>
      <w:r w:rsidR="005377BD">
        <w:rPr>
          <w:rFonts w:asciiTheme="minorHAnsi" w:hAnsiTheme="minorHAnsi" w:cs="Arial"/>
          <w:sz w:val="22"/>
        </w:rPr>
        <w:t>.2016</w:t>
      </w:r>
    </w:p>
    <w:p w:rsidR="00133B93" w:rsidRDefault="00133B93" w:rsidP="00E27457">
      <w:pPr>
        <w:pStyle w:val="Odstavec"/>
        <w:numPr>
          <w:ilvl w:val="0"/>
          <w:numId w:val="0"/>
        </w:numPr>
        <w:spacing w:before="0" w:line="276" w:lineRule="auto"/>
        <w:ind w:left="720" w:hanging="720"/>
        <w:rPr>
          <w:rFonts w:asciiTheme="minorHAnsi" w:hAnsiTheme="minorHAnsi" w:cs="Arial"/>
          <w:sz w:val="22"/>
        </w:rPr>
      </w:pPr>
    </w:p>
    <w:p w:rsidR="0034069C" w:rsidRDefault="0034069C" w:rsidP="00E27457">
      <w:pPr>
        <w:pStyle w:val="Odstavec"/>
        <w:numPr>
          <w:ilvl w:val="0"/>
          <w:numId w:val="0"/>
        </w:numPr>
        <w:spacing w:before="0" w:line="276" w:lineRule="auto"/>
        <w:ind w:left="720" w:hanging="720"/>
        <w:rPr>
          <w:rFonts w:asciiTheme="minorHAnsi" w:hAnsiTheme="minorHAnsi" w:cs="Arial"/>
          <w:sz w:val="22"/>
        </w:rPr>
      </w:pPr>
    </w:p>
    <w:p w:rsidR="00133B93" w:rsidRPr="003A65D8" w:rsidRDefault="00133B93" w:rsidP="00E27457">
      <w:pPr>
        <w:pStyle w:val="Odstavec"/>
        <w:numPr>
          <w:ilvl w:val="0"/>
          <w:numId w:val="0"/>
        </w:numPr>
        <w:spacing w:before="0" w:line="276" w:lineRule="auto"/>
        <w:ind w:left="720" w:hanging="720"/>
        <w:rPr>
          <w:rFonts w:asciiTheme="minorHAnsi" w:hAnsiTheme="minorHAnsi" w:cs="Arial"/>
          <w:sz w:val="22"/>
        </w:rPr>
      </w:pPr>
    </w:p>
    <w:p w:rsidR="00E27457" w:rsidRDefault="00E27457" w:rsidP="00E27457">
      <w:pPr>
        <w:spacing w:line="276" w:lineRule="auto"/>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rsidR="00E27457" w:rsidRDefault="00E27457" w:rsidP="00E27457">
      <w:pPr>
        <w:spacing w:line="276" w:lineRule="auto"/>
        <w:rPr>
          <w:rFonts w:asciiTheme="minorHAnsi" w:hAnsiTheme="minorHAnsi"/>
          <w:sz w:val="22"/>
          <w:szCs w:val="22"/>
        </w:rPr>
      </w:pPr>
      <w:r>
        <w:rPr>
          <w:rFonts w:asciiTheme="minorHAnsi" w:hAnsiTheme="minorHAnsi"/>
          <w:sz w:val="22"/>
          <w:szCs w:val="22"/>
        </w:rPr>
        <w:t>doc. MUDr. Roman Havlík, Ph.D.</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377BD">
        <w:rPr>
          <w:rFonts w:asciiTheme="minorHAnsi" w:hAnsiTheme="minorHAnsi"/>
          <w:sz w:val="22"/>
          <w:szCs w:val="22"/>
        </w:rPr>
        <w:t>Jaromír Šiřina</w:t>
      </w:r>
    </w:p>
    <w:p w:rsidR="00C455E4" w:rsidRDefault="002801FD" w:rsidP="003A65D8">
      <w:pPr>
        <w:spacing w:line="276" w:lineRule="auto"/>
      </w:pPr>
      <w:r>
        <w:rPr>
          <w:rFonts w:asciiTheme="minorHAnsi" w:hAnsiTheme="minorHAnsi"/>
          <w:sz w:val="22"/>
          <w:szCs w:val="22"/>
        </w:rPr>
        <w:t>ředitel Fakultní nemocnice Olomouc</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5377BD">
        <w:rPr>
          <w:rFonts w:asciiTheme="minorHAnsi" w:hAnsiTheme="minorHAnsi"/>
          <w:sz w:val="22"/>
          <w:szCs w:val="22"/>
        </w:rPr>
        <w:t>jednatel RQL s.r.o.</w:t>
      </w:r>
    </w:p>
    <w:sectPr w:rsidR="00C455E4" w:rsidSect="0034472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527" w:rsidRDefault="00A37527" w:rsidP="00196F3D">
      <w:r>
        <w:separator/>
      </w:r>
    </w:p>
  </w:endnote>
  <w:endnote w:type="continuationSeparator" w:id="0">
    <w:p w:rsidR="00A37527" w:rsidRDefault="00A37527" w:rsidP="0019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527" w:rsidRDefault="00A37527" w:rsidP="00196F3D">
      <w:r>
        <w:separator/>
      </w:r>
    </w:p>
  </w:footnote>
  <w:footnote w:type="continuationSeparator" w:id="0">
    <w:p w:rsidR="00A37527" w:rsidRDefault="00A37527" w:rsidP="00196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16DF" w:rsidRDefault="005E16DF">
    <w:pPr>
      <w:pStyle w:val="Zhlav"/>
    </w:pPr>
  </w:p>
  <w:p w:rsidR="00196F3D" w:rsidRPr="005E16DF" w:rsidRDefault="005E16DF">
    <w:pPr>
      <w:pStyle w:val="Zhlav"/>
      <w:rPr>
        <w:rFonts w:asciiTheme="minorHAnsi" w:hAnsiTheme="minorHAnsi"/>
        <w:sz w:val="20"/>
        <w:szCs w:val="20"/>
      </w:rPr>
    </w:pPr>
    <w:r w:rsidRPr="005E16DF">
      <w:rPr>
        <w:rFonts w:asciiTheme="minorHAnsi" w:hAnsiTheme="minorHAnsi"/>
        <w:sz w:val="20"/>
        <w:szCs w:val="20"/>
      </w:rPr>
      <w:t>Příloha č. 2</w:t>
    </w:r>
    <w:r w:rsidR="00196F3D" w:rsidRPr="005E16DF">
      <w:rPr>
        <w:rFonts w:asciiTheme="minorHAnsi" w:hAnsiTheme="minorHAnsi"/>
        <w:noProof/>
        <w:sz w:val="20"/>
        <w:szCs w:val="20"/>
      </w:rPr>
      <w:drawing>
        <wp:anchor distT="0" distB="0" distL="114300" distR="114300" simplePos="0" relativeHeight="251658240" behindDoc="1" locked="0" layoutInCell="1" allowOverlap="0">
          <wp:simplePos x="0" y="0"/>
          <wp:positionH relativeFrom="column">
            <wp:posOffset>4729480</wp:posOffset>
          </wp:positionH>
          <wp:positionV relativeFrom="line">
            <wp:posOffset>-106680</wp:posOffset>
          </wp:positionV>
          <wp:extent cx="1400175" cy="390525"/>
          <wp:effectExtent l="19050" t="0" r="9525"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1400175" cy="39052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 w:numId="3">
    <w:abstractNumId w:val="0"/>
    <w:lvlOverride w:ilvl="0">
      <w:startOverride w:val="2"/>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2"/>
  </w:compat>
  <w:rsids>
    <w:rsidRoot w:val="00196F3D"/>
    <w:rsid w:val="00005FAC"/>
    <w:rsid w:val="00026437"/>
    <w:rsid w:val="000B1DBA"/>
    <w:rsid w:val="00132AF2"/>
    <w:rsid w:val="00133B93"/>
    <w:rsid w:val="00196F3D"/>
    <w:rsid w:val="002801FD"/>
    <w:rsid w:val="0034069C"/>
    <w:rsid w:val="0034472A"/>
    <w:rsid w:val="003A65D8"/>
    <w:rsid w:val="00417752"/>
    <w:rsid w:val="005377BD"/>
    <w:rsid w:val="005E16DF"/>
    <w:rsid w:val="0060432B"/>
    <w:rsid w:val="007200DA"/>
    <w:rsid w:val="00722839"/>
    <w:rsid w:val="00773B50"/>
    <w:rsid w:val="00773DCB"/>
    <w:rsid w:val="007A304D"/>
    <w:rsid w:val="008461F7"/>
    <w:rsid w:val="008F3AC3"/>
    <w:rsid w:val="00914BA1"/>
    <w:rsid w:val="00951245"/>
    <w:rsid w:val="009A18FB"/>
    <w:rsid w:val="009D3689"/>
    <w:rsid w:val="00A145D1"/>
    <w:rsid w:val="00A37527"/>
    <w:rsid w:val="00A7589D"/>
    <w:rsid w:val="00AD6C2C"/>
    <w:rsid w:val="00B429F8"/>
    <w:rsid w:val="00B74E15"/>
    <w:rsid w:val="00B7678C"/>
    <w:rsid w:val="00BB6295"/>
    <w:rsid w:val="00C32963"/>
    <w:rsid w:val="00C455E4"/>
    <w:rsid w:val="00C81129"/>
    <w:rsid w:val="00CC0447"/>
    <w:rsid w:val="00DB1238"/>
    <w:rsid w:val="00E27457"/>
    <w:rsid w:val="00EB5382"/>
    <w:rsid w:val="00EF07D2"/>
    <w:rsid w:val="00EF4D74"/>
    <w:rsid w:val="00F14162"/>
    <w:rsid w:val="00F33143"/>
    <w:rsid w:val="00F71E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5:docId w15:val="{B627EE6D-66CA-48B6-9FB1-F7DB10C20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96F3D"/>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C455E4"/>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196F3D"/>
    <w:pPr>
      <w:tabs>
        <w:tab w:val="center" w:pos="4536"/>
        <w:tab w:val="right" w:pos="9072"/>
      </w:tabs>
    </w:pPr>
  </w:style>
  <w:style w:type="character" w:customStyle="1" w:styleId="ZhlavChar">
    <w:name w:val="Záhlaví Char"/>
    <w:basedOn w:val="Standardnpsmoodstavce"/>
    <w:link w:val="Zhlav"/>
    <w:uiPriority w:val="99"/>
    <w:semiHidden/>
    <w:rsid w:val="00196F3D"/>
  </w:style>
  <w:style w:type="paragraph" w:styleId="Zpat">
    <w:name w:val="footer"/>
    <w:basedOn w:val="Normln"/>
    <w:link w:val="ZpatChar"/>
    <w:uiPriority w:val="99"/>
    <w:semiHidden/>
    <w:unhideWhenUsed/>
    <w:rsid w:val="00196F3D"/>
    <w:pPr>
      <w:tabs>
        <w:tab w:val="center" w:pos="4536"/>
        <w:tab w:val="right" w:pos="9072"/>
      </w:tabs>
    </w:pPr>
  </w:style>
  <w:style w:type="character" w:customStyle="1" w:styleId="ZpatChar">
    <w:name w:val="Zápatí Char"/>
    <w:basedOn w:val="Standardnpsmoodstavce"/>
    <w:link w:val="Zpat"/>
    <w:uiPriority w:val="99"/>
    <w:semiHidden/>
    <w:rsid w:val="00196F3D"/>
  </w:style>
  <w:style w:type="paragraph" w:styleId="Zkladntext">
    <w:name w:val="Body Text"/>
    <w:basedOn w:val="Normln"/>
    <w:link w:val="ZkladntextChar"/>
    <w:semiHidden/>
    <w:rsid w:val="00196F3D"/>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96F3D"/>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96F3D"/>
    <w:pPr>
      <w:jc w:val="both"/>
    </w:pPr>
    <w:rPr>
      <w:szCs w:val="20"/>
    </w:rPr>
  </w:style>
  <w:style w:type="paragraph" w:customStyle="1" w:styleId="Odstavec">
    <w:name w:val="Odstavec"/>
    <w:basedOn w:val="Normln"/>
    <w:link w:val="OdstavecChar"/>
    <w:qFormat/>
    <w:rsid w:val="00C455E4"/>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34069C"/>
    <w:pPr>
      <w:keepLines w:val="0"/>
      <w:spacing w:before="0" w:line="276" w:lineRule="auto"/>
      <w:jc w:val="center"/>
    </w:pPr>
    <w:rPr>
      <w:rFonts w:ascii="Calibri" w:eastAsia="Times New Roman" w:hAnsi="Calibri" w:cs="Times New Roman"/>
      <w:bCs w:val="0"/>
      <w:i w:val="0"/>
      <w:iCs w:val="0"/>
      <w:color w:val="auto"/>
    </w:rPr>
  </w:style>
  <w:style w:type="character" w:customStyle="1" w:styleId="OdstavecChar">
    <w:name w:val="Odstavec Char"/>
    <w:link w:val="Odstavec"/>
    <w:rsid w:val="00C455E4"/>
    <w:rPr>
      <w:rFonts w:ascii="Calibri" w:eastAsia="Times New Roman" w:hAnsi="Calibri" w:cs="Times New Roman"/>
      <w:sz w:val="24"/>
    </w:rPr>
  </w:style>
  <w:style w:type="character" w:customStyle="1" w:styleId="NadpisodstavceChar">
    <w:name w:val="Nadpis odstavce Char"/>
    <w:link w:val="Nadpisodstavce"/>
    <w:rsid w:val="0034069C"/>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C455E4"/>
    <w:pPr>
      <w:numPr>
        <w:numId w:val="2"/>
      </w:numPr>
      <w:tabs>
        <w:tab w:val="num" w:pos="360"/>
      </w:tabs>
      <w:spacing w:before="60" w:after="60"/>
      <w:ind w:left="0" w:firstLine="284"/>
    </w:pPr>
    <w:rPr>
      <w:sz w:val="16"/>
    </w:rPr>
  </w:style>
  <w:style w:type="paragraph" w:customStyle="1" w:styleId="VOP-odstavec">
    <w:name w:val="VOP-odstavec"/>
    <w:basedOn w:val="Odstavec"/>
    <w:qFormat/>
    <w:rsid w:val="00C455E4"/>
    <w:pPr>
      <w:numPr>
        <w:numId w:val="2"/>
      </w:numPr>
      <w:tabs>
        <w:tab w:val="num" w:pos="360"/>
      </w:tabs>
      <w:ind w:left="426" w:hanging="720"/>
    </w:pPr>
    <w:rPr>
      <w:sz w:val="16"/>
    </w:rPr>
  </w:style>
  <w:style w:type="paragraph" w:customStyle="1" w:styleId="VOP-pododstavec">
    <w:name w:val="VOP-pododstavec"/>
    <w:basedOn w:val="VOP-odstavec"/>
    <w:qFormat/>
    <w:rsid w:val="00C455E4"/>
    <w:pPr>
      <w:numPr>
        <w:ilvl w:val="2"/>
      </w:numPr>
      <w:tabs>
        <w:tab w:val="num" w:pos="360"/>
      </w:tabs>
      <w:spacing w:before="0"/>
      <w:ind w:left="1389" w:hanging="142"/>
    </w:pPr>
    <w:rPr>
      <w:sz w:val="24"/>
    </w:rPr>
  </w:style>
  <w:style w:type="paragraph" w:styleId="Odstavecseseznamem">
    <w:name w:val="List Paragraph"/>
    <w:basedOn w:val="Normln"/>
    <w:uiPriority w:val="34"/>
    <w:qFormat/>
    <w:rsid w:val="00C455E4"/>
    <w:pPr>
      <w:ind w:left="708"/>
    </w:pPr>
    <w:rPr>
      <w:rFonts w:ascii="Calibri" w:hAnsi="Calibri"/>
    </w:rPr>
  </w:style>
  <w:style w:type="paragraph" w:styleId="Textkomente">
    <w:name w:val="annotation text"/>
    <w:basedOn w:val="Normln"/>
    <w:link w:val="TextkomenteChar"/>
    <w:unhideWhenUsed/>
    <w:rsid w:val="00C455E4"/>
    <w:rPr>
      <w:rFonts w:ascii="Calibri" w:hAnsi="Calibri"/>
      <w:sz w:val="20"/>
      <w:szCs w:val="20"/>
    </w:rPr>
  </w:style>
  <w:style w:type="character" w:customStyle="1" w:styleId="TextkomenteChar">
    <w:name w:val="Text komentáře Char"/>
    <w:basedOn w:val="Standardnpsmoodstavce"/>
    <w:link w:val="Textkomente"/>
    <w:rsid w:val="00C455E4"/>
    <w:rPr>
      <w:rFonts w:ascii="Calibri" w:eastAsia="Times New Roman" w:hAnsi="Calibri" w:cs="Times New Roman"/>
      <w:sz w:val="20"/>
      <w:szCs w:val="20"/>
    </w:rPr>
  </w:style>
  <w:style w:type="character" w:customStyle="1" w:styleId="Nadpis4Char">
    <w:name w:val="Nadpis 4 Char"/>
    <w:basedOn w:val="Standardnpsmoodstavce"/>
    <w:link w:val="Nadpis4"/>
    <w:uiPriority w:val="9"/>
    <w:semiHidden/>
    <w:rsid w:val="00C455E4"/>
    <w:rPr>
      <w:rFonts w:asciiTheme="majorHAnsi" w:eastAsiaTheme="majorEastAsia" w:hAnsiTheme="majorHAnsi" w:cstheme="majorBidi"/>
      <w:b/>
      <w:bCs/>
      <w:i/>
      <w:iCs/>
      <w:color w:val="4F81BD" w:themeColor="accent1"/>
      <w:sz w:val="24"/>
      <w:szCs w:val="24"/>
      <w:lang w:eastAsia="cs-CZ"/>
    </w:rPr>
  </w:style>
  <w:style w:type="paragraph" w:styleId="Textpoznpodarou">
    <w:name w:val="footnote text"/>
    <w:basedOn w:val="Normln"/>
    <w:link w:val="TextpoznpodarouChar"/>
    <w:uiPriority w:val="99"/>
    <w:semiHidden/>
    <w:unhideWhenUsed/>
    <w:rsid w:val="00417752"/>
    <w:rPr>
      <w:sz w:val="20"/>
      <w:szCs w:val="20"/>
    </w:rPr>
  </w:style>
  <w:style w:type="character" w:customStyle="1" w:styleId="TextpoznpodarouChar">
    <w:name w:val="Text pozn. pod čarou Char"/>
    <w:basedOn w:val="Standardnpsmoodstavce"/>
    <w:link w:val="Textpoznpodarou"/>
    <w:uiPriority w:val="99"/>
    <w:semiHidden/>
    <w:rsid w:val="00417752"/>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417752"/>
    <w:rPr>
      <w:vertAlign w:val="superscript"/>
    </w:rPr>
  </w:style>
  <w:style w:type="character" w:styleId="Hypertextovodkaz">
    <w:name w:val="Hyperlink"/>
    <w:basedOn w:val="Standardnpsmoodstavce"/>
    <w:uiPriority w:val="99"/>
    <w:unhideWhenUsed/>
    <w:rsid w:val="005377BD"/>
    <w:rPr>
      <w:color w:val="0000FF" w:themeColor="hyperlink"/>
      <w:u w:val="single"/>
    </w:rPr>
  </w:style>
  <w:style w:type="paragraph" w:styleId="Textbubliny">
    <w:name w:val="Balloon Text"/>
    <w:basedOn w:val="Normln"/>
    <w:link w:val="TextbublinyChar"/>
    <w:uiPriority w:val="99"/>
    <w:semiHidden/>
    <w:unhideWhenUsed/>
    <w:rsid w:val="00C3296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32963"/>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QL@RQL.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873B62-BDD7-4521-87F7-C5987F74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2472</Words>
  <Characters>14587</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17025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Šturmová</dc:creator>
  <cp:lastModifiedBy>Staňková Blanka</cp:lastModifiedBy>
  <cp:revision>14</cp:revision>
  <cp:lastPrinted>2016-07-02T06:08:00Z</cp:lastPrinted>
  <dcterms:created xsi:type="dcterms:W3CDTF">2016-05-11T07:31:00Z</dcterms:created>
  <dcterms:modified xsi:type="dcterms:W3CDTF">2016-07-21T11:19:00Z</dcterms:modified>
</cp:coreProperties>
</file>