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09C" w:rsidRDefault="00DF209C" w:rsidP="00DF209C">
      <w:pPr>
        <w:shd w:val="clear" w:color="auto" w:fill="E4313D"/>
        <w:spacing w:after="0"/>
        <w:ind w:left="6213" w:right="86"/>
      </w:pPr>
      <w:r>
        <w:rPr>
          <w:b/>
          <w:color w:val="FFFEFD"/>
          <w:sz w:val="46"/>
        </w:rPr>
        <w:t xml:space="preserve">Sazebník KB </w:t>
      </w:r>
    </w:p>
    <w:p w:rsidR="00DF209C" w:rsidRDefault="00DF209C" w:rsidP="00DF209C">
      <w:pPr>
        <w:shd w:val="clear" w:color="auto" w:fill="E4313D"/>
        <w:spacing w:after="3277" w:line="228" w:lineRule="auto"/>
        <w:ind w:left="6213" w:right="86"/>
      </w:pPr>
      <w:r>
        <w:rPr>
          <w:noProof/>
        </w:rPr>
        <mc:AlternateContent>
          <mc:Choice Requires="wpg">
            <w:drawing>
              <wp:anchor distT="0" distB="0" distL="114300" distR="114300" simplePos="0" relativeHeight="251659264" behindDoc="0" locked="0" layoutInCell="1" allowOverlap="1" wp14:anchorId="2E0EEDC7" wp14:editId="0DC4C01D">
                <wp:simplePos x="0" y="0"/>
                <wp:positionH relativeFrom="page">
                  <wp:posOffset>0</wp:posOffset>
                </wp:positionH>
                <wp:positionV relativeFrom="page">
                  <wp:posOffset>4680001</wp:posOffset>
                </wp:positionV>
                <wp:extent cx="6731991" cy="1862735"/>
                <wp:effectExtent l="0" t="0" r="0" b="0"/>
                <wp:wrapTopAndBottom/>
                <wp:docPr id="89054" name="Group 89054"/>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40604" name="Shape 140604"/>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0605" name="Shape 140605"/>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0606" name="Shape 140606"/>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40607" name="Shape 140607"/>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0608" name="Shape 140608"/>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0609" name="Shape 140609"/>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7FB28AF0" id="Group 89054" o:spid="_x0000_s1026" style="position:absolute;margin-left:0;margin-top:368.5pt;width:530.1pt;height:146.65pt;z-index:251659264;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0zbAMAAKkYAAAOAAAAZHJzL2Uyb0RvYy54bWzsWdtu2zAMfR+wfzD8vtqO4yuaFF2S9mXY&#10;irX7AFWRYwO2ZUhqkv79KPoSp822pguGAXEfHFkiKfJIh5TVy6ttkRtrJmTGy4npXNimwUrKl1m5&#10;mpg/Hm4+haYhFSmXJOclm5jPTJpX048fLjdVzEY85fmSCQOMlDLeVBMzVaqKLUvSlBVEXvCKlTCY&#10;cFEQBa9iZS0F2YD1IrdGtu1bGy6WleCUSQm983rQnKL9JGFUfUsSyZSRT0zwTeFT4PNRP63pJYlX&#10;glRpRhs3yDu8KEhWwqSdqTlRxHgS2StTRUYFlzxRF5QXFk+SjDKMAaJx7BfR3Ar+VGEsq3izqjqY&#10;ANoXOL3bLP26vhNGtpyYYWR7Y9MoSQHLhDMbdRdAtKlWMUjeiuq+uhNNx6p+01FvE1HoX4jH2CK4&#10;zx24bKsMCp1+4DpR5JgGhTEn9EeB69Xw0xTW6JUeTRd/0LTaiS3tX+fOpoKtJHdoyb9D6z4lFcNF&#10;kBqDBi1nbPt2BxfKGE0fwoOyHVgyloDbL5FyvNAPg7BG4yBeo8ALvUALdEGTmD5Jdcs4Ik/WX6SC&#10;YdiBy7ZF0rZFt2XbFECJ35KhIkrraVO6aWx6S5dOzMYTPVzwNXvgKKheLB94uRvNy75Utw/aLQKy&#10;rUT7W6G9vuQeAK1Y+1uLA73B5JsFkfvd3NDQ0SK+HQLQ2cc4LzUYMA0lkKmSnCikfJEpSGF5VsC2&#10;HgW2vTMM1vRmrNceW+o5ZxqwvPzOEqAdkkV3SLF6nOXCWBOdqPAPjZO8SknT2yx/I4quoh2tn2R5&#10;3pl0UHXP5M1sNnZnjYVGWOsxzJGdpl1r0sabOlFCuoGg23QJoHRKODMvVadfQpLHSXrR6uYjXz5j&#10;4kBAgJ06p/wrmnptVuvRFFOPdgEo/WaajvzIs5ukNdAUGDPQFNiuSXAqmi7mge9G50lT/wBNfQ3F&#10;kTSNvJHjjrQiZKpDR4i9EtEeXfqJfiimOuEPxRTr84FiGs4+z93r82RpcICleDA9kqW+Ow48zHQD&#10;S3WmGmqpPjmfspba9vX1/ExZCrcu9Yd878iL35dHstR1Ajdwh1q6/6U5fJie8sTrh9HiPGtpdICl&#10;WBKPZGlzjTkcdocyevqbo8XYddz5/0RQvO6F+3C8AWvu7vWFe/8dr952/2GY/gQAAP//AwBQSwME&#10;FAAGAAgAAAAhAIy5iTbfAAAACgEAAA8AAABkcnMvZG93bnJldi54bWxMj0FrwkAQhe+F/odlhN7q&#10;bgzVErMRkbYnKVQLpbcxGZNgdjZk1yT++25O9faG93jzvXQzmkb01LnasoZorkAQ57aoudTwfXx/&#10;fgXhPHKBjWXScCMHm+zxIcWksAN/UX/wpQgl7BLUUHnfJlK6vCKDbm5b4uCdbWfQh7MrZdHhEMpN&#10;IxdKLaXBmsOHClvaVZRfDlej4WPAYRtHb/3+ct7dfo8vnz/7iLR+mo3bNQhPo/8Pw4Qf0CELTCd7&#10;5cKJRkMY4jWs4lUQk62WagHiNKlYxSCzVN5PyP4AAAD//wMAUEsBAi0AFAAGAAgAAAAhALaDOJL+&#10;AAAA4QEAABMAAAAAAAAAAAAAAAAAAAAAAFtDb250ZW50X1R5cGVzXS54bWxQSwECLQAUAAYACAAA&#10;ACEAOP0h/9YAAACUAQAACwAAAAAAAAAAAAAAAAAvAQAAX3JlbHMvLnJlbHNQSwECLQAUAAYACAAA&#10;ACEAMBStM2wDAACpGAAADgAAAAAAAAAAAAAAAAAuAgAAZHJzL2Uyb0RvYy54bWxQSwECLQAUAAYA&#10;CAAAACEAjLmJNt8AAAAKAQAADwAAAAAAAAAAAAAAAADGBQAAZHJzL2Rvd25yZXYueG1sUEsFBgAA&#10;AAAEAAQA8wAAANIGAAAAAA==&#10;">
                <v:shape id="Shape 140604"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zTcMA&#10;AADfAAAADwAAAGRycy9kb3ducmV2LnhtbERPTWsCMRC9C/0PYQreNKkVsVuj1ELRq9pCexs242a3&#10;m8mSpO76702h0OPjfa82g2vFhUKsPWt4mCoQxKU3NVca3k9vkyWImJANtp5Jw5UibNZ3oxUWxvd8&#10;oMsxVSKHcCxQg02pK6SMpSWHceo74sydfXCYMgyVNAH7HO5aOVNqIR3WnBssdvRqqfw+/jgNp23f&#10;YFjuzrsGP5pHe03159eT1uP74eUZRKIh/Yv/3HuT58/VQs3h908G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zTcMAAADfAAAADwAAAAAAAAAAAAAAAACYAgAAZHJzL2Rv&#10;d25yZXYueG1sUEsFBgAAAAAEAAQA9QAAAIgDAAAAAA==&#10;" path="m,l6731991,r,275857l,275857,,e" fillcolor="#fcc43c" stroked="f" strokeweight="0">
                  <v:stroke miterlimit="83231f" joinstyle="miter"/>
                  <v:path arrowok="t" textboxrect="0,0,6731991,275857"/>
                </v:shape>
                <v:shape id="Shape 140605"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SXsMA&#10;AADfAAAADwAAAGRycy9kb3ducmV2LnhtbERP3WrCMBS+H+wdwhnsZmii+NsZZRSEIQxZ9QEOzbHp&#10;1pyUJqvd2xthsMuP73+zG1wjeupC7VnDZKxAEJfe1FxpOJ/2oxWIEJENNp5Jwy8F2G0fHzaYGX/l&#10;T+qLWIkUwiFDDTbGNpMylJYchrFviRN38Z3DmGBXSdPhNYW7Rk6VWkiHNacGiy3llsrv4sdpmAY7&#10;+eqP+XG+Xu2LF3XIl/Gj1vr5aXh7BRFpiP/iP/e7SfNnaqHmcP+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SXsMAAADfAAAADwAAAAAAAAAAAAAAAACYAgAAZHJzL2Rv&#10;d25yZXYueG1sUEsFBgAAAAAEAAQA9QAAAIgDAAAAAA==&#10;" path="m,l6731991,r,275857l,275857,,e" fillcolor="#ed7639" stroked="f" strokeweight="0">
                  <v:stroke miterlimit="83231f" joinstyle="miter"/>
                  <v:path arrowok="t" textboxrect="0,0,6731991,275857"/>
                </v:shape>
                <v:shape id="Shape 140606"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VWMQA&#10;AADfAAAADwAAAGRycy9kb3ducmV2LnhtbERPy2oCMRTdC/2HcAV3mlhl0KlRSmmhiy58tEJ3l8l1&#10;ZnRyMySpM/37piC4PJz3atPbRlzJh9qxhulEgSAunKm51PB5eBsvQISIbLBxTBp+KcBm/TBYYW5c&#10;xzu67mMpUgiHHDVUMba5lKGoyGKYuJY4cSfnLcYEfSmNxy6F20Y+KpVJizWnhgpbeqmouOx/rAbf&#10;H7+W5290p+LVt7Nsu+3mH6XWo2H//AQiUh/v4pv73aT5c5WpDP7/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VjEAAAA3wAAAA8AAAAAAAAAAAAAAAAAmAIAAGRycy9k&#10;b3ducmV2LnhtbFBLBQYAAAAABAAEAPUAAACJAwAAAAA=&#10;" path="m,l6731991,r,275857l,275857,,e" fillcolor="#8cbd3a" stroked="f" strokeweight="0">
                  <v:stroke miterlimit="83231f" joinstyle="miter"/>
                  <v:path arrowok="t" textboxrect="0,0,6731991,275857"/>
                </v:shape>
                <v:shape id="Shape 140607"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HcIA&#10;AADfAAAADwAAAGRycy9kb3ducmV2LnhtbERPy4rCMBTdD/gP4QqzGxMHqVqNIoLiwo0PcHttbh/Y&#10;3JQmY+vfT4SBWR7Oe7nubS2e1PrKsYbxSIEgzpypuNBwvey+ZiB8QDZYOyYNL/KwXg0+lpga1/GJ&#10;nudQiBjCPkUNZQhNKqXPSrLoR64hjlzuWoshwraQpsUuhttafiuVSIsVx4YSG9qWlD3OP1ZDkl+T&#10;5phLPt0OZr+bz+9d8Zpq/TnsNwsQgfrwL/5zH0ycP1GJmsL7TwQ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EdwgAAAN8AAAAPAAAAAAAAAAAAAAAAAJgCAABkcnMvZG93&#10;bnJldi54bWxQSwUGAAAAAAQABAD1AAAAhwMAAAAA&#10;" path="m,l6731991,r,275857l,275857,,e" fillcolor="#00aada" stroked="f" strokeweight="0">
                  <v:stroke miterlimit="83231f" joinstyle="miter"/>
                  <v:path arrowok="t" textboxrect="0,0,6731991,275857"/>
                </v:shape>
                <v:shape id="Shape 140608"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34cMA&#10;AADfAAAADwAAAGRycy9kb3ducmV2LnhtbERPyWrDMBC9F/oPYgq9NVJCcRM3SjAp3SCXLB8wWFPL&#10;xBoZS43dv+8cCj0+3r7eTqFTVxpSG9nCfGZAEdfRtdxYOJ9eH5agUkZ22EUmCz+UYLu5vVlj6eLI&#10;B7oec6MkhFOJFnzOfal1qj0FTLPYEwv3FYeAWeDQaDfgKOGh0wtjCh2wZWnw2NPOU305fgcL1T69&#10;vfh3d2pXaf60Wl6qqvgcrb2/m6pnUJmm/C/+c384mf9oCiO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234cMAAADfAAAADwAAAAAAAAAAAAAAAACYAgAAZHJzL2Rv&#10;d25yZXYueG1sUEsFBgAAAAAEAAQA9QAAAIgDAAAAAA==&#10;" path="m,l6731991,r,275857l,275857,,e" fillcolor="#ed689e" stroked="f" strokeweight="0">
                  <v:stroke miterlimit="83231f" joinstyle="miter"/>
                  <v:path arrowok="t" textboxrect="0,0,6731991,275857"/>
                </v:shape>
                <v:shape id="Shape 140609"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w8QA&#10;AADfAAAADwAAAGRycy9kb3ducmV2LnhtbERPTWsCMRC9F/ofwhR6q4kiYlejiCBYe6oW6t6Gzbi7&#10;upksSdTVX98UhB4f73s672wjLuRD7VhDv6dAEBfO1Fxq+N6t3sYgQkQ22DgmDTcKMJ89P00xM+7K&#10;X3TZxlKkEA4ZaqhibDMpQ1GRxdBzLXHiDs5bjAn6UhqP1xRuGzlQaiQt1pwaKmxpWVFx2p6tho+d&#10;zxdNfo8/503X5jx0x8/7XuvXl24xARGpi//ih3tt0vyhGql3+Pu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nMP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DF209C" w:rsidRDefault="00DF209C" w:rsidP="00DF209C">
      <w:pPr>
        <w:spacing w:before="3075" w:after="0"/>
        <w:ind w:left="6862"/>
      </w:pPr>
      <w:r>
        <w:rPr>
          <w:noProof/>
        </w:rPr>
        <mc:AlternateContent>
          <mc:Choice Requires="wpg">
            <w:drawing>
              <wp:inline distT="0" distB="0" distL="0" distR="0" wp14:anchorId="500AE3B0" wp14:editId="4CCDB7E5">
                <wp:extent cx="1618528" cy="882083"/>
                <wp:effectExtent l="0" t="0" r="0" b="0"/>
                <wp:docPr id="89055" name="Group 89055"/>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610" name="Shape 140610"/>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40611" name="Shape 140611"/>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612" name="Shape 140612"/>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613" name="Shape 140613"/>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614" name="Shape 140614"/>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57AD655" id="Group 89055"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kGUBYAAPq3AAAOAAAAZHJzL2Uyb0RvYy54bWzsXW1vI7cR/l6g/8Hw98ZL7ruRS4E2uXwp&#10;2iBNf4BOll8AWRIk5XzXX9+HnJkluVqJ3KthO/K2QPZkDsnhkPNwOByS3//1y+Py4vNiu3tYrz5c&#10;qu+yy4vFar6+eVjdfbj8z28f/9JcXuz2s9XNbLleLT5cfl3sLv/6w5//9P3T5nqh1/fr5c1ie4FC&#10;Vrvrp82Hy/v9fnN9dbWb3y8eZ7vv1pvFCom36+3jbI+f27urm+3sCaU/Lq90llVXT+vtzWa7ni92&#10;O/z1R0q8/MGWf3u7mO//dXu7W+wvlh8uwdve/ndr//vJ/Pfqh+9n13fb2eb+Yc5szL6Bi8fZwwqV&#10;dkX9ONvPLn7fPhwU9fgw365369v9d/P149X69vZhvrBtQGtU1mvNz9v17xvblrvrp7tNJyaItien&#10;by52/s/Pv2wvHm4+XDZtVpaXF6vZI7rJ1nxBf4KInjZ316D8ebv59+aXLf/hjn6ZVn+53T6aL9pz&#10;8cUK92sn3MWX/cUcf1SVakqN4TBHWtPorMlJ+vN7dNFBtvn9T6czXkm1V4a7jpmnDQbSzslq9//J&#10;6t/3s83CdsHOSIBlpWoRlE2/wG8rFEvTiWh3vYO0BuRT121VQNYQRFG0ed2QIERShWrrHMlGULpp&#10;KhJU197Z9fz33f7nxdqKfPb5H7s9jeIb+dfsXv41/7KSf26hCye1YDPbm3yGX/PPiydwx5zcd4yY&#10;1Mf158Vva0u37/UbmHSpy5VPpfImK1rbaKt2IBUC+W5scR5hkeWtkY1HO//908P8b4v/BkWrVpuR&#10;ZeTJOdAGKixrypaSVFG1BUn6IC3Py0xzTWENPd684nSpcjuEPe5Cat3UqgLqmH7Uda0SmpJnum0K&#10;m0XlZc4jg/jVbd62erCZusmhXUESuDrVEi/H6e4oVFZlxFEyofSCJ5mQF2pQ3rRtmVuuq0IxHHBS&#10;VdcZJanGCNEOcU4rM0jCZtN1kwlXYQ1hT6g205C/6QmlmqKQPEIlX66grjFYqYJKtUpGhlCFNXGe&#10;VpWqYqa0rmweGYWQR829qhvdoBO95oiSWW0vqsxiSaT3gjweQgiH8iXedKvqlkaHwZPSjiqvb0Jq&#10;5Y3xQtck+xRqXZYKU0iCvroadJ0DC31xKKfMuhFxiCA9bHCJEVkFeaKy4m6Pi0kIhUVPQkPjQzVN&#10;xmP2oFW6LUoanIfi8NJ88YZVhB3osviwJjRhThkgwsAhSHZ8i1JLX5AA5K+RTiDivtrNl+vdgsaL&#10;mXIs0HfTkC3RTXTLlZmRUM58BjvxdjnbW4Pr8WEPA3L58AjN1nXWocFyhdKMMUBzsP3X/utyYaat&#10;5erXxS2MHmuqmD/stnef/r7cXnyeGTPR/s8WPltu7mf8Vx7XTMpzEsox+W8flsuuSGWzBkUCwmol&#10;es3EJt/CWqhdzoxyzpkbMlNh7KHRYqxCKF0mW/N6te/yr2BiWza91pp/flrffLVmmxUIrCNj0b2E&#10;mYSJl+xJNpMs8JiqYUrFzSSlC4iN53VjJ1WEE2InKcyGDebDzk6SCVbM0Rezk4QTsZNoCDhLiLQs&#10;1AGXKppJVFIWpoO+uhwlzGFN9yepHnHdakUM5ADEPvEQKKiy0ZogK1dlYYev6L7Ki6Kg6TnXKreC&#10;79IcuueYEmXYh1X0uHNZlM7yPIm9oTwdD3nVmNWMme+1KlsryS6xLGs2F13iAX6F/HLfVJgO2ZpE&#10;sVnY7rrJK7YxtNJ5OKsBRhtJzOpaWhjW0pMKj29rtLSYwxmChEq+B+MGvaVg9IYTcY+6whoDqxhT&#10;dpnDjOpRh3xxDUWbNTQgkKesrWneCVU3mVm02AKLprAN7BK9virLlszwA4n3OHR5dJ5ndV8ZBjn0&#10;8hR5hQZ6dhb6ulE8BZdItU3uOMxrXbOJVBYQNssjrCX8xVIpoRukCjCAajItu2LbpsUiwUgFiX2p&#10;DCXGpOLGhClQn16AeFhiF5LSKpG0fKklBA+GsLBIC1aEQL4hYbrpo2nZ4mw2ERBslZqGoTF98E+v&#10;w7w0Y/oIT2EnhJy5LMb06QsnzEltcTmGTB/mW4wc4ZokJX+NdFkI+8LvZPoY51xnupyd6QOgCUwf&#10;C5bppk+BZTdsWQMc1kXUN33qutTQm870sZMNBuLLmz7MiZg+BVnl3+QiypXiNVIS2OsqB1AZEfWm&#10;97Zl0eVwMtoFqSguTAFJq6pKi9RCYAh/Ccp3GZUqMHf6QIUVcwFbwM59uSpoBS9VVpmZhyitxOI7&#10;fWKBMMrOFcQ5pVTFYrfTLeZHHh/MrEvUqJ2mwQOUGmyml7OsFJkpXZ15Bq+MbQomiaxXZ6NUl1bB&#10;2UHWR1iJgF84jWBNnjQxxee7XGUlzzQwgcgH481iITPERKVztss0JgwVGG1tZhpiug5EReg89NIy&#10;YzAMtneoQpcRixtjOXgzXlnDI0ZjBUMFXjcvDSYXmxkw70w/pAo4wRokoIHnJWpkFi07NOFGq2lB&#10;FhMwGsnj33g0A7uwLozErW5k2H0IDEqXVpdNZ/2FEg1/UYe6fEWlQqdiARucxAvrNfQpqqIxeIqu&#10;zjUwIlm48ZXXNP0rGavvyPNRZJVZbgcmAP0NaptsBtDYybOi1D0DoKzrusBK1BoAbV50OxEvbgAI&#10;J8YAIEaMX8p5N3ysl2ndpYYzgpQlU7oHLUcJuVJCQ6GSr195MqFwSYWAh7P2Tf4EDM5/ZMB7ZxoK&#10;m+1AQ60pMlJDyzbHth3N1uKdNGMZJpKY6DW252iMvoqGGk7IRDeM/H8aaspK0lAmhLHoWi+aKd9A&#10;Q1MJ35eGvtfdAzNfwpo/0FBrQiZrqEJoAHyxZsQOqSlci1kjalqXrdgqL66lwojRUsvHtyupFBVV&#10;Uo+Q6kyYRT0ZiQ7L19fl96WiHz9+/Onj+5tE4X4O1JPc0cmq2ZQ59gns8q9oyGWA7U0O+8oREYJE&#10;Y+BiE7DbMnh5vSQ+oJbExpBakvL4k+IxC5dbFddMqhV02ElC7MYpxczhiKYpOU6rsZVHIseSoQs1&#10;EQWWLymy43UMLWL8SgFRKU++VK4JKiN+E2i1hDz5g0DKk68PPHG6w96Scian/Fk75eHvDeHKOtiS&#10;4SoXb+whWJUNfKNvAKyYj5NgFTqkjgEVwJd9n+FM7vYESengZINvwlpXuj0IcRTFElpgzmja0/Vz&#10;i6OA6ujiAFEgGJTc+XFaY16y6x8B1Kd5hYMVLlM7342gjfNAMk2l6/M4gd55gx6iGvwllLbGRDLo&#10;YXiLZxw+8r6RhqAPs2Hx6kYa8/EMuMclRfHE0SmEFp820JTGbg7p/QhamHUIJzpl+DkextAWBYD6&#10;ZLmO3zG0qfiTSjfhFFzP78cha6yIAKfsjkcyTmFuLWreSzzEqbwoMTe/Pk4xH8+AU4hvpHVcX01C&#10;k4srBJzF1Q4BokZISbSqsAYvaONrODH5YutCoouvNREXgdhDw2cCbcvAG11FU+3xFTTR9aU+GVHn&#10;bUQhNiAAJzuBJoMTfMzwu5AFMAROCCV+E+Bk+TgJToe+k2MLSHiPGE36utJHKKGL6x7MHD5CGKeF&#10;pwtRzWko4XiNI4qjjSMf1nvMbwLt5OmaTt7YQ++jDnMPH1A2xxsCvLKb08l4pcuqZa/O8KJPdsxw&#10;CqQ7HfninnksfwwfwCtiY8gzH87WR7Gq4tb2oWoowAynkviYh6WW6EjmBlYJuc6wcDtM0jgZKlHp&#10;YdnhL/KXuSIRGYsu9YvsmOi6QGrLpTH+4i0sPkRgkpFPLeny9f3rCUtNHIW1wDtEGjJCBeOoDp8l&#10;kiWvtAXnSRHCZ0A8h6MtiA90SVqbDqGFclh8+Isqc/nguGzsPC61wTtHsuiW9JJiAktp+vYW8GHp&#10;Q7LqyjkayBSOTyljsibP25rE6iVAZzuwk9EZ+4Ftd6fBoUuuRbjgG7AmNfFx0poMR/8xdOaSAAJ9&#10;eBZ9YbikGg0Ce1oqNPJlFNClRFOPoMVBuUKQRsqTb5+HMbQFsO10uXDJMb9jaONrfuqBVLq+/Cec&#10;OmucMpt1Pk7hN2bZdJzCIeGK3S9Dq94S54bfhEvO8PEMOIXDImQk9NUkhAi45EyFgKm42sElV5BT&#10;M05rXHKkzvHF5ji6+KLYuOTITovT4oA3mVKTS266XCLlGrThJa7RoQCc7ASaDE6YyIFJNBAPwYlN&#10;jtff15yMqGSDa4xhNIY2jryTEWV8HbxVSffqTJfgyF2BJog1wKlx4esV7tngQ9EDrrhS24ubXh2n&#10;mI9nMKJKVbMz6LQV5ehw+prCUo46WdziaQytCWezPrej5WLeML0LS24MLS7x6y7FEctQvv3F6Rha&#10;HDjEiUByg0l58qVyuZfA7xjaCf+mS8CSrqs9YqfB2g/wz/q/k+20Ejel4oJAo2RD+NfgVOcbWETi&#10;Jh7DxzPg34i4Wz46X75S3K1tMbolgtMkGdDFccTE3RKexmlHxt1i18UOoZS4W6aN8zDZfZPdh0vH&#10;j+Be77AB3QeXjHuFuU2OopwGcQ+3pL4J3LN8PAPulbibjXQ/hidCF7flcN0I22djaON6j8uc+eKh&#10;MbRxHghPUun6cpqc8eftjIdvObCjxsXxF7je6MRhS3Of1BvAE8RsGT6eA09w6ttO+QdqMnCBvMYp&#10;Bo9adv3dxmOtw0uqXQrCjuGJTA0+cPmATDgEiXxSGQoyl9nCUMpxy2iYhMuDCRvyuqQkrElPhR+Y&#10;64YlBy5S760Kw5y8cYkoPNqVyDHxBGERuB0UF9EbzhDSF95d7pJ8KzQsP/zFtXVFVsbg9eXgRFQ1&#10;LeJ7PBHx6OjZkmH54YpX4bZ1Yn0IqcOcvPbGbW0kOQSHyBMVB0m44DTgTLlc0p6DHjpdW9Eo7B55&#10;jVW4v5SjnGV3WIaKNreh2v6QlIPKQjEcUku6fKmFPGSiu9y4XpbHygDpYDtxIS71Q7ctLo1RVYFr&#10;5kxr0FW4Qd8XgUvCXdByZiUsP/wlHSVF4jZheV2Dk3BBHHv9Zd9fGMlb2Q+QlCSpxmMNSKoHSjjd&#10;fX7OF4CaE+7BdG1HdrL5D5clnt04sXmuzL7wq/t9EQxt+Dg5X+MJCb55XFTgWKAPlwYoEEqBJ/mS&#10;Eju6eBj4yJBxdjXFd7EdD2No4zvzJmScACqBFhv+FHEwNLuFMiMQitMd9paUM60vznt90TviQrfG&#10;pgMWDM4MN66aiXzQYdGasI9XB6wSb5qBj5OAZV40sO0QFDqGV+66VqEUXZEv4ZWja8vYUeEq4+Dp&#10;hC0aagsEPoY2DgGpUEF0FQw4O7fBWpJmy5eaX+DtG4KpuGujk/0I0r7wJ6A6a6DCBdtYNIbWFf8N&#10;a4d0wMrqtuCpdgCweM/41QGL+TgJWOEC4xhauV3wvsKE6uronhsqwnqBF2d9seo7vbbROC2Chc+4&#10;ww14E6V7YucwLq/CyTR4Hl5dK5mP59DKPMPddsZqCrXDTaa85rEnwAxdCb/Y6QkXF/pyhHGcFm8Z&#10;+I8oHJ3EucVxPmuJBI6jBwKA8R6CaVOcNsQ4Qaxpqj/rqR6PKQVYQo8rJU/xLd4T4UvMBmZ4s+P4&#10;FrCE+XgGLOGSojrq6BKsbBxW4G3oaJwd9luZNq7P0x4qnqacHqQ0uvxyD1IiljzEk5FnBuoMEQXH&#10;XBxmdwoO21e3TZiP58ATzbfn9E2ToU0XHFVif7Wlll0Vt533Mnuo/M7x0B4qbwiP2EPtciTvoXJM&#10;3uAeKu/mDe2hUtL4PVTKN3YPlbYVfIwOO1SsK7I8v2kPlSU3tIcqSQN7qJI0dg+V8w3tobKB2R34&#10;6MblH3EPlS+gnfZQV7+tTeTEZP6ft/mP7QTflUCPyiab/4j90HhDze5I5EAxCi2Q++XLBv/n6RrP&#10;ktmroLH6ffFbbJgPM11bNsy4di48gmCNSBgKuJCZ2FGE0M0e90I2BoO5uMRhIo6GafHgvBdp4VIQ&#10;UYIrq5AEWYRFh7NC0VXh5xCaMCczlWO5z71RhVEZuXkJj5IyTc/2dTjdFO7u1O5Fv7D88BeLDBFb&#10;3Pf9InEDPosB28eYOjw5eElthTugh+QwVJvLp3Hk3Y4laQDeycM9+2YQIlYmrA21c6w5Ohg7uam1&#10;6aLlx621fdXba0CBRRqNlBwRZkFAEQ7jd/fymMe7U2sr4W8nSeKN5LBzeOyibeZMe9BslwRpI5A5&#10;uTZSSxRZNWbbyG8bIu3IDUSa4iXh7jTcaWs9SZ4uhz0V/qJRghcJ+UbugSJpM7OCfywYI8QCHkLE&#10;+BpqlegA1+Au7vByCM0gT12OKqsRv+w3M0MP2GZWJV82LsMMT52ycLqkAw0eqs1tznX5pEg874wR&#10;ZIRatlXYu16SjQUbksNgbV2R0Go62dvVhj5k0VYcUtkl4YkeGtTdMEtqm3kCmo1uhIHYMShF4nJ7&#10;hpVCQ2V8Iaumwrk/0+y8ZXhIqs0+tGqz4eXOYMRomNq2QI1HPQPcdSl4qjJdJbtsGJyB1mFtwS9c&#10;BsB/OH+EnTPZUedtR/V2S2l0JttRCtOllqkDHkNSFrGjKjziw2ZUTUYFtOXFrSjiwhhRhokhG4oo&#10;oNWHJpSgMSF2R2iLImQTCvkSJU9GrtmSLN9egVKzJE9qd95qB70Ili8WqtPVDgEK8sA5goxDrdMw&#10;7ljtVFZ3Dy69uN4xH1A8YmNI82Dakhkh498tXkQTSFG4ME9HJV2+RNd076J7TRcS+foq6otI0uVL&#10;dAc8SvKko2etozZwqKen/Dcgf7qulq3KJcjtMGxhCiZK3+L33dKihPL1dVrAhNJgc0zBRMa2MQC8&#10;m2/vPv19ub3Ymr9c3Nn/fnKWz+KWddoQ365X+18Xt3Rtz2q9WpiJ5sqMfN6eNP/8tL75+stWEl5w&#10;ww6r3WAKHXmKAhcKYKlq116DEQD2puJX37FDULIxr0/u2OG4IC1lZdwfm0RxX5B5NTc6iTq65w5K&#10;HhPAzLSpSp9KlxKU3LK/JCEGQmQ/glS6SaBrsiPO2o4w7usAqMY9EKIKjR1KdoEf2g+4uOlNhBYw&#10;HyeBitBWhv9RlPpjXfPFYU1J13wx7Ziru8bQJpz1oNGCGWAMbSq0ptLJCJgAcHFr7KzO6CJL6+ws&#10;NXi4AwC0bsL0BRQ8HXJUf8BSK1plHtJ5dUuN+XgGAMSSkO/w7yuKKAwtdhxdXJmZuyTFd7SpCp1K&#10;12/PZPmct+UDvQwUf9x5D9wLUdT8UNiA4pvL0oEsr674zMczKH7VcEhaX09CvecKoctxvUPo5aiH&#10;G8nOjJ8vJ1MulS5+Dn7Mw41oEy3bsfaSyAiRkHx9d1D8JoDQMJUyJnQ6a3QyeuGjE36P9etKEPQf&#10;fA+mohAEQZ1jC7P0PRh52uMZ92B6PE46+i6WDtiwD3V03KmMwILo75OqqtaAAGM/+JuAL75PynzA&#10;fji+T6ptJAU4jekoF+ZRiqbIl2ZGXXTXX7otYiGRbzCJJuoy7p05fQL1oClS2zTdnvd024vYxhvl&#10;46Zbc5kImadWCeA2+bK/mH9BLF6O+xE7Re4CSl9ckZkPUmSwMRTwEFqax2ZaXDcXxnSLjsiXHQB4&#10;ipV2fqqMokGx1ykk8hV9z3zhHaXjNsTxA2+8Y2+csLMTudQpX2YT0SoU5QGAi9CG8pFyJmh4LWjA&#10;bu/d9dPdxgb9321nm/uH+Y+z/cz/bfeErxd6fb9e3iy2P/xPAAAAAP//AwBQSwMEFAAGAAgAAAAh&#10;ACpG7ZHdAAAABQEAAA8AAABkcnMvZG93bnJldi54bWxMj0FLw0AQhe+C/2EZwZvdpLXSxmxKKeqp&#10;CG0F8TZNpklodjZkt0n67x296OXB8B7vfZOuRtuonjpfOzYQTyJQxLkrai4NfBxeHxagfEAusHFM&#10;Bq7kYZXd3qSYFG7gHfX7UCopYZ+ggSqENtHa5xVZ9BPXEot3cp3FIGdX6qLDQcpto6dR9KQt1iwL&#10;Fba0qSg/7y/WwNuAw3oWv/Tb82lz/TrM3z+3MRlzfzeun0EFGsNfGH7wBR0yYTq6CxdeNQbkkfCr&#10;4k3nj0tQRwnNFkvQWar/02ffAAAA//8DAFBLAQItABQABgAIAAAAIQC2gziS/gAAAOEBAAATAAAA&#10;AAAAAAAAAAAAAAAAAABbQ29udGVudF9UeXBlc10ueG1sUEsBAi0AFAAGAAgAAAAhADj9If/WAAAA&#10;lAEAAAsAAAAAAAAAAAAAAAAALwEAAF9yZWxzLy5yZWxzUEsBAi0AFAAGAAgAAAAhANAcGQZQFgAA&#10;+rcAAA4AAAAAAAAAAAAAAAAALgIAAGRycy9lMm9Eb2MueG1sUEsBAi0AFAAGAAgAAAAhACpG7ZHd&#10;AAAABQEAAA8AAAAAAAAAAAAAAAAAqhgAAGRycy9kb3ducmV2LnhtbFBLBQYAAAAABAAEAPMAAAC0&#10;GQ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40610"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6XMIA&#10;AADfAAAADwAAAGRycy9kb3ducmV2LnhtbERPTWvCQBC9F/wPywje6kZtVaKrSKHYHpsW0duQHbPB&#10;7GzIrhr/fedQ6PHxvtfb3jfqRl2sAxuYjDNQxGWwNVcGfr7fn5egYkK22AQmAw+KsN0MntaY23Dn&#10;L7oVqVISwjFHAy6lNtc6lo48xnFoiYU7h85jEthV2nZ4l3Df6GmWzbXHmqXBYUtvjspLcfUGrtoV&#10;1WzfH8OC8BA/m9f2cDkZMxr2uxWoRH36F/+5P6zMf8nmE3kg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npcwgAAAN8AAAAPAAAAAAAAAAAAAAAAAJgCAABkcnMvZG93&#10;bnJldi54bWxQSwUGAAAAAAQABAD1AAAAhwMAAAAA&#10;" path="m,l577748,r,293433l,293433,,e" fillcolor="#e4313d" stroked="f" strokeweight="0">
                  <v:stroke miterlimit="83231f" joinstyle="miter"/>
                  <v:path arrowok="t" textboxrect="0,0,577748,293433"/>
                </v:shape>
                <v:shape id="Shape 140611"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NfcIA&#10;AADfAAAADwAAAGRycy9kb3ducmV2LnhtbERPy0oDMRTdC/2HcAvubDK2FBmbllIq6NLaisvL5HYy&#10;dHIzJJmHf28EweXhvDe7ybVioBAbzxqKhQJBXHnTcK3h/PHy8AQiJmSDrWfS8E0RdtvZ3QZL40d+&#10;p+GUapFDOJaowabUlVLGypLDuPAdceauPjhMGYZamoBjDnetfFRqLR02nBssdnSwVN1OvdMwLMOq&#10;N18XY506vtWHz355Hknr+/m0fwaRaEr/4j/3q8nzV2pdFPD7JwO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E19wgAAAN8AAAAPAAAAAAAAAAAAAAAAAJgCAABkcnMvZG93&#10;bnJldi54bWxQSwUGAAAAAAQABAD1AAAAhwMAAAAA&#10;" path="m,l577736,r,288785l,288785,,e" fillcolor="#181717" stroked="f" strokeweight="0">
                  <v:stroke miterlimit="83231f" joinstyle="miter"/>
                  <v:path arrowok="t" textboxrect="0,0,577736,288785"/>
                </v:shape>
                <v:shape id="Shape 140612"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T38AA&#10;AADfAAAADwAAAGRycy9kb3ducmV2LnhtbERPy4rCMBTdC/5DuII7TVtEtBpFBKnL8fEBl+a2KTY3&#10;pYnama+fDAy4PJz3dj/YVryo941jBek8AUFcOt1wreB+O81WIHxA1tg6JgXf5GG/G4+2mGv35gu9&#10;rqEWMYR9jgpMCF0upS8NWfRz1xFHrnK9xRBhX0vd4zuG21ZmSbKUFhuODQY7OhoqH9enVYD3qhi6&#10;dK2Ln+xrcSwybx5VqdR0Mhw2IAIN4SP+d591nL9IlmkGf38i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pT38AAAADfAAAADwAAAAAAAAAAAAAAAACYAgAAZHJzL2Rvd25y&#10;ZXYueG1sUEsFBgAAAAAEAAQA9QAAAIUDA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40613"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XrMUA&#10;AADfAAAADwAAAGRycy9kb3ducmV2LnhtbERPXWvCMBR9F/Yfwh3sTROddqMaxTmEiYibm+/X5toW&#10;m5vSRO3+/TIQfDyc78mstZW4UONLxxr6PQWCOHOm5FzDz/ey+wrCB2SDlWPS8EseZtOHzgRT4678&#10;RZddyEUMYZ+ihiKEOpXSZwVZ9D1XE0fu6BqLIcIml6bBawy3lRwolUiLJceGAmtaFJSddmerYXPe&#10;H0bbt89ELZbrl3carPbDw0jrp8d2PgYRqA138c39YeL8oUr6z/D/JwK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JesxQAAAN8AAAAPAAAAAAAAAAAAAAAAAJgCAABkcnMv&#10;ZG93bnJldi54bWxQSwUGAAAAAAQABAD1AAAAigM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40614"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P2MUA&#10;AADfAAAADwAAAGRycy9kb3ducmV2LnhtbERPW2vCMBR+H+w/hDPYmyZK7aQaRR2CMmSbl/djc9aW&#10;NSelidr9+2Ug7PHju0/nna3FlVpfOdYw6CsQxLkzFRcajod1bwzCB2SDtWPS8EMe5rPHhylmxt34&#10;k677UIgYwj5DDWUITSalz0uy6PuuIY7cl2sthgjbQpoWbzHc1nKoVCotVhwbSmxoVVL+vb9YDbvL&#10;6Tx6X36karV+e3ml4faUnEdaPz91iwmIQF34F9/dGxPnJyodJPD3JwK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Q/Y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DF209C" w:rsidRDefault="00DF209C" w:rsidP="00DF209C">
      <w:pPr>
        <w:shd w:val="clear" w:color="auto" w:fill="E4313D"/>
        <w:spacing w:after="4167"/>
        <w:ind w:left="7143"/>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379"/>
        <w:gridCol w:w="9174"/>
      </w:tblGrid>
      <w:tr w:rsidR="00DF209C" w:rsidTr="00030102">
        <w:trPr>
          <w:trHeight w:val="467"/>
        </w:trPr>
        <w:tc>
          <w:tcPr>
            <w:tcW w:w="480" w:type="dxa"/>
            <w:vMerge w:val="restart"/>
            <w:tcBorders>
              <w:top w:val="nil"/>
              <w:left w:val="nil"/>
              <w:bottom w:val="nil"/>
              <w:right w:val="nil"/>
            </w:tcBorders>
          </w:tcPr>
          <w:p w:rsidR="00DF209C" w:rsidRDefault="00DF209C" w:rsidP="00030102">
            <w:r>
              <w:rPr>
                <w:noProof/>
              </w:rPr>
              <w:lastRenderedPageBreak/>
              <mc:AlternateContent>
                <mc:Choice Requires="wpg">
                  <w:drawing>
                    <wp:inline distT="0" distB="0" distL="0" distR="0" wp14:anchorId="0B14A7AF" wp14:editId="32718FBC">
                      <wp:extent cx="279844" cy="1862734"/>
                      <wp:effectExtent l="0" t="0" r="0" b="0"/>
                      <wp:docPr id="89633" name="Group 89633"/>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40615" name="Shape 140615"/>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0616" name="Shape 140616"/>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0617" name="Shape 140617"/>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40618" name="Shape 140618"/>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0619" name="Shape 140619"/>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0620" name="Shape 140620"/>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7CE386F0" id="Group 89633"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M5ZAMAAI8YAAAOAAAAZHJzL2Uyb0RvYy54bWzsWclu2zAQvRfoPwi6N9psSRZiB6nt5lK0&#10;QZN+AENRCyCJAsl4+fsOR4sdxw3iNC0KWD5IFDkznHnkGy6+vNqUhbFiQua8mprOhW0arKI8zqt0&#10;av68//IpNA2pSBWTgldsam6ZNK9mHz9cruuIuTzjRcyEAUYqGa3rqZkpVUeWJWnGSiIveM0qaEy4&#10;KImCT5FasSBrsF4WlmvbvrXmIq4Fp0xKqF00jeYM7ScJo+p7kkimjGJqgm8KnwKfD/ppzS5JlApS&#10;Zzlt3SBv8KIkeQWd9qYWRBHjUeTPTJU5FVzyRF1QXlo8SXLKMAaIxrEPorkR/LHGWNJondY9TADt&#10;AU5vNku/rW6FkcdTM5z4nmcaFSlhmLBno6kCiNZ1GoHkjajv6lvRVqTNl456k4hSvyEeY4Pgbntw&#10;2UYZFCrdYBKORqZBockJfTfwRg36NIMheqZGs+XLilbXraW9651Z1zCR5A4r+WdY3WWkZjgEUiPQ&#10;YuWMbN8Zd2ChjNHWITgo20MlIwmo/RYnZxz6YRA2YBxDyw3G4TjQ7X3MJKKPUt0wjrCT1VepoBmm&#10;X9yVSNaV6KbqigL48CITaqK0njali8Z6N26ZLqIjurXkK3bPUU4djB04uWstqn2pbg50swNEO4Hu&#10;XaO5PcEn0XdS3buRBmKDxVcLIuv7rqGgQ0Vw+/Chch/gotJIQDeUQI5KCqKQ7GWuIHkVeQkz2g1s&#10;e2cYrOmJ2Iw7ltS2YBquovrBEiAc0kRXSJE+zAthrIhOUfhD46SoM9LWtmPfiqKraEfrJ3lR9CYd&#10;VH1i8st8PvLmrYVWWOsxzI69pt1o0tabJkVCooGgu0QJoPRK2DOvVK9fQXrHTvai1cUHHm8xZSAg&#10;wEydTf4VRf0jFPW1l9oFoPOrKer6k7E91pqAwZG89GTuddlwfwYNFB0o2rD+CEWXi8D3JudJ0eAI&#10;RXGtO5Gik7HreM7A0L01eVhEo/daRMP554V3fZ4MhRNccyjY2+fibvVEhvreKBhjlhvW0GjY5sJu&#10;We+m3ouhtn19vThThk6OMBSJdiJDPSfwAm9YQ4c19G8cRJcLP5wsz3INdeEUfbiGQt3pB9H2wnI4&#10;gg63RO+7fC5HnuMt/idy4rUu3HrjbVd7Q6+v1fe/8Zpt9z/C7BcAAAD//wMAUEsDBBQABgAIAAAA&#10;IQBAZ/qO3QAAAAQBAAAPAAAAZHJzL2Rvd25yZXYueG1sTI9Ba8JAEIXvhf6HZQre6ibGljbNRkRs&#10;TyKohdLbmB2TYHY2ZNck/vtuvbSXgcd7vPdNthhNI3rqXG1ZQTyNQBAXVtdcKvg8vD++gHAeWWNj&#10;mRRcycEiv7/LMNV24B31e1+KUMIuRQWV920qpSsqMuimtiUO3sl2Bn2QXSl1h0MoN42cRdGzNFhz&#10;WKiwpVVFxXl/MQo+BhyWSbzuN+fT6vp9eNp+bWJSavIwLt9AeBr9Xxh+8QM65IHpaC+snWgUhEf8&#10;7QZvPo9BHBXMXpMEZJ7J//D5DwAAAP//AwBQSwECLQAUAAYACAAAACEAtoM4kv4AAADhAQAAEwAA&#10;AAAAAAAAAAAAAAAAAAAAW0NvbnRlbnRfVHlwZXNdLnhtbFBLAQItABQABgAIAAAAIQA4/SH/1gAA&#10;AJQBAAALAAAAAAAAAAAAAAAAAC8BAABfcmVscy8ucmVsc1BLAQItABQABgAIAAAAIQDaaIM5ZAMA&#10;AI8YAAAOAAAAAAAAAAAAAAAAAC4CAABkcnMvZTJvRG9jLnhtbFBLAQItABQABgAIAAAAIQBAZ/qO&#10;3QAAAAQBAAAPAAAAAAAAAAAAAAAAAL4FAABkcnMvZG93bnJldi54bWxQSwUGAAAAAAQABADzAAAA&#10;yAYAAAAA&#10;">
                      <v:shape id="Shape 140615"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apcQA&#10;AADfAAAADwAAAGRycy9kb3ducmV2LnhtbERPXWvCMBR9H/gfwhX2NlNlE6lGKaIyGAire9jjtbk2&#10;xeamJpl2/34RBj4ezvdi1dtWXMmHxrGC8SgDQVw53XCt4OuwfZmBCBFZY+uYFPxSgNVy8LTAXLsb&#10;f9K1jLVIIRxyVGBi7HIpQ2XIYhi5jjhxJ+ctxgR9LbXHWwq3rZxk2VRabDg1GOxobag6lz9Wwb4o&#10;Lm21C+Wmvphd8xH89+Z8VOp52BdzEJH6+BD/u991mv+aTcdvcP+T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GqXEAAAA3wAAAA8AAAAAAAAAAAAAAAAAmAIAAGRycy9k&#10;b3ducmV2LnhtbFBLBQYAAAAABAAEAPUAAACJAwAAAAA=&#10;" path="m,l279844,r,275857l,275857,,e" fillcolor="#fcc43c" stroked="f" strokeweight="0">
                        <v:stroke miterlimit="83231f" joinstyle="miter"/>
                        <v:path arrowok="t" textboxrect="0,0,279844,275857"/>
                      </v:shape>
                      <v:shape id="Shape 140616"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zmsQA&#10;AADfAAAADwAAAGRycy9kb3ducmV2LnhtbERPy2rCQBTdF/yH4Qru6oyiIaSOIqWCWrrwsenukrkm&#10;qZk7ITPG+PdOodDl4bwXq97WoqPWV441TMYKBHHuTMWFhvNp85qC8AHZYO2YNDzIw2o5eFlgZtyd&#10;D9QdQyFiCPsMNZQhNJmUPi/Joh+7hjhyF9daDBG2hTQt3mO4reVUqURarDg2lNjQe0n59XizGi72&#10;Y3v2p8/9vuOf9Guz+64Oaq71aNiv30AE6sO/+M+9NXH+TCWTBH7/RAB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s5rEAAAA3wAAAA8AAAAAAAAAAAAAAAAAmAIAAGRycy9k&#10;b3ducmV2LnhtbFBLBQYAAAAABAAEAPUAAACJAwAAAAA=&#10;" path="m,l279844,r,275857l,275857,,e" fillcolor="#ed7639" stroked="f" strokeweight="0">
                        <v:stroke miterlimit="83231f" joinstyle="miter"/>
                        <v:path arrowok="t" textboxrect="0,0,279844,275857"/>
                      </v:shape>
                      <v:shape id="Shape 140617"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C+8cA&#10;AADfAAAADwAAAGRycy9kb3ducmV2LnhtbERPTUvDQBC9C/0PyxS82U1EY02zLWIQCvVQm1LsbZqd&#10;JtHsbMiubfTXuwXB4+N9Z4vBtOJEvWssK4gnEQji0uqGKwXb4uVmCsJ5ZI2tZVLwTQ4W89FVhqm2&#10;Z36j08ZXIoSwS1FB7X2XSunKmgy6ie2IA3e0vUEfYF9J3eM5hJtW3kZRIg02HBpq7Oi5pvJz82UU&#10;5PePxf7wsXvdJe/FCpN1ni+HH6Wux8PTDISnwf+L/9xLHebfRUn8AJc/AY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AvvHAAAA3wAAAA8AAAAAAAAAAAAAAAAAmAIAAGRy&#10;cy9kb3ducmV2LnhtbFBLBQYAAAAABAAEAPUAAACMAwAAAAA=&#10;" path="m,l279844,r,275857l,275857,,e" fillcolor="#8cbd3a" stroked="f" strokeweight="0">
                        <v:stroke miterlimit="83231f" joinstyle="miter"/>
                        <v:path arrowok="t" textboxrect="0,0,279844,275857"/>
                      </v:shape>
                      <v:shape id="Shape 140618"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ZPMQA&#10;AADfAAAADwAAAGRycy9kb3ducmV2LnhtbERPTUvDQBC9C/6HZQRvdlOtpaTdFqmIUg+Sau9DdsxG&#10;s7Mhu0nXf+8cBI+P973ZZd+piYbYBjYwnxWgiOtgW24MfLw/3axAxYRssQtMBn4owm57ebHB0oYz&#10;VzQdU6MkhGOJBlxKfal1rB15jLPQEwv3GQaPSeDQaDvgWcJ9p2+LYqk9tiwNDnvaO6q/j6M30N5X&#10;b+Ph+ev0mg9TtXq8c+Nin425vsoPa1CJcvoX/7lfrMxfFMu5DJY/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mTzEAAAA3wAAAA8AAAAAAAAAAAAAAAAAmAIAAGRycy9k&#10;b3ducmV2LnhtbFBLBQYAAAAABAAEAPUAAACJAwAAAAA=&#10;" path="m,l279844,r,275857l,275857,,e" fillcolor="#00aada" stroked="f" strokeweight="0">
                        <v:stroke miterlimit="83231f" joinstyle="miter"/>
                        <v:path arrowok="t" textboxrect="0,0,279844,275857"/>
                      </v:shape>
                      <v:shape id="Shape 140619"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ycMA&#10;AADfAAAADwAAAGRycy9kb3ducmV2LnhtbERPTWuDQBC9F/Iflgn0UpLVINKYrJIUSu2xqSTXwZ2o&#10;xJ0Vdxvtv+8WCj0+3ve+mE0v7jS6zrKCeB2BIK6t7rhRUH2+rp5BOI+ssbdMCr7JQZEvHvaYaTvx&#10;B91PvhEhhF2GClrvh0xKV7dk0K3tQBy4qx0N+gDHRuoRpxBuermJolQa7Dg0tDjQS0v17fRlQkk8&#10;bd6eLlWqvTm/97ZKjt2tVOpxOR92IDzN/l/85y51mJ9EabyF3z8B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5GycMAAADfAAAADwAAAAAAAAAAAAAAAACYAgAAZHJzL2Rv&#10;d25yZXYueG1sUEsFBgAAAAAEAAQA9QAAAIgDAAAAAA==&#10;" path="m,l279844,r,275857l,275857,,e" fillcolor="#ed689e" stroked="f" strokeweight="0">
                        <v:stroke miterlimit="83231f" joinstyle="miter"/>
                        <v:path arrowok="t" textboxrect="0,0,279844,275857"/>
                      </v:shape>
                      <v:shape id="Shape 140620"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WEMUA&#10;AADfAAAADwAAAGRycy9kb3ducmV2LnhtbERPS0sDMRC+C/0PYQrebNZFFl2bFqmIpXiw1YLHcTPu&#10;o5vJksR29dc7h4LHj+89X46uV0cKsfVs4HqWgSKuvG25NvD+9nR1CyomZIu9ZzLwQxGWi8nFHEvr&#10;T7yl4y7VSkI4lmigSWkotY5VQw7jzA/Ewn354DAJDLW2AU8S7nqdZ1mhHbYsDQ0OtGqoOuy+nYFu&#10;071sXuvuM39+3G9/9+vi4y6gMZfT8eEeVKIx/YvP7rWV+TdZkc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pYQxQAAAN8AAAAPAAAAAAAAAAAAAAAAAJgCAABkcnMv&#10;ZG93bnJldi54bWxQSwUGAAAAAAQABAD1AAAAigM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E4313D"/>
                </w:tcPr>
                <w:p w:rsidR="00DF209C" w:rsidRDefault="00DF209C" w:rsidP="00030102">
                  <w:pPr>
                    <w:framePr w:wrap="around" w:vAnchor="text" w:hAnchor="text" w:x="859" w:y="-115"/>
                    <w:suppressOverlap/>
                  </w:pPr>
                  <w:r>
                    <w:rPr>
                      <w:b/>
                      <w:color w:val="FFFEFD"/>
                      <w:sz w:val="20"/>
                    </w:rPr>
                    <w:t>Každodenní bankovnictví</w:t>
                  </w:r>
                </w:p>
              </w:tc>
            </w:tr>
          </w:tbl>
          <w:p w:rsidR="00DF209C" w:rsidRDefault="00DF209C" w:rsidP="00030102"/>
        </w:tc>
      </w:tr>
      <w:tr w:rsidR="00DF209C" w:rsidTr="00030102">
        <w:trPr>
          <w:trHeight w:val="500"/>
        </w:trPr>
        <w:tc>
          <w:tcPr>
            <w:tcW w:w="0" w:type="auto"/>
            <w:vMerge/>
            <w:tcBorders>
              <w:top w:val="nil"/>
              <w:left w:val="nil"/>
              <w:bottom w:val="nil"/>
              <w:right w:val="nil"/>
            </w:tcBorders>
          </w:tcPr>
          <w:p w:rsidR="00DF209C" w:rsidRDefault="00DF209C" w:rsidP="00030102"/>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ED689E"/>
                </w:tcPr>
                <w:p w:rsidR="00DF209C" w:rsidRDefault="00DF209C" w:rsidP="00030102">
                  <w:pPr>
                    <w:framePr w:wrap="around" w:vAnchor="text" w:hAnchor="text" w:x="859" w:y="-115"/>
                    <w:suppressOverlap/>
                  </w:pPr>
                  <w:r>
                    <w:rPr>
                      <w:b/>
                      <w:color w:val="FFFEFD"/>
                      <w:sz w:val="20"/>
                    </w:rPr>
                    <w:t>Financování (úvěry, záruky, směnky, dokumentární platby)</w:t>
                  </w:r>
                </w:p>
              </w:tc>
            </w:tr>
          </w:tbl>
          <w:p w:rsidR="00DF209C" w:rsidRDefault="00DF209C" w:rsidP="00030102"/>
        </w:tc>
      </w:tr>
      <w:tr w:rsidR="00DF209C" w:rsidTr="00030102">
        <w:trPr>
          <w:trHeight w:val="500"/>
        </w:trPr>
        <w:tc>
          <w:tcPr>
            <w:tcW w:w="0" w:type="auto"/>
            <w:vMerge/>
            <w:tcBorders>
              <w:top w:val="nil"/>
              <w:left w:val="nil"/>
              <w:bottom w:val="nil"/>
              <w:right w:val="nil"/>
            </w:tcBorders>
          </w:tcPr>
          <w:p w:rsidR="00DF209C" w:rsidRDefault="00DF209C" w:rsidP="00030102"/>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00AADA"/>
                </w:tcPr>
                <w:p w:rsidR="00DF209C" w:rsidRDefault="00DF209C" w:rsidP="00030102">
                  <w:pPr>
                    <w:framePr w:wrap="around" w:vAnchor="text" w:hAnchor="text" w:x="859" w:y="-115"/>
                    <w:suppressOverlap/>
                  </w:pPr>
                  <w:r>
                    <w:rPr>
                      <w:b/>
                      <w:color w:val="FFFEFD"/>
                      <w:sz w:val="20"/>
                    </w:rPr>
                    <w:t>Spoření a investování</w:t>
                  </w:r>
                </w:p>
              </w:tc>
            </w:tr>
          </w:tbl>
          <w:p w:rsidR="00DF209C" w:rsidRDefault="00DF209C" w:rsidP="00030102"/>
        </w:tc>
      </w:tr>
      <w:tr w:rsidR="00DF209C" w:rsidTr="00030102">
        <w:trPr>
          <w:trHeight w:val="500"/>
        </w:trPr>
        <w:tc>
          <w:tcPr>
            <w:tcW w:w="0" w:type="auto"/>
            <w:vMerge/>
            <w:tcBorders>
              <w:top w:val="nil"/>
              <w:left w:val="nil"/>
              <w:bottom w:val="nil"/>
              <w:right w:val="nil"/>
            </w:tcBorders>
          </w:tcPr>
          <w:p w:rsidR="00DF209C" w:rsidRDefault="00DF209C" w:rsidP="00030102"/>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8CBD3A"/>
                </w:tcPr>
                <w:p w:rsidR="00DF209C" w:rsidRDefault="00DF209C" w:rsidP="00030102">
                  <w:pPr>
                    <w:framePr w:wrap="around" w:vAnchor="text" w:hAnchor="text" w:x="859" w:y="-115"/>
                    <w:suppressOverlap/>
                  </w:pPr>
                  <w:r>
                    <w:rPr>
                      <w:b/>
                      <w:color w:val="FFFEFD"/>
                      <w:sz w:val="20"/>
                    </w:rPr>
                    <w:t>Pojištění</w:t>
                  </w:r>
                </w:p>
              </w:tc>
            </w:tr>
          </w:tbl>
          <w:p w:rsidR="00DF209C" w:rsidRDefault="00DF209C" w:rsidP="00030102"/>
        </w:tc>
      </w:tr>
      <w:tr w:rsidR="00DF209C" w:rsidTr="00030102">
        <w:trPr>
          <w:trHeight w:val="500"/>
        </w:trPr>
        <w:tc>
          <w:tcPr>
            <w:tcW w:w="0" w:type="auto"/>
            <w:vMerge/>
            <w:tcBorders>
              <w:top w:val="nil"/>
              <w:left w:val="nil"/>
              <w:bottom w:val="nil"/>
              <w:right w:val="nil"/>
            </w:tcBorders>
          </w:tcPr>
          <w:p w:rsidR="00DF209C" w:rsidRDefault="00DF209C" w:rsidP="00030102"/>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ED7639"/>
                </w:tcPr>
                <w:p w:rsidR="00DF209C" w:rsidRDefault="00DF209C" w:rsidP="00030102">
                  <w:pPr>
                    <w:framePr w:wrap="around" w:vAnchor="text" w:hAnchor="text" w:x="859" w:y="-115"/>
                    <w:suppressOverlap/>
                  </w:pPr>
                  <w:r>
                    <w:rPr>
                      <w:b/>
                      <w:color w:val="FFFEFD"/>
                      <w:sz w:val="20"/>
                    </w:rPr>
                    <w:t>Ostatní služby</w:t>
                  </w:r>
                </w:p>
              </w:tc>
            </w:tr>
          </w:tbl>
          <w:p w:rsidR="00DF209C" w:rsidRDefault="00DF209C" w:rsidP="00030102"/>
        </w:tc>
      </w:tr>
      <w:tr w:rsidR="00DF209C" w:rsidTr="00030102">
        <w:trPr>
          <w:trHeight w:val="468"/>
        </w:trPr>
        <w:tc>
          <w:tcPr>
            <w:tcW w:w="0" w:type="auto"/>
            <w:vMerge/>
            <w:tcBorders>
              <w:top w:val="nil"/>
              <w:left w:val="nil"/>
              <w:bottom w:val="nil"/>
              <w:right w:val="nil"/>
            </w:tcBorders>
          </w:tcPr>
          <w:p w:rsidR="00DF209C" w:rsidRDefault="00DF209C" w:rsidP="00030102"/>
        </w:tc>
        <w:tc>
          <w:tcPr>
            <w:tcW w:w="8214" w:type="dxa"/>
            <w:tcBorders>
              <w:top w:val="nil"/>
              <w:left w:val="nil"/>
              <w:bottom w:val="nil"/>
              <w:right w:val="nil"/>
            </w:tcBorders>
          </w:tcPr>
          <w:p w:rsidR="00DF209C" w:rsidRDefault="00DF209C" w:rsidP="00030102">
            <w:pPr>
              <w:ind w:left="-2387" w:right="10602"/>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DF209C" w:rsidTr="00030102">
              <w:trPr>
                <w:trHeight w:val="434"/>
              </w:trPr>
              <w:tc>
                <w:tcPr>
                  <w:tcW w:w="8175" w:type="dxa"/>
                  <w:tcBorders>
                    <w:top w:val="nil"/>
                    <w:left w:val="nil"/>
                    <w:bottom w:val="nil"/>
                    <w:right w:val="nil"/>
                  </w:tcBorders>
                  <w:shd w:val="clear" w:color="auto" w:fill="FCC43C"/>
                </w:tcPr>
                <w:p w:rsidR="00DF209C" w:rsidRDefault="00DF209C" w:rsidP="00030102">
                  <w:pPr>
                    <w:framePr w:wrap="around" w:vAnchor="text" w:hAnchor="text" w:x="859" w:y="-115"/>
                    <w:suppressOverlap/>
                  </w:pPr>
                  <w:r>
                    <w:rPr>
                      <w:b/>
                      <w:color w:val="FFFEFD"/>
                      <w:sz w:val="20"/>
                    </w:rPr>
                    <w:t>Zkratky a všeobecná ustanovení</w:t>
                  </w:r>
                </w:p>
              </w:tc>
            </w:tr>
          </w:tbl>
          <w:p w:rsidR="00DF209C" w:rsidRDefault="00DF209C" w:rsidP="00030102"/>
        </w:tc>
      </w:tr>
    </w:tbl>
    <w:p w:rsidR="00DF209C" w:rsidRDefault="00DF209C" w:rsidP="00DF209C">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DF209C" w:rsidRDefault="00DF209C" w:rsidP="00DF209C">
      <w:pPr>
        <w:spacing w:after="180" w:line="265" w:lineRule="auto"/>
        <w:ind w:left="368" w:right="-9386" w:hanging="10"/>
      </w:pPr>
      <w:r>
        <w:rPr>
          <w:rFonts w:ascii="Times New Roman" w:eastAsia="Times New Roman" w:hAnsi="Times New Roman" w:cs="Times New Roman"/>
          <w:color w:val="E4313D"/>
          <w:sz w:val="24"/>
        </w:rPr>
        <w:t>&gt;&gt;</w:t>
      </w:r>
    </w:p>
    <w:p w:rsidR="00DF209C" w:rsidRDefault="00DF209C" w:rsidP="00DF209C">
      <w:pPr>
        <w:spacing w:after="200" w:line="265" w:lineRule="auto"/>
        <w:ind w:left="368" w:right="-9386" w:hanging="10"/>
      </w:pPr>
      <w:r>
        <w:rPr>
          <w:rFonts w:ascii="Times New Roman" w:eastAsia="Times New Roman" w:hAnsi="Times New Roman" w:cs="Times New Roman"/>
          <w:color w:val="E4313D"/>
          <w:sz w:val="24"/>
        </w:rPr>
        <w:t>&gt;&gt;</w:t>
      </w:r>
    </w:p>
    <w:p w:rsidR="00DF209C" w:rsidRDefault="00DF209C" w:rsidP="00DF209C">
      <w:pPr>
        <w:spacing w:after="200" w:line="265" w:lineRule="auto"/>
        <w:ind w:left="368" w:right="-9386" w:hanging="10"/>
      </w:pPr>
      <w:r>
        <w:rPr>
          <w:rFonts w:ascii="Times New Roman" w:eastAsia="Times New Roman" w:hAnsi="Times New Roman" w:cs="Times New Roman"/>
          <w:color w:val="E4313D"/>
          <w:sz w:val="24"/>
        </w:rPr>
        <w:t>&gt;&gt;</w:t>
      </w:r>
    </w:p>
    <w:p w:rsidR="00DF209C" w:rsidRDefault="00DF209C" w:rsidP="00DF209C">
      <w:pPr>
        <w:spacing w:after="194" w:line="265" w:lineRule="auto"/>
        <w:ind w:left="368" w:right="-9386" w:hanging="10"/>
      </w:pPr>
      <w:r>
        <w:rPr>
          <w:rFonts w:ascii="Times New Roman" w:eastAsia="Times New Roman" w:hAnsi="Times New Roman" w:cs="Times New Roman"/>
          <w:color w:val="E4313D"/>
          <w:sz w:val="24"/>
        </w:rPr>
        <w:t>&gt;&gt;</w:t>
      </w:r>
    </w:p>
    <w:p w:rsidR="00DF209C" w:rsidRDefault="00DF209C" w:rsidP="00DF209C">
      <w:pPr>
        <w:spacing w:after="5710" w:line="265" w:lineRule="auto"/>
        <w:ind w:left="368" w:right="-9386" w:hanging="10"/>
      </w:pPr>
      <w:r>
        <w:rPr>
          <w:rFonts w:ascii="Times New Roman" w:eastAsia="Times New Roman" w:hAnsi="Times New Roman" w:cs="Times New Roman"/>
          <w:color w:val="E4313D"/>
          <w:sz w:val="24"/>
        </w:rPr>
        <w:t>&gt;&gt;</w:t>
      </w:r>
    </w:p>
    <w:p w:rsidR="00DF209C" w:rsidRDefault="00DF209C" w:rsidP="00DF209C">
      <w:pPr>
        <w:spacing w:after="0"/>
        <w:jc w:val="right"/>
      </w:pPr>
      <w:r>
        <w:rPr>
          <w:b/>
          <w:color w:val="737473"/>
          <w:sz w:val="20"/>
        </w:rPr>
        <w:t>Platnost Sazebníku od 2. 8. 2017</w:t>
      </w:r>
    </w:p>
    <w:p w:rsidR="00DF209C" w:rsidRDefault="00DF209C" w:rsidP="00DF209C">
      <w:pPr>
        <w:pStyle w:val="Nadpis1"/>
      </w:pPr>
      <w:r>
        <w:t>Záleží nám na Vaší spokojenosti</w:t>
      </w:r>
    </w:p>
    <w:p w:rsidR="00DF209C" w:rsidRDefault="00DF209C" w:rsidP="00DF209C">
      <w:pPr>
        <w:spacing w:after="945"/>
        <w:ind w:left="9" w:right="359"/>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DF209C" w:rsidTr="00030102">
        <w:trPr>
          <w:trHeight w:val="363"/>
        </w:trPr>
        <w:tc>
          <w:tcPr>
            <w:tcW w:w="3789" w:type="dxa"/>
            <w:tcBorders>
              <w:top w:val="nil"/>
              <w:left w:val="nil"/>
              <w:bottom w:val="nil"/>
              <w:right w:val="nil"/>
            </w:tcBorders>
          </w:tcPr>
          <w:p w:rsidR="00DF209C" w:rsidRDefault="00DF209C" w:rsidP="00030102">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DF209C" w:rsidRDefault="00DF209C" w:rsidP="00030102">
            <w:r>
              <w:rPr>
                <w:rFonts w:ascii="Times New Roman" w:eastAsia="Times New Roman" w:hAnsi="Times New Roman" w:cs="Times New Roman"/>
                <w:color w:val="FFFEFD"/>
                <w:sz w:val="24"/>
                <w:shd w:val="clear" w:color="auto" w:fill="999A9A"/>
              </w:rPr>
              <w:t>&gt;&gt;</w:t>
            </w:r>
          </w:p>
        </w:tc>
      </w:tr>
      <w:tr w:rsidR="00DF209C" w:rsidTr="00030102">
        <w:trPr>
          <w:trHeight w:val="1275"/>
        </w:trPr>
        <w:tc>
          <w:tcPr>
            <w:tcW w:w="3789" w:type="dxa"/>
            <w:tcBorders>
              <w:top w:val="nil"/>
              <w:left w:val="nil"/>
              <w:bottom w:val="nil"/>
              <w:right w:val="nil"/>
            </w:tcBorders>
            <w:vAlign w:val="bottom"/>
          </w:tcPr>
          <w:p w:rsidR="00DF209C" w:rsidRDefault="00DF209C" w:rsidP="00030102">
            <w:pPr>
              <w:spacing w:after="63"/>
              <w:ind w:left="315"/>
            </w:pPr>
            <w:r>
              <w:rPr>
                <w:b/>
                <w:color w:val="737473"/>
                <w:sz w:val="18"/>
              </w:rPr>
              <w:t>Komerční banka, a. s.</w:t>
            </w:r>
          </w:p>
          <w:p w:rsidR="00DF209C" w:rsidRDefault="00DF209C" w:rsidP="00030102">
            <w:pPr>
              <w:spacing w:after="63"/>
              <w:ind w:left="315"/>
            </w:pPr>
            <w:r>
              <w:rPr>
                <w:b/>
                <w:color w:val="737473"/>
                <w:sz w:val="18"/>
              </w:rPr>
              <w:t>Kvalita a zákaznická zkušenost</w:t>
            </w:r>
          </w:p>
          <w:p w:rsidR="00DF209C" w:rsidRDefault="00DF209C" w:rsidP="00030102">
            <w:pPr>
              <w:spacing w:after="63"/>
              <w:ind w:left="315"/>
            </w:pPr>
            <w:r>
              <w:rPr>
                <w:b/>
                <w:color w:val="737473"/>
                <w:sz w:val="18"/>
              </w:rPr>
              <w:t>Na Příkopě 969/33</w:t>
            </w:r>
          </w:p>
          <w:p w:rsidR="00DF209C" w:rsidRDefault="00DF209C" w:rsidP="00030102">
            <w:pPr>
              <w:ind w:left="315"/>
            </w:pPr>
            <w:r>
              <w:rPr>
                <w:b/>
                <w:color w:val="737473"/>
                <w:sz w:val="18"/>
              </w:rPr>
              <w:t>114 07 Praha 1</w:t>
            </w:r>
          </w:p>
        </w:tc>
        <w:tc>
          <w:tcPr>
            <w:tcW w:w="3415" w:type="dxa"/>
            <w:tcBorders>
              <w:top w:val="nil"/>
              <w:left w:val="nil"/>
              <w:bottom w:val="nil"/>
              <w:right w:val="nil"/>
            </w:tcBorders>
            <w:vAlign w:val="bottom"/>
          </w:tcPr>
          <w:p w:rsidR="00DF209C" w:rsidRDefault="00DF209C" w:rsidP="00030102">
            <w:pPr>
              <w:spacing w:after="63"/>
              <w:jc w:val="right"/>
            </w:pPr>
            <w:r>
              <w:rPr>
                <w:b/>
                <w:color w:val="737473"/>
                <w:sz w:val="18"/>
              </w:rPr>
              <w:t>Ombudsman skupiny Komerční banky</w:t>
            </w:r>
          </w:p>
          <w:p w:rsidR="00DF209C" w:rsidRDefault="00DF209C" w:rsidP="00030102">
            <w:pPr>
              <w:ind w:left="324" w:right="1281"/>
            </w:pPr>
            <w:r>
              <w:rPr>
                <w:b/>
                <w:color w:val="737473"/>
                <w:sz w:val="18"/>
              </w:rPr>
              <w:t xml:space="preserve">Na Příkopě 969/33 114 07 Praha 1 </w:t>
            </w:r>
            <w:r>
              <w:rPr>
                <w:b/>
                <w:color w:val="EC6F62"/>
                <w:sz w:val="18"/>
                <w:u w:val="single" w:color="EC6F62"/>
              </w:rPr>
              <w:t>ombudsman@kb.cz</w:t>
            </w:r>
          </w:p>
        </w:tc>
      </w:tr>
    </w:tbl>
    <w:p w:rsidR="00DF209C" w:rsidRDefault="00DF209C" w:rsidP="00DF209C">
      <w:pPr>
        <w:spacing w:after="1549"/>
        <w:ind w:left="9"/>
      </w:pPr>
      <w:r>
        <w:rPr>
          <w:b/>
          <w:color w:val="EC6F62"/>
          <w:sz w:val="18"/>
          <w:u w:val="single" w:color="EC6F62"/>
        </w:rPr>
        <w:t>stiznostiareklamace@kb.cz</w:t>
      </w:r>
    </w:p>
    <w:p w:rsidR="00DF209C" w:rsidRDefault="00DF209C" w:rsidP="00DF209C">
      <w:pPr>
        <w:pStyle w:val="Nadpis2"/>
        <w:ind w:right="94"/>
      </w:pPr>
      <w:r>
        <w:lastRenderedPageBreak/>
        <w:t>Neuplatňujeme skryté poplatky</w:t>
      </w:r>
    </w:p>
    <w:p w:rsidR="00DF209C" w:rsidRDefault="00DF209C" w:rsidP="00DF209C">
      <w:pPr>
        <w:shd w:val="clear" w:color="auto" w:fill="999A9A"/>
        <w:spacing w:after="0" w:line="328" w:lineRule="auto"/>
        <w:ind w:right="94"/>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DF209C" w:rsidRDefault="00DF209C" w:rsidP="00DF209C">
      <w:pPr>
        <w:sectPr w:rsidR="00DF209C">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DF209C" w:rsidRDefault="00DF209C" w:rsidP="00DF209C">
      <w:pPr>
        <w:spacing w:after="0"/>
        <w:ind w:left="-256" w:right="10582"/>
      </w:pPr>
      <w:r>
        <w:rPr>
          <w:noProof/>
        </w:rPr>
        <w:lastRenderedPageBreak/>
        <mc:AlternateContent>
          <mc:Choice Requires="wpg">
            <w:drawing>
              <wp:anchor distT="0" distB="0" distL="114300" distR="114300" simplePos="0" relativeHeight="251660288" behindDoc="0" locked="0" layoutInCell="1" allowOverlap="1" wp14:anchorId="49A3EAC0" wp14:editId="30719E38">
                <wp:simplePos x="0" y="0"/>
                <wp:positionH relativeFrom="page">
                  <wp:posOffset>0</wp:posOffset>
                </wp:positionH>
                <wp:positionV relativeFrom="page">
                  <wp:posOffset>0</wp:posOffset>
                </wp:positionV>
                <wp:extent cx="7163994" cy="10692003"/>
                <wp:effectExtent l="0" t="0" r="0" b="0"/>
                <wp:wrapTopAndBottom/>
                <wp:docPr id="88903" name="Group 8890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621" name="Shape 14062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40622" name="Shape 14062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DF209C" w:rsidRDefault="00DF209C" w:rsidP="00DF209C">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DF209C" w:rsidRDefault="00DF209C" w:rsidP="00DF209C">
                              <w:r>
                                <w:rPr>
                                  <w:b/>
                                  <w:color w:val="E4313D"/>
                                  <w:w w:val="110"/>
                                  <w:sz w:val="30"/>
                                </w:rPr>
                                <w:t>bankovnictví</w:t>
                              </w:r>
                            </w:p>
                          </w:txbxContent>
                        </wps:txbx>
                        <wps:bodyPr horzOverflow="overflow" vert="horz" lIns="0" tIns="0" rIns="0" bIns="0" rtlCol="0">
                          <a:noAutofit/>
                        </wps:bodyPr>
                      </wps:wsp>
                      <wps:wsp>
                        <wps:cNvPr id="140628" name="Shape 140628"/>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DF209C" w:rsidRDefault="00DF209C" w:rsidP="00DF209C">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40633" name="Shape 140633"/>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634" name="Shape 140634"/>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635" name="Shape 140635"/>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636" name="Shape 14063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637" name="Shape 14063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DF209C" w:rsidRDefault="00DF209C" w:rsidP="00DF209C">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DF209C" w:rsidRDefault="00DF209C" w:rsidP="00DF209C">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DF209C" w:rsidRDefault="00DF209C" w:rsidP="00DF209C">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DF209C" w:rsidRDefault="00DF209C" w:rsidP="00DF209C">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DF209C" w:rsidRDefault="00DF209C" w:rsidP="00DF209C">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w14:anchorId="49A3EAC0" id="Group 88903" o:spid="_x0000_s1026"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csuQYAALA5AAAOAAAAZHJzL2Uyb0RvYy54bWzsW21vozgQ/n7S/QfE92swBgNR09Vp21Qn&#10;nW5Xu3s/gBJIIhFAQJv0fv2Nxy84ZO/ystu0KumH4hi/zuNnZjw21x82q9x6SutmWRYTm1w5tpUW&#10;STlbFvOJ/fe36W+hbTVtXMzivCzSif2cNvaHm19/uV5X49QtF2U+S2sLGima8bqa2Iu2rcajUZMs&#10;0lXcXJVVWsDLrKxXcQs/6/loVsdraH2Vj1zHYaN1Wc+qukzSpoHcW/HSvsH2syxN2k9Z1qStlU9s&#10;GFuL/2v8/8D/j26u4/G8jqvFMpHDiE8YxSpeFtCpbuo2bmPrsV7uNLVaJnXZlFl7lZSrUZllyyTF&#10;OcBsiNObzX1dPlY4l/l4Pa+0mEC0PTmd3Gzy19Pn2lrOJnYYRg61rSJeAUzYsyWyQETraj6Gkvd1&#10;9bX6XMuMufjFZ73J6hV/wnysDQr3WQs33bRWApkBYTSKPNtK4B1xWATwUSH/ZAEg7VRMFnf7qo5U&#10;1yM+Qj2gdQWLqenk1fyYvL4u4ipFGBouBSkv4jnMJUpgWMaSeSggLKvF1YwbkNwPy0pPOB4nj017&#10;n5Yo9/jpz6YVS3mmUvFCpZJNoZI1EOJ/qVDFLa/HB8qT1toAbmHgxgusyqf0W4lF2x56MM7ubV6Y&#10;pfQ6UEsEyqoS6llhe2ZJc8H8ZwUgeG9t7SmK/NdlIMHnfHMtEygHSJuSzgsuEugoiUFbZXncIu1X&#10;yxbUWL5cgYjcwHG6hqE1vhwF+phqn/OUCy0vvqQZUA8JwzOaev7wMa+tp5grK/zDxuO8WsQylxMG&#10;hiSLYhrb4fWzZZ7rJglW3WryzqOE3soWZGFeL0U9qWs6omYiRyOUJagcmLRSmTACXQl7LotW1y9A&#10;0WMnxmx58qGcPaPyQIEAP7leORdR3e8Q1eWj5EMAUu8nqu8EjAPLl5hHQXl5vDoIQiopwnx4r/Sb&#10;/CHQUurRXEgvSlk9Fk5ZORQ+1o6TgmFiNmqxdm+3eaha4DNXZVUJ9RTtmSVVWohAlVNPs//DS273&#10;Lmn6bvk6nU7vpkPkq3ZDvoC5iot5noJlRV/hcLa6DlBUrG/ie0EQIdsNutIwJGEg3BHq0lDrbMXW&#10;qhYG1uKJic1Np1DH0tjy5SeLcG7lBf9flFPQwmrN7yj/dvOwgZedOrQWZf3PJ3Cgs7wEwwIWFVM2&#10;96mhU/7WtvI/CnBhYDKtStQq8aASdZt/LNHJFcP4/bEtsyV3ClDdCuUrf5xT94JCFC6liSWqztOw&#10;DBhlbtRTvR7xggjkw13Ls2KJnjNRdkQI+d1DCn4v7OoEqobfGyoxHGROgZTQDqwObk4ZsM9BMXYE&#10;9UlEaBAJUN3AD/2AdwCsUwQ9mznVQwFzKkdyujXVje21pmbJLQEoI6qepjE9uODFlnIMtRu75Yi/&#10;I9+XKaaa+pcdR1VGHNjUCKoGYDRp35aGLGTUl1Qlfsj6VFWG8mfbUtS/2o8fjP6l2kPq9C/kSc/i&#10;MP0bur7rwOoANeQzNwj6+teLHBZEoOi5Ud3SKmfXv3ooP0P/6sb26l+z5JYAlN5Vz4v+3Rt7GOxe&#10;xmFUu8AGWY/zgIlJ1sijEGjgZO+cJb1UL2TtaytFUvW8kPVCViQibOblFtSI6HMvpr+zgbxTLStz&#10;/cjfT1b0x15jZ6P1hrKsDEMcXSTQZIvaMXRvtzmlGzvesioBqAbV0+weTfAhBdU4RSOXKKF5xPCO&#10;djZgWfXmxrCsR+5tDMvqRZEfXdzg7jhOsM+k9cUN1icg8mgNI1IHH8EN2Q2GWPuOZcU4wcGB4C03&#10;mBISXsh6IevLnZcPlay+Piw3YoaQeZQT7DOPypghnJxD0BCp3u1YXRdChvL4jYQeDbF9wwd+0ZCh&#10;jpUNI2To63ihiagWwmEBQxeO3ngsA7x7L2Au8/HA560gqgMqA0FUB5VMRLUQDkPU5CgNGHtbHNW7&#10;7oEgqiMPJqJaCMcjGpDIf1uI6q3ZQBDV21MTUS2EoxFlDnWJ34v8vq4d1f77QBDVexgTUS2E4xGl&#10;XugEyPG3Ykf1LY6BIKpvspiIaiEchmhEIcYrzsd9h3ps53wcLqC5BLQBns6c/Xwcb0sN58qZD3eG&#10;dq6cQeZR2xcTUkDXC3u3k+BqkuPz+OPrQErQCgwHUwbs2sEUMk/GlDHYzPRMqUfgExXwq18J0oFd&#10;I2T62xlD80LmyZBGoUvgviDU72wp8bwgDOXNUHCeznwzieigyTCsKfte5AgyT8UUbvqGDlw23cI0&#10;CqlD1b3Q80OqoyavDSl+8wafBeIJhPyEkX93aP6GtPmh5c2/AA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730HLLkGAACw&#10;OQAADgAAAAAAAAAAAAAAAAAuAgAAZHJzL2Uyb0RvYy54bWxQSwECLQAUAAYACAAAACEAeK49QN0A&#10;AAAHAQAADwAAAAAAAAAAAAAAAAATCQAAZHJzL2Rvd25yZXYueG1sUEsFBgAAAAAEAAQA8wAAAB0K&#10;AAAAAA==&#10;">
                <v:shape id="Shape 140621"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NcQA&#10;AADfAAAADwAAAGRycy9kb3ducmV2LnhtbERPXWvCMBR9H+w/hDvY20wUqaMaZWyMKYKgE8G3a3Nt&#10;is1NaaLWf2+EwR4P53sy61wtLtSGyrOGfk+BIC68qbjUsP39fnsHESKywdozabhRgNn0+WmCufFX&#10;XtNlE0uRQjjkqMHG2ORShsKSw9DzDXHijr51GBNsS2lavKZwV8uBUpl0WHFqsNjQp6XitDk7DefR&#10;dqXsYf+jdlnY3YZfi9Xy0Gj9+tJ9jEFE6uK/+M89N2n+UGWDPjz+J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zXEAAAA3wAAAA8AAAAAAAAAAAAAAAAAmAIAAGRycy9k&#10;b3ducmV2LnhtbFBLBQYAAAAABAAEAPUAAACJAwAAAAA=&#10;" path="m,l7163994,r,10692003l,10692003,,e" fillcolor="#e4313d" stroked="f" strokeweight="0">
                  <v:stroke miterlimit="83231f" joinstyle="miter"/>
                  <v:path arrowok="t" textboxrect="0,0,7163994,10692003"/>
                </v:shape>
                <v:shape id="Shape 140622"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IjsEA&#10;AADfAAAADwAAAGRycy9kb3ducmV2LnhtbERPy4rCMBTdC/5DuII7Te1o0Y5RhgFREBe+9pfm2oZp&#10;bkqT0c7fTwTB5eG8l+vO1uJOrTeOFUzGCQjiwmnDpYLLeTOag/ABWWPtmBT8kYf1qt9bYq7dg490&#10;P4VSxBD2OSqoQmhyKX1RkUU/dg1x5G6utRgibEupW3zEcFvLNEkyadFwbKiwoe+Kip/Tr40zTDGd&#10;G/4w283eLg4zqs3+OlFqOOi+PkEE6sJb/HLvdPRNkyxN4fknA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CI7BAAAA3wAAAA8AAAAAAAAAAAAAAAAAmAIAAGRycy9kb3du&#10;cmV2LnhtbFBLBQYAAAAABAAEAPUAAACGAw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DF209C" w:rsidRDefault="00DF209C" w:rsidP="00DF209C">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DF209C" w:rsidRDefault="00DF209C" w:rsidP="00DF209C">
                        <w:r>
                          <w:rPr>
                            <w:b/>
                            <w:color w:val="E4313D"/>
                            <w:w w:val="110"/>
                            <w:sz w:val="30"/>
                          </w:rPr>
                          <w:t>bankovnictví</w:t>
                        </w:r>
                      </w:p>
                    </w:txbxContent>
                  </v:textbox>
                </v:rect>
                <v:shape id="Shape 140628"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49sUA&#10;AADfAAAADwAAAGRycy9kb3ducmV2LnhtbERPTWvCQBC9F/oflil4q7sVCW10FSm0SkstRqXXITtN&#10;gtnZkF01/fedQ6HHx/ueLwffqgv1sQls4WFsQBGXwTVcWTjsX+4fQcWE7LANTBZ+KMJycXszx9yF&#10;K+/oUqRKSQjHHC3UKXW51rGsyWMch45YuO/Qe0wC+0q7Hq8S7ls9MSbTHhuWhho7eq6pPBVnb+HT&#10;FG/N67Depq+nU/bxbo6rcn20dnQ3rGagEg3pX/zn3jiZPzXZRAbLHw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j2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DF209C" w:rsidRDefault="00DF209C" w:rsidP="00DF209C">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40633"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ksMA&#10;AADfAAAADwAAAGRycy9kb3ducmV2LnhtbERPz2vCMBS+D/Y/hCd4m6lTyqhGkbGCh17UHbbbs3k2&#10;pc1LaaKt/70ZDDx+fL/X29G24ka9rx0rmM8SEMSl0zVXCr5P+dsHCB+QNbaOScGdPGw3ry9rzLQb&#10;+EC3Y6hEDGGfoQITQpdJ6UtDFv3MdcSRu7jeYoiwr6TucYjhtpXvSZJKizXHBoMdfRoqm+PVKiiK&#10;PM1NTrtxsL/nZXP5Kn5Mo9R0Mu5WIAKN4Sn+d+91nL9M0sUC/v5EAH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8yksMAAADfAAAADwAAAAAAAAAAAAAAAACYAgAAZHJzL2Rv&#10;d25yZXYueG1sUEsFBgAAAAAEAAQA9QAAAIgDAAAAAA==&#10;" path="m,l4906798,r,275857l,275857,,e" fillcolor="#fffefd" stroked="f" strokeweight="0">
                  <v:stroke miterlimit="83231f" joinstyle="miter"/>
                  <v:path arrowok="t" textboxrect="0,0,4906798,275857"/>
                </v:shape>
                <v:shape id="Shape 140634"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q5sQA&#10;AADfAAAADwAAAGRycy9kb3ducmV2LnhtbERPPWvDMBDdA/0P4grZYjmpMcWJEkKpoYOXphna7Wpd&#10;LGPrZCwldv59VSh0fLzv3WG2vbjR6FvHCtZJCoK4drrlRsH5o1w9g/ABWWPvmBTcycNh/7DYYaHd&#10;xO90O4VGxBD2BSowIQyFlL42ZNEnbiCO3MWNFkOEYyP1iFMMt73cpGkuLbYcGwwO9GKo7k5Xq6Cq&#10;yrw0JR3nyX59Z93ltfo0nVLLx/m4BRFoDv/iP/ebjvOzNH/K4PdPB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qubEAAAA3wAAAA8AAAAAAAAAAAAAAAAAmAIAAGRycy9k&#10;b3ducmV2LnhtbFBLBQYAAAAABAAEAPUAAACJAwAAAAA=&#10;" path="m,l4906798,r,275857l,275857,,e" fillcolor="#fffefd" stroked="f" strokeweight="0">
                  <v:stroke miterlimit="83231f" joinstyle="miter"/>
                  <v:path arrowok="t" textboxrect="0,0,4906798,275857"/>
                </v:shape>
                <v:shape id="Shape 140635"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nkcMA&#10;AADfAAAADwAAAGRycy9kb3ducmV2LnhtbERPXWvCMBR9F/Yfwh3sTVPdLFKNMjbG9El04vOluTbV&#10;5qY2mXb99UYQ9ng437NFaytxocaXjhUMBwkI4tzpkgsFu5+v/gSED8gaK8ek4I88LOZPvRlm2l15&#10;Q5dtKEQMYZ+hAhNCnUnpc0MW/cDVxJE7uMZiiLAppG7wGsNtJUdJkkqLJccGgzV9GMpP21+r4MRm&#10;f/T5uWu77+HaLzfdap1+KvXy3L5PQQRqw7/44V7qOP8tSV/HcP8TA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nkcMAAADfAAAADwAAAAAAAAAAAAAAAACYAgAAZHJzL2Rv&#10;d25yZXYueG1sUEsFBgAAAAAEAAQA9QAAAIgDAAAAAA==&#10;" path="m,l4906798,r,275856l,275856,,e" fillcolor="#fffefd" stroked="f" strokeweight="0">
                  <v:stroke miterlimit="83231f" joinstyle="miter"/>
                  <v:path arrowok="t" textboxrect="0,0,4906798,275856"/>
                </v:shape>
                <v:shape id="Shape 140636"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RCsMA&#10;AADfAAAADwAAAGRycy9kb3ducmV2LnhtbERPy2rCQBTdF/yH4Qrd1UmrBEkdRcSAi2x8LOzuNnPN&#10;hGTuhMzUpH/vFAouD+e92oy2FXfqfe1YwfssAUFcOl1zpeByzt+WIHxA1tg6JgW/5GGznrysMNNu&#10;4CPdT6ESMYR9hgpMCF0mpS8NWfQz1xFH7uZ6iyHCvpK6xyGG21Z+JEkqLdYcGwx2tDNUNqcfq6Ao&#10;8jQ3OW3HwX59L5rbvriaRqnX6bj9BBFoDE/xv/ug4/xFks5T+PsTA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RCsMAAADfAAAADwAAAAAAAAAAAAAAAACYAgAAZHJzL2Rv&#10;d25yZXYueG1sUEsFBgAAAAAEAAQA9QAAAIgDAAAAAA==&#10;" path="m,l4906798,r,275857l,275857,,e" fillcolor="#fffefd" stroked="f" strokeweight="0">
                  <v:stroke miterlimit="83231f" joinstyle="miter"/>
                  <v:path arrowok="t" textboxrect="0,0,4906798,275857"/>
                </v:shape>
                <v:shape id="Shape 140637"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0kcQA&#10;AADfAAAADwAAAGRycy9kb3ducmV2LnhtbERPz2vCMBS+D/wfwhO8zdQpdXRGEVnBQy+6HdztrXk2&#10;pc1LaaLt/vtFGOz48f3e7Ebbijv1vnasYDFPQBCXTtdcKfj8yJ9fQfiArLF1TAp+yMNuO3naYKbd&#10;wCe6n0MlYgj7DBWYELpMSl8asujnriOO3NX1FkOEfSV1j0MMt618SZJUWqw5Nhjs6GCobM43q6Ao&#10;8jQ3Oe3HwX59r5rre3ExjVKz6bh/AxFoDP/iP/dRx/mrJF2u4f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NJH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F209C" w:rsidRDefault="00DF209C" w:rsidP="00DF209C">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DF209C" w:rsidRDefault="00DF209C" w:rsidP="00DF209C">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DF209C" w:rsidRDefault="00DF209C" w:rsidP="00DF209C">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F209C" w:rsidRDefault="00DF209C" w:rsidP="00DF209C">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DF209C" w:rsidRDefault="00DF209C" w:rsidP="00DF209C">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DF209C" w:rsidTr="00030102">
        <w:trPr>
          <w:trHeight w:val="1871"/>
        </w:trPr>
        <w:tc>
          <w:tcPr>
            <w:tcW w:w="1928" w:type="dxa"/>
            <w:tcBorders>
              <w:top w:val="nil"/>
              <w:left w:val="nil"/>
              <w:bottom w:val="nil"/>
              <w:right w:val="nil"/>
            </w:tcBorders>
            <w:shd w:val="clear" w:color="auto" w:fill="E4313D"/>
            <w:vAlign w:val="bottom"/>
          </w:tcPr>
          <w:p w:rsidR="00DF209C" w:rsidRDefault="00DF209C" w:rsidP="00030102">
            <w:pPr>
              <w:ind w:right="131"/>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14"/>
        </w:trPr>
        <w:tc>
          <w:tcPr>
            <w:tcW w:w="9921" w:type="dxa"/>
            <w:tcBorders>
              <w:top w:val="nil"/>
              <w:left w:val="nil"/>
              <w:bottom w:val="nil"/>
              <w:right w:val="nil"/>
            </w:tcBorders>
            <w:shd w:val="clear" w:color="auto" w:fill="999A9A"/>
          </w:tcPr>
          <w:p w:rsidR="00DF209C" w:rsidRDefault="00DF209C" w:rsidP="00030102">
            <w:r>
              <w:rPr>
                <w:b/>
                <w:color w:val="FFFEFD"/>
                <w:sz w:val="20"/>
              </w:rPr>
              <w:t>Balíčky</w:t>
            </w:r>
          </w:p>
        </w:tc>
      </w:tr>
    </w:tbl>
    <w:p w:rsidR="00DF209C" w:rsidRDefault="00DF209C" w:rsidP="00DF209C">
      <w:pPr>
        <w:pStyle w:val="Nadpis3"/>
        <w:ind w:left="-5" w:right="-9386"/>
      </w:pPr>
      <w:r>
        <w:t>&gt;&gt;</w:t>
      </w:r>
    </w:p>
    <w:tbl>
      <w:tblPr>
        <w:tblStyle w:val="TableGrid"/>
        <w:tblpPr w:vertAnchor="text" w:tblpX="475" w:tblpY="-92"/>
        <w:tblOverlap w:val="never"/>
        <w:tblW w:w="9821" w:type="dxa"/>
        <w:tblInd w:w="0" w:type="dxa"/>
        <w:tblCellMar>
          <w:right w:w="50" w:type="dxa"/>
        </w:tblCellMar>
        <w:tblLook w:val="04A0" w:firstRow="1" w:lastRow="0" w:firstColumn="1" w:lastColumn="0" w:noHBand="0" w:noVBand="1"/>
      </w:tblPr>
      <w:tblGrid>
        <w:gridCol w:w="3016"/>
        <w:gridCol w:w="1361"/>
        <w:gridCol w:w="1361"/>
        <w:gridCol w:w="1638"/>
        <w:gridCol w:w="1083"/>
        <w:gridCol w:w="1362"/>
      </w:tblGrid>
      <w:tr w:rsidR="00DF209C" w:rsidTr="00030102">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left="50"/>
              <w:jc w:val="center"/>
            </w:pPr>
            <w:r>
              <w:rPr>
                <w:b/>
                <w:color w:val="181717"/>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50"/>
              <w:jc w:val="center"/>
            </w:pPr>
            <w:r>
              <w:rPr>
                <w:b/>
                <w:color w:val="181717"/>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DF209C" w:rsidRDefault="00DF209C" w:rsidP="00030102">
            <w:pPr>
              <w:ind w:left="265" w:right="323" w:firstLine="110"/>
            </w:pPr>
            <w:r>
              <w:rPr>
                <w:b/>
                <w:color w:val="181717"/>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46" w:firstLine="97"/>
            </w:pPr>
            <w:r>
              <w:rPr>
                <w:b/>
                <w:color w:val="181717"/>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218" w:right="103"/>
              <w:jc w:val="center"/>
            </w:pPr>
            <w:r>
              <w:rPr>
                <w:b/>
                <w:color w:val="181717"/>
                <w:sz w:val="14"/>
              </w:rPr>
              <w:t>Poplatek  mimo balíček</w:t>
            </w:r>
          </w:p>
        </w:tc>
      </w:tr>
      <w:tr w:rsidR="00DF209C" w:rsidTr="00030102">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DF209C" w:rsidRDefault="00DF209C" w:rsidP="00030102">
            <w:pPr>
              <w:ind w:left="137"/>
            </w:pPr>
            <w:r>
              <w:rPr>
                <w:b/>
                <w:color w:val="181717"/>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F209C" w:rsidRDefault="00DF209C" w:rsidP="00030102">
            <w:pPr>
              <w:ind w:left="461"/>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183"/>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F209C" w:rsidRDefault="00DF209C" w:rsidP="00030102">
            <w:pPr>
              <w:ind w:left="50"/>
              <w:jc w:val="center"/>
            </w:pPr>
            <w:r>
              <w:rPr>
                <w:b/>
                <w:color w:val="FFFEFD"/>
                <w:sz w:val="14"/>
              </w:rPr>
              <w:t>–</w:t>
            </w:r>
          </w:p>
        </w:tc>
      </w:tr>
      <w:tr w:rsidR="00DF209C" w:rsidTr="00030102">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F209C" w:rsidRDefault="00DF209C" w:rsidP="00030102">
            <w:pPr>
              <w:ind w:left="137"/>
            </w:pPr>
            <w:r>
              <w:rPr>
                <w:b/>
                <w:color w:val="181717"/>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F209C" w:rsidRDefault="00DF209C" w:rsidP="00030102">
            <w:pPr>
              <w:ind w:left="321"/>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272"/>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F209C" w:rsidRDefault="00DF209C" w:rsidP="00030102">
            <w:pPr>
              <w:ind w:left="50"/>
              <w:jc w:val="center"/>
            </w:pPr>
            <w:r>
              <w:rPr>
                <w:b/>
                <w:color w:val="FFFEFD"/>
                <w:sz w:val="14"/>
              </w:rPr>
              <w:t>–</w:t>
            </w:r>
          </w:p>
        </w:tc>
      </w:tr>
      <w:tr w:rsidR="00DF209C" w:rsidTr="00030102">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F209C" w:rsidRDefault="00DF209C" w:rsidP="00030102">
            <w:pPr>
              <w:ind w:left="137"/>
            </w:pPr>
            <w:r>
              <w:rPr>
                <w:b/>
                <w:color w:val="181717"/>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F209C" w:rsidRDefault="00DF209C" w:rsidP="00030102">
            <w:pPr>
              <w:ind w:left="5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F209C" w:rsidRDefault="00DF209C" w:rsidP="00030102">
            <w:pPr>
              <w:ind w:left="396"/>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F209C" w:rsidRDefault="00DF209C" w:rsidP="00030102">
            <w:pPr>
              <w:ind w:left="235"/>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F209C" w:rsidRDefault="00DF209C" w:rsidP="00030102">
            <w:pPr>
              <w:ind w:left="50"/>
              <w:jc w:val="center"/>
            </w:pPr>
            <w:r>
              <w:rPr>
                <w:b/>
                <w:color w:val="FFFEFD"/>
                <w:sz w:val="14"/>
              </w:rPr>
              <w:t>–</w:t>
            </w:r>
          </w:p>
        </w:tc>
      </w:tr>
      <w:tr w:rsidR="00DF209C" w:rsidTr="00030102">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F209C" w:rsidRDefault="00DF209C" w:rsidP="00030102">
            <w:pPr>
              <w:ind w:left="586"/>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308"/>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100,–/měs.</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F209C" w:rsidRDefault="00DF209C" w:rsidP="00030102">
            <w:pPr>
              <w:ind w:left="586"/>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308"/>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zdarma</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F209C" w:rsidRDefault="00DF209C" w:rsidP="00030102">
            <w:pPr>
              <w:ind w:left="58"/>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45"/>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68"/>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DF209C" w:rsidRDefault="00DF209C" w:rsidP="00030102">
            <w:pPr>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F209C" w:rsidRDefault="00DF209C" w:rsidP="00030102">
            <w:pPr>
              <w:ind w:left="5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F209C" w:rsidRDefault="00DF209C" w:rsidP="00030102">
            <w:pPr>
              <w:ind w:left="586"/>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left="308"/>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170,–</w:t>
            </w:r>
            <w:r>
              <w:rPr>
                <w:color w:val="FFFEFD"/>
                <w:sz w:val="14"/>
              </w:rPr>
              <w:t>/měs.</w:t>
            </w:r>
          </w:p>
        </w:tc>
      </w:tr>
      <w:tr w:rsidR="00DF209C" w:rsidTr="00030102">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right="449"/>
            </w:pPr>
            <w:r>
              <w:rPr>
                <w:b/>
                <w:color w:val="181717"/>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86"/>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308"/>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DF209C" w:rsidRDefault="00DF209C" w:rsidP="00030102">
            <w:pPr>
              <w:ind w:left="50"/>
              <w:jc w:val="center"/>
            </w:pPr>
            <w:r>
              <w:rPr>
                <w:b/>
                <w:color w:val="FFFEFD"/>
                <w:sz w:val="14"/>
                <w:u w:val="single" w:color="FFFEFD"/>
              </w:rPr>
              <w:t>viz tabulka</w:t>
            </w:r>
            <w:r>
              <w:rPr>
                <w:b/>
                <w:color w:val="FFFEFD"/>
                <w:sz w:val="14"/>
              </w:rPr>
              <w:t xml:space="preserve"> </w:t>
            </w:r>
          </w:p>
          <w:p w:rsidR="00DF209C" w:rsidRDefault="00DF209C" w:rsidP="00030102">
            <w:pPr>
              <w:ind w:left="50"/>
              <w:jc w:val="center"/>
            </w:pPr>
            <w:r>
              <w:rPr>
                <w:b/>
                <w:color w:val="FFFEFD"/>
                <w:sz w:val="14"/>
                <w:u w:val="single" w:color="FFFEFD"/>
              </w:rPr>
              <w:t>kapitole</w:t>
            </w:r>
            <w:r>
              <w:rPr>
                <w:b/>
                <w:color w:val="FFFEFD"/>
                <w:sz w:val="14"/>
              </w:rPr>
              <w:t xml:space="preserve"> </w:t>
            </w:r>
          </w:p>
          <w:p w:rsidR="00DF209C" w:rsidRDefault="00DF209C" w:rsidP="00030102">
            <w:pPr>
              <w:ind w:left="81"/>
            </w:pPr>
            <w:r>
              <w:rPr>
                <w:b/>
                <w:color w:val="FFFEFD"/>
                <w:sz w:val="14"/>
                <w:u w:val="single" w:color="FFFEFD"/>
              </w:rPr>
              <w:t>Přímé bankovnictví</w:t>
            </w:r>
          </w:p>
        </w:tc>
      </w:tr>
      <w:tr w:rsidR="00DF209C" w:rsidTr="00030102">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F209C" w:rsidRDefault="00DF209C" w:rsidP="00030102">
            <w:pPr>
              <w:ind w:left="137"/>
            </w:pPr>
            <w:r>
              <w:rPr>
                <w:b/>
                <w:color w:val="181717"/>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638" w:type="dxa"/>
            <w:tcBorders>
              <w:top w:val="single" w:sz="40" w:space="0" w:color="D3D2D2"/>
              <w:left w:val="nil"/>
              <w:bottom w:val="single" w:sz="40" w:space="0" w:color="D3D2D2"/>
              <w:right w:val="nil"/>
            </w:tcBorders>
            <w:shd w:val="clear" w:color="auto" w:fill="ACACAC"/>
          </w:tcPr>
          <w:p w:rsidR="00DF209C" w:rsidRDefault="00DF209C" w:rsidP="00030102"/>
        </w:tc>
        <w:tc>
          <w:tcPr>
            <w:tcW w:w="1083" w:type="dxa"/>
            <w:tcBorders>
              <w:top w:val="single" w:sz="40" w:space="0" w:color="D3D2D2"/>
              <w:left w:val="nil"/>
              <w:bottom w:val="single" w:sz="40" w:space="0" w:color="D3D2D2"/>
              <w:right w:val="nil"/>
            </w:tcBorders>
            <w:shd w:val="clear" w:color="auto" w:fill="ACACAC"/>
          </w:tcPr>
          <w:p w:rsidR="00DF209C" w:rsidRDefault="00DF209C" w:rsidP="00030102"/>
        </w:tc>
        <w:tc>
          <w:tcPr>
            <w:tcW w:w="1362"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92" w:right="8"/>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4"/>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Přímý kanál</w:t>
            </w:r>
          </w:p>
        </w:tc>
        <w:tc>
          <w:tcPr>
            <w:tcW w:w="0" w:type="auto"/>
            <w:vMerge/>
            <w:tcBorders>
              <w:top w:val="nil"/>
              <w:left w:val="nil"/>
              <w:bottom w:val="nil"/>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0" w:type="auto"/>
            <w:vMerge/>
            <w:tcBorders>
              <w:top w:val="nil"/>
              <w:left w:val="single" w:sz="6" w:space="0" w:color="FFFEFD"/>
              <w:bottom w:val="nil"/>
              <w:right w:val="nil"/>
            </w:tcBorders>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Profibanka</w:t>
            </w:r>
          </w:p>
        </w:tc>
        <w:tc>
          <w:tcPr>
            <w:tcW w:w="0" w:type="auto"/>
            <w:vMerge/>
            <w:tcBorders>
              <w:top w:val="nil"/>
              <w:left w:val="nil"/>
              <w:bottom w:val="nil"/>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0" w:type="auto"/>
            <w:vMerge/>
            <w:tcBorders>
              <w:top w:val="nil"/>
              <w:left w:val="single" w:sz="6" w:space="0" w:color="FFFEFD"/>
              <w:bottom w:val="nil"/>
              <w:right w:val="nil"/>
            </w:tcBorders>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Mobilní banka</w:t>
            </w:r>
          </w:p>
        </w:tc>
        <w:tc>
          <w:tcPr>
            <w:tcW w:w="0" w:type="auto"/>
            <w:vMerge/>
            <w:tcBorders>
              <w:top w:val="nil"/>
              <w:left w:val="nil"/>
              <w:bottom w:val="nil"/>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0" w:type="auto"/>
            <w:vMerge/>
            <w:tcBorders>
              <w:top w:val="nil"/>
              <w:left w:val="single" w:sz="6" w:space="0" w:color="FFFEFD"/>
              <w:bottom w:val="nil"/>
              <w:right w:val="nil"/>
            </w:tcBorders>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Položka vzniklá z trvalého příkazu k úhradě nebo z inkasa z jiné banky</w:t>
            </w:r>
          </w:p>
        </w:tc>
        <w:tc>
          <w:tcPr>
            <w:tcW w:w="0" w:type="auto"/>
            <w:vMerge/>
            <w:tcBorders>
              <w:top w:val="nil"/>
              <w:left w:val="nil"/>
              <w:bottom w:val="nil"/>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0" w:type="auto"/>
            <w:vMerge/>
            <w:tcBorders>
              <w:top w:val="nil"/>
              <w:left w:val="single" w:sz="6" w:space="0" w:color="FFFEFD"/>
              <w:bottom w:val="nil"/>
              <w:right w:val="nil"/>
            </w:tcBorders>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Příchozí platby</w:t>
            </w:r>
          </w:p>
        </w:tc>
        <w:tc>
          <w:tcPr>
            <w:tcW w:w="0" w:type="auto"/>
            <w:vMerge/>
            <w:tcBorders>
              <w:top w:val="nil"/>
              <w:left w:val="nil"/>
              <w:bottom w:val="nil"/>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0" w:type="auto"/>
            <w:vMerge/>
            <w:tcBorders>
              <w:top w:val="nil"/>
              <w:left w:val="single" w:sz="6" w:space="0" w:color="FFFEFD"/>
              <w:bottom w:val="nil"/>
              <w:right w:val="nil"/>
            </w:tcBorders>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Odepsané inkaso</w:t>
            </w:r>
          </w:p>
        </w:tc>
        <w:tc>
          <w:tcPr>
            <w:tcW w:w="0" w:type="auto"/>
            <w:vMerge/>
            <w:tcBorders>
              <w:top w:val="nil"/>
              <w:left w:val="nil"/>
              <w:bottom w:val="single" w:sz="40" w:space="0" w:color="D3D2D2"/>
              <w:right w:val="single" w:sz="6" w:space="0" w:color="FFFEFD"/>
            </w:tcBorders>
          </w:tcPr>
          <w:p w:rsidR="00DF209C" w:rsidRDefault="00DF209C" w:rsidP="00030102"/>
        </w:tc>
        <w:tc>
          <w:tcPr>
            <w:tcW w:w="0" w:type="auto"/>
            <w:vMerge/>
            <w:tcBorders>
              <w:top w:val="nil"/>
              <w:left w:val="single" w:sz="6" w:space="0" w:color="FFFEFD"/>
              <w:bottom w:val="single" w:sz="40" w:space="0" w:color="D3D2D2"/>
              <w:right w:val="single" w:sz="6" w:space="0" w:color="FFFEFD"/>
            </w:tcBorders>
          </w:tcPr>
          <w:p w:rsidR="00DF209C" w:rsidRDefault="00DF209C" w:rsidP="00030102"/>
        </w:tc>
        <w:tc>
          <w:tcPr>
            <w:tcW w:w="0" w:type="auto"/>
            <w:vMerge/>
            <w:tcBorders>
              <w:top w:val="nil"/>
              <w:left w:val="single" w:sz="6" w:space="0" w:color="FFFEFD"/>
              <w:bottom w:val="single" w:sz="40" w:space="0" w:color="D3D2D2"/>
              <w:right w:val="nil"/>
            </w:tcBorders>
          </w:tcPr>
          <w:p w:rsidR="00DF209C" w:rsidRDefault="00DF209C" w:rsidP="00030102"/>
        </w:tc>
        <w:tc>
          <w:tcPr>
            <w:tcW w:w="0" w:type="auto"/>
            <w:vMerge/>
            <w:tcBorders>
              <w:top w:val="nil"/>
              <w:left w:val="nil"/>
              <w:bottom w:val="single" w:sz="40" w:space="0" w:color="D3D2D2"/>
              <w:right w:val="single" w:sz="6" w:space="0" w:color="FFFEFD"/>
            </w:tcBorders>
          </w:tcPr>
          <w:p w:rsidR="00DF209C" w:rsidRDefault="00DF209C" w:rsidP="00030102"/>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443"/>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65"/>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 xml:space="preserve">2,– </w:t>
            </w:r>
            <w:r>
              <w:rPr>
                <w:b/>
                <w:color w:val="FFFEFD"/>
                <w:sz w:val="12"/>
                <w:vertAlign w:val="superscript"/>
              </w:rPr>
              <w:t>5)</w:t>
            </w:r>
          </w:p>
        </w:tc>
      </w:tr>
      <w:tr w:rsidR="00DF209C" w:rsidTr="00030102">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F209C" w:rsidRDefault="00DF209C" w:rsidP="00030102">
            <w:pPr>
              <w:ind w:left="137"/>
            </w:pPr>
            <w:r>
              <w:rPr>
                <w:b/>
                <w:color w:val="181717"/>
                <w:sz w:val="14"/>
              </w:rPr>
              <w:t>Cena za položky</w:t>
            </w:r>
          </w:p>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638" w:type="dxa"/>
            <w:tcBorders>
              <w:top w:val="single" w:sz="40" w:space="0" w:color="D3D2D2"/>
              <w:left w:val="nil"/>
              <w:bottom w:val="single" w:sz="40" w:space="0" w:color="D3D2D2"/>
              <w:right w:val="nil"/>
            </w:tcBorders>
            <w:shd w:val="clear" w:color="auto" w:fill="ACACAC"/>
          </w:tcPr>
          <w:p w:rsidR="00DF209C" w:rsidRDefault="00DF209C" w:rsidP="00030102"/>
        </w:tc>
        <w:tc>
          <w:tcPr>
            <w:tcW w:w="1083" w:type="dxa"/>
            <w:tcBorders>
              <w:top w:val="single" w:sz="40" w:space="0" w:color="D3D2D2"/>
              <w:left w:val="nil"/>
              <w:bottom w:val="single" w:sz="40" w:space="0" w:color="D3D2D2"/>
              <w:right w:val="nil"/>
            </w:tcBorders>
            <w:shd w:val="clear" w:color="auto" w:fill="ACACAC"/>
          </w:tcPr>
          <w:p w:rsidR="00DF209C" w:rsidRDefault="00DF209C" w:rsidP="00030102"/>
        </w:tc>
        <w:tc>
          <w:tcPr>
            <w:tcW w:w="1362"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49"/>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272"/>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19,–</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 xml:space="preserve">Zpracování papírového příkazu k úhradě v Kč pobočkou v den předání </w:t>
            </w:r>
            <w:r>
              <w:rPr>
                <w:b/>
                <w:color w:val="181717"/>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49"/>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272"/>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69,–</w:t>
            </w:r>
          </w:p>
        </w:tc>
      </w:tr>
      <w:tr w:rsidR="00DF209C" w:rsidTr="00030102">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 xml:space="preserve">Zpracování ostatních papírových příkazů (např. samoobslužný box, příkaz k inkasu mezi účty vedenými v KB) - mimo případů uvedených v poznámce </w:t>
            </w:r>
            <w:r>
              <w:rPr>
                <w:b/>
                <w:color w:val="181717"/>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49"/>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272"/>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39,–</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87"/>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09"/>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0"/>
              <w:jc w:val="center"/>
            </w:pPr>
            <w:r>
              <w:rPr>
                <w:b/>
                <w:color w:val="FFFEFD"/>
                <w:sz w:val="14"/>
              </w:rPr>
              <w:t>6,–</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5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51"/>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87"/>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1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1"/>
              <w:jc w:val="center"/>
            </w:pPr>
            <w:r>
              <w:rPr>
                <w:b/>
                <w:color w:val="FFFEFD"/>
                <w:sz w:val="14"/>
              </w:rPr>
              <w:t>6,–</w:t>
            </w:r>
          </w:p>
        </w:tc>
      </w:tr>
    </w:tbl>
    <w:p w:rsidR="00DF209C" w:rsidRDefault="00DF209C" w:rsidP="00DF209C">
      <w:pPr>
        <w:pStyle w:val="Nadpis3"/>
        <w:ind w:left="-5" w:right="-9386"/>
      </w:pPr>
      <w:r>
        <w:t>&gt;&gt;</w:t>
      </w:r>
      <w:r>
        <w:br w:type="page"/>
      </w:r>
    </w:p>
    <w:tbl>
      <w:tblPr>
        <w:tblStyle w:val="TableGrid"/>
        <w:tblW w:w="9821" w:type="dxa"/>
        <w:tblInd w:w="475" w:type="dxa"/>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DF209C" w:rsidTr="00030102">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left="115"/>
              <w:jc w:val="center"/>
            </w:pPr>
            <w:r>
              <w:rPr>
                <w:b/>
                <w:color w:val="181717"/>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115"/>
              <w:jc w:val="center"/>
            </w:pPr>
            <w:r>
              <w:rPr>
                <w:b/>
                <w:color w:val="181717"/>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DF209C" w:rsidRDefault="00DF209C" w:rsidP="00030102">
            <w:pPr>
              <w:ind w:left="265" w:right="88" w:firstLine="4"/>
              <w:jc w:val="center"/>
            </w:pPr>
            <w:r>
              <w:rPr>
                <w:b/>
                <w:color w:val="181717"/>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DF209C" w:rsidRDefault="00DF209C" w:rsidP="00030102">
            <w:pPr>
              <w:ind w:left="277" w:right="236" w:firstLine="97"/>
            </w:pPr>
            <w:r>
              <w:rPr>
                <w:b/>
                <w:color w:val="181717"/>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left="2" w:firstLine="142"/>
            </w:pPr>
            <w:r>
              <w:rPr>
                <w:b/>
                <w:color w:val="181717"/>
                <w:sz w:val="14"/>
              </w:rPr>
              <w:t>Poplatek  mimo balíček</w:t>
            </w:r>
          </w:p>
        </w:tc>
      </w:tr>
      <w:tr w:rsidR="00DF209C" w:rsidTr="00030102">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DF209C" w:rsidRDefault="00DF209C" w:rsidP="00030102">
            <w:pPr>
              <w:ind w:left="137"/>
            </w:pPr>
            <w:r>
              <w:rPr>
                <w:b/>
                <w:color w:val="181717"/>
                <w:sz w:val="14"/>
              </w:rPr>
              <w:t>Další produkty</w:t>
            </w:r>
          </w:p>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361" w:type="dxa"/>
            <w:tcBorders>
              <w:top w:val="single" w:sz="40" w:space="0" w:color="D3D2D2"/>
              <w:left w:val="nil"/>
              <w:bottom w:val="single" w:sz="40" w:space="0" w:color="D3D2D2"/>
              <w:right w:val="nil"/>
            </w:tcBorders>
            <w:shd w:val="clear" w:color="auto" w:fill="ACACAC"/>
          </w:tcPr>
          <w:p w:rsidR="00DF209C" w:rsidRDefault="00DF209C" w:rsidP="00030102"/>
        </w:tc>
        <w:tc>
          <w:tcPr>
            <w:tcW w:w="1615" w:type="dxa"/>
            <w:tcBorders>
              <w:top w:val="single" w:sz="40" w:space="0" w:color="D3D2D2"/>
              <w:left w:val="nil"/>
              <w:bottom w:val="single" w:sz="40" w:space="0" w:color="D3D2D2"/>
              <w:right w:val="nil"/>
            </w:tcBorders>
            <w:shd w:val="clear" w:color="auto" w:fill="ACACAC"/>
          </w:tcPr>
          <w:p w:rsidR="00DF209C" w:rsidRDefault="00DF209C" w:rsidP="00030102"/>
        </w:tc>
        <w:tc>
          <w:tcPr>
            <w:tcW w:w="1107"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10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69"/>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25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69"/>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50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32"/>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75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51"/>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100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32"/>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Balíček 200 transakcí </w:t>
            </w:r>
            <w:r>
              <w:rPr>
                <w:b/>
                <w:color w:val="181717"/>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332"/>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49"/>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15"/>
            </w:pPr>
            <w:r>
              <w:rPr>
                <w:b/>
                <w:color w:val="FFFEFD"/>
                <w:sz w:val="14"/>
              </w:rPr>
              <w:t>35,–/měs.</w:t>
            </w:r>
          </w:p>
        </w:tc>
      </w:tr>
      <w:tr w:rsidR="00DF209C" w:rsidTr="00030102">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F209C" w:rsidRDefault="00DF209C" w:rsidP="00030102">
            <w:pPr>
              <w:ind w:left="115"/>
              <w:jc w:val="center"/>
            </w:pPr>
            <w:r>
              <w:rPr>
                <w:b/>
                <w:color w:val="FFFEFD"/>
                <w:sz w:val="14"/>
              </w:rPr>
              <w:t xml:space="preserve">třetí a další </w:t>
            </w:r>
          </w:p>
          <w:p w:rsidR="00DF209C" w:rsidRDefault="00DF209C" w:rsidP="00030102">
            <w:pPr>
              <w:ind w:left="116"/>
              <w:jc w:val="center"/>
            </w:pPr>
            <w:r>
              <w:rPr>
                <w:b/>
                <w:color w:val="FFFEFD"/>
                <w:sz w:val="14"/>
              </w:rPr>
              <w:t xml:space="preserve">běžný účet </w:t>
            </w:r>
          </w:p>
          <w:p w:rsidR="00DF209C" w:rsidRDefault="00DF209C" w:rsidP="00030102">
            <w:pPr>
              <w:ind w:left="116"/>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5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15"/>
            </w:pPr>
            <w:r>
              <w:rPr>
                <w:b/>
                <w:color w:val="FFFEFD"/>
                <w:sz w:val="14"/>
              </w:rPr>
              <w:t>60,–/měs.</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643"/>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389"/>
            </w:pPr>
            <w:r>
              <w:rPr>
                <w:b/>
                <w:color w:val="FFFEFD"/>
                <w:sz w:val="14"/>
              </w:rPr>
              <w:t>–</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 xml:space="preserve">Profibanka </w:t>
            </w:r>
            <w:r>
              <w:rPr>
                <w:b/>
                <w:color w:val="181717"/>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12"/>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78"/>
            </w:pPr>
            <w:r>
              <w:rPr>
                <w:b/>
                <w:color w:val="FFFEFD"/>
                <w:sz w:val="14"/>
              </w:rPr>
              <w:t>290,–/měs.</w:t>
            </w:r>
          </w:p>
        </w:tc>
      </w:tr>
      <w:tr w:rsidR="00DF209C" w:rsidTr="0003010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5"/>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12"/>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54"/>
            </w:pPr>
            <w:r>
              <w:rPr>
                <w:b/>
                <w:color w:val="FFFEFD"/>
                <w:sz w:val="14"/>
              </w:rPr>
              <w:t>990,–/ročně</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458"/>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r>
              <w:rPr>
                <w:b/>
                <w:color w:val="FFFEFD"/>
                <w:sz w:val="14"/>
              </w:rPr>
              <w:t>1 990,–/ročně</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513"/>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54"/>
            </w:pPr>
            <w:r>
              <w:rPr>
                <w:b/>
                <w:color w:val="FFFEFD"/>
                <w:sz w:val="14"/>
              </w:rPr>
              <w:t>468,–/ročně</w:t>
            </w:r>
          </w:p>
        </w:tc>
      </w:tr>
      <w:tr w:rsidR="00DF209C" w:rsidTr="0003010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16"/>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left="264"/>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DF209C" w:rsidRDefault="00DF209C" w:rsidP="00030102">
            <w:pPr>
              <w:ind w:left="223" w:hanging="213"/>
            </w:pPr>
            <w:r>
              <w:rPr>
                <w:b/>
                <w:color w:val="FFFEFD"/>
                <w:sz w:val="14"/>
              </w:rPr>
              <w:t>990,–/1 990,– /ročně</w:t>
            </w:r>
          </w:p>
        </w:tc>
      </w:tr>
    </w:tbl>
    <w:p w:rsidR="00DF209C" w:rsidRDefault="00DF209C" w:rsidP="00DF209C">
      <w:pPr>
        <w:spacing w:after="419" w:line="269" w:lineRule="auto"/>
        <w:ind w:left="523" w:right="11" w:hanging="113"/>
      </w:pPr>
      <w:r>
        <w:rPr>
          <w:color w:val="181717"/>
          <w:sz w:val="13"/>
        </w:rP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459"/>
        </w:trPr>
        <w:tc>
          <w:tcPr>
            <w:tcW w:w="9921" w:type="dxa"/>
            <w:tcBorders>
              <w:top w:val="nil"/>
              <w:left w:val="nil"/>
              <w:bottom w:val="nil"/>
              <w:right w:val="nil"/>
            </w:tcBorders>
            <w:shd w:val="clear" w:color="auto" w:fill="999A9A"/>
          </w:tcPr>
          <w:p w:rsidR="00DF209C" w:rsidRDefault="00DF209C" w:rsidP="00030102">
            <w:r>
              <w:rPr>
                <w:b/>
                <w:color w:val="FFFEFD"/>
                <w:sz w:val="20"/>
              </w:rPr>
              <w:t>Koncept MojeOdměny - výhody pro začínající podnikatele!</w:t>
            </w:r>
          </w:p>
        </w:tc>
      </w:tr>
    </w:tbl>
    <w:p w:rsidR="00DF209C" w:rsidRDefault="00DF209C" w:rsidP="00DF209C">
      <w:pPr>
        <w:pStyle w:val="Nadpis3"/>
        <w:spacing w:after="186"/>
        <w:ind w:left="-5" w:right="-9386"/>
      </w:pPr>
      <w:r>
        <w:t>&gt;&gt;</w:t>
      </w:r>
    </w:p>
    <w:p w:rsidR="00DF209C" w:rsidRDefault="00DF209C" w:rsidP="00DF209C">
      <w:pPr>
        <w:pBdr>
          <w:top w:val="single" w:sz="40" w:space="0" w:color="D3D2D2"/>
          <w:left w:val="single" w:sz="40" w:space="0" w:color="D3D2D2"/>
          <w:bottom w:val="single" w:sz="40" w:space="0" w:color="D9DADB"/>
        </w:pBdr>
        <w:shd w:val="clear" w:color="auto" w:fill="D3D2D2"/>
        <w:spacing w:after="31" w:line="265" w:lineRule="auto"/>
        <w:ind w:left="606" w:hanging="10"/>
      </w:pPr>
      <w:r>
        <w:rPr>
          <w:b/>
          <w:color w:val="181717"/>
          <w:sz w:val="14"/>
        </w:rPr>
        <w:t>Bonus pro začínající podnikatele, tj. klienty, kteří začali podnikat nejpozději 2 roky před otevřením Profi účtu, je vyplácen po dobu 2 let od otevření účtu.</w:t>
      </w:r>
    </w:p>
    <w:p w:rsidR="00DF209C" w:rsidRDefault="00DF209C" w:rsidP="00DF209C">
      <w:pPr>
        <w:pBdr>
          <w:top w:val="single" w:sz="40" w:space="0" w:color="D3D2D2"/>
          <w:left w:val="single" w:sz="40" w:space="0" w:color="D3D2D2"/>
          <w:bottom w:val="single" w:sz="40" w:space="0" w:color="D9DADB"/>
        </w:pBdr>
        <w:shd w:val="clear" w:color="auto" w:fill="D3D2D2"/>
        <w:spacing w:after="31" w:line="265" w:lineRule="auto"/>
        <w:ind w:left="606" w:hanging="10"/>
      </w:pPr>
      <w:r>
        <w:rPr>
          <w:b/>
          <w:color w:val="181717"/>
          <w:sz w:val="14"/>
        </w:rPr>
        <w:t>Vždy následující měsíc je vráceno 100 %, tj. 169 Kč z poplatku za vedení Profi účtu v případě, že na něm proběhne 1 aktivní transakce měsíčně.</w:t>
      </w:r>
    </w:p>
    <w:p w:rsidR="00DF209C" w:rsidRDefault="00DF209C" w:rsidP="00DF209C">
      <w:pPr>
        <w:pBdr>
          <w:top w:val="single" w:sz="40" w:space="0" w:color="D3D2D2"/>
          <w:left w:val="single" w:sz="40" w:space="0" w:color="D3D2D2"/>
          <w:bottom w:val="single" w:sz="40" w:space="0" w:color="D9DADB"/>
        </w:pBdr>
        <w:shd w:val="clear" w:color="auto" w:fill="D3D2D2"/>
        <w:spacing w:after="31" w:line="265" w:lineRule="auto"/>
        <w:ind w:left="606" w:hanging="10"/>
      </w:pPr>
      <w:r>
        <w:rPr>
          <w:b/>
          <w:color w:val="181717"/>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DF209C" w:rsidRDefault="00DF209C" w:rsidP="00DF209C">
      <w:pPr>
        <w:pBdr>
          <w:top w:val="single" w:sz="40" w:space="0" w:color="D3D2D2"/>
          <w:left w:val="single" w:sz="40" w:space="0" w:color="D3D2D2"/>
          <w:bottom w:val="single" w:sz="40" w:space="0" w:color="D9DADB"/>
        </w:pBdr>
        <w:shd w:val="clear" w:color="auto" w:fill="D3D2D2"/>
        <w:spacing w:after="567" w:line="265" w:lineRule="auto"/>
        <w:ind w:left="606" w:hanging="10"/>
      </w:pPr>
      <w:r>
        <w:rPr>
          <w:b/>
          <w:color w:val="181717"/>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459"/>
        </w:trPr>
        <w:tc>
          <w:tcPr>
            <w:tcW w:w="9921" w:type="dxa"/>
            <w:tcBorders>
              <w:top w:val="nil"/>
              <w:left w:val="nil"/>
              <w:bottom w:val="nil"/>
              <w:right w:val="nil"/>
            </w:tcBorders>
            <w:shd w:val="clear" w:color="auto" w:fill="999A9A"/>
          </w:tcPr>
          <w:p w:rsidR="00DF209C" w:rsidRDefault="00DF209C" w:rsidP="00030102">
            <w:r>
              <w:rPr>
                <w:b/>
                <w:color w:val="FFFEFD"/>
                <w:sz w:val="20"/>
              </w:rPr>
              <w:t>Koncept MojeOdměny - odměňujeme bytová družstva a společenství vlastníků jednotek</w:t>
            </w:r>
          </w:p>
        </w:tc>
      </w:tr>
    </w:tbl>
    <w:p w:rsidR="00DF209C" w:rsidRDefault="00DF209C" w:rsidP="00DF209C">
      <w:pPr>
        <w:pStyle w:val="Nadpis3"/>
        <w:spacing w:after="215"/>
        <w:ind w:left="-5" w:right="-9386"/>
      </w:pPr>
      <w:r>
        <w:t>&gt;&gt;</w:t>
      </w:r>
    </w:p>
    <w:p w:rsidR="00DF209C" w:rsidRDefault="00DF209C" w:rsidP="00DF209C">
      <w:pPr>
        <w:pBdr>
          <w:top w:val="single" w:sz="40" w:space="0" w:color="D3D2D2"/>
          <w:left w:val="single" w:sz="40" w:space="0" w:color="D3D2D2"/>
          <w:bottom w:val="single" w:sz="40" w:space="0" w:color="D9DADB"/>
        </w:pBdr>
        <w:shd w:val="clear" w:color="auto" w:fill="D3D2D2"/>
        <w:spacing w:after="224" w:line="265" w:lineRule="auto"/>
        <w:ind w:left="606" w:hanging="10"/>
      </w:pPr>
      <w:r>
        <w:rPr>
          <w:b/>
          <w:color w:val="181717"/>
          <w:sz w:val="14"/>
        </w:rPr>
        <w:t>Bytovým družstvům nebo společenstvím vlastníkům jednotek bude vždy následující měsíc vráceno 43 Kč z ceny za vedení Profi účtu zpět!</w:t>
      </w:r>
    </w:p>
    <w:p w:rsidR="00DF209C" w:rsidRDefault="00DF209C" w:rsidP="00DF209C">
      <w:pPr>
        <w:spacing w:after="32" w:line="269" w:lineRule="auto"/>
        <w:ind w:left="52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Použije se v případě papírového příkazu k úhradě v Kč z účtu vedeného v Kč na účet ve stejné měně v KB nebo na účet do jiné banky.</w:t>
      </w:r>
    </w:p>
    <w:p w:rsidR="00DF209C" w:rsidRDefault="00DF209C" w:rsidP="00DF209C">
      <w:pPr>
        <w:spacing w:after="32" w:line="269" w:lineRule="auto"/>
        <w:ind w:left="52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Balíček transakcí.</w:t>
      </w:r>
    </w:p>
    <w:p w:rsidR="00DF209C" w:rsidRDefault="00DF209C" w:rsidP="00DF209C">
      <w:pPr>
        <w:spacing w:after="419" w:line="269" w:lineRule="auto"/>
        <w:ind w:left="523" w:right="11" w:hanging="113"/>
      </w:pPr>
      <w:r>
        <w:rPr>
          <w:color w:val="181717"/>
          <w:sz w:val="13"/>
        </w:rPr>
        <w:lastRenderedPageBreak/>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459"/>
        </w:trPr>
        <w:tc>
          <w:tcPr>
            <w:tcW w:w="9921" w:type="dxa"/>
            <w:tcBorders>
              <w:top w:val="nil"/>
              <w:left w:val="nil"/>
              <w:bottom w:val="nil"/>
              <w:right w:val="nil"/>
            </w:tcBorders>
            <w:shd w:val="clear" w:color="auto" w:fill="999A9A"/>
          </w:tcPr>
          <w:p w:rsidR="00DF209C" w:rsidRDefault="00DF209C" w:rsidP="00030102">
            <w:r>
              <w:rPr>
                <w:b/>
                <w:color w:val="FFFEFD"/>
                <w:sz w:val="20"/>
              </w:rPr>
              <w:t>Koncept MojeOdměny - odměňujeme majitele Profi účtu a Profibanky</w:t>
            </w:r>
          </w:p>
        </w:tc>
      </w:tr>
    </w:tbl>
    <w:p w:rsidR="00DF209C" w:rsidRDefault="00DF209C" w:rsidP="00DF209C">
      <w:pPr>
        <w:pStyle w:val="Nadpis3"/>
        <w:spacing w:after="214"/>
        <w:ind w:left="-5" w:right="-9386"/>
      </w:pPr>
      <w:r>
        <w:t>&gt;&gt;</w:t>
      </w:r>
    </w:p>
    <w:p w:rsidR="00DF209C" w:rsidRDefault="00DF209C" w:rsidP="00DF209C">
      <w:pPr>
        <w:pBdr>
          <w:top w:val="single" w:sz="40" w:space="0" w:color="D3D2D2"/>
          <w:left w:val="single" w:sz="40" w:space="0" w:color="D3D2D2"/>
          <w:bottom w:val="single" w:sz="40" w:space="0" w:color="D9DADB"/>
        </w:pBdr>
        <w:shd w:val="clear" w:color="auto" w:fill="D3D2D2"/>
        <w:spacing w:after="743" w:line="265" w:lineRule="auto"/>
        <w:ind w:left="606" w:hanging="10"/>
      </w:pPr>
      <w:r>
        <w:rPr>
          <w:b/>
          <w:color w:val="181717"/>
          <w:sz w:val="14"/>
        </w:rPr>
        <w:t>Majitelům Profibanky, kteří jsou zároveň majiteli Profi účtu / Profi účtu GOLD bude vždy následující měsíc vráceno 100 Kč z ceny za vedení Profibanky.</w:t>
      </w:r>
    </w:p>
    <w:p w:rsidR="00DF209C" w:rsidRDefault="00DF209C" w:rsidP="00DF209C">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DF209C" w:rsidRDefault="00DF209C" w:rsidP="00DF209C">
      <w:pPr>
        <w:spacing w:after="32" w:line="269" w:lineRule="auto"/>
        <w:ind w:left="523" w:right="11" w:hanging="113"/>
      </w:pPr>
      <w:r>
        <w:rPr>
          <w:color w:val="181717"/>
          <w:sz w:val="12"/>
          <w:szCs w:val="12"/>
          <w:u w:color="000000"/>
          <w:vertAlign w:val="superscript"/>
        </w:rPr>
        <w:t>5)</w:t>
      </w:r>
      <w:r>
        <w:rPr>
          <w:color w:val="181717"/>
          <w:sz w:val="12"/>
          <w:szCs w:val="12"/>
          <w:u w:color="000000"/>
          <w:vertAlign w:val="superscript"/>
        </w:rPr>
        <w:tab/>
      </w:r>
      <w:r>
        <w:rPr>
          <w:color w:val="181717"/>
          <w:sz w:val="13"/>
        </w:rPr>
        <w:t>Nepřipočítává se u odchozích plateb do jiné banky přes služby MojeBanka, MojeBanka Business, Profibanka, Přímý kanál, Mobilní banka a MojePlatba.</w:t>
      </w:r>
    </w:p>
    <w:p w:rsidR="00DF209C" w:rsidRDefault="00DF209C" w:rsidP="00DF209C">
      <w:pPr>
        <w:spacing w:after="32" w:line="269" w:lineRule="auto"/>
        <w:ind w:left="523" w:right="11" w:hanging="113"/>
      </w:pPr>
      <w:r>
        <w:rPr>
          <w:color w:val="181717"/>
          <w:sz w:val="12"/>
          <w:szCs w:val="12"/>
          <w:u w:color="000000"/>
          <w:vertAlign w:val="superscript"/>
        </w:rPr>
        <w:t>6)</w:t>
      </w:r>
      <w:r>
        <w:rPr>
          <w:color w:val="181717"/>
          <w:sz w:val="12"/>
          <w:szCs w:val="12"/>
          <w:u w:color="000000"/>
          <w:vertAlign w:val="superscript"/>
        </w:rPr>
        <w:tab/>
      </w:r>
      <w:r>
        <w:rPr>
          <w:color w:val="181717"/>
          <w:sz w:val="13"/>
        </w:rPr>
        <w:t>Poskytnutí účtu MůjÚčet Plus, v případě zřízení balíčku Profi účet GOLD, pro FOP / PO nebo pro statutární orgán nebo člena statutárního orgánu v právnické osobě.</w:t>
      </w:r>
    </w:p>
    <w:p w:rsidR="00DF209C" w:rsidRDefault="00DF209C" w:rsidP="00DF209C">
      <w:pPr>
        <w:sectPr w:rsidR="00DF209C">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titlePg/>
        </w:sectPr>
      </w:pPr>
    </w:p>
    <w:p w:rsidR="00DF209C" w:rsidRDefault="00DF209C" w:rsidP="00DF209C">
      <w:pPr>
        <w:shd w:val="clear" w:color="auto" w:fill="999A9A"/>
        <w:spacing w:after="406" w:line="310" w:lineRule="auto"/>
        <w:ind w:left="10" w:right="2709" w:hanging="10"/>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3686"/>
        <w:gridCol w:w="2045"/>
        <w:gridCol w:w="2045"/>
        <w:gridCol w:w="2045"/>
      </w:tblGrid>
      <w:tr w:rsidR="00DF209C" w:rsidTr="00030102">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2"/>
              <w:jc w:val="center"/>
            </w:pPr>
            <w:r>
              <w:rPr>
                <w:b/>
                <w:color w:val="181717"/>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21"/>
              <w:jc w:val="center"/>
            </w:pPr>
            <w:r>
              <w:rPr>
                <w:b/>
                <w:color w:val="181717"/>
                <w:sz w:val="14"/>
              </w:rPr>
              <w:t>Zrušení</w:t>
            </w:r>
          </w:p>
        </w:tc>
      </w:tr>
      <w:tr w:rsidR="00DF209C" w:rsidTr="00030102">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414"/>
            </w:pPr>
            <w:r>
              <w:rPr>
                <w:b/>
                <w:color w:val="181717"/>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119"/>
            </w:pPr>
            <w:r>
              <w:rPr>
                <w:b/>
                <w:color w:val="181717"/>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bl>
    <w:p w:rsidR="00DF209C" w:rsidRDefault="00DF209C" w:rsidP="00DF209C">
      <w:pPr>
        <w:pStyle w:val="Nadpis3"/>
        <w:spacing w:after="3092"/>
        <w:ind w:left="-5" w:right="-9386"/>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Běžné účty</w:t>
            </w:r>
          </w:p>
        </w:tc>
      </w:tr>
    </w:tbl>
    <w:p w:rsidR="00DF209C" w:rsidRDefault="00DF209C" w:rsidP="00DF209C">
      <w:pPr>
        <w:pStyle w:val="Nadpis3"/>
        <w:spacing w:after="464"/>
        <w:ind w:left="-5" w:right="-9386"/>
      </w:pPr>
      <w:r>
        <w:t>&gt;&gt;</w:t>
      </w:r>
    </w:p>
    <w:tbl>
      <w:tblPr>
        <w:tblStyle w:val="TableGrid"/>
        <w:tblpPr w:vertAnchor="text" w:tblpX="462" w:tblpY="-142"/>
        <w:tblOverlap w:val="never"/>
        <w:tblW w:w="9846" w:type="dxa"/>
        <w:tblInd w:w="0" w:type="dxa"/>
        <w:tblCellMar>
          <w:left w:w="149" w:type="dxa"/>
          <w:right w:w="74"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88"/>
              <w:jc w:val="center"/>
            </w:pPr>
            <w:r>
              <w:rPr>
                <w:b/>
                <w:color w:val="181717"/>
                <w:sz w:val="14"/>
              </w:rPr>
              <w:t>měsíční poplatek</w:t>
            </w:r>
          </w:p>
        </w:tc>
      </w:tr>
      <w:tr w:rsidR="00DF209C" w:rsidTr="0003010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88"/>
              <w:jc w:val="center"/>
            </w:pPr>
            <w:r>
              <w:rPr>
                <w:b/>
                <w:color w:val="FFFEFD"/>
                <w:sz w:val="14"/>
              </w:rPr>
              <w:t>zdarma</w:t>
            </w:r>
          </w:p>
        </w:tc>
      </w:tr>
      <w:tr w:rsidR="00DF209C" w:rsidTr="00030102">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DF209C" w:rsidRDefault="00DF209C" w:rsidP="00030102">
            <w:pPr>
              <w:spacing w:after="35"/>
            </w:pPr>
            <w:r>
              <w:rPr>
                <w:b/>
                <w:color w:val="181717"/>
                <w:sz w:val="13"/>
              </w:rPr>
              <w:t>Zahrnuje tyto produkty a služby:</w:t>
            </w:r>
          </w:p>
          <w:p w:rsidR="00DF209C" w:rsidRDefault="00DF209C" w:rsidP="00030102">
            <w:pPr>
              <w:ind w:right="32"/>
            </w:pPr>
            <w:r>
              <w:rPr>
                <w:color w:val="181717"/>
                <w:sz w:val="13"/>
              </w:rP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pStyle w:val="Nadpis3"/>
        <w:spacing w:after="2362"/>
        <w:ind w:left="-5" w:right="-9386"/>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DF209C" w:rsidTr="00030102">
        <w:trPr>
          <w:trHeight w:val="491"/>
        </w:trPr>
        <w:tc>
          <w:tcPr>
            <w:tcW w:w="9846"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Běžný (kontokorentní) účet </w:t>
            </w:r>
          </w:p>
        </w:tc>
      </w:tr>
      <w:tr w:rsidR="00DF209C" w:rsidTr="00030102">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F209C" w:rsidRDefault="00DF209C" w:rsidP="00030102">
            <w:r>
              <w:rPr>
                <w:b/>
                <w:color w:val="181717"/>
                <w:sz w:val="14"/>
              </w:rPr>
              <w:t>Celková cena se skládá ze součtu ceny za vedení Běžného účtu nebo balíčku a ceny za spravování úvěru.</w:t>
            </w:r>
          </w:p>
        </w:tc>
      </w:tr>
    </w:tbl>
    <w:p w:rsidR="00DF209C" w:rsidRDefault="00DF209C" w:rsidP="00DF209C">
      <w:pPr>
        <w:pStyle w:val="Nadpis3"/>
        <w:spacing w:after="84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46"/>
              <w:jc w:val="center"/>
            </w:pPr>
            <w:r>
              <w:rPr>
                <w:b/>
                <w:color w:val="181717"/>
                <w:sz w:val="14"/>
              </w:rPr>
              <w:t>měsíční poplatek</w:t>
            </w:r>
          </w:p>
        </w:tc>
      </w:tr>
      <w:tr w:rsidR="00DF209C" w:rsidTr="0003010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zdarma</w:t>
            </w:r>
          </w:p>
        </w:tc>
      </w:tr>
      <w:tr w:rsidR="00DF209C" w:rsidTr="00030102">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DF209C" w:rsidRDefault="00DF209C" w:rsidP="00030102">
            <w:pPr>
              <w:spacing w:after="35"/>
            </w:pPr>
            <w:r>
              <w:rPr>
                <w:b/>
                <w:color w:val="181717"/>
                <w:sz w:val="13"/>
              </w:rPr>
              <w:t>Zahrnuje tyto produkty a služby:</w:t>
            </w:r>
          </w:p>
          <w:p w:rsidR="00DF209C" w:rsidRDefault="00DF209C" w:rsidP="00030102">
            <w:r>
              <w:rPr>
                <w:color w:val="181717"/>
                <w:sz w:val="13"/>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pStyle w:val="Nadpis3"/>
        <w:spacing w:after="1912"/>
        <w:ind w:left="-5" w:right="-9386"/>
      </w:pPr>
      <w:r>
        <w:t>&gt;&gt;</w:t>
      </w:r>
    </w:p>
    <w:tbl>
      <w:tblPr>
        <w:tblStyle w:val="TableGrid"/>
        <w:tblpPr w:vertAnchor="text" w:tblpX="462" w:tblpY="-142"/>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DF209C" w:rsidTr="00030102">
        <w:trPr>
          <w:trHeight w:val="730"/>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99"/>
              <w:jc w:val="center"/>
            </w:pPr>
            <w:r>
              <w:rPr>
                <w:b/>
                <w:color w:val="181717"/>
                <w:sz w:val="14"/>
              </w:rPr>
              <w:t>jednorázově</w:t>
            </w:r>
          </w:p>
        </w:tc>
      </w:tr>
      <w:tr w:rsidR="00DF209C" w:rsidTr="00030102">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DF209C" w:rsidRDefault="00DF209C" w:rsidP="00030102">
            <w:r>
              <w:rPr>
                <w:b/>
                <w:color w:val="181717"/>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99"/>
              <w:jc w:val="center"/>
            </w:pPr>
            <w:r>
              <w:rPr>
                <w:b/>
                <w:color w:val="FFFEFD"/>
                <w:sz w:val="14"/>
              </w:rPr>
              <w:t>zdarma</w:t>
            </w:r>
          </w:p>
        </w:tc>
      </w:tr>
    </w:tbl>
    <w:p w:rsidR="00DF209C" w:rsidRDefault="00DF209C" w:rsidP="00DF209C">
      <w:pPr>
        <w:pStyle w:val="Nadpis3"/>
        <w:ind w:left="-5" w:right="-9386"/>
      </w:pPr>
      <w:r>
        <w:t>&gt;&gt;</w:t>
      </w:r>
    </w:p>
    <w:tbl>
      <w:tblPr>
        <w:tblStyle w:val="TableGrid"/>
        <w:tblW w:w="9846" w:type="dxa"/>
        <w:tblInd w:w="462" w:type="dxa"/>
        <w:tblCellMar>
          <w:left w:w="149" w:type="dxa"/>
          <w:right w:w="60"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102"/>
              <w:jc w:val="center"/>
            </w:pPr>
            <w:r>
              <w:rPr>
                <w:b/>
                <w:color w:val="181717"/>
                <w:sz w:val="14"/>
              </w:rPr>
              <w:t>měsíční poplatek</w:t>
            </w:r>
          </w:p>
        </w:tc>
      </w:tr>
      <w:tr w:rsidR="00DF209C" w:rsidTr="0003010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F209C" w:rsidRDefault="00DF209C" w:rsidP="00030102">
            <w:pPr>
              <w:ind w:left="1"/>
            </w:pPr>
            <w:r>
              <w:rPr>
                <w:b/>
                <w:color w:val="181717"/>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101"/>
              <w:jc w:val="center"/>
            </w:pPr>
            <w:r>
              <w:rPr>
                <w:b/>
                <w:color w:val="FFFEFD"/>
                <w:sz w:val="14"/>
              </w:rPr>
              <w:t>60,–</w:t>
            </w:r>
          </w:p>
        </w:tc>
      </w:tr>
      <w:tr w:rsidR="00DF209C" w:rsidTr="00030102">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F209C" w:rsidRDefault="00DF209C" w:rsidP="00030102">
            <w:pPr>
              <w:ind w:left="1"/>
            </w:pPr>
            <w:r>
              <w:rPr>
                <w:b/>
                <w:color w:val="181717"/>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102"/>
              <w:jc w:val="center"/>
            </w:pPr>
            <w:r>
              <w:rPr>
                <w:b/>
                <w:color w:val="FFFEFD"/>
                <w:sz w:val="14"/>
              </w:rPr>
              <w:t>zdarma</w:t>
            </w:r>
          </w:p>
        </w:tc>
      </w:tr>
      <w:tr w:rsidR="00DF209C" w:rsidTr="00030102">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DF209C" w:rsidRDefault="00DF209C" w:rsidP="00030102">
            <w:pPr>
              <w:spacing w:after="35"/>
            </w:pPr>
            <w:r>
              <w:rPr>
                <w:b/>
                <w:color w:val="181717"/>
                <w:sz w:val="13"/>
              </w:rPr>
              <w:t>Běžný účet pro úschovu zahrnuje tyto služby:</w:t>
            </w:r>
          </w:p>
          <w:p w:rsidR="00DF209C" w:rsidRDefault="00DF209C" w:rsidP="00030102">
            <w:r>
              <w:rPr>
                <w:color w:val="181717"/>
                <w:sz w:val="13"/>
              </w:rP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tbl>
      <w:tblPr>
        <w:tblStyle w:val="TableGrid"/>
        <w:tblpPr w:vertAnchor="text" w:tblpX="462" w:tblpY="-142"/>
        <w:tblOverlap w:val="never"/>
        <w:tblW w:w="9846" w:type="dxa"/>
        <w:tblInd w:w="0" w:type="dxa"/>
        <w:tblCellMar>
          <w:top w:w="93"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D3D2D2"/>
            <w:vAlign w:val="bottom"/>
          </w:tcPr>
          <w:p w:rsidR="00DF209C" w:rsidRDefault="00DF209C" w:rsidP="0003010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47"/>
              <w:jc w:val="center"/>
            </w:pPr>
            <w:r>
              <w:rPr>
                <w:b/>
                <w:color w:val="181717"/>
                <w:sz w:val="14"/>
              </w:rPr>
              <w:t>měsíční poplatek</w:t>
            </w:r>
          </w:p>
        </w:tc>
      </w:tr>
      <w:tr w:rsidR="00DF209C" w:rsidTr="00030102">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60,–</w:t>
            </w:r>
          </w:p>
        </w:tc>
      </w:tr>
    </w:tbl>
    <w:p w:rsidR="00DF209C" w:rsidRDefault="00DF209C" w:rsidP="00DF209C">
      <w:pPr>
        <w:pStyle w:val="Nadpis3"/>
        <w:spacing w:after="1066"/>
        <w:ind w:left="-5" w:right="-9386"/>
      </w:pPr>
      <w:r>
        <w:t>&gt;&gt;</w:t>
      </w:r>
    </w:p>
    <w:p w:rsidR="00DF209C" w:rsidRDefault="00DF209C" w:rsidP="00DF209C">
      <w:pPr>
        <w:spacing w:after="449" w:line="269" w:lineRule="auto"/>
        <w:ind w:left="420" w:right="11" w:hanging="10"/>
      </w:pPr>
      <w:r>
        <w:rPr>
          <w:color w:val="181717"/>
          <w:sz w:val="12"/>
          <w:vertAlign w:val="superscript"/>
        </w:rPr>
        <w:t>1)</w:t>
      </w:r>
      <w:r>
        <w:rPr>
          <w:color w:val="181717"/>
          <w:sz w:val="13"/>
        </w:rPr>
        <w:t xml:space="preserve"> Podmínkou pro zřízení tohoto účtu je aktivní podnikatelský Běžný účet / balíček.</w:t>
      </w:r>
    </w:p>
    <w:tbl>
      <w:tblPr>
        <w:tblStyle w:val="TableGrid"/>
        <w:tblpPr w:vertAnchor="text" w:tblpX="462" w:tblpY="-142"/>
        <w:tblOverlap w:val="never"/>
        <w:tblW w:w="9846" w:type="dxa"/>
        <w:tblInd w:w="0" w:type="dxa"/>
        <w:tblCellMar>
          <w:right w:w="106" w:type="dxa"/>
        </w:tblCellMar>
        <w:tblLook w:val="04A0" w:firstRow="1" w:lastRow="0" w:firstColumn="1" w:lastColumn="0" w:noHBand="0" w:noVBand="1"/>
      </w:tblPr>
      <w:tblGrid>
        <w:gridCol w:w="3698"/>
        <w:gridCol w:w="1531"/>
        <w:gridCol w:w="1670"/>
        <w:gridCol w:w="1391"/>
        <w:gridCol w:w="1556"/>
      </w:tblGrid>
      <w:tr w:rsidR="00DF209C" w:rsidTr="00030102">
        <w:trPr>
          <w:trHeight w:val="491"/>
        </w:trPr>
        <w:tc>
          <w:tcPr>
            <w:tcW w:w="3698" w:type="dxa"/>
            <w:tcBorders>
              <w:top w:val="nil"/>
              <w:left w:val="nil"/>
              <w:bottom w:val="single" w:sz="40" w:space="0" w:color="D3D2D2"/>
              <w:right w:val="nil"/>
            </w:tcBorders>
            <w:shd w:val="clear" w:color="auto" w:fill="E4313D"/>
          </w:tcPr>
          <w:p w:rsidR="00DF209C" w:rsidRDefault="00DF209C" w:rsidP="00030102">
            <w:pPr>
              <w:ind w:left="161"/>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DF209C" w:rsidRDefault="00DF209C" w:rsidP="00030102"/>
        </w:tc>
        <w:tc>
          <w:tcPr>
            <w:tcW w:w="1670" w:type="dxa"/>
            <w:tcBorders>
              <w:top w:val="nil"/>
              <w:left w:val="nil"/>
              <w:bottom w:val="single" w:sz="40" w:space="0" w:color="D3D2D2"/>
              <w:right w:val="nil"/>
            </w:tcBorders>
            <w:shd w:val="clear" w:color="auto" w:fill="E4313D"/>
          </w:tcPr>
          <w:p w:rsidR="00DF209C" w:rsidRDefault="00DF209C" w:rsidP="00030102"/>
        </w:tc>
        <w:tc>
          <w:tcPr>
            <w:tcW w:w="1391" w:type="dxa"/>
            <w:tcBorders>
              <w:top w:val="nil"/>
              <w:left w:val="nil"/>
              <w:bottom w:val="single" w:sz="40" w:space="0" w:color="D3D2D2"/>
              <w:right w:val="nil"/>
            </w:tcBorders>
            <w:shd w:val="clear" w:color="auto" w:fill="E4313D"/>
          </w:tcPr>
          <w:p w:rsidR="00DF209C" w:rsidRDefault="00DF209C" w:rsidP="00030102"/>
        </w:tc>
        <w:tc>
          <w:tcPr>
            <w:tcW w:w="1556"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pPr>
              <w:ind w:left="149"/>
            </w:pPr>
            <w:r>
              <w:rPr>
                <w:b/>
                <w:color w:val="181717"/>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left="235" w:right="97"/>
              <w:jc w:val="center"/>
            </w:pPr>
            <w:r>
              <w:rPr>
                <w:b/>
                <w:color w:val="181717"/>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DF209C" w:rsidRDefault="00DF209C" w:rsidP="00030102">
            <w:pPr>
              <w:ind w:left="634" w:right="116" w:hanging="450"/>
            </w:pPr>
            <w:r>
              <w:rPr>
                <w:b/>
                <w:color w:val="181717"/>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firstLine="69"/>
            </w:pPr>
            <w:r>
              <w:rPr>
                <w:b/>
                <w:color w:val="181717"/>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ind w:left="93" w:firstLine="13"/>
              <w:jc w:val="center"/>
            </w:pPr>
            <w:r>
              <w:rPr>
                <w:b/>
                <w:color w:val="181717"/>
                <w:sz w:val="14"/>
              </w:rPr>
              <w:t>Běžný účet v Kč pro financování developerského projektu</w:t>
            </w:r>
          </w:p>
        </w:tc>
      </w:tr>
      <w:tr w:rsidR="00DF209C" w:rsidTr="00030102">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DF209C" w:rsidRDefault="00DF209C" w:rsidP="00030102">
            <w:pPr>
              <w:ind w:left="45"/>
              <w:jc w:val="center"/>
            </w:pPr>
            <w:r>
              <w:rPr>
                <w:b/>
                <w:color w:val="181717"/>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06"/>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right="34"/>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458"/>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93"/>
              <w:jc w:val="center"/>
            </w:pPr>
            <w:r>
              <w:rPr>
                <w:b/>
                <w:color w:val="FFFEFD"/>
                <w:sz w:val="14"/>
              </w:rPr>
              <w:t>100,–</w:t>
            </w:r>
          </w:p>
        </w:tc>
      </w:tr>
      <w:tr w:rsidR="00DF209C" w:rsidTr="00030102">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49"/>
            </w:pPr>
            <w:r>
              <w:rPr>
                <w:b/>
                <w:color w:val="181717"/>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06"/>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right="33"/>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3"/>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94"/>
              <w:jc w:val="center"/>
            </w:pPr>
            <w:r>
              <w:rPr>
                <w:b/>
                <w:color w:val="FFFEFD"/>
                <w:sz w:val="14"/>
              </w:rPr>
              <w:t>60,–</w:t>
            </w:r>
          </w:p>
        </w:tc>
      </w:tr>
      <w:tr w:rsidR="00DF209C" w:rsidTr="00030102">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spacing w:line="225" w:lineRule="auto"/>
              <w:ind w:left="149"/>
            </w:pPr>
            <w:r>
              <w:rPr>
                <w:b/>
                <w:color w:val="181717"/>
                <w:sz w:val="14"/>
              </w:rPr>
              <w:t>Vedení každého navázaného účelového účtu půjčky včetně předávání či zasílání výpisu z účtu</w:t>
            </w:r>
          </w:p>
          <w:p w:rsidR="00DF209C" w:rsidRDefault="00DF209C" w:rsidP="00030102">
            <w:pPr>
              <w:ind w:left="85"/>
              <w:jc w:val="center"/>
            </w:pPr>
            <w:r>
              <w:rPr>
                <w:b/>
                <w:color w:val="181717"/>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06"/>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right="33"/>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3"/>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94"/>
              <w:jc w:val="center"/>
            </w:pPr>
            <w:r>
              <w:rPr>
                <w:b/>
                <w:color w:val="FFFEFD"/>
                <w:sz w:val="14"/>
              </w:rPr>
              <w:t>–</w:t>
            </w:r>
          </w:p>
        </w:tc>
      </w:tr>
      <w:tr w:rsidR="00DF209C" w:rsidTr="00030102">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64"/>
              <w:jc w:val="center"/>
            </w:pPr>
            <w:r>
              <w:rPr>
                <w:b/>
                <w:color w:val="181717"/>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06"/>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right="33"/>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3"/>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94"/>
              <w:jc w:val="center"/>
            </w:pPr>
            <w:r>
              <w:rPr>
                <w:b/>
                <w:color w:val="FFFEFD"/>
                <w:sz w:val="14"/>
              </w:rPr>
              <w:t>–</w:t>
            </w:r>
          </w:p>
        </w:tc>
      </w:tr>
      <w:tr w:rsidR="00DF209C" w:rsidTr="00030102">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49"/>
            </w:pPr>
            <w:r>
              <w:rPr>
                <w:b/>
                <w:color w:val="181717"/>
                <w:sz w:val="14"/>
              </w:rPr>
              <w:t xml:space="preserve">Vedení neúročených Běžných účtů v Kč, USD, EUR </w:t>
            </w:r>
            <w:r>
              <w:rPr>
                <w:b/>
                <w:color w:val="181717"/>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06"/>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F209C" w:rsidRDefault="00DF209C" w:rsidP="00030102">
            <w:pPr>
              <w:ind w:right="33"/>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3"/>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94"/>
              <w:jc w:val="center"/>
            </w:pPr>
            <w:r>
              <w:rPr>
                <w:b/>
                <w:color w:val="FFFEFD"/>
                <w:sz w:val="14"/>
              </w:rPr>
              <w:t>–</w:t>
            </w:r>
          </w:p>
        </w:tc>
      </w:tr>
    </w:tbl>
    <w:p w:rsidR="00DF209C" w:rsidRDefault="00DF209C" w:rsidP="00DF209C">
      <w:pPr>
        <w:pStyle w:val="Nadpis3"/>
        <w:spacing w:after="3440"/>
        <w:ind w:left="-5" w:right="-9386"/>
      </w:pPr>
      <w:r>
        <w:t>&gt;&gt;</w:t>
      </w:r>
    </w:p>
    <w:p w:rsidR="00DF209C" w:rsidRDefault="00DF209C" w:rsidP="00DF209C">
      <w:pPr>
        <w:spacing w:after="417" w:line="269" w:lineRule="auto"/>
        <w:ind w:left="523" w:right="11" w:hanging="113"/>
      </w:pPr>
      <w:r>
        <w:rPr>
          <w:color w:val="181717"/>
          <w:sz w:val="12"/>
          <w:vertAlign w:val="superscript"/>
        </w:rPr>
        <w:t>1)</w:t>
      </w:r>
      <w:r>
        <w:rPr>
          <w:color w:val="181717"/>
          <w:sz w:val="13"/>
        </w:rP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Výpisy z účtu</w:t>
            </w:r>
          </w:p>
        </w:tc>
      </w:tr>
    </w:tbl>
    <w:p w:rsidR="00DF209C" w:rsidRDefault="00DF209C" w:rsidP="00DF209C">
      <w:pPr>
        <w:pStyle w:val="Nadpis3"/>
        <w:ind w:left="-5" w:right="-9386"/>
      </w:pPr>
      <w:r>
        <w:t>&gt;&gt;</w:t>
      </w:r>
    </w:p>
    <w:tbl>
      <w:tblPr>
        <w:tblStyle w:val="TableGrid"/>
        <w:tblpPr w:vertAnchor="text" w:tblpX="475" w:tblpY="-92"/>
        <w:tblOverlap w:val="never"/>
        <w:tblW w:w="9821" w:type="dxa"/>
        <w:tblInd w:w="0" w:type="dxa"/>
        <w:tblCellMar>
          <w:top w:w="41" w:type="dxa"/>
          <w:left w:w="136" w:type="dxa"/>
          <w:right w:w="115" w:type="dxa"/>
        </w:tblCellMar>
        <w:tblLook w:val="04A0" w:firstRow="1" w:lastRow="0" w:firstColumn="1" w:lastColumn="0" w:noHBand="0" w:noVBand="1"/>
      </w:tblPr>
      <w:tblGrid>
        <w:gridCol w:w="3686"/>
        <w:gridCol w:w="2045"/>
        <w:gridCol w:w="2045"/>
        <w:gridCol w:w="2045"/>
      </w:tblGrid>
      <w:tr w:rsidR="00DF209C" w:rsidTr="00030102">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ind w:right="21"/>
              <w:jc w:val="center"/>
            </w:pPr>
            <w:r>
              <w:rPr>
                <w:b/>
                <w:color w:val="181717"/>
                <w:sz w:val="14"/>
              </w:rPr>
              <w:t xml:space="preserve">Předávání výpisů  </w:t>
            </w:r>
          </w:p>
          <w:p w:rsidR="00DF209C" w:rsidRDefault="00DF209C" w:rsidP="00030102">
            <w:pPr>
              <w:ind w:right="21"/>
              <w:jc w:val="center"/>
            </w:pPr>
            <w:r>
              <w:rPr>
                <w:b/>
                <w:color w:val="181717"/>
                <w:sz w:val="14"/>
              </w:rPr>
              <w:t>osobním odběrem</w:t>
            </w:r>
          </w:p>
        </w:tc>
      </w:tr>
      <w:tr w:rsidR="00DF209C" w:rsidTr="00030102">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 xml:space="preserve">Měsíčně </w:t>
            </w:r>
            <w:r>
              <w:rPr>
                <w:b/>
                <w:color w:val="181717"/>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135,–</w:t>
            </w:r>
          </w:p>
        </w:tc>
      </w:tr>
      <w:tr w:rsidR="00DF209C" w:rsidTr="0003010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240,–</w:t>
            </w:r>
          </w:p>
        </w:tc>
      </w:tr>
      <w:tr w:rsidR="00DF209C" w:rsidTr="0003010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2"/>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2"/>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625,–</w:t>
            </w:r>
          </w:p>
        </w:tc>
      </w:tr>
      <w:tr w:rsidR="00DF209C" w:rsidTr="0003010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8"/>
              </w:rPr>
              <w:t>1)</w:t>
            </w:r>
          </w:p>
        </w:tc>
      </w:tr>
      <w:tr w:rsidR="00DF209C" w:rsidTr="00030102">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DF209C" w:rsidRDefault="00DF209C" w:rsidP="00030102">
            <w:r>
              <w:rPr>
                <w:b/>
                <w:color w:val="181717"/>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DF209C" w:rsidRDefault="00DF209C" w:rsidP="00030102"/>
        </w:tc>
        <w:tc>
          <w:tcPr>
            <w:tcW w:w="2045" w:type="dxa"/>
            <w:tcBorders>
              <w:top w:val="single" w:sz="40" w:space="0" w:color="D3D2D2"/>
              <w:left w:val="nil"/>
              <w:bottom w:val="single" w:sz="40" w:space="0" w:color="D3D2D2"/>
              <w:right w:val="nil"/>
            </w:tcBorders>
            <w:shd w:val="clear" w:color="auto" w:fill="ACACAC"/>
          </w:tcPr>
          <w:p w:rsidR="00DF209C" w:rsidRDefault="00DF209C" w:rsidP="00030102"/>
        </w:tc>
        <w:tc>
          <w:tcPr>
            <w:tcW w:w="2045"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DF209C" w:rsidRDefault="00DF209C" w:rsidP="00030102">
            <w:r>
              <w:rPr>
                <w:b/>
                <w:color w:val="181717"/>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F209C" w:rsidRDefault="00DF209C" w:rsidP="00030102">
            <w:pPr>
              <w:ind w:right="21"/>
              <w:jc w:val="center"/>
            </w:pPr>
            <w:r>
              <w:rPr>
                <w:b/>
                <w:color w:val="FFFEFD"/>
                <w:sz w:val="14"/>
              </w:rPr>
              <w:t>ve formátu SWIFT MT 940</w:t>
            </w:r>
          </w:p>
          <w:p w:rsidR="00DF209C" w:rsidRDefault="00DF209C" w:rsidP="00030102">
            <w:pPr>
              <w:spacing w:line="225" w:lineRule="auto"/>
              <w:jc w:val="center"/>
            </w:pPr>
            <w:r>
              <w:rPr>
                <w:b/>
                <w:color w:val="FFFEFD"/>
                <w:sz w:val="14"/>
              </w:rPr>
              <w:t xml:space="preserve">50,– za jednu stranu zaslaného výpisu, max. 3 000,– </w:t>
            </w:r>
          </w:p>
          <w:p w:rsidR="00DF209C" w:rsidRDefault="00DF209C" w:rsidP="00030102">
            <w:pPr>
              <w:ind w:right="21"/>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w:t>
            </w:r>
          </w:p>
        </w:tc>
      </w:tr>
      <w:tr w:rsidR="00DF209C" w:rsidTr="00030102">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F209C" w:rsidRDefault="00DF209C" w:rsidP="00030102">
            <w:pPr>
              <w:spacing w:line="225" w:lineRule="auto"/>
              <w:jc w:val="center"/>
            </w:pPr>
            <w:r>
              <w:rPr>
                <w:b/>
                <w:color w:val="FFFEFD"/>
                <w:sz w:val="14"/>
              </w:rPr>
              <w:t xml:space="preserve">objednání archivního výpisu prostřednictvím služeb </w:t>
            </w:r>
          </w:p>
          <w:p w:rsidR="00DF209C" w:rsidRDefault="00DF209C" w:rsidP="00030102">
            <w:pPr>
              <w:ind w:right="21"/>
              <w:jc w:val="center"/>
            </w:pPr>
            <w:r>
              <w:rPr>
                <w:b/>
                <w:color w:val="FFFEFD"/>
                <w:sz w:val="14"/>
              </w:rPr>
              <w:t xml:space="preserve">MojeBanka, MojeBanka </w:t>
            </w:r>
          </w:p>
          <w:p w:rsidR="00DF209C" w:rsidRDefault="00DF209C" w:rsidP="00030102">
            <w:pPr>
              <w:ind w:right="21"/>
              <w:jc w:val="center"/>
            </w:pPr>
            <w:r>
              <w:rPr>
                <w:b/>
                <w:color w:val="FFFEFD"/>
                <w:sz w:val="14"/>
              </w:rPr>
              <w:t xml:space="preserve">Business, Profibanka nebo </w:t>
            </w:r>
          </w:p>
          <w:p w:rsidR="00DF209C" w:rsidRDefault="00DF209C" w:rsidP="00030102">
            <w:pPr>
              <w:ind w:left="223" w:right="244"/>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1"/>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 xml:space="preserve">tisk na papír  </w:t>
            </w:r>
          </w:p>
          <w:p w:rsidR="00DF209C" w:rsidRDefault="00DF209C" w:rsidP="00030102">
            <w:pPr>
              <w:spacing w:line="225" w:lineRule="auto"/>
              <w:jc w:val="center"/>
            </w:pPr>
            <w:r>
              <w:rPr>
                <w:b/>
                <w:color w:val="FFFEFD"/>
                <w:sz w:val="14"/>
              </w:rPr>
              <w:t>100,– + 2,50 za každou  vytištěnou stranu</w:t>
            </w:r>
          </w:p>
          <w:p w:rsidR="00DF209C" w:rsidRDefault="00DF209C" w:rsidP="00030102">
            <w:pPr>
              <w:ind w:right="21"/>
              <w:jc w:val="center"/>
            </w:pPr>
            <w:r>
              <w:rPr>
                <w:b/>
                <w:color w:val="FFFEFD"/>
                <w:sz w:val="14"/>
              </w:rPr>
              <w:t xml:space="preserve">zápis dat na CD  </w:t>
            </w:r>
          </w:p>
          <w:p w:rsidR="00DF209C" w:rsidRDefault="00DF209C" w:rsidP="00030102">
            <w:pPr>
              <w:ind w:right="21"/>
              <w:jc w:val="center"/>
            </w:pPr>
            <w:r>
              <w:rPr>
                <w:b/>
                <w:color w:val="FFFEFD"/>
                <w:sz w:val="14"/>
              </w:rPr>
              <w:t>100,– + 200,– za zápis na CD</w:t>
            </w:r>
          </w:p>
        </w:tc>
      </w:tr>
    </w:tbl>
    <w:p w:rsidR="00DF209C" w:rsidRDefault="00DF209C" w:rsidP="00DF209C">
      <w:pPr>
        <w:pStyle w:val="Nadpis3"/>
        <w:ind w:left="-5" w:right="-9386"/>
      </w:pPr>
      <w:r>
        <w:t>&gt;&gt;</w:t>
      </w:r>
    </w:p>
    <w:p w:rsidR="00DF209C" w:rsidRDefault="00DF209C" w:rsidP="00DF209C">
      <w:pPr>
        <w:pStyle w:val="Nadpis4"/>
        <w:shd w:val="clear" w:color="auto" w:fill="999A9A"/>
        <w:spacing w:after="134"/>
        <w:ind w:left="618"/>
      </w:pPr>
      <w:r>
        <w:rPr>
          <w:rFonts w:ascii="Calibri" w:eastAsia="Calibri" w:hAnsi="Calibri" w:cs="Calibri"/>
          <w:b/>
          <w:color w:val="FFFEFD"/>
          <w:sz w:val="20"/>
        </w:rPr>
        <w:t>Další služby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DF209C" w:rsidTr="00030102">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100,–</w:t>
            </w:r>
          </w:p>
        </w:tc>
      </w:tr>
      <w:tr w:rsidR="00DF209C" w:rsidTr="00030102">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zdarma</w:t>
            </w:r>
          </w:p>
        </w:tc>
      </w:tr>
      <w:tr w:rsidR="00DF209C" w:rsidTr="00030102">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zdarma</w:t>
            </w:r>
          </w:p>
        </w:tc>
      </w:tr>
      <w:tr w:rsidR="00DF209C" w:rsidTr="00030102">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lastRenderedPageBreak/>
              <w:t xml:space="preserve">Poplatek za zprostředkování otevření Běžného účtu v zahraničí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2 500,–</w:t>
            </w:r>
          </w:p>
        </w:tc>
      </w:tr>
      <w:tr w:rsidR="00DF209C" w:rsidTr="00030102">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250,–</w:t>
            </w:r>
          </w:p>
        </w:tc>
      </w:tr>
      <w:tr w:rsidR="00DF209C" w:rsidTr="00030102">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453"/>
            </w:pPr>
            <w:r>
              <w:rPr>
                <w:b/>
                <w:color w:val="181717"/>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500,–</w:t>
            </w:r>
          </w:p>
        </w:tc>
      </w:tr>
    </w:tbl>
    <w:p w:rsidR="00DF209C" w:rsidRDefault="00DF209C" w:rsidP="00DF209C">
      <w:pPr>
        <w:spacing w:after="2" w:line="269" w:lineRule="auto"/>
        <w:ind w:left="420" w:right="11" w:hanging="10"/>
      </w:pPr>
      <w:r>
        <w:rPr>
          <w:color w:val="181717"/>
          <w:sz w:val="13"/>
        </w:rPr>
        <w:t xml:space="preserve"> Ceny jsou uvedeny v Kč a jsou zúčtovány v měně účtu. Pro přepočet se použije aktuální kurz „deviza střed“ KB.</w:t>
      </w:r>
    </w:p>
    <w:p w:rsidR="00DF209C" w:rsidRDefault="00DF209C" w:rsidP="00DF209C">
      <w:pPr>
        <w:spacing w:after="59" w:line="269" w:lineRule="auto"/>
        <w:ind w:left="523" w:right="5451" w:hanging="113"/>
      </w:pPr>
      <w:r>
        <w:rPr>
          <w:color w:val="181717"/>
          <w:sz w:val="12"/>
          <w:szCs w:val="12"/>
          <w:u w:color="000000"/>
          <w:vertAlign w:val="superscript"/>
        </w:rPr>
        <w:t>1)</w:t>
      </w:r>
      <w:r>
        <w:rPr>
          <w:color w:val="181717"/>
          <w:sz w:val="12"/>
          <w:szCs w:val="12"/>
          <w:u w:color="000000"/>
          <w:vertAlign w:val="superscript"/>
        </w:rPr>
        <w:tab/>
      </w:r>
      <w:r>
        <w:rPr>
          <w:color w:val="181717"/>
          <w:sz w:val="13"/>
        </w:rPr>
        <w:t>Za vyhotovení druhého výpisu bude účtována cena dle zvolené četnosti vyhotovování v souladu s platným Sazebníkem KB.</w:t>
      </w:r>
    </w:p>
    <w:p w:rsidR="00DF209C" w:rsidRDefault="00DF209C" w:rsidP="00DF209C">
      <w:pPr>
        <w:spacing w:after="6" w:line="269" w:lineRule="auto"/>
        <w:ind w:left="523" w:right="353" w:hanging="113"/>
      </w:pPr>
      <w:r>
        <w:rPr>
          <w:color w:val="181717"/>
          <w:sz w:val="13"/>
        </w:rP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DF209C" w:rsidRDefault="00DF209C" w:rsidP="00DF209C">
      <w:pPr>
        <w:spacing w:after="32" w:line="325" w:lineRule="auto"/>
        <w:ind w:left="523" w:right="5451" w:hanging="113"/>
      </w:pPr>
      <w:r>
        <w:rPr>
          <w:color w:val="181717"/>
          <w:sz w:val="12"/>
          <w:szCs w:val="12"/>
          <w:u w:color="000000"/>
          <w:vertAlign w:val="superscript"/>
        </w:rPr>
        <w:t>2)</w:t>
      </w:r>
      <w:r>
        <w:rPr>
          <w:color w:val="181717"/>
          <w:sz w:val="12"/>
          <w:szCs w:val="12"/>
          <w:u w:color="000000"/>
          <w:vertAlign w:val="superscript"/>
        </w:rPr>
        <w:tab/>
      </w:r>
      <w:r>
        <w:rPr>
          <w:color w:val="181717"/>
          <w:sz w:val="13"/>
        </w:rPr>
        <w:t>Měsíční výpisy ke všem Běžným účtům v rámci balíčku Municipality zdarma.</w:t>
      </w:r>
      <w:r>
        <w:rPr>
          <w:color w:val="181717"/>
          <w:sz w:val="12"/>
          <w:vertAlign w:val="superscript"/>
        </w:rPr>
        <w:t>3)</w:t>
      </w:r>
      <w:r>
        <w:rPr>
          <w:color w:val="181717"/>
          <w:sz w:val="13"/>
        </w:rPr>
        <w:t xml:space="preserve"> Měsíční výpis pro Běžný (kontokorentní) účet.</w:t>
      </w:r>
    </w:p>
    <w:p w:rsidR="00DF209C" w:rsidRDefault="00DF209C" w:rsidP="00DF209C">
      <w:pPr>
        <w:sectPr w:rsidR="00DF209C">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DF209C" w:rsidTr="00030102">
        <w:trPr>
          <w:trHeight w:val="1871"/>
        </w:trPr>
        <w:tc>
          <w:tcPr>
            <w:tcW w:w="1928" w:type="dxa"/>
            <w:tcBorders>
              <w:top w:val="nil"/>
              <w:left w:val="nil"/>
              <w:bottom w:val="nil"/>
              <w:right w:val="nil"/>
            </w:tcBorders>
            <w:shd w:val="clear" w:color="auto" w:fill="E4313D"/>
            <w:vAlign w:val="bottom"/>
          </w:tcPr>
          <w:p w:rsidR="00DF209C" w:rsidRDefault="00DF209C" w:rsidP="00030102">
            <w:pPr>
              <w:ind w:right="333"/>
            </w:pPr>
            <w:r>
              <w:rPr>
                <w:b/>
                <w:color w:val="FFFEFD"/>
                <w:sz w:val="26"/>
              </w:rPr>
              <w:lastRenderedPageBreak/>
              <w:t>Poplatky  z depozit</w:t>
            </w:r>
          </w:p>
        </w:tc>
        <w:tc>
          <w:tcPr>
            <w:tcW w:w="7994"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8"/>
        </w:trPr>
        <w:tc>
          <w:tcPr>
            <w:tcW w:w="9921" w:type="dxa"/>
            <w:tcBorders>
              <w:top w:val="nil"/>
              <w:left w:val="nil"/>
              <w:bottom w:val="nil"/>
              <w:right w:val="nil"/>
            </w:tcBorders>
            <w:shd w:val="clear" w:color="auto" w:fill="999A9A"/>
          </w:tcPr>
          <w:p w:rsidR="00DF209C" w:rsidRDefault="00DF209C" w:rsidP="00030102">
            <w:r>
              <w:rPr>
                <w:b/>
                <w:color w:val="FFFEFD"/>
                <w:sz w:val="20"/>
              </w:rPr>
              <w:t>Poplatek z depozit</w:t>
            </w:r>
          </w:p>
        </w:tc>
      </w:tr>
    </w:tbl>
    <w:p w:rsidR="00DF209C" w:rsidRDefault="00DF209C" w:rsidP="00DF209C">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DF209C" w:rsidTr="00030102">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 xml:space="preserve">1 % p.a. </w:t>
            </w:r>
            <w:r>
              <w:rPr>
                <w:b/>
                <w:color w:val="FFFEFD"/>
                <w:sz w:val="12"/>
                <w:vertAlign w:val="superscript"/>
              </w:rPr>
              <w:footnoteReference w:id="1"/>
            </w:r>
            <w:r>
              <w:rPr>
                <w:b/>
                <w:color w:val="FFFEFD"/>
                <w:sz w:val="12"/>
                <w:vertAlign w:val="superscript"/>
              </w:rPr>
              <w:t>)</w:t>
            </w:r>
          </w:p>
        </w:tc>
      </w:tr>
      <w:tr w:rsidR="00DF209C" w:rsidTr="0003010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 xml:space="preserve">1 % p.a. </w:t>
            </w:r>
            <w:r>
              <w:rPr>
                <w:b/>
                <w:color w:val="FFFEFD"/>
                <w:sz w:val="12"/>
                <w:vertAlign w:val="superscript"/>
              </w:rPr>
              <w:t>1)</w:t>
            </w:r>
          </w:p>
        </w:tc>
      </w:tr>
      <w:tr w:rsidR="00DF209C" w:rsidTr="0003010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 xml:space="preserve">1 % p.a. </w:t>
            </w:r>
            <w:r>
              <w:rPr>
                <w:b/>
                <w:color w:val="FFFEFD"/>
                <w:sz w:val="12"/>
                <w:vertAlign w:val="superscript"/>
              </w:rPr>
              <w:t>1)</w:t>
            </w:r>
          </w:p>
        </w:tc>
      </w:tr>
      <w:tr w:rsidR="00DF209C" w:rsidTr="0003010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F209C" w:rsidRDefault="00DF209C" w:rsidP="00030102">
            <w:r>
              <w:rPr>
                <w:b/>
                <w:color w:val="181717"/>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 xml:space="preserve">0,5 % p.a. </w:t>
            </w:r>
            <w:r>
              <w:rPr>
                <w:b/>
                <w:color w:val="FFFEFD"/>
                <w:sz w:val="12"/>
                <w:vertAlign w:val="superscript"/>
              </w:rPr>
              <w:t>1)</w:t>
            </w:r>
          </w:p>
        </w:tc>
      </w:tr>
    </w:tbl>
    <w:p w:rsidR="00DF209C" w:rsidRDefault="00DF209C" w:rsidP="00DF209C">
      <w:r>
        <w:br w:type="page"/>
      </w:r>
    </w:p>
    <w:tbl>
      <w:tblPr>
        <w:tblStyle w:val="TableGrid"/>
        <w:tblpPr w:vertAnchor="page" w:horzAnchor="page" w:tblpX="681"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4313D"/>
            <w:vAlign w:val="bottom"/>
          </w:tcPr>
          <w:p w:rsidR="00DF209C" w:rsidRDefault="00DF209C" w:rsidP="00030102">
            <w:r>
              <w:rPr>
                <w:b/>
                <w:color w:val="FFFEFD"/>
                <w:sz w:val="26"/>
              </w:rPr>
              <w:lastRenderedPageBreak/>
              <w:t>Karty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8"/>
        </w:trPr>
        <w:tc>
          <w:tcPr>
            <w:tcW w:w="9921" w:type="dxa"/>
            <w:tcBorders>
              <w:top w:val="nil"/>
              <w:left w:val="nil"/>
              <w:bottom w:val="nil"/>
              <w:right w:val="nil"/>
            </w:tcBorders>
            <w:shd w:val="clear" w:color="auto" w:fill="999A9A"/>
          </w:tcPr>
          <w:p w:rsidR="00DF209C" w:rsidRDefault="00DF209C" w:rsidP="00030102">
            <w:r>
              <w:rPr>
                <w:b/>
                <w:color w:val="FFFEFD"/>
                <w:sz w:val="20"/>
              </w:rPr>
              <w:t>Debetní karty</w:t>
            </w:r>
          </w:p>
        </w:tc>
      </w:tr>
    </w:tbl>
    <w:p w:rsidR="00DF209C" w:rsidRDefault="00DF209C" w:rsidP="00DF209C">
      <w:pPr>
        <w:pStyle w:val="Nadpis3"/>
        <w:ind w:left="-5" w:right="-9386"/>
      </w:pPr>
      <w:r>
        <w:lastRenderedPageBreak/>
        <w:t>&gt;&gt;</w:t>
      </w:r>
    </w:p>
    <w:tbl>
      <w:tblPr>
        <w:tblStyle w:val="TableGrid"/>
        <w:tblpPr w:vertAnchor="text" w:tblpX="475" w:tblpY="-92"/>
        <w:tblOverlap w:val="never"/>
        <w:tblW w:w="9821" w:type="dxa"/>
        <w:tblInd w:w="0" w:type="dxa"/>
        <w:tblCellMar>
          <w:left w:w="137" w:type="dxa"/>
          <w:right w:w="80" w:type="dxa"/>
        </w:tblCellMar>
        <w:tblLook w:val="04A0" w:firstRow="1" w:lastRow="0" w:firstColumn="1" w:lastColumn="0" w:noHBand="0" w:noVBand="1"/>
      </w:tblPr>
      <w:tblGrid>
        <w:gridCol w:w="3401"/>
        <w:gridCol w:w="2140"/>
        <w:gridCol w:w="2140"/>
        <w:gridCol w:w="2140"/>
      </w:tblGrid>
      <w:tr w:rsidR="00DF209C" w:rsidTr="00030102">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140" w:type="dxa"/>
            <w:tcBorders>
              <w:top w:val="single" w:sz="40" w:space="0" w:color="D3D2D2"/>
              <w:left w:val="nil"/>
              <w:bottom w:val="single" w:sz="40" w:space="0" w:color="D3D2D2"/>
              <w:right w:val="nil"/>
            </w:tcBorders>
            <w:shd w:val="clear" w:color="auto" w:fill="D3D2D2"/>
            <w:vAlign w:val="center"/>
          </w:tcPr>
          <w:p w:rsidR="00DF209C" w:rsidRDefault="00DF209C" w:rsidP="00030102">
            <w:pPr>
              <w:ind w:right="57"/>
              <w:jc w:val="center"/>
            </w:pPr>
            <w:r>
              <w:rPr>
                <w:b/>
                <w:color w:val="181717"/>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57"/>
              <w:jc w:val="center"/>
            </w:pPr>
            <w:r>
              <w:rPr>
                <w:b/>
                <w:color w:val="181717"/>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57"/>
              <w:jc w:val="center"/>
            </w:pPr>
            <w:r>
              <w:rPr>
                <w:b/>
                <w:color w:val="181717"/>
                <w:sz w:val="14"/>
              </w:rPr>
              <w:t>Zlatá firemní karta</w:t>
            </w:r>
          </w:p>
        </w:tc>
      </w:tr>
      <w:tr w:rsidR="00DF209C" w:rsidTr="00030102">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Typ karty</w:t>
            </w:r>
          </w:p>
        </w:tc>
        <w:tc>
          <w:tcPr>
            <w:tcW w:w="2140" w:type="dxa"/>
            <w:tcBorders>
              <w:top w:val="single" w:sz="40" w:space="0" w:color="D3D2D2"/>
              <w:left w:val="nil"/>
              <w:bottom w:val="single" w:sz="40" w:space="0" w:color="D3D2D2"/>
              <w:right w:val="nil"/>
            </w:tcBorders>
            <w:shd w:val="clear" w:color="auto" w:fill="E4313D"/>
          </w:tcPr>
          <w:p w:rsidR="00DF209C" w:rsidRDefault="00DF209C" w:rsidP="00030102"/>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DF209C" w:rsidRDefault="00DF209C" w:rsidP="00030102"/>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990,–</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279"/>
            </w:pPr>
            <w:r>
              <w:rPr>
                <w:b/>
                <w:color w:val="181717"/>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279"/>
            </w:pPr>
            <w:r>
              <w:rPr>
                <w:b/>
                <w:color w:val="181717"/>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9"/>
            </w:pPr>
            <w:r>
              <w:rPr>
                <w:b/>
                <w:color w:val="181717"/>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19,–</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245"/>
            </w:pPr>
            <w:r>
              <w:rPr>
                <w:b/>
                <w:color w:val="181717"/>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149,–</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425"/>
            </w:pPr>
            <w:r>
              <w:rPr>
                <w:b/>
                <w:color w:val="181717"/>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25,–</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5,–</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jc w:val="center"/>
            </w:pPr>
            <w:r>
              <w:rPr>
                <w:b/>
                <w:color w:val="181717"/>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5,–</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6"/>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6"/>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6"/>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zdarma</w:t>
            </w:r>
          </w:p>
        </w:tc>
      </w:tr>
      <w:tr w:rsidR="00DF209C" w:rsidTr="00030102">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DF209C" w:rsidRDefault="00DF209C" w:rsidP="00030102">
            <w:r>
              <w:rPr>
                <w:b/>
                <w:color w:val="181717"/>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57"/>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000,–</w:t>
            </w:r>
          </w:p>
        </w:tc>
      </w:tr>
    </w:tbl>
    <w:p w:rsidR="00DF209C" w:rsidRDefault="00DF209C" w:rsidP="00DF209C">
      <w:pPr>
        <w:pStyle w:val="Nadpis3"/>
        <w:ind w:left="-5" w:right="-9386"/>
      </w:pPr>
      <w:r>
        <w:t>&gt;&gt;</w:t>
      </w:r>
      <w:r>
        <w:br w:type="page"/>
      </w:r>
    </w:p>
    <w:p w:rsidR="00DF209C" w:rsidRDefault="00DF209C" w:rsidP="00DF209C">
      <w:pPr>
        <w:spacing w:after="0"/>
        <w:ind w:left="-256" w:right="36"/>
      </w:pPr>
    </w:p>
    <w:tbl>
      <w:tblPr>
        <w:tblStyle w:val="TableGrid"/>
        <w:tblW w:w="9821" w:type="dxa"/>
        <w:tblInd w:w="475" w:type="dxa"/>
        <w:tblCellMar>
          <w:right w:w="57" w:type="dxa"/>
        </w:tblCellMar>
        <w:tblLook w:val="04A0" w:firstRow="1" w:lastRow="0" w:firstColumn="1" w:lastColumn="0" w:noHBand="0" w:noVBand="1"/>
      </w:tblPr>
      <w:tblGrid>
        <w:gridCol w:w="3402"/>
        <w:gridCol w:w="2224"/>
        <w:gridCol w:w="2055"/>
        <w:gridCol w:w="2140"/>
      </w:tblGrid>
      <w:tr w:rsidR="00DF209C" w:rsidTr="00030102">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pPr>
              <w:ind w:right="757"/>
              <w:jc w:val="right"/>
            </w:pPr>
            <w:r>
              <w:rPr>
                <w:b/>
                <w:color w:val="181717"/>
                <w:sz w:val="14"/>
              </w:rPr>
              <w:t>Profi karta</w:t>
            </w:r>
            <w:r>
              <w:rPr>
                <w:b/>
                <w:color w:val="181717"/>
                <w:sz w:val="14"/>
                <w:vertAlign w:val="superscript"/>
              </w:rPr>
              <w:footnoteReference w:id="2"/>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7"/>
              <w:jc w:val="center"/>
            </w:pPr>
            <w:r>
              <w:rPr>
                <w:b/>
                <w:color w:val="181717"/>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57"/>
              <w:jc w:val="center"/>
            </w:pPr>
            <w:r>
              <w:rPr>
                <w:b/>
                <w:color w:val="181717"/>
                <w:sz w:val="14"/>
              </w:rPr>
              <w:t>Zlatá firemní karta</w:t>
            </w:r>
          </w:p>
        </w:tc>
      </w:tr>
      <w:tr w:rsidR="00DF209C" w:rsidTr="00030102">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DF209C" w:rsidRDefault="00DF209C" w:rsidP="00030102">
            <w:pPr>
              <w:spacing w:line="225" w:lineRule="auto"/>
              <w:ind w:left="137"/>
            </w:pPr>
            <w:r>
              <w:rPr>
                <w:b/>
                <w:color w:val="181717"/>
                <w:sz w:val="14"/>
              </w:rPr>
              <w:t xml:space="preserve">Nestandardní předání karty a/nebo PIN - expresní zaslání v ČR  </w:t>
            </w:r>
          </w:p>
          <w:p w:rsidR="00DF209C" w:rsidRDefault="00DF209C" w:rsidP="00030102">
            <w:pPr>
              <w:ind w:left="137" w:right="218"/>
            </w:pPr>
            <w:r>
              <w:rPr>
                <w:b/>
                <w:color w:val="181717"/>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2 000,–</w:t>
            </w:r>
          </w:p>
        </w:tc>
      </w:tr>
      <w:tr w:rsidR="00DF209C" w:rsidTr="00030102">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spacing w:after="34" w:line="216" w:lineRule="auto"/>
              <w:ind w:left="137"/>
            </w:pPr>
            <w:r>
              <w:rPr>
                <w:b/>
                <w:color w:val="181717"/>
                <w:sz w:val="14"/>
              </w:rPr>
              <w:t xml:space="preserve">Nestandardní předání karty a/nebo PIN - zaslání do zahraničí </w:t>
            </w:r>
            <w:r>
              <w:rPr>
                <w:b/>
                <w:color w:val="181717"/>
                <w:sz w:val="12"/>
                <w:vertAlign w:val="superscript"/>
              </w:rPr>
              <w:t>3)</w:t>
            </w:r>
          </w:p>
          <w:p w:rsidR="00DF209C" w:rsidRDefault="00DF209C" w:rsidP="00030102">
            <w:pPr>
              <w:ind w:left="137" w:right="218"/>
            </w:pPr>
            <w:r>
              <w:rPr>
                <w:b/>
                <w:color w:val="181717"/>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1 000,–</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19,–</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6"/>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6"/>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19,–</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6"/>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6"/>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8"/>
              <w:jc w:val="center"/>
            </w:pPr>
            <w:r>
              <w:rPr>
                <w:b/>
                <w:color w:val="FFFEFD"/>
                <w:sz w:val="14"/>
              </w:rPr>
              <w:t>69,–</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 xml:space="preserve">1 000,– </w:t>
            </w:r>
            <w:r>
              <w:rPr>
                <w:b/>
                <w:color w:val="FFFEFD"/>
                <w:sz w:val="12"/>
                <w:vertAlign w:val="superscript"/>
              </w:rPr>
              <w:footnoteReference w:id="3"/>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 xml:space="preserve">1 000,– </w:t>
            </w:r>
            <w:r>
              <w:rPr>
                <w:b/>
                <w:color w:val="FFFEFD"/>
                <w:sz w:val="12"/>
                <w:vertAlign w:val="superscript"/>
              </w:rPr>
              <w:t>2)</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zdarma</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4"/>
            </w:r>
            <w:r>
              <w:rPr>
                <w:b/>
                <w:color w:val="181717"/>
                <w:sz w:val="12"/>
                <w:vertAlign w:val="superscript"/>
              </w:rPr>
              <w:footnoteReference w:id="5"/>
            </w:r>
            <w:r>
              <w:rPr>
                <w:b/>
                <w:color w:val="181717"/>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200,–</w:t>
            </w:r>
          </w:p>
        </w:tc>
      </w:tr>
      <w:tr w:rsidR="00DF209C" w:rsidTr="00030102">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37" w:right="486"/>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F209C" w:rsidRDefault="00DF209C" w:rsidP="00030102">
            <w:pPr>
              <w:ind w:right="27"/>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w:t>
            </w:r>
          </w:p>
        </w:tc>
      </w:tr>
      <w:tr w:rsidR="00DF209C" w:rsidTr="00030102">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37" w:right="486"/>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F209C" w:rsidRDefault="00DF209C" w:rsidP="00030102">
            <w:pPr>
              <w:ind w:right="27"/>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zdarma</w:t>
            </w:r>
          </w:p>
        </w:tc>
      </w:tr>
      <w:tr w:rsidR="00DF209C" w:rsidTr="0003010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 xml:space="preserve">3 500,– </w:t>
            </w:r>
            <w:r>
              <w:rPr>
                <w:b/>
                <w:color w:val="FFFEFD"/>
                <w:sz w:val="12"/>
                <w:vertAlign w:val="superscript"/>
              </w:rPr>
              <w:t>3)</w:t>
            </w:r>
          </w:p>
        </w:tc>
      </w:tr>
      <w:tr w:rsidR="00DF209C" w:rsidTr="00030102">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4 000,–</w:t>
            </w:r>
          </w:p>
        </w:tc>
      </w:tr>
      <w:tr w:rsidR="00DF209C" w:rsidTr="00030102">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6"/>
            </w:r>
            <w:r>
              <w:rPr>
                <w:b/>
                <w:color w:val="181717"/>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zdarma</w:t>
            </w:r>
          </w:p>
        </w:tc>
      </w:tr>
      <w:tr w:rsidR="00DF209C" w:rsidTr="00030102">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1 %, min. 29,–</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DF209C" w:rsidRDefault="00DF209C" w:rsidP="00030102">
            <w:pPr>
              <w:ind w:right="27"/>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57"/>
              <w:jc w:val="center"/>
            </w:pPr>
            <w:r>
              <w:rPr>
                <w:b/>
                <w:color w:val="FFFEFD"/>
                <w:sz w:val="14"/>
              </w:rPr>
              <w:t>–</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lastRenderedPageBreak/>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DF209C" w:rsidRDefault="00DF209C" w:rsidP="00030102">
            <w:pPr>
              <w:ind w:left="57"/>
              <w:jc w:val="center"/>
            </w:pPr>
            <w:r>
              <w:rPr>
                <w:rFonts w:ascii="Wingdings" w:eastAsia="Wingdings" w:hAnsi="Wingdings" w:cs="Wingdings"/>
                <w:color w:val="FFFEFD"/>
                <w:sz w:val="24"/>
              </w:rPr>
              <w:t></w:t>
            </w:r>
          </w:p>
        </w:tc>
      </w:tr>
      <w:tr w:rsidR="00DF209C" w:rsidTr="0003010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37"/>
            </w:pPr>
            <w:r>
              <w:rPr>
                <w:b/>
                <w:color w:val="181717"/>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DF209C" w:rsidRDefault="00DF209C" w:rsidP="00030102">
            <w:pPr>
              <w:ind w:right="27"/>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84"/>
            </w:pPr>
            <w:r>
              <w:rPr>
                <w:b/>
                <w:color w:val="FFFEFD"/>
                <w:sz w:val="14"/>
              </w:rPr>
              <w:t>Asistenční služba pro motoristy</w:t>
            </w:r>
          </w:p>
        </w:tc>
      </w:tr>
    </w:tbl>
    <w:p w:rsidR="00DF209C" w:rsidRDefault="00DF209C" w:rsidP="00DF209C">
      <w:pPr>
        <w:sectPr w:rsidR="00DF209C">
          <w:headerReference w:type="even" r:id="rId27"/>
          <w:headerReference w:type="default" r:id="rId28"/>
          <w:footerReference w:type="even" r:id="rId29"/>
          <w:footerReference w:type="default" r:id="rId30"/>
          <w:headerReference w:type="first" r:id="rId31"/>
          <w:footerReference w:type="first" r:id="rId32"/>
          <w:pgSz w:w="11282" w:h="16838"/>
          <w:pgMar w:top="680" w:right="695" w:bottom="1042" w:left="256" w:header="708" w:footer="241" w:gutter="0"/>
          <w:cols w:space="708"/>
          <w:titlePg/>
        </w:sectPr>
      </w:pPr>
    </w:p>
    <w:p w:rsidR="00DF209C" w:rsidRDefault="00DF209C" w:rsidP="00DF209C">
      <w:pPr>
        <w:spacing w:after="136" w:line="265" w:lineRule="auto"/>
        <w:ind w:left="618" w:hanging="10"/>
      </w:pPr>
      <w:r>
        <w:rPr>
          <w:b/>
          <w:color w:val="FFFEFD"/>
          <w:sz w:val="20"/>
        </w:rPr>
        <w:lastRenderedPageBreak/>
        <w:t>Debetní karty</w:t>
      </w:r>
    </w:p>
    <w:tbl>
      <w:tblPr>
        <w:tblStyle w:val="TableGrid"/>
        <w:tblW w:w="9821" w:type="dxa"/>
        <w:tblInd w:w="475" w:type="dxa"/>
        <w:tblCellMar>
          <w:top w:w="5" w:type="dxa"/>
          <w:left w:w="137" w:type="dxa"/>
          <w:right w:w="287" w:type="dxa"/>
        </w:tblCellMar>
        <w:tblLook w:val="04A0" w:firstRow="1" w:lastRow="0" w:firstColumn="1" w:lastColumn="0" w:noHBand="0" w:noVBand="1"/>
      </w:tblPr>
      <w:tblGrid>
        <w:gridCol w:w="5541"/>
        <w:gridCol w:w="2140"/>
        <w:gridCol w:w="2140"/>
      </w:tblGrid>
      <w:tr w:rsidR="00DF209C" w:rsidTr="00030102">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F209C" w:rsidRDefault="00DF209C" w:rsidP="00030102">
            <w:pPr>
              <w:ind w:right="144"/>
              <w:jc w:val="right"/>
            </w:pPr>
            <w:r>
              <w:rPr>
                <w:b/>
                <w:color w:val="181717"/>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150"/>
              <w:jc w:val="center"/>
            </w:pPr>
            <w:r>
              <w:rPr>
                <w:b/>
                <w:color w:val="181717"/>
                <w:sz w:val="14"/>
              </w:rPr>
              <w:t>e-Card</w:t>
            </w:r>
          </w:p>
        </w:tc>
      </w:tr>
      <w:tr w:rsidR="00DF209C" w:rsidTr="00030102">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DF209C" w:rsidRDefault="00DF209C" w:rsidP="00030102"/>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0"/>
              <w:jc w:val="center"/>
            </w:pPr>
            <w:r>
              <w:rPr>
                <w:b/>
                <w:color w:val="FFFEFD"/>
                <w:sz w:val="14"/>
              </w:rPr>
              <w:t>virtuální</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65,–</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2"/>
              <w:jc w:val="center"/>
            </w:pPr>
            <w:r>
              <w:rPr>
                <w:b/>
                <w:color w:val="FFFEFD"/>
                <w:sz w:val="14"/>
              </w:rPr>
              <w:t>zdarma</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2"/>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2"/>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2"/>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
            </w:pPr>
            <w:r>
              <w:rPr>
                <w:b/>
                <w:color w:val="181717"/>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2"/>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3"/>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3"/>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3"/>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3"/>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3"/>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3"/>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3"/>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3"/>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3"/>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5,–</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5,–</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zdarma</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4"/>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4"/>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2"/>
            </w:pPr>
            <w:r>
              <w:rPr>
                <w:b/>
                <w:color w:val="181717"/>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2"/>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0"/>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2 000,–</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761"/>
            </w:pPr>
            <w:r>
              <w:rPr>
                <w:b/>
                <w:color w:val="181717"/>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2 000,–</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766"/>
            </w:pPr>
            <w:r>
              <w:rPr>
                <w:b/>
                <w:color w:val="181717"/>
                <w:sz w:val="14"/>
              </w:rPr>
              <w:t xml:space="preserve">Nestandardní předání karty a/nebo PIN - zaslání do zahraničí </w:t>
            </w:r>
            <w:r>
              <w:rPr>
                <w:b/>
                <w:color w:val="181717"/>
                <w:sz w:val="12"/>
                <w:vertAlign w:val="superscript"/>
              </w:rPr>
              <w:t xml:space="preserve">3) </w:t>
            </w:r>
            <w:r>
              <w:rPr>
                <w:b/>
                <w:color w:val="181717"/>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1 000,–</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zdarma</w:t>
            </w:r>
          </w:p>
        </w:tc>
      </w:tr>
      <w:tr w:rsidR="00DF209C" w:rsidTr="00030102">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151"/>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151"/>
              <w:jc w:val="center"/>
            </w:pPr>
            <w:r>
              <w:rPr>
                <w:b/>
                <w:color w:val="FFFEFD"/>
                <w:sz w:val="14"/>
              </w:rPr>
              <w:t>19,–</w:t>
            </w:r>
          </w:p>
        </w:tc>
      </w:tr>
    </w:tbl>
    <w:p w:rsidR="00DF209C" w:rsidRDefault="00DF209C" w:rsidP="00DF209C">
      <w:pPr>
        <w:spacing w:after="0"/>
        <w:ind w:left="-256" w:right="34"/>
      </w:pPr>
    </w:p>
    <w:tbl>
      <w:tblPr>
        <w:tblStyle w:val="TableGrid"/>
        <w:tblW w:w="9821" w:type="dxa"/>
        <w:tblInd w:w="475" w:type="dxa"/>
        <w:tblCellMar>
          <w:top w:w="5" w:type="dxa"/>
          <w:left w:w="137" w:type="dxa"/>
          <w:right w:w="79" w:type="dxa"/>
        </w:tblCellMar>
        <w:tblLook w:val="04A0" w:firstRow="1" w:lastRow="0" w:firstColumn="1" w:lastColumn="0" w:noHBand="0" w:noVBand="1"/>
      </w:tblPr>
      <w:tblGrid>
        <w:gridCol w:w="5541"/>
        <w:gridCol w:w="2140"/>
        <w:gridCol w:w="2140"/>
      </w:tblGrid>
      <w:tr w:rsidR="00DF209C" w:rsidTr="00030102">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F209C" w:rsidRDefault="00DF209C" w:rsidP="00030102">
            <w:pPr>
              <w:ind w:right="352"/>
              <w:jc w:val="right"/>
            </w:pPr>
            <w:r>
              <w:rPr>
                <w:b/>
                <w:color w:val="181717"/>
                <w:sz w:val="14"/>
              </w:rPr>
              <w:t>Vkladová karta VISA</w:t>
            </w:r>
            <w:r>
              <w:rPr>
                <w:b/>
                <w:color w:val="181717"/>
                <w:sz w:val="14"/>
                <w:vertAlign w:val="superscript"/>
              </w:rPr>
              <w:footnoteReference w:id="7"/>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58"/>
              <w:jc w:val="center"/>
            </w:pPr>
            <w:r>
              <w:rPr>
                <w:b/>
                <w:color w:val="181717"/>
                <w:sz w:val="14"/>
              </w:rPr>
              <w:t>e-Card</w:t>
            </w:r>
          </w:p>
        </w:tc>
      </w:tr>
      <w:tr w:rsidR="00DF209C" w:rsidTr="00030102">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19,–</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69,–</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 xml:space="preserve">200,– </w:t>
            </w:r>
            <w:r>
              <w:rPr>
                <w:b/>
                <w:color w:val="FFFEFD"/>
                <w:sz w:val="12"/>
                <w:vertAlign w:val="superscript"/>
              </w:rPr>
              <w:footnoteReference w:id="8"/>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8"/>
              <w:jc w:val="center"/>
            </w:pPr>
            <w:r>
              <w:rPr>
                <w:b/>
                <w:color w:val="FFFEFD"/>
                <w:sz w:val="14"/>
              </w:rPr>
              <w:t xml:space="preserve">200,– </w:t>
            </w:r>
            <w:r>
              <w:rPr>
                <w:b/>
                <w:color w:val="FFFEFD"/>
                <w:sz w:val="12"/>
                <w:vertAlign w:val="superscript"/>
              </w:rPr>
              <w:t>2)</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8"/>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zdarma</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9"/>
            </w:r>
            <w:r>
              <w:rPr>
                <w:b/>
                <w:color w:val="181717"/>
                <w:sz w:val="12"/>
                <w:vertAlign w:val="superscript"/>
              </w:rPr>
              <w:footnoteReference w:id="10"/>
            </w:r>
            <w:r>
              <w:rPr>
                <w:b/>
                <w:color w:val="181717"/>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8"/>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8"/>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right="40"/>
              <w:jc w:val="center"/>
            </w:pPr>
            <w:r>
              <w:rPr>
                <w:b/>
                <w:color w:val="181717"/>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zdarma</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243"/>
            </w:pPr>
            <w:r>
              <w:rPr>
                <w:b/>
                <w:color w:val="181717"/>
                <w:sz w:val="14"/>
              </w:rPr>
              <w:lastRenderedPageBreak/>
              <w:t xml:space="preserve">Příchozí Platba na kartu ve prospěch běžného / úvěrového účtu vedeného u KB,  k němuž je karta vydána </w:t>
            </w:r>
            <w:r>
              <w:rPr>
                <w:b/>
                <w:color w:val="181717"/>
                <w:sz w:val="12"/>
                <w:vertAlign w:val="superscript"/>
              </w:rPr>
              <w:footnoteReference w:id="11"/>
            </w:r>
            <w:r>
              <w:rPr>
                <w:b/>
                <w:color w:val="181717"/>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8"/>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59"/>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8"/>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r w:rsidR="00DF209C" w:rsidTr="0003010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57"/>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57"/>
              <w:jc w:val="center"/>
            </w:pPr>
            <w:r>
              <w:rPr>
                <w:b/>
                <w:color w:val="FFFEFD"/>
                <w:sz w:val="14"/>
              </w:rPr>
              <w:t>–</w:t>
            </w:r>
          </w:p>
        </w:tc>
      </w:tr>
    </w:tbl>
    <w:p w:rsidR="00DF209C" w:rsidRDefault="00DF209C" w:rsidP="00DF209C">
      <w:r>
        <w:br w:type="page"/>
      </w:r>
    </w:p>
    <w:p w:rsidR="00DF209C" w:rsidRDefault="00DF209C" w:rsidP="00DF209C">
      <w:pPr>
        <w:spacing w:after="136" w:line="265" w:lineRule="auto"/>
        <w:ind w:left="618" w:hanging="10"/>
      </w:pPr>
      <w:r>
        <w:rPr>
          <w:b/>
          <w:color w:val="FFFEFD"/>
          <w:sz w:val="20"/>
        </w:rPr>
        <w:lastRenderedPageBreak/>
        <w:t>Kreditní karty</w:t>
      </w:r>
    </w:p>
    <w:tbl>
      <w:tblPr>
        <w:tblStyle w:val="TableGrid"/>
        <w:tblW w:w="9821" w:type="dxa"/>
        <w:tblInd w:w="475" w:type="dxa"/>
        <w:tblCellMar>
          <w:left w:w="137" w:type="dxa"/>
          <w:right w:w="115" w:type="dxa"/>
        </w:tblCellMar>
        <w:tblLook w:val="04A0" w:firstRow="1" w:lastRow="0" w:firstColumn="1" w:lastColumn="0" w:noHBand="0" w:noVBand="1"/>
      </w:tblPr>
      <w:tblGrid>
        <w:gridCol w:w="7681"/>
        <w:gridCol w:w="2140"/>
      </w:tblGrid>
      <w:tr w:rsidR="00DF209C" w:rsidTr="00030102">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F209C" w:rsidRDefault="00DF209C" w:rsidP="00030102">
            <w:pPr>
              <w:ind w:right="77"/>
              <w:jc w:val="right"/>
            </w:pPr>
            <w:r>
              <w:rPr>
                <w:b/>
                <w:color w:val="181717"/>
                <w:sz w:val="14"/>
              </w:rPr>
              <w:t>Karta Business World</w:t>
            </w:r>
          </w:p>
        </w:tc>
      </w:tr>
      <w:tr w:rsidR="00DF209C" w:rsidTr="00030102">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 xml:space="preserve">59,– / zdarma </w:t>
            </w:r>
            <w:r>
              <w:rPr>
                <w:b/>
                <w:color w:val="FFFEFD"/>
                <w:sz w:val="12"/>
                <w:vertAlign w:val="superscript"/>
              </w:rPr>
              <w:t>1)</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DF209C" w:rsidRDefault="00DF209C" w:rsidP="00030102">
            <w:pPr>
              <w:ind w:left="166"/>
              <w:jc w:val="center"/>
            </w:pPr>
            <w:r>
              <w:rPr>
                <w:b/>
                <w:color w:val="FFFEFD"/>
                <w:sz w:val="14"/>
              </w:rPr>
              <w:t xml:space="preserve">viz oznámení KB  </w:t>
            </w:r>
          </w:p>
          <w:p w:rsidR="00DF209C" w:rsidRDefault="00DF209C" w:rsidP="00030102">
            <w:pPr>
              <w:ind w:left="166"/>
              <w:jc w:val="center"/>
            </w:pPr>
            <w:r>
              <w:rPr>
                <w:b/>
                <w:color w:val="FFFEFD"/>
                <w:sz w:val="14"/>
              </w:rPr>
              <w:t>o úrok. sazbách</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1 %, min. 30,–</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1 %, min. 100,–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DF209C" w:rsidRDefault="00DF209C" w:rsidP="00030102">
            <w:pPr>
              <w:ind w:left="166"/>
              <w:jc w:val="center"/>
            </w:pPr>
            <w:r>
              <w:rPr>
                <w:b/>
                <w:color w:val="FFFEFD"/>
                <w:sz w:val="14"/>
              </w:rPr>
              <w:t xml:space="preserve">1 %, min. 100,–  </w:t>
            </w:r>
          </w:p>
          <w:p w:rsidR="00DF209C" w:rsidRDefault="00DF209C" w:rsidP="00030102">
            <w:pPr>
              <w:ind w:left="166"/>
              <w:jc w:val="center"/>
            </w:pPr>
            <w:r>
              <w:rPr>
                <w:b/>
                <w:color w:val="FFFEFD"/>
                <w:sz w:val="14"/>
              </w:rPr>
              <w:t>1 výběr měsíčně 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1 %, min. 100,–</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25,–</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30,–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1 %</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19,–</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2 000,–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2885"/>
            </w:pPr>
            <w:r>
              <w:rPr>
                <w:b/>
                <w:color w:val="181717"/>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2 000,–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right="2876"/>
            </w:pPr>
            <w:r>
              <w:rPr>
                <w:b/>
                <w:color w:val="181717"/>
                <w:sz w:val="14"/>
              </w:rPr>
              <w:t xml:space="preserve">Nestandardní předání karty a/nebo PIN - zaslání do zahraničí </w:t>
            </w:r>
            <w:r>
              <w:rPr>
                <w:b/>
                <w:color w:val="181717"/>
                <w:sz w:val="12"/>
                <w:vertAlign w:val="superscript"/>
              </w:rPr>
              <w:t>4)</w:t>
            </w:r>
            <w:r>
              <w:rPr>
                <w:b/>
                <w:color w:val="181717"/>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1 000,–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lastRenderedPageBreak/>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19,–</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19,–</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zdarma</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20,–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500,–</w:t>
            </w:r>
          </w:p>
        </w:tc>
      </w:tr>
      <w:tr w:rsidR="00DF209C" w:rsidTr="00030102">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left="166"/>
              <w:jc w:val="center"/>
            </w:pPr>
            <w:r>
              <w:rPr>
                <w:b/>
                <w:color w:val="FFFEFD"/>
                <w:sz w:val="14"/>
              </w:rPr>
              <w:t xml:space="preserve">1 000,– </w:t>
            </w:r>
            <w:r>
              <w:rPr>
                <w:b/>
                <w:color w:val="FFFEFD"/>
                <w:sz w:val="12"/>
                <w:vertAlign w:val="superscript"/>
              </w:rPr>
              <w:t>3)</w:t>
            </w:r>
          </w:p>
        </w:tc>
      </w:tr>
      <w:tr w:rsidR="00DF209C" w:rsidTr="00030102">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21"/>
              <w:jc w:val="center"/>
            </w:pPr>
            <w:r>
              <w:rPr>
                <w:b/>
                <w:color w:val="181717"/>
                <w:sz w:val="14"/>
              </w:rPr>
              <w:t>Karta Business World</w:t>
            </w:r>
          </w:p>
        </w:tc>
      </w:tr>
      <w:tr w:rsidR="00DF209C" w:rsidTr="00030102">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 xml:space="preserve">Vydání náhradní kreditní karty po stoplistaci </w:t>
            </w:r>
            <w:r>
              <w:rPr>
                <w:b/>
                <w:color w:val="181717"/>
                <w:sz w:val="12"/>
                <w:vertAlign w:val="superscript"/>
              </w:rPr>
              <w:t>4)</w:t>
            </w:r>
            <w:r>
              <w:rPr>
                <w:b/>
                <w:color w:val="181717"/>
                <w:sz w:val="14"/>
              </w:rPr>
              <w:t xml:space="preserve"> / vydání duplikátu kreditní karty </w:t>
            </w:r>
            <w:r>
              <w:rPr>
                <w:b/>
                <w:color w:val="181717"/>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200,–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 xml:space="preserve">3 500,– </w:t>
            </w:r>
            <w:r>
              <w:rPr>
                <w:b/>
                <w:color w:val="FFFEFD"/>
                <w:sz w:val="12"/>
                <w:vertAlign w:val="superscript"/>
              </w:rPr>
              <w:t>2)</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4 000,–</w:t>
            </w:r>
          </w:p>
        </w:tc>
      </w:tr>
      <w:tr w:rsidR="00DF209C" w:rsidTr="0003010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 xml:space="preserve">Příchozí Platba na kartu ve prospěch běžného / úvěrového účtu vedeného u KB, k němuž je karta vydána </w:t>
            </w:r>
            <w:r>
              <w:rPr>
                <w:b/>
                <w:color w:val="181717"/>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zdarma</w:t>
            </w:r>
          </w:p>
        </w:tc>
      </w:tr>
      <w:tr w:rsidR="00DF209C" w:rsidTr="0003010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1 %, min. 29,–</w:t>
            </w:r>
          </w:p>
        </w:tc>
      </w:tr>
    </w:tbl>
    <w:p w:rsidR="00DF209C" w:rsidRDefault="00DF209C" w:rsidP="00DF209C">
      <w:pPr>
        <w:spacing w:after="0" w:line="324" w:lineRule="auto"/>
        <w:ind w:left="420" w:right="1839" w:hanging="10"/>
      </w:pPr>
      <w:r>
        <w:rPr>
          <w:color w:val="181717"/>
          <w:sz w:val="12"/>
          <w:vertAlign w:val="superscript"/>
        </w:rPr>
        <w:t>1)</w:t>
      </w:r>
      <w:r>
        <w:rPr>
          <w:color w:val="181717"/>
          <w:sz w:val="13"/>
        </w:rPr>
        <w:t xml:space="preserve"> Zdarma v případě, že zaúčtované bezhotovostní platby prostřednictvím Karty Business World jsou v daném kalendářním měsíci 5 000 Kč a více. </w:t>
      </w:r>
      <w:r>
        <w:rPr>
          <w:color w:val="181717"/>
          <w:sz w:val="12"/>
          <w:vertAlign w:val="superscript"/>
        </w:rPr>
        <w:t>2)</w:t>
      </w:r>
      <w:r>
        <w:rPr>
          <w:color w:val="181717"/>
          <w:sz w:val="13"/>
        </w:rPr>
        <w:t xml:space="preserve"> V případě existence pojištění Profi Merlin bude poplatek vrácen.</w:t>
      </w:r>
    </w:p>
    <w:p w:rsidR="00DF209C" w:rsidRDefault="00DF209C" w:rsidP="00DF209C">
      <w:pPr>
        <w:spacing w:after="32" w:line="269" w:lineRule="auto"/>
        <w:ind w:left="52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Pro klienty se statutem mikropodnikatele je stoplistace zdarma.</w:t>
      </w:r>
    </w:p>
    <w:p w:rsidR="00DF209C" w:rsidRDefault="00DF209C" w:rsidP="00DF209C">
      <w:pPr>
        <w:spacing w:after="1" w:line="269" w:lineRule="auto"/>
        <w:ind w:left="523" w:right="11" w:hanging="113"/>
      </w:pPr>
      <w:r>
        <w:rPr>
          <w:color w:val="181717"/>
          <w:sz w:val="12"/>
          <w:szCs w:val="12"/>
          <w:u w:color="000000"/>
          <w:vertAlign w:val="superscript"/>
        </w:rPr>
        <w:t>4)</w:t>
      </w:r>
      <w:r>
        <w:rPr>
          <w:color w:val="181717"/>
          <w:sz w:val="12"/>
          <w:szCs w:val="12"/>
          <w:u w:color="000000"/>
          <w:vertAlign w:val="superscript"/>
        </w:rPr>
        <w:tab/>
      </w:r>
      <w:r>
        <w:rPr>
          <w:color w:val="181717"/>
          <w:sz w:val="13"/>
        </w:rPr>
        <w:t>Poplatek za vydání náhradní karty po stoplistaci platí pouze pro klienty se statutem mikropodnikatele. V případě existence pojištění Profi Merlin bude poplatek za vydání náhradní karty po stoplistaci vrácen.</w:t>
      </w:r>
    </w:p>
    <w:p w:rsidR="00DF209C" w:rsidRDefault="00DF209C" w:rsidP="00DF209C">
      <w:pPr>
        <w:spacing w:after="60" w:line="269" w:lineRule="auto"/>
        <w:ind w:left="523" w:right="11" w:hanging="113"/>
      </w:pPr>
      <w:r>
        <w:rPr>
          <w:color w:val="181717"/>
          <w:sz w:val="12"/>
          <w:szCs w:val="12"/>
          <w:u w:color="000000"/>
          <w:vertAlign w:val="superscript"/>
        </w:rPr>
        <w:t>5)</w:t>
      </w:r>
      <w:r>
        <w:rPr>
          <w:color w:val="181717"/>
          <w:sz w:val="12"/>
          <w:szCs w:val="12"/>
          <w:u w:color="000000"/>
          <w:vertAlign w:val="superscript"/>
        </w:rPr>
        <w:tab/>
      </w:r>
      <w:r>
        <w:rPr>
          <w:color w:val="181717"/>
          <w:sz w:val="13"/>
        </w:rPr>
        <w:t>Jedná se o příchozí platby typu VISA Direct nebo MasterCard MoneySend.</w:t>
      </w:r>
    </w:p>
    <w:p w:rsidR="00DF209C" w:rsidRDefault="00DF209C" w:rsidP="00DF209C">
      <w:pPr>
        <w:spacing w:after="32" w:line="269" w:lineRule="auto"/>
        <w:ind w:left="420" w:right="11" w:hanging="10"/>
      </w:pPr>
      <w:r>
        <w:rPr>
          <w:color w:val="181717"/>
          <w:sz w:val="13"/>
        </w:rPr>
        <w:t xml:space="preserve"> Procentní část poplatku za příchozí Expresní Platbu na kartu („Příchozí částka“) je kalkulována z Příchozí částky v den jejího účetního zpracování u karetní společnosti.</w:t>
      </w:r>
      <w:r>
        <w:br w:type="page"/>
      </w:r>
    </w:p>
    <w:p w:rsidR="00DF209C" w:rsidRDefault="00DF209C" w:rsidP="00DF209C">
      <w:pPr>
        <w:spacing w:after="136" w:line="265" w:lineRule="auto"/>
        <w:ind w:left="618" w:hanging="10"/>
      </w:pPr>
      <w:r>
        <w:rPr>
          <w:b/>
          <w:color w:val="FFFEFD"/>
          <w:sz w:val="20"/>
        </w:rPr>
        <w:lastRenderedPageBreak/>
        <w:t>Akceptace platebních karet</w:t>
      </w:r>
    </w:p>
    <w:tbl>
      <w:tblPr>
        <w:tblStyle w:val="TableGrid"/>
        <w:tblW w:w="9846" w:type="dxa"/>
        <w:tblInd w:w="462" w:type="dxa"/>
        <w:tblCellMar>
          <w:top w:w="10" w:type="dxa"/>
          <w:left w:w="149" w:type="dxa"/>
          <w:right w:w="115" w:type="dxa"/>
        </w:tblCellMar>
        <w:tblLook w:val="04A0" w:firstRow="1" w:lastRow="0" w:firstColumn="1" w:lastColumn="0" w:noHBand="0" w:noVBand="1"/>
      </w:tblPr>
      <w:tblGrid>
        <w:gridCol w:w="7694"/>
        <w:gridCol w:w="2152"/>
      </w:tblGrid>
      <w:tr w:rsidR="00DF209C" w:rsidTr="00030102">
        <w:trPr>
          <w:trHeight w:val="491"/>
        </w:trPr>
        <w:tc>
          <w:tcPr>
            <w:tcW w:w="7693"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399,– měsíčně</w:t>
            </w:r>
          </w:p>
        </w:tc>
      </w:tr>
      <w:tr w:rsidR="00DF209C" w:rsidTr="00030102">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1 500,– +21 % DPH</w:t>
            </w:r>
          </w:p>
        </w:tc>
      </w:tr>
      <w:tr w:rsidR="00DF209C" w:rsidTr="00030102">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1 500,– +21 % DPH</w:t>
            </w:r>
          </w:p>
        </w:tc>
      </w:tr>
      <w:tr w:rsidR="00DF209C" w:rsidTr="00030102">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DF209C" w:rsidRDefault="00DF209C" w:rsidP="00030102">
            <w:r>
              <w:rPr>
                <w:color w:val="181717"/>
                <w:sz w:val="13"/>
              </w:rP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DF209C" w:rsidRDefault="00DF209C" w:rsidP="00030102"/>
        </w:tc>
      </w:tr>
    </w:tbl>
    <w:p w:rsidR="00DF209C" w:rsidRDefault="00DF209C" w:rsidP="00DF209C">
      <w:pPr>
        <w:spacing w:after="32" w:line="269" w:lineRule="auto"/>
        <w:ind w:left="523" w:right="11" w:hanging="113"/>
      </w:pPr>
      <w:r>
        <w:rPr>
          <w:color w:val="181717"/>
          <w:sz w:val="12"/>
          <w:vertAlign w:val="superscript"/>
        </w:rPr>
        <w:t>1)</w:t>
      </w:r>
      <w:r>
        <w:rPr>
          <w:color w:val="181717"/>
          <w:sz w:val="13"/>
        </w:rP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DF209C" w:rsidRDefault="00DF209C" w:rsidP="00DF209C">
      <w:pPr>
        <w:spacing w:after="32" w:line="269" w:lineRule="auto"/>
        <w:ind w:left="420" w:right="11" w:hanging="10"/>
      </w:pPr>
      <w:r>
        <w:rPr>
          <w:color w:val="181717"/>
          <w:sz w:val="13"/>
        </w:rPr>
        <w:t xml:space="preserve"> Pro stanovení této ceny se používá buď</w:t>
      </w:r>
    </w:p>
    <w:p w:rsidR="00DF209C" w:rsidRDefault="00DF209C" w:rsidP="00DF209C">
      <w:pPr>
        <w:spacing w:after="32" w:line="269" w:lineRule="auto"/>
        <w:ind w:left="523" w:right="3122" w:hanging="113"/>
      </w:pPr>
      <w:r>
        <w:rPr>
          <w:color w:val="181717"/>
          <w:sz w:val="13"/>
          <w:szCs w:val="13"/>
          <w:u w:color="000000"/>
        </w:rPr>
        <w:t>-</w:t>
      </w:r>
      <w:r>
        <w:rPr>
          <w:color w:val="181717"/>
          <w:sz w:val="13"/>
          <w:szCs w:val="13"/>
          <w:u w:color="000000"/>
        </w:rPr>
        <w:tab/>
      </w:r>
      <w:r>
        <w:rPr>
          <w:color w:val="181717"/>
          <w:sz w:val="13"/>
        </w:rPr>
        <w:t>výše obratu dosaženého prostřednictvím platebních karet v daném měsíci nebo</w:t>
      </w:r>
    </w:p>
    <w:p w:rsidR="00DF209C" w:rsidRDefault="00DF209C" w:rsidP="00DF209C">
      <w:pPr>
        <w:spacing w:after="409" w:line="269" w:lineRule="auto"/>
        <w:ind w:left="523" w:right="3122" w:hanging="113"/>
      </w:pPr>
      <w:r>
        <w:rPr>
          <w:color w:val="181717"/>
          <w:sz w:val="13"/>
          <w:szCs w:val="13"/>
          <w:u w:color="000000"/>
        </w:rPr>
        <w:t>-</w:t>
      </w:r>
      <w:r>
        <w:rPr>
          <w:color w:val="181717"/>
          <w:sz w:val="13"/>
          <w:szCs w:val="13"/>
          <w:u w:color="000000"/>
        </w:rPr>
        <w:tab/>
      </w:r>
      <w:r>
        <w:rPr>
          <w:color w:val="181717"/>
          <w:sz w:val="13"/>
        </w:rP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7694"/>
        <w:gridCol w:w="2152"/>
      </w:tblGrid>
      <w:tr w:rsidR="00DF209C" w:rsidTr="00030102">
        <w:trPr>
          <w:trHeight w:val="490"/>
        </w:trPr>
        <w:tc>
          <w:tcPr>
            <w:tcW w:w="7693"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199,– měsíčně</w:t>
            </w:r>
          </w:p>
        </w:tc>
      </w:tr>
      <w:tr w:rsidR="00DF209C" w:rsidTr="00030102">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1065"/>
        <w:ind w:left="-5" w:right="-9386"/>
      </w:pPr>
      <w:r>
        <w:t>&gt;&gt;</w:t>
      </w:r>
    </w:p>
    <w:p w:rsidR="00DF209C" w:rsidRDefault="00DF209C" w:rsidP="00DF209C">
      <w:pPr>
        <w:spacing w:after="375" w:line="269" w:lineRule="auto"/>
        <w:ind w:left="420" w:right="11" w:hanging="10"/>
      </w:pPr>
      <w:r>
        <w:rPr>
          <w:color w:val="181717"/>
          <w:sz w:val="12"/>
          <w:vertAlign w:val="superscript"/>
        </w:rPr>
        <w:t>2)</w:t>
      </w:r>
      <w:r>
        <w:rPr>
          <w:color w:val="181717"/>
          <w:sz w:val="13"/>
        </w:rP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49" w:type="dxa"/>
          <w:right w:w="115" w:type="dxa"/>
        </w:tblCellMar>
        <w:tblLook w:val="04A0" w:firstRow="1" w:lastRow="0" w:firstColumn="1" w:lastColumn="0" w:noHBand="0" w:noVBand="1"/>
      </w:tblPr>
      <w:tblGrid>
        <w:gridCol w:w="5554"/>
        <w:gridCol w:w="2140"/>
        <w:gridCol w:w="2152"/>
      </w:tblGrid>
      <w:tr w:rsidR="00DF209C" w:rsidTr="00030102">
        <w:trPr>
          <w:trHeight w:val="491"/>
        </w:trPr>
        <w:tc>
          <w:tcPr>
            <w:tcW w:w="555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Cena za zaslání výpisu </w:t>
            </w:r>
            <w:r>
              <w:rPr>
                <w:b/>
                <w:color w:val="FFFEFD"/>
                <w:sz w:val="16"/>
                <w:vertAlign w:val="superscript"/>
              </w:rPr>
              <w:footnoteReference w:id="12"/>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DF209C" w:rsidRDefault="00DF209C" w:rsidP="00030102"/>
        </w:tc>
        <w:tc>
          <w:tcPr>
            <w:tcW w:w="2152"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34"/>
              <w:jc w:val="center"/>
            </w:pPr>
            <w:r>
              <w:rPr>
                <w:b/>
                <w:color w:val="181717"/>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47"/>
              <w:jc w:val="center"/>
            </w:pPr>
            <w:r>
              <w:rPr>
                <w:b/>
                <w:color w:val="181717"/>
                <w:sz w:val="14"/>
              </w:rPr>
              <w:t>Poštou</w:t>
            </w:r>
          </w:p>
        </w:tc>
      </w:tr>
      <w:tr w:rsidR="00DF209C" w:rsidTr="00030102">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4"/>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4"/>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50,–</w:t>
            </w:r>
          </w:p>
        </w:tc>
      </w:tr>
      <w:tr w:rsidR="00DF209C" w:rsidTr="0003010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4"/>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150,–</w:t>
            </w:r>
          </w:p>
        </w:tc>
      </w:tr>
      <w:tr w:rsidR="00DF209C" w:rsidTr="0003010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34"/>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500,–</w:t>
            </w:r>
          </w:p>
        </w:tc>
      </w:tr>
    </w:tbl>
    <w:p w:rsidR="00DF209C" w:rsidRDefault="00DF209C" w:rsidP="00DF209C">
      <w:pPr>
        <w:pStyle w:val="Nadpis3"/>
        <w:ind w:left="-5" w:right="-9386"/>
      </w:pPr>
      <w:r>
        <w:t>&gt;&gt;</w:t>
      </w:r>
    </w:p>
    <w:p w:rsidR="00DF209C" w:rsidRDefault="00DF209C" w:rsidP="00DF209C">
      <w:pPr>
        <w:sectPr w:rsidR="00DF209C">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DF209C" w:rsidTr="00030102">
        <w:trPr>
          <w:trHeight w:val="1871"/>
        </w:trPr>
        <w:tc>
          <w:tcPr>
            <w:tcW w:w="1899" w:type="dxa"/>
            <w:tcBorders>
              <w:top w:val="nil"/>
              <w:left w:val="nil"/>
              <w:bottom w:val="nil"/>
              <w:right w:val="nil"/>
            </w:tcBorders>
            <w:shd w:val="clear" w:color="auto" w:fill="E4313D"/>
            <w:vAlign w:val="bottom"/>
          </w:tcPr>
          <w:p w:rsidR="00DF209C" w:rsidRDefault="00DF209C" w:rsidP="00030102">
            <w:r>
              <w:rPr>
                <w:b/>
                <w:color w:val="FFFEFD"/>
                <w:sz w:val="26"/>
              </w:rPr>
              <w:lastRenderedPageBreak/>
              <w:t>Přímé  bankovnictví</w:t>
            </w:r>
          </w:p>
        </w:tc>
        <w:tc>
          <w:tcPr>
            <w:tcW w:w="8022" w:type="dxa"/>
            <w:tcBorders>
              <w:top w:val="nil"/>
              <w:left w:val="nil"/>
              <w:bottom w:val="nil"/>
              <w:right w:val="nil"/>
            </w:tcBorders>
            <w:shd w:val="clear" w:color="auto" w:fill="D3D2D2"/>
          </w:tcPr>
          <w:p w:rsidR="00DF209C" w:rsidRDefault="00DF209C" w:rsidP="00030102"/>
        </w:tc>
      </w:tr>
    </w:tbl>
    <w:tbl>
      <w:tblPr>
        <w:tblStyle w:val="TableGrid"/>
        <w:tblpPr w:vertAnchor="text" w:tblpX="425" w:tblpY="-151"/>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Služby přímého bankovnictví</w:t>
            </w:r>
          </w:p>
        </w:tc>
      </w:tr>
    </w:tbl>
    <w:p w:rsidR="00DF209C" w:rsidRDefault="00DF209C" w:rsidP="00DF209C">
      <w:pPr>
        <w:pStyle w:val="Nadpis3"/>
        <w:ind w:left="-5" w:right="-9386"/>
      </w:pPr>
      <w: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DF209C" w:rsidTr="0003010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382"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r>
              <w:rPr>
                <w:b/>
                <w:color w:val="181717"/>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11"/>
              <w:jc w:val="center"/>
            </w:pPr>
            <w:r>
              <w:rPr>
                <w:b/>
                <w:color w:val="181717"/>
                <w:sz w:val="14"/>
              </w:rPr>
              <w:t xml:space="preserve">MojeBanka /  </w:t>
            </w:r>
          </w:p>
          <w:p w:rsidR="00DF209C" w:rsidRDefault="00DF209C" w:rsidP="00030102">
            <w:pPr>
              <w:ind w:right="12"/>
              <w:jc w:val="center"/>
            </w:pPr>
            <w:r>
              <w:rPr>
                <w:b/>
                <w:color w:val="181717"/>
                <w:sz w:val="14"/>
              </w:rPr>
              <w:t xml:space="preserve">MojeBanka </w:t>
            </w:r>
          </w:p>
          <w:p w:rsidR="00DF209C" w:rsidRDefault="00DF209C" w:rsidP="00030102">
            <w:pPr>
              <w:ind w:right="11"/>
              <w:jc w:val="center"/>
            </w:pPr>
            <w:r>
              <w:rPr>
                <w:b/>
                <w:color w:val="181717"/>
                <w:sz w:val="14"/>
              </w:rPr>
              <w:t xml:space="preserve">Business </w:t>
            </w:r>
            <w:r>
              <w:rPr>
                <w:b/>
                <w:color w:val="181717"/>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DF209C" w:rsidRDefault="00DF209C" w:rsidP="00030102">
            <w:pPr>
              <w:ind w:right="11"/>
              <w:jc w:val="center"/>
            </w:pPr>
            <w:r>
              <w:rPr>
                <w:b/>
                <w:color w:val="181717"/>
                <w:sz w:val="14"/>
              </w:rPr>
              <w:t xml:space="preserve">MojeBanka /  </w:t>
            </w:r>
          </w:p>
          <w:p w:rsidR="00DF209C" w:rsidRDefault="00DF209C" w:rsidP="00030102">
            <w:pPr>
              <w:ind w:right="11"/>
              <w:jc w:val="center"/>
            </w:pPr>
            <w:r>
              <w:rPr>
                <w:b/>
                <w:color w:val="181717"/>
                <w:sz w:val="14"/>
              </w:rPr>
              <w:t xml:space="preserve">MojeBanka </w:t>
            </w:r>
          </w:p>
          <w:p w:rsidR="00DF209C" w:rsidRDefault="00DF209C" w:rsidP="00030102">
            <w:pPr>
              <w:ind w:right="11"/>
              <w:jc w:val="center"/>
            </w:pPr>
            <w:r>
              <w:rPr>
                <w:b/>
                <w:color w:val="181717"/>
                <w:sz w:val="14"/>
              </w:rPr>
              <w:t xml:space="preserve">Business </w:t>
            </w:r>
          </w:p>
          <w:p w:rsidR="00DF209C" w:rsidRDefault="00DF209C" w:rsidP="00030102">
            <w:pPr>
              <w:ind w:right="11"/>
              <w:jc w:val="center"/>
            </w:pPr>
            <w:r>
              <w:rPr>
                <w:b/>
                <w:color w:val="181717"/>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11"/>
              <w:jc w:val="center"/>
            </w:pPr>
            <w:r>
              <w:rPr>
                <w:b/>
                <w:color w:val="181717"/>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11"/>
              <w:jc w:val="center"/>
            </w:pPr>
            <w:r>
              <w:rPr>
                <w:b/>
                <w:color w:val="181717"/>
                <w:sz w:val="14"/>
              </w:rPr>
              <w:t>Mobilní banka</w:t>
            </w:r>
          </w:p>
        </w:tc>
      </w:tr>
      <w:tr w:rsidR="00DF209C" w:rsidTr="00030102">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pPr>
              <w:ind w:left="10"/>
            </w:pPr>
            <w:r>
              <w:rPr>
                <w:b/>
                <w:color w:val="181717"/>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11"/>
              <w:jc w:val="center"/>
            </w:pPr>
            <w:r>
              <w:rPr>
                <w:b/>
                <w:color w:val="FFFEFD"/>
                <w:sz w:val="14"/>
              </w:rPr>
              <w:t>zdarma</w:t>
            </w:r>
          </w:p>
        </w:tc>
      </w:tr>
      <w:tr w:rsidR="00DF209C" w:rsidTr="00030102">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0"/>
            </w:pPr>
            <w:r>
              <w:rPr>
                <w:b/>
                <w:color w:val="181717"/>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11"/>
              <w:jc w:val="center"/>
            </w:pPr>
            <w:r>
              <w:rPr>
                <w:b/>
                <w:color w:val="FFFEFD"/>
                <w:sz w:val="14"/>
              </w:rPr>
              <w:t>zdarma</w:t>
            </w:r>
          </w:p>
        </w:tc>
      </w:tr>
      <w:tr w:rsidR="00DF209C" w:rsidTr="00030102">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0"/>
            </w:pPr>
            <w:r>
              <w:rPr>
                <w:b/>
                <w:color w:val="181717"/>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11"/>
              <w:jc w:val="center"/>
            </w:pPr>
            <w:r>
              <w:rPr>
                <w:b/>
                <w:color w:val="FFFEFD"/>
                <w:sz w:val="14"/>
              </w:rPr>
              <w:t>zdarma</w:t>
            </w:r>
          </w:p>
        </w:tc>
      </w:tr>
    </w:tbl>
    <w:p w:rsidR="00DF209C" w:rsidRDefault="00DF209C" w:rsidP="00DF209C">
      <w:pPr>
        <w:pStyle w:val="Nadpis3"/>
        <w:spacing w:after="2227"/>
        <w:ind w:left="-5" w:right="-9386"/>
      </w:pPr>
      <w:r>
        <w:t>&gt;&gt;</w:t>
      </w:r>
    </w:p>
    <w:tbl>
      <w:tblPr>
        <w:tblStyle w:val="TableGrid"/>
        <w:tblpPr w:vertAnchor="text" w:tblpX="425" w:tblpY="-184"/>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Odeslání vyžádaných oznámení</w:t>
            </w:r>
          </w:p>
        </w:tc>
      </w:tr>
    </w:tbl>
    <w:p w:rsidR="00DF209C" w:rsidRDefault="00DF209C" w:rsidP="00DF209C">
      <w:pPr>
        <w:pStyle w:val="Nadpis3"/>
        <w:spacing w:after="293"/>
        <w:ind w:left="-5" w:right="-9386"/>
      </w:pPr>
      <w: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DF209C" w:rsidTr="0003010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729"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jc w:val="center"/>
            </w:pPr>
            <w:r>
              <w:rPr>
                <w:b/>
                <w:color w:val="181717"/>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78" w:right="34"/>
              <w:jc w:val="center"/>
            </w:pPr>
            <w:r>
              <w:rPr>
                <w:b/>
                <w:color w:val="181717"/>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DF209C" w:rsidRDefault="00DF209C" w:rsidP="00030102">
            <w:pPr>
              <w:spacing w:line="225" w:lineRule="auto"/>
              <w:jc w:val="center"/>
            </w:pPr>
            <w:r>
              <w:rPr>
                <w:b/>
                <w:color w:val="181717"/>
                <w:sz w:val="14"/>
              </w:rPr>
              <w:t xml:space="preserve">SMS zprávy vyžádané prostřednictvím  </w:t>
            </w:r>
          </w:p>
          <w:p w:rsidR="00DF209C" w:rsidRDefault="00DF209C" w:rsidP="00030102">
            <w:pPr>
              <w:jc w:val="center"/>
            </w:pPr>
            <w:r>
              <w:rPr>
                <w:b/>
                <w:color w:val="181717"/>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10"/>
              <w:jc w:val="center"/>
            </w:pPr>
            <w:r>
              <w:rPr>
                <w:b/>
                <w:color w:val="181717"/>
                <w:sz w:val="14"/>
              </w:rPr>
              <w:t>Prostřednictvím  faxové zprávy</w:t>
            </w:r>
          </w:p>
        </w:tc>
      </w:tr>
      <w:tr w:rsidR="00DF209C" w:rsidTr="00030102">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right="22"/>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2"/>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right="22"/>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5,–</w:t>
            </w:r>
          </w:p>
        </w:tc>
      </w:tr>
    </w:tbl>
    <w:p w:rsidR="00DF209C" w:rsidRDefault="00DF209C" w:rsidP="00DF209C">
      <w:pPr>
        <w:pStyle w:val="Nadpis3"/>
        <w:spacing w:after="958"/>
        <w:ind w:left="-5" w:right="-9386"/>
      </w:pPr>
      <w:r>
        <w:t>&gt;&gt;</w:t>
      </w:r>
    </w:p>
    <w:p w:rsidR="00DF209C" w:rsidRDefault="00DF209C" w:rsidP="00DF209C">
      <w:pPr>
        <w:spacing w:after="46" w:line="265" w:lineRule="auto"/>
        <w:ind w:left="523" w:hanging="113"/>
      </w:pPr>
      <w:r>
        <w:rPr>
          <w:color w:val="181717"/>
          <w:sz w:val="11"/>
          <w:szCs w:val="11"/>
          <w:u w:color="000000"/>
          <w:vertAlign w:val="superscript"/>
        </w:rPr>
        <w:t>1)</w:t>
      </w:r>
      <w:r>
        <w:rPr>
          <w:color w:val="181717"/>
          <w:sz w:val="11"/>
          <w:szCs w:val="11"/>
          <w:u w:color="000000"/>
          <w:vertAlign w:val="superscript"/>
        </w:rPr>
        <w:tab/>
      </w:r>
      <w:r>
        <w:rPr>
          <w:color w:val="181717"/>
          <w:sz w:val="12"/>
        </w:rPr>
        <w:t>V případě, že jsou služby poskytovány současně, je účtována cena za jednu službu.</w:t>
      </w:r>
    </w:p>
    <w:p w:rsidR="00DF209C" w:rsidRDefault="00DF209C" w:rsidP="00DF209C">
      <w:pPr>
        <w:spacing w:after="49"/>
        <w:ind w:left="523" w:hanging="113"/>
      </w:pPr>
      <w:r>
        <w:rPr>
          <w:color w:val="181717"/>
          <w:sz w:val="11"/>
          <w:szCs w:val="11"/>
          <w:u w:color="000000"/>
          <w:vertAlign w:val="superscript"/>
        </w:rPr>
        <w:t>2)</w:t>
      </w:r>
      <w:r>
        <w:rPr>
          <w:color w:val="181717"/>
          <w:sz w:val="11"/>
          <w:szCs w:val="11"/>
          <w:u w:color="000000"/>
          <w:vertAlign w:val="superscript"/>
        </w:rPr>
        <w:tab/>
      </w:r>
      <w:r>
        <w:rPr>
          <w:color w:val="181717"/>
          <w:sz w:val="12"/>
        </w:rPr>
        <w:t>Majitelům Profi účtu / Profi účtu GOLD a služby Profibanka v daném měsíci bude následující měsíc vrácena částka ve výši 100 Kč z ceny za vedení služby Profibanka dle Sazebníku.</w:t>
      </w:r>
    </w:p>
    <w:p w:rsidR="00DF209C" w:rsidRDefault="00DF209C" w:rsidP="00DF209C">
      <w:pPr>
        <w:spacing w:after="446" w:line="265" w:lineRule="auto"/>
        <w:ind w:left="523" w:hanging="113"/>
      </w:pPr>
      <w:r>
        <w:rPr>
          <w:color w:val="181717"/>
          <w:sz w:val="11"/>
          <w:szCs w:val="11"/>
          <w:u w:color="000000"/>
          <w:vertAlign w:val="superscript"/>
        </w:rPr>
        <w:t>3)</w:t>
      </w:r>
      <w:r>
        <w:rPr>
          <w:color w:val="181717"/>
          <w:sz w:val="11"/>
          <w:szCs w:val="11"/>
          <w:u w:color="000000"/>
          <w:vertAlign w:val="superscript"/>
        </w:rPr>
        <w:tab/>
      </w:r>
      <w:r>
        <w:rPr>
          <w:color w:val="181717"/>
          <w:sz w:val="12"/>
        </w:rPr>
        <w:t>Cena za vyžádanou transakční historii je 0,50 Kč za jednu SMS.</w:t>
      </w:r>
    </w:p>
    <w:tbl>
      <w:tblPr>
        <w:tblStyle w:val="TableGrid"/>
        <w:tblpPr w:vertAnchor="text" w:tblpX="425" w:tblpY="-13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Další služby k přímému bankovnictví</w:t>
            </w:r>
          </w:p>
        </w:tc>
      </w:tr>
    </w:tbl>
    <w:p w:rsidR="00DF209C" w:rsidRDefault="00DF209C" w:rsidP="00DF209C">
      <w:pPr>
        <w:pStyle w:val="Nadpis3"/>
        <w:spacing w:after="410"/>
        <w:ind w:left="-5" w:right="-9386"/>
      </w:pPr>
      <w:r>
        <w:lastRenderedPageBreak/>
        <w:t>&gt;&gt;</w:t>
      </w:r>
    </w:p>
    <w:tbl>
      <w:tblPr>
        <w:tblStyle w:val="TableGrid"/>
        <w:tblpPr w:vertAnchor="text" w:tblpX="462" w:tblpY="-88"/>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F209C" w:rsidRDefault="00DF209C" w:rsidP="00030102">
            <w:pPr>
              <w:ind w:left="149" w:right="128"/>
              <w:jc w:val="center"/>
            </w:pPr>
            <w:r>
              <w:rPr>
                <w:b/>
                <w:color w:val="FFFEFD"/>
                <w:sz w:val="14"/>
              </w:rPr>
              <w:t>rok zdarma včetně zmocněných osob  a jednorázového poplatku za zmocnění</w:t>
            </w:r>
          </w:p>
        </w:tc>
      </w:tr>
      <w:tr w:rsidR="00DF209C" w:rsidTr="0003010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1936"/>
        <w:ind w:left="-5" w:right="-9386"/>
      </w:pPr>
      <w:r>
        <w:t>&gt;&gt;</w:t>
      </w:r>
    </w:p>
    <w:tbl>
      <w:tblPr>
        <w:tblStyle w:val="TableGrid"/>
        <w:tblpPr w:vertAnchor="text" w:tblpX="462" w:tblpY="-87"/>
        <w:tblOverlap w:val="never"/>
        <w:tblW w:w="9846" w:type="dxa"/>
        <w:tblInd w:w="0" w:type="dxa"/>
        <w:tblCellMar>
          <w:top w:w="92" w:type="dxa"/>
          <w:right w:w="54"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4313D"/>
          </w:tcPr>
          <w:p w:rsidR="00DF209C" w:rsidRDefault="00DF209C" w:rsidP="00030102">
            <w:pPr>
              <w:ind w:left="161"/>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DF209C" w:rsidRDefault="00DF209C" w:rsidP="00030102">
            <w:pPr>
              <w:ind w:left="-54"/>
            </w:pPr>
            <w:r>
              <w:rPr>
                <w:b/>
                <w:color w:val="FFFEFD"/>
                <w:sz w:val="18"/>
              </w:rPr>
              <w:t>ho centra KB</w:t>
            </w:r>
          </w:p>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left="41"/>
              <w:jc w:val="center"/>
            </w:pPr>
            <w:r>
              <w:rPr>
                <w:b/>
                <w:color w:val="FFFEFD"/>
                <w:sz w:val="14"/>
              </w:rPr>
              <w:t>zdarma</w:t>
            </w:r>
          </w:p>
        </w:tc>
      </w:tr>
      <w:tr w:rsidR="00DF209C" w:rsidTr="0003010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left="41"/>
              <w:jc w:val="center"/>
            </w:pPr>
            <w:r>
              <w:rPr>
                <w:b/>
                <w:color w:val="FFFEFD"/>
                <w:sz w:val="14"/>
              </w:rPr>
              <w:t>35,–</w:t>
            </w:r>
          </w:p>
        </w:tc>
      </w:tr>
      <w:tr w:rsidR="00DF209C" w:rsidTr="0003010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left="41"/>
              <w:jc w:val="center"/>
            </w:pPr>
            <w:r>
              <w:rPr>
                <w:b/>
                <w:color w:val="FFFEFD"/>
                <w:sz w:val="14"/>
              </w:rPr>
              <w:t>160,–</w:t>
            </w:r>
          </w:p>
        </w:tc>
      </w:tr>
    </w:tbl>
    <w:p w:rsidR="00DF209C" w:rsidRDefault="00DF209C" w:rsidP="00DF209C">
      <w:pPr>
        <w:pStyle w:val="Nadpis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F209C" w:rsidRDefault="00DF209C" w:rsidP="00030102">
            <w:r>
              <w:rPr>
                <w:b/>
                <w:color w:val="181717"/>
                <w:sz w:val="14"/>
              </w:rPr>
              <w:t>Služba MojeBanka / MojeBanka Business v rámci balíčku MUNICIPALITY</w:t>
            </w:r>
          </w:p>
          <w:p w:rsidR="00DF209C" w:rsidRDefault="00DF209C" w:rsidP="00030102">
            <w:r>
              <w:rPr>
                <w:b/>
                <w:color w:val="181717"/>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rok zdarma včetně zmocněných osob</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100,–</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color w:val="181717"/>
                <w:sz w:val="13"/>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2375"/>
        <w:ind w:left="-5" w:right="-9386"/>
      </w:pPr>
      <w:r>
        <w:lastRenderedPageBreak/>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 xml:space="preserve">000,– </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000,–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rok zdarma včetně zmocněných osob</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200"/>
            </w:pPr>
            <w:r>
              <w:rPr>
                <w:b/>
                <w:color w:val="181717"/>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2827"/>
        <w:ind w:left="-5" w:right="-9386"/>
      </w:pPr>
      <w:r>
        <w:t>&gt;&gt;</w:t>
      </w:r>
    </w:p>
    <w:tbl>
      <w:tblPr>
        <w:tblStyle w:val="TableGrid"/>
        <w:tblpPr w:vertAnchor="text" w:tblpX="462" w:tblpY="-143"/>
        <w:tblOverlap w:val="never"/>
        <w:tblW w:w="9846" w:type="dxa"/>
        <w:tblInd w:w="0" w:type="dxa"/>
        <w:tblCellMar>
          <w:bottom w:w="44" w:type="dxa"/>
          <w:right w:w="12" w:type="dxa"/>
        </w:tblCellMar>
        <w:tblLook w:val="04A0" w:firstRow="1" w:lastRow="0" w:firstColumn="1" w:lastColumn="0" w:noHBand="0" w:noVBand="1"/>
      </w:tblPr>
      <w:tblGrid>
        <w:gridCol w:w="6666"/>
        <w:gridCol w:w="3180"/>
      </w:tblGrid>
      <w:tr w:rsidR="00DF209C" w:rsidTr="00030102">
        <w:trPr>
          <w:trHeight w:val="576"/>
        </w:trPr>
        <w:tc>
          <w:tcPr>
            <w:tcW w:w="6714" w:type="dxa"/>
            <w:tcBorders>
              <w:top w:val="nil"/>
              <w:left w:val="nil"/>
              <w:bottom w:val="double" w:sz="40" w:space="0" w:color="D3D2D2"/>
              <w:right w:val="nil"/>
            </w:tcBorders>
            <w:shd w:val="clear" w:color="auto" w:fill="E4313D"/>
          </w:tcPr>
          <w:p w:rsidR="00DF209C" w:rsidRDefault="00DF209C" w:rsidP="00030102">
            <w:pPr>
              <w:ind w:left="161"/>
            </w:pPr>
            <w:r>
              <w:rPr>
                <w:b/>
                <w:color w:val="FFFEFD"/>
                <w:sz w:val="18"/>
              </w:rPr>
              <w:t>MultiCash KB</w:t>
            </w:r>
          </w:p>
        </w:tc>
        <w:tc>
          <w:tcPr>
            <w:tcW w:w="3133" w:type="dxa"/>
            <w:tcBorders>
              <w:top w:val="nil"/>
              <w:left w:val="nil"/>
              <w:bottom w:val="double" w:sz="40" w:space="0" w:color="D3D2D2"/>
              <w:right w:val="nil"/>
            </w:tcBorders>
            <w:shd w:val="clear" w:color="auto" w:fill="E4313D"/>
          </w:tcPr>
          <w:p w:rsidR="00DF209C" w:rsidRDefault="00DF209C" w:rsidP="00030102"/>
        </w:tc>
      </w:tr>
      <w:tr w:rsidR="00DF209C" w:rsidTr="00030102">
        <w:trPr>
          <w:trHeight w:val="536"/>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F209C" w:rsidRDefault="00DF209C" w:rsidP="00030102">
            <w:pPr>
              <w:ind w:left="149"/>
            </w:pPr>
            <w:r>
              <w:rPr>
                <w:b/>
                <w:color w:val="181717"/>
                <w:sz w:val="14"/>
              </w:rPr>
              <w:t>Zřízení služby MultiCash KB</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F209C" w:rsidRDefault="00DF209C" w:rsidP="00030102">
            <w:pPr>
              <w:spacing w:after="55"/>
            </w:pPr>
            <w:r>
              <w:rPr>
                <w:noProof/>
              </w:rPr>
              <mc:AlternateContent>
                <mc:Choice Requires="wpg">
                  <w:drawing>
                    <wp:inline distT="0" distB="0" distL="0" distR="0" wp14:anchorId="11CF955A" wp14:editId="63A14A5A">
                      <wp:extent cx="1981301" cy="108001"/>
                      <wp:effectExtent l="0" t="0" r="0" b="0"/>
                      <wp:docPr id="107858" name="Group 107858"/>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40694" name="Shape 140694"/>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5D8C601D" id="Group 107858"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c5gAIAAGkGAAAOAAAAZHJzL2Uyb0RvYy54bWykVc1u2zAMvg/YOwi+L7bTrkuNJD0sWy/D&#10;VqzdAyiyZBuQJUFS4uTtR9GykqZYB7Q52DT18e+jyCzvDr0ke25dp9UqK2dFRrhiuu5Us8r+PH3/&#10;tMiI81TVVGrFV9mRu+xu/fHDcjAVn+tWy5pbAk6UqwazylrvTZXnjrW8p26mDVdwKLTtqYdP2+S1&#10;pQN472U+L4qbfNC2NlYz7hxoN+Nhtkb/QnDmfwnhuCdylUFuHp8Wn9vwzNdLWjWWmrZjMQ36hix6&#10;2ikImlxtqKdkZ7sXrvqOWe208DOm+1wL0TGONUA1ZXFRzb3VO4O1NNXQmEQTUHvB05vdsp/7B0u6&#10;GnpXfFl8hm4p2kOfMDSJOiBpME0F2HtrHs2DjYpm/Ap1H4TtwxsqIgek95jo5QdPGCjL20V5VZQZ&#10;YXBWFosCZOSftdCkF2as/fa6YT6FzUN2KZnBwFVyJ7bc+9h6bKnh2AQXGJjYui5ubq8nthBDylGH&#10;5CA2UeUqB6y9k6dULq3Yzvl7rpFxuv/hPNLY1JNE20liBzWJFobh1TEw1Ae7kGYQyXDWsjZ1LBz3&#10;es+fNAL9Rd8gy9OpVOeo1P/pagB2Qkxvg/7OkaeL8k84DPazG/UfIE59woAQql0vo4AMgHzOsVSB&#10;DAjDKOwoIanHYe87D8tLdn0gJ/zCdUbH8ArXcOw6Sv4oeSBMqt9cwMDhkASFs832q7RkT8OKGt0E&#10;PZWmpVEb/UZojAF+Ak50UiaXJeb1zOXmajPfzKOHCA52HLdjsixGSxazGVckLBooelqUUFkywsha&#10;+WSvYL1jkLNqg7jV9REXBhICc4nU4D7DOuLuDQvz/BtRp3+I9V8AAAD//wMAUEsDBBQABgAIAAAA&#10;IQD05Gwc2wAAAAQBAAAPAAAAZHJzL2Rvd25yZXYueG1sTI9PS8NAEMXvgt9hGcGb3aTFP8RsSinq&#10;qQi2gnibZqdJaHY2ZLdJ+u0dvdjLwOM93vxevpxcqwbqQ+PZQDpLQBGX3jZcGfjcvd49gQoR2WLr&#10;mQycKcCyuL7KMbN+5A8atrFSUsIhQwN1jF2mdShrchhmviMW7+B7h1FkX2nb4yjlrtXzJHnQDhuW&#10;DzV2tK6pPG5PzsDbiONqkb4Mm+Nhff7e3b9/bVIy5vZmWj2DijTF/zD84gs6FMK09ye2QbUGZEj8&#10;u+It0rnIvYQeE9BFri/hix8AAAD//wMAUEsBAi0AFAAGAAgAAAAhALaDOJL+AAAA4QEAABMAAAAA&#10;AAAAAAAAAAAAAAAAAFtDb250ZW50X1R5cGVzXS54bWxQSwECLQAUAAYACAAAACEAOP0h/9YAAACU&#10;AQAACwAAAAAAAAAAAAAAAAAvAQAAX3JlbHMvLnJlbHNQSwECLQAUAAYACAAAACEAxJ0nOYACAABp&#10;BgAADgAAAAAAAAAAAAAAAAAuAgAAZHJzL2Uyb0RvYy54bWxQSwECLQAUAAYACAAAACEA9ORsHNsA&#10;AAAEAQAADwAAAAAAAAAAAAAAAADaBAAAZHJzL2Rvd25yZXYueG1sUEsFBgAAAAAEAAQA8wAAAOIF&#10;AAAAAA==&#10;">
                      <v:shape id="Shape 14069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nZMYA&#10;AADfAAAADwAAAGRycy9kb3ducmV2LnhtbERPXUvDMBR9H/gfwhX2Ii51lGHrsjEHYyIdzDrEx0tz&#10;bcuam5LEtf57Iwh7PJzv5Xo0nbiQ861lBQ+zBARxZXXLtYLT++7+EYQPyBo7y6TghzysVzeTJeba&#10;DvxGlzLUIoawz1FBE0KfS+mrhgz6me2JI/dlncEQoauldjjEcNPJeZIspMGWY0ODPW0bqs7lt1Hw&#10;fJcWWbn/zF5Px/pj4/bFcDgXSk1vx80TiEBjuIr/3S86zk+TRZbC358I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5nZMYAAADfAAAADwAAAAAAAAAAAAAAAACYAgAAZHJz&#10;L2Rvd25yZXYueG1sUEsFBgAAAAAEAAQA9QAAAIsDAAAAAA==&#10;" path="m,l1981301,r,108001l,108001,,e" fillcolor="#d3d2d2" stroked="f" strokeweight="0">
                        <v:stroke miterlimit="1" joinstyle="miter"/>
                        <v:path arrowok="t" textboxrect="0,0,1981301,108001"/>
                      </v:shape>
                      <w10:anchorlock/>
                    </v:group>
                  </w:pict>
                </mc:Fallback>
              </mc:AlternateContent>
            </w:r>
          </w:p>
          <w:p w:rsidR="00DF209C" w:rsidRDefault="00DF209C" w:rsidP="00030102">
            <w:pPr>
              <w:jc w:val="center"/>
            </w:pPr>
            <w:r>
              <w:rPr>
                <w:b/>
                <w:color w:val="FFFEFD"/>
                <w:sz w:val="14"/>
              </w:rPr>
              <w:t xml:space="preserve">000,–  </w:t>
            </w:r>
          </w:p>
          <w:p w:rsidR="00DF209C" w:rsidRDefault="00DF209C" w:rsidP="00030102">
            <w:pPr>
              <w:jc w:val="center"/>
            </w:pPr>
            <w:r>
              <w:rPr>
                <w:b/>
                <w:color w:val="FFFEFD"/>
                <w:sz w:val="14"/>
              </w:rPr>
              <w:t>(mimo území ČR: individuálně)</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500,–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500,– měsíčně</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F209C" w:rsidRDefault="00DF209C" w:rsidP="00030102">
            <w:pPr>
              <w:ind w:left="149"/>
            </w:pPr>
            <w:r>
              <w:rPr>
                <w:b/>
                <w:color w:val="181717"/>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F209C" w:rsidRDefault="00DF209C" w:rsidP="00030102">
            <w:pPr>
              <w:ind w:left="345" w:right="277"/>
              <w:jc w:val="center"/>
            </w:pPr>
            <w:r>
              <w:rPr>
                <w:b/>
                <w:color w:val="FFFEFD"/>
                <w:sz w:val="14"/>
              </w:rPr>
              <w:t>000,– za zřízení každé služby,  měsíční poplatky individuálně</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F209C" w:rsidRDefault="00DF209C" w:rsidP="00030102">
            <w:pPr>
              <w:ind w:left="345" w:right="277"/>
              <w:jc w:val="center"/>
            </w:pPr>
            <w:r>
              <w:rPr>
                <w:b/>
                <w:color w:val="FFFEFD"/>
                <w:sz w:val="14"/>
              </w:rPr>
              <w:t>000,– za zřízení každé služby,  měsíční poplatky individuálně</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500,– za zřízení služby</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49" w:right="43"/>
            </w:pPr>
            <w:r>
              <w:rPr>
                <w:b/>
                <w:color w:val="181717"/>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individuálně</w:t>
            </w:r>
          </w:p>
        </w:tc>
      </w:tr>
    </w:tbl>
    <w:p w:rsidR="00DF209C" w:rsidRDefault="00DF209C" w:rsidP="00DF209C">
      <w:pPr>
        <w:pStyle w:val="Nadpis3"/>
        <w:ind w:left="-5" w:right="-9386"/>
      </w:pPr>
      <w:r>
        <w:t>&gt;&gt;</w:t>
      </w:r>
      <w:r>
        <w:br w:type="page"/>
      </w:r>
    </w:p>
    <w:tbl>
      <w:tblPr>
        <w:tblStyle w:val="TableGrid"/>
        <w:tblW w:w="9846" w:type="dxa"/>
        <w:tblInd w:w="462" w:type="dxa"/>
        <w:tblCellMar>
          <w:bottom w:w="108" w:type="dxa"/>
          <w:right w:w="12" w:type="dxa"/>
        </w:tblCellMar>
        <w:tblLook w:val="04A0" w:firstRow="1" w:lastRow="0" w:firstColumn="1" w:lastColumn="0" w:noHBand="0" w:noVBand="1"/>
      </w:tblPr>
      <w:tblGrid>
        <w:gridCol w:w="6666"/>
        <w:gridCol w:w="3180"/>
      </w:tblGrid>
      <w:tr w:rsidR="00DF209C" w:rsidTr="00030102">
        <w:trPr>
          <w:trHeight w:val="576"/>
        </w:trPr>
        <w:tc>
          <w:tcPr>
            <w:tcW w:w="6714" w:type="dxa"/>
            <w:tcBorders>
              <w:top w:val="nil"/>
              <w:left w:val="nil"/>
              <w:bottom w:val="double" w:sz="40" w:space="0" w:color="D3D2D2"/>
              <w:right w:val="nil"/>
            </w:tcBorders>
            <w:shd w:val="clear" w:color="auto" w:fill="E4313D"/>
          </w:tcPr>
          <w:p w:rsidR="00DF209C" w:rsidRDefault="00DF209C" w:rsidP="00030102">
            <w:pPr>
              <w:ind w:left="161"/>
            </w:pPr>
            <w:r>
              <w:rPr>
                <w:b/>
                <w:color w:val="FFFEFD"/>
                <w:sz w:val="18"/>
              </w:rPr>
              <w:lastRenderedPageBreak/>
              <w:t>Zabezpečení služeb přímého bankovnictví</w:t>
            </w:r>
          </w:p>
        </w:tc>
        <w:tc>
          <w:tcPr>
            <w:tcW w:w="3133" w:type="dxa"/>
            <w:tcBorders>
              <w:top w:val="nil"/>
              <w:left w:val="nil"/>
              <w:bottom w:val="double" w:sz="40" w:space="0" w:color="D3D2D2"/>
              <w:right w:val="nil"/>
            </w:tcBorders>
            <w:shd w:val="clear" w:color="auto" w:fill="E4313D"/>
          </w:tcPr>
          <w:p w:rsidR="00DF209C" w:rsidRDefault="00DF209C" w:rsidP="00030102"/>
        </w:tc>
      </w:tr>
      <w:tr w:rsidR="00DF209C" w:rsidTr="00030102">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F209C" w:rsidRDefault="00DF209C" w:rsidP="00030102">
            <w:pPr>
              <w:ind w:left="149"/>
            </w:pPr>
            <w:r>
              <w:rPr>
                <w:b/>
                <w:color w:val="181717"/>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F209C" w:rsidRDefault="00DF209C" w:rsidP="00030102">
            <w:pPr>
              <w:spacing w:after="135"/>
            </w:pPr>
            <w:r>
              <w:rPr>
                <w:noProof/>
              </w:rPr>
              <mc:AlternateContent>
                <mc:Choice Requires="wpg">
                  <w:drawing>
                    <wp:inline distT="0" distB="0" distL="0" distR="0" wp14:anchorId="3DAE426D" wp14:editId="6137205E">
                      <wp:extent cx="1981301" cy="108001"/>
                      <wp:effectExtent l="0" t="0" r="0" b="0"/>
                      <wp:docPr id="108698" name="Group 108698"/>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40699" name="Shape 140699"/>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56EF3A08" id="Group 108698"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1RfgIAAGkGAAAOAAAAZHJzL2Uyb0RvYy54bWykVc1u2zAMvg/YOwi+L7bTIUiMJD0sWy7D&#10;VqztAyiyZBuQJUFS4uTtR9G24qZYB7Q52DT18e+jyKzvz60kJ25do9UmyWdZQrhiumxUtUmen358&#10;WSbEeapKKrXim+TCXXK//fxp3ZmCz3WtZcktASfKFZ3ZJLX3pkhTx2reUjfThis4FNq21MOnrdLS&#10;0g68tzKdZ9ki7bQtjdWMOwfaXX+YbNG/EJz530I47oncJJCbx6fF5yE80+2aFpWlpm7YkAZ9RxYt&#10;bRQEja521FNytM0rV23DrHZa+BnTbaqFaBjHGqCaPLupZm/10WAtVdFVJtIE1N7w9G637NfpwZKm&#10;hN5ly8UKuqVoC33C0GTQAUmdqQrA7q15NA92UFT9V6j7LGwb3lAROSO9l0gvP3vCQJmvlvldlieE&#10;wRm4zkBG/lkNTXplxurvbxumY9g0ZBeT6QxcJXdly32MrceaGo5NcIGBka2v2WK1GtlCDMl7HZKD&#10;2EiVKxyw9kGeYrm0YEfn91wj4/T003mksSpHidajxM5qFC0Mw5tjYKgPdiHNIJJu0rI6diwct/rE&#10;nzQC/U3fIMvrqVRTVOz/eDUAOyLGt0F/U+T1ovwTDoP94kb9B4hTHzEghGq360FABkCecixVIAPC&#10;MAo7SkjqcdjbxsPykk0byAm/cJ3RMbzCNey7jpK/SB4Ik+oPFzBwOCRB4Wx1+CYtOdGwono3QU+l&#10;qemgHfwO0CEG+Ak40UgZXeaY1wuXu7vdfDcfPAzgYMdxO0bLrLdkQzb9ioRFA0WPixIqi0YYWSsf&#10;7RWsdwwyqTaIB11ecGEgITCXSA3uM6xj2L1hYU6/EXX9h9j+BQAA//8DAFBLAwQUAAYACAAAACEA&#10;9ORsHNsAAAAEAQAADwAAAGRycy9kb3ducmV2LnhtbEyPT0vDQBDF74LfYRnBm92kxT/EbEop6qkI&#10;toJ4m2anSWh2NmS3SfrtHb3Yy8DjPd78Xr6cXKsG6kPj2UA6S0ARl942XBn43L3ePYEKEdli65kM&#10;nCnAsri+yjGzfuQPGraxUlLCIUMDdYxdpnUoa3IYZr4jFu/ge4dRZF9p2+Mo5a7V8yR50A4blg81&#10;drSuqTxuT87A24jjapG+DJvjYX3+3t2/f21SMub2Zlo9g4o0xf8w/OILOhTCtPcntkG1BmRI/Lvi&#10;LdK5yL2EHhPQRa4v4YsfAAAA//8DAFBLAQItABQABgAIAAAAIQC2gziS/gAAAOEBAAATAAAAAAAA&#10;AAAAAAAAAAAAAABbQ29udGVudF9UeXBlc10ueG1sUEsBAi0AFAAGAAgAAAAhADj9If/WAAAAlAEA&#10;AAsAAAAAAAAAAAAAAAAALwEAAF9yZWxzLy5yZWxzUEsBAi0AFAAGAAgAAAAhALkzjVF+AgAAaQYA&#10;AA4AAAAAAAAAAAAAAAAALgIAAGRycy9lMm9Eb2MueG1sUEsBAi0AFAAGAAgAAAAhAPTkbBzbAAAA&#10;BAEAAA8AAAAAAAAAAAAAAAAA2AQAAGRycy9kb3ducmV2LnhtbFBLBQYAAAAABAAEAPMAAADgBQAA&#10;AAA=&#10;">
                      <v:shape id="Shape 140699"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sYA&#10;AADfAAAADwAAAGRycy9kb3ducmV2LnhtbERPXUvDMBR9F/wP4Qq+iEuVMWxdNqYgG6ODWcvY46W5&#10;tmXNTUmytfv3RhB8PJzv+XI0nbiQ861lBU+TBARxZXXLtYLy6+PxBYQPyBo7y6TgSh6Wi9ubOWba&#10;DvxJlyLUIoawz1BBE0KfSemrhgz6ie2JI/dtncEQoauldjjEcNPJ5ySZSYMtx4YGe3pvqDoVZ6Pg&#10;7WGap8X6mG7LfX1YuXU+7E65Uvd34+oVRKAx/Iv/3Bsd50+TWZr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sYAAADfAAAADwAAAAAAAAAAAAAAAACYAgAAZHJz&#10;L2Rvd25yZXYueG1sUEsFBgAAAAAEAAQA9QAAAIsDAAAAAA==&#10;" path="m,l1981301,r,108001l,108001,,e" fillcolor="#d3d2d2" stroked="f" strokeweight="0">
                        <v:stroke miterlimit="1" joinstyle="miter"/>
                        <v:path arrowok="t" textboxrect="0,0,1981301,108001"/>
                      </v:shape>
                      <w10:anchorlock/>
                    </v:group>
                  </w:pict>
                </mc:Fallback>
              </mc:AlternateContent>
            </w:r>
          </w:p>
          <w:p w:rsidR="00DF209C" w:rsidRDefault="00DF209C" w:rsidP="00030102">
            <w:pPr>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 xml:space="preserve">Vydání čipové karty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390,–</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49" w:right="4504"/>
            </w:pPr>
            <w:r>
              <w:rPr>
                <w:b/>
                <w:color w:val="181717"/>
                <w:sz w:val="14"/>
              </w:rPr>
              <w:t xml:space="preserve">Vydání čtečky čipových karet typu GEM PC TWIN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250,– + 21 % DPH</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left="149" w:right="3774"/>
            </w:pPr>
            <w:r>
              <w:rPr>
                <w:b/>
                <w:color w:val="181717"/>
                <w:sz w:val="14"/>
              </w:rPr>
              <w:t xml:space="preserve">Vydání kompletu čtečka (typ GEM PC TWIN)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640,–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 xml:space="preserve">Vydání čtečky čipových karet s klávesnicí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250,– + 21 % DPH</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 xml:space="preserve">Vydání kompletu čtečka (s klávesnicí)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640,–</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1 000,–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49"/>
            </w:pPr>
            <w:r>
              <w:rPr>
                <w:b/>
                <w:color w:val="181717"/>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jc w:val="center"/>
            </w:pPr>
            <w:r>
              <w:rPr>
                <w:b/>
                <w:color w:val="FFFEFD"/>
                <w:sz w:val="14"/>
              </w:rPr>
              <w:t>zdarma</w:t>
            </w:r>
          </w:p>
        </w:tc>
      </w:tr>
    </w:tbl>
    <w:p w:rsidR="00DF209C" w:rsidRDefault="00DF209C" w:rsidP="00DF209C">
      <w:pPr>
        <w:spacing w:after="440" w:line="265" w:lineRule="auto"/>
        <w:ind w:left="10" w:right="4837" w:hanging="10"/>
        <w:jc w:val="right"/>
      </w:pPr>
      <w:r>
        <w:rPr>
          <w:color w:val="181717"/>
          <w:sz w:val="12"/>
          <w:vertAlign w:val="superscript"/>
        </w:rPr>
        <w:t>1)</w:t>
      </w:r>
      <w:r>
        <w:rPr>
          <w:color w:val="181717"/>
          <w:sz w:val="13"/>
        </w:rP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eTrading</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1466"/>
        <w:ind w:left="-5" w:right="-9386"/>
      </w:pPr>
      <w:r>
        <w:t>&gt;&gt;</w:t>
      </w:r>
    </w:p>
    <w:tbl>
      <w:tblPr>
        <w:tblStyle w:val="TableGrid"/>
        <w:tblpPr w:vertAnchor="page" w:horzAnchor="page" w:tblpX="730" w:tblpY="14813"/>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DF209C" w:rsidTr="0003010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zdarma</w:t>
            </w:r>
          </w:p>
        </w:tc>
      </w:tr>
      <w:tr w:rsidR="00DF209C" w:rsidTr="0003010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lastRenderedPageBreak/>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22"/>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9846" w:type="dxa"/>
            <w:gridSpan w:val="2"/>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Servisní služby pro přímé bankovnictví</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F209C" w:rsidRDefault="00DF209C" w:rsidP="00030102">
            <w:pPr>
              <w:ind w:right="59"/>
            </w:pPr>
            <w:r>
              <w:rPr>
                <w:b/>
                <w:color w:val="181717"/>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400,– + 21 % DPH</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59"/>
            </w:pPr>
            <w:r>
              <w:rPr>
                <w:b/>
                <w:color w:val="181717"/>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900,– + 21 % DPH</w:t>
            </w:r>
          </w:p>
        </w:tc>
      </w:tr>
      <w:tr w:rsidR="00DF209C" w:rsidTr="0003010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94"/>
            </w:pPr>
            <w:r>
              <w:rPr>
                <w:b/>
                <w:color w:val="181717"/>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700,– + 21 % DPH</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r>
              <w:rPr>
                <w:b/>
                <w:color w:val="181717"/>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200,– + 21 % DPH</w:t>
            </w:r>
          </w:p>
        </w:tc>
      </w:tr>
      <w:tr w:rsidR="00DF209C" w:rsidTr="00030102">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DF209C" w:rsidRDefault="00DF209C" w:rsidP="00030102">
            <w:pPr>
              <w:spacing w:after="35"/>
            </w:pPr>
            <w:r>
              <w:rPr>
                <w:color w:val="181717"/>
                <w:sz w:val="13"/>
              </w:rPr>
              <w:t>Ceny jsou platné pro případy, kdy uvedené servisní služby zajišťuje externí subdodavatel, se kterým má KB pro takové výkony uzavřen smluvní vztah.</w:t>
            </w:r>
          </w:p>
          <w:p w:rsidR="00DF209C" w:rsidRDefault="00DF209C" w:rsidP="00030102">
            <w:pPr>
              <w:spacing w:after="57" w:line="227" w:lineRule="auto"/>
            </w:pPr>
            <w:r>
              <w:rPr>
                <w:color w:val="181717"/>
                <w:sz w:val="13"/>
              </w:rPr>
              <w:t>ceně instalace libovolné aplikace nebo kombinace aplikací přímého bankovnictví jsou zahrnuty cestovní náklady a částka za instalaci a zprovoznění aplikace nebo kombinace aplikací přímého bankovnictví na jedné stanici klienta.</w:t>
            </w:r>
          </w:p>
          <w:p w:rsidR="00DF209C" w:rsidRDefault="00DF209C" w:rsidP="00030102">
            <w:pPr>
              <w:spacing w:after="57" w:line="227" w:lineRule="auto"/>
              <w:ind w:right="118"/>
            </w:pPr>
            <w:r>
              <w:rPr>
                <w:color w:val="181717"/>
                <w:sz w:val="13"/>
              </w:rPr>
              <w:t>Ceny za instalace aplikací přímého bankovnictví zahrnují rovněž případnou instalaci čtecího zařízení pro čipové karty, ale pouze v případě, pokud byla objednána současně s instalací této aplikace.</w:t>
            </w:r>
          </w:p>
          <w:p w:rsidR="00DF209C" w:rsidRDefault="00DF209C" w:rsidP="00030102">
            <w:r>
              <w:rPr>
                <w:color w:val="181717"/>
                <w:sz w:val="13"/>
              </w:rPr>
              <w:t>případě výjezdu do zahraničí za účelem instalace, odstranění závady, reinstalace a poradenství je cena stanovena individuálně dle skutečných prokazatelných nákladů.</w:t>
            </w:r>
          </w:p>
        </w:tc>
      </w:tr>
    </w:tbl>
    <w:p w:rsidR="00DF209C" w:rsidRDefault="00DF209C" w:rsidP="00DF209C">
      <w:pPr>
        <w:pStyle w:val="Nadpis3"/>
        <w:spacing w:after="3828"/>
        <w:ind w:left="-5" w:right="-9386"/>
      </w:pPr>
      <w:r>
        <w:t>&gt;&gt;</w:t>
      </w:r>
    </w:p>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DF209C" w:rsidTr="00030102">
        <w:trPr>
          <w:trHeight w:val="479"/>
        </w:trPr>
        <w:tc>
          <w:tcPr>
            <w:tcW w:w="9921" w:type="dxa"/>
            <w:tcBorders>
              <w:top w:val="nil"/>
              <w:left w:val="nil"/>
              <w:bottom w:val="nil"/>
              <w:right w:val="nil"/>
            </w:tcBorders>
            <w:shd w:val="clear" w:color="auto" w:fill="999A9A"/>
          </w:tcPr>
          <w:p w:rsidR="00DF209C" w:rsidRDefault="00DF209C" w:rsidP="00030102">
            <w:r>
              <w:rPr>
                <w:b/>
                <w:color w:val="FFFEFD"/>
                <w:sz w:val="18"/>
              </w:rPr>
              <w:t>MojePlatba</w:t>
            </w:r>
          </w:p>
        </w:tc>
      </w:tr>
    </w:tbl>
    <w:p w:rsidR="00DF209C" w:rsidRDefault="00DF209C" w:rsidP="00DF209C">
      <w:pPr>
        <w:pStyle w:val="Nadpis3"/>
        <w:spacing w:after="0"/>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individuálně</w:t>
            </w:r>
          </w:p>
        </w:tc>
      </w:tr>
      <w:tr w:rsidR="00DF209C" w:rsidTr="0003010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individuálně</w:t>
            </w:r>
          </w:p>
        </w:tc>
      </w:tr>
      <w:tr w:rsidR="00DF209C" w:rsidTr="0003010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DF209C" w:rsidTr="00030102">
        <w:trPr>
          <w:trHeight w:val="479"/>
        </w:trPr>
        <w:tc>
          <w:tcPr>
            <w:tcW w:w="9921" w:type="dxa"/>
            <w:tcBorders>
              <w:top w:val="nil"/>
              <w:left w:val="nil"/>
              <w:bottom w:val="nil"/>
              <w:right w:val="nil"/>
            </w:tcBorders>
            <w:shd w:val="clear" w:color="auto" w:fill="999A9A"/>
          </w:tcPr>
          <w:p w:rsidR="00DF209C" w:rsidRDefault="00DF209C" w:rsidP="00030102">
            <w:r>
              <w:rPr>
                <w:b/>
                <w:color w:val="FFFEFD"/>
                <w:sz w:val="18"/>
              </w:rPr>
              <w:t>TF Online</w:t>
            </w:r>
          </w:p>
        </w:tc>
      </w:tr>
    </w:tbl>
    <w:p w:rsidR="00DF209C" w:rsidRDefault="00DF209C" w:rsidP="00DF209C">
      <w:pPr>
        <w:pStyle w:val="Nadpis3"/>
        <w:ind w:left="-5" w:right="-9386"/>
      </w:pPr>
      <w:r>
        <w:t>&gt;&gt;</w:t>
      </w:r>
    </w:p>
    <w:tbl>
      <w:tblPr>
        <w:tblStyle w:val="TableGrid"/>
        <w:tblW w:w="9921" w:type="dxa"/>
        <w:tblInd w:w="425" w:type="dxa"/>
        <w:tblCellMar>
          <w:left w:w="194" w:type="dxa"/>
          <w:bottom w:w="137" w:type="dxa"/>
          <w:right w:w="115" w:type="dxa"/>
        </w:tblCellMar>
        <w:tblLook w:val="04A0" w:firstRow="1" w:lastRow="0" w:firstColumn="1" w:lastColumn="0" w:noHBand="0" w:noVBand="1"/>
      </w:tblPr>
      <w:tblGrid>
        <w:gridCol w:w="1866"/>
        <w:gridCol w:w="8055"/>
      </w:tblGrid>
      <w:tr w:rsidR="00DF209C" w:rsidTr="00030102">
        <w:trPr>
          <w:trHeight w:val="1871"/>
        </w:trPr>
        <w:tc>
          <w:tcPr>
            <w:tcW w:w="1866" w:type="dxa"/>
            <w:tcBorders>
              <w:top w:val="nil"/>
              <w:left w:val="nil"/>
              <w:bottom w:val="nil"/>
              <w:right w:val="nil"/>
            </w:tcBorders>
            <w:shd w:val="clear" w:color="auto" w:fill="E4313D"/>
            <w:vAlign w:val="bottom"/>
          </w:tcPr>
          <w:p w:rsidR="00DF209C" w:rsidRDefault="00DF209C" w:rsidP="00030102">
            <w:pPr>
              <w:ind w:left="5" w:right="13"/>
            </w:pPr>
            <w:r>
              <w:rPr>
                <w:b/>
                <w:color w:val="FFFEFD"/>
                <w:sz w:val="26"/>
              </w:rPr>
              <w:t>Platební styk</w:t>
            </w:r>
          </w:p>
        </w:tc>
        <w:tc>
          <w:tcPr>
            <w:tcW w:w="8055" w:type="dxa"/>
            <w:tcBorders>
              <w:top w:val="nil"/>
              <w:left w:val="nil"/>
              <w:bottom w:val="nil"/>
              <w:right w:val="nil"/>
            </w:tcBorders>
            <w:shd w:val="clear" w:color="auto" w:fill="D3D2D2"/>
            <w:vAlign w:val="bottom"/>
          </w:tcPr>
          <w:p w:rsidR="00DF209C" w:rsidRDefault="00DF209C" w:rsidP="00030102">
            <w:r>
              <w:rPr>
                <w:b/>
                <w:color w:val="181717"/>
                <w:sz w:val="12"/>
              </w:rPr>
              <w:t xml:space="preserve"> </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lastRenderedPageBreak/>
              <w:t>Nejpoužívanější položky bezhotovostního platebního styku</w:t>
            </w:r>
          </w:p>
        </w:tc>
      </w:tr>
    </w:tbl>
    <w:p w:rsidR="00DF209C" w:rsidRDefault="00DF209C" w:rsidP="00DF209C">
      <w:pPr>
        <w:pStyle w:val="Nadpis3"/>
        <w:ind w:left="-5" w:right="-9386"/>
      </w:pPr>
      <w:r>
        <w:t>&gt;&gt;</w:t>
      </w:r>
    </w:p>
    <w:tbl>
      <w:tblPr>
        <w:tblStyle w:val="TableGrid"/>
        <w:tblpPr w:vertAnchor="text" w:tblpX="475" w:tblpY="-92"/>
        <w:tblOverlap w:val="never"/>
        <w:tblW w:w="9821" w:type="dxa"/>
        <w:tblInd w:w="0" w:type="dxa"/>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DF209C" w:rsidTr="00030102">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443" w:type="dxa"/>
            <w:tcBorders>
              <w:top w:val="single" w:sz="40" w:space="0" w:color="D3D2D2"/>
              <w:left w:val="nil"/>
              <w:bottom w:val="single" w:sz="40" w:space="0" w:color="D3D2D2"/>
              <w:right w:val="nil"/>
            </w:tcBorders>
            <w:shd w:val="clear" w:color="auto" w:fill="D3D2D2"/>
            <w:vAlign w:val="center"/>
          </w:tcPr>
          <w:p w:rsidR="00DF209C" w:rsidRDefault="00DF209C" w:rsidP="00030102">
            <w:pPr>
              <w:ind w:left="168"/>
            </w:pPr>
            <w:r>
              <w:rPr>
                <w:b/>
                <w:color w:val="181717"/>
                <w:sz w:val="14"/>
              </w:rPr>
              <w:t xml:space="preserve">Expresní linka </w:t>
            </w:r>
          </w:p>
          <w:p w:rsidR="00DF209C" w:rsidRDefault="00DF209C" w:rsidP="00030102">
            <w:pPr>
              <w:ind w:left="531"/>
            </w:pPr>
            <w:r>
              <w:rPr>
                <w:b/>
                <w:color w:val="181717"/>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DF209C" w:rsidRDefault="00DF209C" w:rsidP="00030102">
            <w:pPr>
              <w:ind w:left="56"/>
            </w:pPr>
            <w:r>
              <w:rPr>
                <w:b/>
                <w:color w:val="181717"/>
                <w:sz w:val="14"/>
              </w:rPr>
              <w:t xml:space="preserve">MojeBanka, </w:t>
            </w:r>
          </w:p>
          <w:p w:rsidR="00DF209C" w:rsidRDefault="00DF209C" w:rsidP="00030102">
            <w:pPr>
              <w:spacing w:line="225" w:lineRule="auto"/>
              <w:ind w:left="119" w:hanging="44"/>
            </w:pPr>
            <w:r>
              <w:rPr>
                <w:b/>
                <w:color w:val="181717"/>
                <w:sz w:val="14"/>
              </w:rPr>
              <w:t xml:space="preserve">MojeBanka Business, </w:t>
            </w:r>
          </w:p>
          <w:p w:rsidR="00DF209C" w:rsidRDefault="00DF209C" w:rsidP="00030102">
            <w:pPr>
              <w:ind w:left="61"/>
            </w:pPr>
            <w:r>
              <w:rPr>
                <w:b/>
                <w:color w:val="181717"/>
                <w:sz w:val="14"/>
              </w:rPr>
              <w:t xml:space="preserve">Profibanka, </w:t>
            </w:r>
          </w:p>
          <w:p w:rsidR="00DF209C" w:rsidRDefault="00DF209C" w:rsidP="00030102">
            <w:pPr>
              <w:ind w:left="25"/>
            </w:pPr>
            <w:r>
              <w:rPr>
                <w:b/>
                <w:color w:val="181717"/>
                <w:sz w:val="14"/>
              </w:rPr>
              <w:t xml:space="preserve">Přímý kanál, </w:t>
            </w:r>
          </w:p>
          <w:p w:rsidR="00DF209C" w:rsidRDefault="00DF209C" w:rsidP="00030102">
            <w:r>
              <w:rPr>
                <w:b/>
                <w:color w:val="181717"/>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70"/>
              <w:jc w:val="center"/>
            </w:pPr>
            <w:r>
              <w:rPr>
                <w:b/>
                <w:color w:val="181717"/>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70"/>
              <w:jc w:val="center"/>
            </w:pPr>
            <w:r>
              <w:rPr>
                <w:b/>
                <w:color w:val="181717"/>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spacing w:line="225" w:lineRule="auto"/>
              <w:ind w:left="50"/>
              <w:jc w:val="center"/>
            </w:pPr>
            <w:r>
              <w:rPr>
                <w:b/>
                <w:color w:val="181717"/>
                <w:sz w:val="14"/>
              </w:rPr>
              <w:t xml:space="preserve">Samoobslužný box </w:t>
            </w:r>
          </w:p>
          <w:p w:rsidR="00DF209C" w:rsidRDefault="00DF209C" w:rsidP="00030102">
            <w:pPr>
              <w:ind w:left="89"/>
            </w:pPr>
            <w:r>
              <w:rPr>
                <w:b/>
                <w:color w:val="181717"/>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61"/>
              <w:jc w:val="center"/>
            </w:pPr>
            <w:r>
              <w:rPr>
                <w:b/>
                <w:color w:val="181717"/>
                <w:sz w:val="14"/>
              </w:rPr>
              <w:t>Pobočka (papírový příkaz)</w:t>
            </w:r>
          </w:p>
        </w:tc>
      </w:tr>
      <w:tr w:rsidR="00DF209C" w:rsidTr="00030102">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DF209C" w:rsidRDefault="00DF209C" w:rsidP="00030102">
            <w:pPr>
              <w:ind w:left="137" w:right="445"/>
            </w:pPr>
            <w:r>
              <w:rPr>
                <w:b/>
                <w:color w:val="181717"/>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493"/>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34"/>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7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7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70"/>
              <w:jc w:val="center"/>
            </w:pPr>
            <w:r>
              <w:rPr>
                <w:b/>
                <w:color w:val="FFFEFD"/>
                <w:sz w:val="14"/>
              </w:rPr>
              <w:t>39,–</w:t>
            </w:r>
          </w:p>
        </w:tc>
      </w:tr>
      <w:tr w:rsidR="00DF209C" w:rsidTr="00030102">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spacing w:line="225" w:lineRule="auto"/>
              <w:ind w:left="137"/>
            </w:pPr>
            <w:r>
              <w:rPr>
                <w:b/>
                <w:color w:val="181717"/>
                <w:sz w:val="14"/>
              </w:rPr>
              <w:t xml:space="preserve">položka vzniklá z příkazu k úhradě v Kč </w:t>
            </w:r>
          </w:p>
          <w:p w:rsidR="00DF209C" w:rsidRDefault="00DF209C" w:rsidP="00030102">
            <w:pPr>
              <w:ind w:left="137"/>
            </w:pPr>
            <w:r>
              <w:rPr>
                <w:b/>
                <w:color w:val="181717"/>
                <w:sz w:val="14"/>
              </w:rPr>
              <w:t xml:space="preserve">- zpracovaná pobočkou v den předání </w:t>
            </w:r>
            <w:r>
              <w:rPr>
                <w:b/>
                <w:color w:val="181717"/>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586"/>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91"/>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70"/>
              <w:jc w:val="center"/>
            </w:pPr>
            <w:r>
              <w:rPr>
                <w:b/>
                <w:color w:val="FFFEFD"/>
                <w:sz w:val="14"/>
              </w:rPr>
              <w:t>69,–</w:t>
            </w:r>
          </w:p>
        </w:tc>
      </w:tr>
      <w:tr w:rsidR="00DF209C" w:rsidTr="00030102">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586"/>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34"/>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70"/>
              <w:jc w:val="center"/>
            </w:pPr>
            <w:r>
              <w:rPr>
                <w:b/>
                <w:color w:val="FFFEFD"/>
                <w:sz w:val="14"/>
              </w:rPr>
              <w:t>39,–</w:t>
            </w:r>
          </w:p>
        </w:tc>
      </w:tr>
      <w:tr w:rsidR="00DF209C" w:rsidTr="00030102">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spacing w:line="225" w:lineRule="auto"/>
              <w:ind w:left="137"/>
            </w:pPr>
            <w:r>
              <w:rPr>
                <w:b/>
                <w:color w:val="181717"/>
                <w:sz w:val="14"/>
              </w:rPr>
              <w:t xml:space="preserve">Příchozí platba (mimo připsaných inkas) </w:t>
            </w:r>
          </w:p>
          <w:p w:rsidR="00DF209C" w:rsidRDefault="00DF209C" w:rsidP="00030102">
            <w:pPr>
              <w:ind w:left="137"/>
            </w:pPr>
            <w:r>
              <w:rPr>
                <w:b/>
                <w:color w:val="181717"/>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53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65"/>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31"/>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69"/>
              <w:jc w:val="center"/>
            </w:pPr>
            <w:r>
              <w:rPr>
                <w:b/>
                <w:color w:val="FFFEFD"/>
                <w:sz w:val="14"/>
              </w:rPr>
              <w:t>6,–</w:t>
            </w:r>
          </w:p>
        </w:tc>
      </w:tr>
      <w:tr w:rsidR="00DF209C" w:rsidTr="00030102">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spacing w:line="225" w:lineRule="auto"/>
              <w:ind w:left="137"/>
            </w:pPr>
            <w:r>
              <w:rPr>
                <w:b/>
                <w:color w:val="181717"/>
                <w:sz w:val="14"/>
              </w:rPr>
              <w:t xml:space="preserve">Příplatek za platbu z/a do jiné banky </w:t>
            </w:r>
          </w:p>
          <w:p w:rsidR="00DF209C" w:rsidRDefault="00DF209C" w:rsidP="00030102">
            <w:pPr>
              <w:ind w:left="137"/>
            </w:pPr>
            <w:r>
              <w:rPr>
                <w:b/>
                <w:color w:val="181717"/>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386"/>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221"/>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31"/>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69"/>
              <w:jc w:val="center"/>
            </w:pPr>
            <w:r>
              <w:rPr>
                <w:b/>
                <w:color w:val="FFFEFD"/>
                <w:sz w:val="14"/>
              </w:rPr>
              <w:t>zdarma</w:t>
            </w:r>
          </w:p>
        </w:tc>
      </w:tr>
      <w:tr w:rsidR="00DF209C" w:rsidTr="00030102">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7"/>
            </w:pPr>
            <w:r>
              <w:rPr>
                <w:b/>
                <w:color w:val="181717"/>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53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65"/>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3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8"/>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69"/>
              <w:jc w:val="center"/>
            </w:pPr>
            <w:r>
              <w:rPr>
                <w:b/>
                <w:color w:val="FFFEFD"/>
                <w:sz w:val="14"/>
              </w:rPr>
              <w:t>5,–</w:t>
            </w:r>
          </w:p>
        </w:tc>
      </w:tr>
      <w:tr w:rsidR="00DF209C" w:rsidTr="00030102">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F209C" w:rsidRDefault="00DF209C" w:rsidP="00030102">
            <w:pPr>
              <w:ind w:left="136"/>
            </w:pPr>
            <w:r>
              <w:rPr>
                <w:b/>
                <w:color w:val="181717"/>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DF209C" w:rsidRDefault="00DF209C" w:rsidP="00030102">
            <w:pPr>
              <w:ind w:left="53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F209C" w:rsidRDefault="00DF209C" w:rsidP="00030102">
            <w:pPr>
              <w:ind w:left="313"/>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131"/>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F209C" w:rsidRDefault="00DF209C" w:rsidP="00030102">
            <w:pPr>
              <w:ind w:left="69"/>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F209C" w:rsidRDefault="00DF209C" w:rsidP="00030102">
            <w:pPr>
              <w:ind w:left="69"/>
              <w:jc w:val="center"/>
            </w:pPr>
            <w:r>
              <w:rPr>
                <w:b/>
                <w:color w:val="FFFEFD"/>
                <w:sz w:val="14"/>
              </w:rPr>
              <w:t>2,–</w:t>
            </w:r>
          </w:p>
        </w:tc>
      </w:tr>
    </w:tbl>
    <w:p w:rsidR="00DF209C" w:rsidRDefault="00DF209C" w:rsidP="00DF209C">
      <w:pPr>
        <w:pStyle w:val="Nadpis3"/>
        <w:spacing w:after="4507"/>
        <w:ind w:left="-5" w:right="-9386"/>
      </w:pPr>
      <w:r>
        <w:t>&gt;&gt;</w:t>
      </w:r>
    </w:p>
    <w:p w:rsidR="00DF209C" w:rsidRDefault="00DF209C" w:rsidP="00DF209C">
      <w:pPr>
        <w:spacing w:after="32" w:line="269" w:lineRule="auto"/>
        <w:ind w:left="523" w:right="768" w:hanging="113"/>
      </w:pPr>
      <w:r>
        <w:rPr>
          <w:color w:val="181717"/>
          <w:sz w:val="12"/>
          <w:szCs w:val="12"/>
          <w:u w:color="000000"/>
          <w:vertAlign w:val="superscript"/>
        </w:rPr>
        <w:t>1)</w:t>
      </w:r>
      <w:r>
        <w:rPr>
          <w:color w:val="181717"/>
          <w:sz w:val="12"/>
          <w:szCs w:val="12"/>
          <w:u w:color="000000"/>
          <w:vertAlign w:val="superscript"/>
        </w:rPr>
        <w:tab/>
      </w:r>
      <w:r>
        <w:rPr>
          <w:color w:val="181717"/>
          <w:sz w:val="13"/>
        </w:rPr>
        <w:t>Použije se v případě papírového příkazu k úhradě v Kč z účtu vedeného v Kč na účet ve stejně měně v KB nebo na účet do jiné banky.</w:t>
      </w:r>
    </w:p>
    <w:p w:rsidR="00DF209C" w:rsidRDefault="00DF209C" w:rsidP="00DF209C">
      <w:pPr>
        <w:spacing w:after="440" w:line="265" w:lineRule="auto"/>
        <w:ind w:left="523" w:right="768" w:hanging="113"/>
      </w:pPr>
      <w:r>
        <w:rPr>
          <w:color w:val="181717"/>
          <w:sz w:val="12"/>
          <w:szCs w:val="12"/>
          <w:u w:color="000000"/>
          <w:vertAlign w:val="superscript"/>
        </w:rPr>
        <w:t>2)</w:t>
      </w:r>
      <w:r>
        <w:rPr>
          <w:color w:val="181717"/>
          <w:sz w:val="12"/>
          <w:szCs w:val="12"/>
          <w:u w:color="000000"/>
          <w:vertAlign w:val="superscript"/>
        </w:rPr>
        <w:tab/>
      </w:r>
      <w:r>
        <w:rPr>
          <w:color w:val="181717"/>
          <w:sz w:val="13"/>
        </w:rP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 xml:space="preserve">Další položky </w:t>
            </w:r>
          </w:p>
        </w:tc>
      </w:tr>
    </w:tbl>
    <w:p w:rsidR="00DF209C" w:rsidRDefault="00DF209C" w:rsidP="00DF209C">
      <w:pPr>
        <w:pStyle w:val="Nadpis3"/>
        <w:spacing w:after="417"/>
        <w:ind w:left="-5" w:right="-9386"/>
      </w:pPr>
      <w:r>
        <w:t>&gt;&gt;</w:t>
      </w:r>
    </w:p>
    <w:tbl>
      <w:tblPr>
        <w:tblStyle w:val="TableGrid"/>
        <w:tblpPr w:vertAnchor="text" w:tblpX="462" w:tblpY="-100"/>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pPr>
              <w:ind w:left="1"/>
            </w:pPr>
            <w:r>
              <w:rPr>
                <w:b/>
                <w:color w:val="181717"/>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39,–</w:t>
            </w:r>
          </w:p>
        </w:tc>
      </w:tr>
      <w:tr w:rsidR="00DF209C" w:rsidTr="00030102">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 xml:space="preserve">Trvalý příkaz k automatickému převodu položka vzniklá z automatického převodu splátek úvěru  </w:t>
            </w:r>
          </w:p>
          <w:p w:rsidR="00DF209C" w:rsidRDefault="00DF209C" w:rsidP="00030102">
            <w:r>
              <w:rPr>
                <w:b/>
                <w:color w:val="181717"/>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spacing w:after="3322"/>
        <w:ind w:left="-5" w:right="-9386"/>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sidP="00030102">
            <w:r>
              <w:rPr>
                <w:b/>
                <w:color w:val="181717"/>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20,–</w:t>
            </w:r>
          </w:p>
        </w:tc>
      </w:tr>
      <w:tr w:rsidR="00DF209C" w:rsidTr="00030102">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DF209C" w:rsidRDefault="00DF209C" w:rsidP="00030102">
            <w:r>
              <w:rPr>
                <w:b/>
                <w:color w:val="181717"/>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bl>
    <w:p w:rsidR="00DF209C" w:rsidRDefault="00DF209C" w:rsidP="00DF209C">
      <w:pPr>
        <w:pStyle w:val="Nadpis3"/>
        <w:ind w:left="-5" w:right="-9386"/>
      </w:pPr>
      <w:r>
        <w:t>&gt;&gt;</w:t>
      </w:r>
    </w:p>
    <w:p w:rsidR="00DF209C" w:rsidRDefault="00DF209C" w:rsidP="00DF209C">
      <w:pPr>
        <w:shd w:val="clear" w:color="auto" w:fill="999A9A"/>
        <w:spacing w:after="496" w:line="265" w:lineRule="auto"/>
        <w:ind w:left="618" w:hanging="10"/>
      </w:pPr>
      <w:r>
        <w:rPr>
          <w:b/>
          <w:color w:val="FFFEFD"/>
          <w:sz w:val="20"/>
        </w:rPr>
        <w:t>Úhrady v tuzemsku, ze a do zahraničí</w:t>
      </w:r>
    </w:p>
    <w:tbl>
      <w:tblPr>
        <w:tblStyle w:val="TableGrid"/>
        <w:tblpPr w:vertAnchor="text" w:tblpX="462" w:tblpY="-128"/>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3"/>
            </w:pPr>
            <w:r>
              <w:rPr>
                <w:b/>
                <w:color w:val="FFFEFD"/>
                <w:sz w:val="18"/>
              </w:rPr>
              <w:lastRenderedPageBreak/>
              <w:t>Úhrady v tuzemsku</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50,–</w:t>
            </w:r>
          </w:p>
        </w:tc>
      </w:tr>
      <w:tr w:rsidR="00DF209C" w:rsidTr="00030102">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90,–</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DF209C" w:rsidRDefault="00DF209C" w:rsidP="00030102">
            <w:pPr>
              <w:ind w:right="181"/>
            </w:pPr>
            <w:r>
              <w:rPr>
                <w:b/>
                <w:color w:val="181717"/>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90,–</w:t>
            </w:r>
          </w:p>
        </w:tc>
      </w:tr>
    </w:tbl>
    <w:p w:rsidR="00DF209C" w:rsidRDefault="00DF209C" w:rsidP="00DF209C">
      <w:pPr>
        <w:pStyle w:val="Nadpis3"/>
        <w:spacing w:after="2801"/>
        <w:ind w:left="-5" w:right="-9386"/>
      </w:pPr>
      <w:r>
        <w:t>&gt;&gt;</w:t>
      </w:r>
    </w:p>
    <w:tbl>
      <w:tblPr>
        <w:tblStyle w:val="TableGrid"/>
        <w:tblpPr w:vertAnchor="text" w:tblpX="462" w:tblpY="-102"/>
        <w:tblOverlap w:val="never"/>
        <w:tblW w:w="9846" w:type="dxa"/>
        <w:tblInd w:w="0" w:type="dxa"/>
        <w:tblCellMar>
          <w:left w:w="149" w:type="dxa"/>
          <w:right w:w="93"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145,–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095,–</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firstLine="1"/>
            </w:pPr>
            <w:r>
              <w:rPr>
                <w:b/>
                <w:color w:val="181717"/>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pPr>
              <w:ind w:left="1"/>
            </w:pPr>
            <w:r>
              <w:rPr>
                <w:b/>
                <w:color w:val="181717"/>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F209C" w:rsidRDefault="00DF209C" w:rsidP="00030102">
            <w:pPr>
              <w:ind w:left="728" w:right="730"/>
              <w:jc w:val="center"/>
            </w:pPr>
            <w:r>
              <w:rPr>
                <w:b/>
                <w:color w:val="FFFEFD"/>
                <w:sz w:val="14"/>
              </w:rPr>
              <w:t>0,9 %, min. 225,–  max. 1 095,–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7,–</w:t>
            </w:r>
          </w:p>
        </w:tc>
      </w:tr>
      <w:tr w:rsidR="00DF209C" w:rsidTr="00030102">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DF209C" w:rsidRDefault="00DF209C" w:rsidP="00030102">
            <w:r>
              <w:rPr>
                <w:b/>
                <w:color w:val="181717"/>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5,–</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 xml:space="preserve">500,– </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69"/>
              <w:jc w:val="center"/>
            </w:pPr>
            <w:r>
              <w:rPr>
                <w:b/>
                <w:color w:val="FFFEFD"/>
                <w:sz w:val="14"/>
              </w:rPr>
              <w:t>200,–</w:t>
            </w:r>
          </w:p>
        </w:tc>
      </w:tr>
    </w:tbl>
    <w:p w:rsidR="00DF209C" w:rsidRDefault="00DF209C" w:rsidP="00DF209C">
      <w:pPr>
        <w:pStyle w:val="Nadpis3"/>
        <w:spacing w:after="4765"/>
        <w:ind w:left="-5" w:right="-9386"/>
      </w:pPr>
      <w:r>
        <w:t>&gt;&gt;</w:t>
      </w:r>
    </w:p>
    <w:p w:rsidR="00DF209C" w:rsidRDefault="00DF209C" w:rsidP="00DF209C">
      <w:pPr>
        <w:spacing w:after="415" w:line="265" w:lineRule="auto"/>
        <w:ind w:left="10" w:right="4135" w:hanging="10"/>
        <w:jc w:val="right"/>
      </w:pPr>
      <w:r>
        <w:rPr>
          <w:color w:val="181717"/>
          <w:sz w:val="13"/>
        </w:rPr>
        <w:t>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lastRenderedPageBreak/>
              <w:t>Úhrady do zahraničí</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195,–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500,–</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F209C" w:rsidRDefault="00DF209C" w:rsidP="00030102">
            <w:pPr>
              <w:ind w:left="755" w:right="775"/>
              <w:jc w:val="center"/>
            </w:pPr>
            <w:r>
              <w:rPr>
                <w:b/>
                <w:color w:val="FFFEFD"/>
                <w:sz w:val="14"/>
              </w:rPr>
              <w:t>0,9 % min. 250,– max. 1 500,–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10,–</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pPr>
              <w:ind w:right="60"/>
              <w:jc w:val="center"/>
            </w:pPr>
            <w:r>
              <w:rPr>
                <w:b/>
                <w:color w:val="181717"/>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300,–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156"/>
            </w:pPr>
            <w:r>
              <w:rPr>
                <w:b/>
                <w:color w:val="181717"/>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600,–</w:t>
            </w:r>
          </w:p>
        </w:tc>
      </w:tr>
      <w:tr w:rsidR="00DF209C" w:rsidTr="0003010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spacing w:line="225" w:lineRule="auto"/>
            </w:pPr>
            <w:r>
              <w:rPr>
                <w:b/>
                <w:color w:val="181717"/>
                <w:sz w:val="14"/>
              </w:rPr>
              <w:t xml:space="preserve">Urgentní zpracování platby zadané na papírovém příkazu pro úhradu do zahraničí v Kč a v cizí měně, úhradu do tuzemska (mimo KB) v cizí měně, SEPA platby do 50 000 EUR včetně a SEPA platba nad </w:t>
            </w:r>
          </w:p>
          <w:p w:rsidR="00DF209C" w:rsidRDefault="00DF209C" w:rsidP="00030102">
            <w:r>
              <w:rPr>
                <w:b/>
                <w:color w:val="181717"/>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000,–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zdarma</w:t>
            </w:r>
          </w:p>
        </w:tc>
      </w:tr>
      <w:tr w:rsidR="00DF209C" w:rsidTr="0003010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pPr>
              <w:ind w:right="197"/>
            </w:pPr>
            <w:r>
              <w:rPr>
                <w:b/>
                <w:color w:val="181717"/>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600,–</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r>
              <w:rPr>
                <w:b/>
                <w:color w:val="181717"/>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53"/>
              <w:jc w:val="center"/>
            </w:pPr>
            <w:r>
              <w:rPr>
                <w:b/>
                <w:color w:val="FFFEFD"/>
                <w:sz w:val="14"/>
              </w:rPr>
              <w:t>800,–</w:t>
            </w:r>
          </w:p>
        </w:tc>
      </w:tr>
    </w:tbl>
    <w:p w:rsidR="00DF209C" w:rsidRDefault="00DF209C" w:rsidP="00DF209C">
      <w:pPr>
        <w:pStyle w:val="Nadpis3"/>
        <w:ind w:left="-5" w:right="-9386"/>
      </w:pPr>
      <w:r>
        <w:t>&gt;&gt;</w:t>
      </w:r>
    </w:p>
    <w:p w:rsidR="00DF209C" w:rsidRDefault="00DF209C" w:rsidP="00DF209C">
      <w:pPr>
        <w:sectPr w:rsidR="00DF209C">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titlePg/>
        </w:sectPr>
      </w:pPr>
    </w:p>
    <w:tbl>
      <w:tblPr>
        <w:tblStyle w:val="TableGrid"/>
        <w:tblW w:w="9846" w:type="dxa"/>
        <w:tblInd w:w="462" w:type="dxa"/>
        <w:tblCellMar>
          <w:top w:w="6"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lastRenderedPageBreak/>
              <w:t>Trvalé příkazy k úhradě do zahraničí</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300,–</w:t>
            </w:r>
          </w:p>
        </w:tc>
      </w:tr>
      <w:tr w:rsidR="00DF209C" w:rsidTr="00030102">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DF209C" w:rsidRDefault="00DF209C" w:rsidP="00030102">
            <w:r>
              <w:rPr>
                <w:b/>
                <w:color w:val="181717"/>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zdarma</w:t>
            </w:r>
          </w:p>
        </w:tc>
      </w:tr>
      <w:tr w:rsidR="00DF209C" w:rsidTr="0003010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DF209C" w:rsidRDefault="00DF209C" w:rsidP="00030102">
            <w:r>
              <w:rPr>
                <w:color w:val="181717"/>
                <w:sz w:val="13"/>
              </w:rP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20,–</w:t>
            </w:r>
          </w:p>
        </w:tc>
      </w:tr>
    </w:tbl>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lastRenderedPageBreak/>
              <w:t>SEPA inkaso</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DF209C" w:rsidRDefault="00DF209C" w:rsidP="00030102">
            <w:r>
              <w:rPr>
                <w:b/>
                <w:color w:val="181717"/>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7,–</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145,–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50,–</w:t>
            </w:r>
          </w:p>
        </w:tc>
      </w:tr>
      <w:tr w:rsidR="00DF209C" w:rsidTr="00030102">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F209C" w:rsidRDefault="00DF209C" w:rsidP="00030102">
            <w:r>
              <w:rPr>
                <w:b/>
                <w:color w:val="181717"/>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 xml:space="preserve">Odchozí platba na základě SEPA inkasa realizovaná v rámci KB </w:t>
            </w:r>
            <w:r>
              <w:rPr>
                <w:b/>
                <w:color w:val="181717"/>
                <w:sz w:val="12"/>
                <w:vertAlign w:val="superscript"/>
              </w:rPr>
              <w:footnoteReference w:id="13"/>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6,–</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 xml:space="preserve">Odchozí platba na základě SEPA inkasa vyslaného z KBSK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10,–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 xml:space="preserve">Odchozí platba na základě SEPA inkasa vyslaného z jiné banky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195,–</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50,–</w:t>
            </w:r>
          </w:p>
        </w:tc>
      </w:tr>
      <w:tr w:rsidR="00DF209C" w:rsidTr="0003010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50,–</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F209C" w:rsidRDefault="00DF209C" w:rsidP="00030102">
            <w:r>
              <w:rPr>
                <w:b/>
                <w:color w:val="181717"/>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zdarma</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69,–</w:t>
            </w:r>
          </w:p>
        </w:tc>
      </w:tr>
      <w:tr w:rsidR="00DF209C" w:rsidTr="0003010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zdarma</w:t>
            </w:r>
          </w:p>
        </w:tc>
      </w:tr>
    </w:tbl>
    <w:p w:rsidR="00DF209C" w:rsidRDefault="00DF209C" w:rsidP="00DF209C">
      <w:pPr>
        <w:pStyle w:val="Nadpis3"/>
        <w:spacing w:after="7214"/>
        <w:ind w:left="-5" w:right="-9386"/>
      </w:pPr>
      <w: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4313D"/>
          </w:tcPr>
          <w:p w:rsidR="00DF209C" w:rsidRDefault="00DF209C" w:rsidP="00030102">
            <w:pPr>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DF209C" w:rsidRDefault="00DF209C" w:rsidP="00030102"/>
        </w:tc>
      </w:tr>
      <w:tr w:rsidR="00DF209C" w:rsidTr="00030102">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400,–</w:t>
            </w:r>
          </w:p>
        </w:tc>
      </w:tr>
      <w:tr w:rsidR="00DF209C" w:rsidTr="0003010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7"/>
              <w:jc w:val="center"/>
            </w:pPr>
            <w:r>
              <w:rPr>
                <w:b/>
                <w:color w:val="FFFEFD"/>
                <w:sz w:val="14"/>
              </w:rPr>
              <w:t>200,–</w:t>
            </w:r>
          </w:p>
        </w:tc>
      </w:tr>
      <w:tr w:rsidR="00DF209C" w:rsidTr="0003010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lastRenderedPageBreak/>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individuálně</w:t>
            </w:r>
          </w:p>
        </w:tc>
      </w:tr>
      <w:tr w:rsidR="00DF209C" w:rsidTr="0003010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F209C" w:rsidRDefault="00DF209C" w:rsidP="00030102">
            <w:r>
              <w:rPr>
                <w:b/>
                <w:color w:val="181717"/>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F209C" w:rsidRDefault="00DF209C" w:rsidP="00030102">
            <w:pPr>
              <w:ind w:right="46"/>
              <w:jc w:val="center"/>
            </w:pPr>
            <w:r>
              <w:rPr>
                <w:b/>
                <w:color w:val="FFFEFD"/>
                <w:sz w:val="14"/>
              </w:rPr>
              <w:t>individuálně</w:t>
            </w:r>
          </w:p>
        </w:tc>
      </w:tr>
    </w:tbl>
    <w:p w:rsidR="00DF209C" w:rsidRDefault="00DF209C" w:rsidP="00DF209C">
      <w:pPr>
        <w:pStyle w:val="Nadpis4"/>
        <w:shd w:val="clear" w:color="auto" w:fill="999A9A"/>
        <w:spacing w:after="301"/>
        <w:ind w:left="618"/>
      </w:pPr>
      <w:r>
        <w:rPr>
          <w:rFonts w:ascii="Calibri" w:eastAsia="Calibri" w:hAnsi="Calibri" w:cs="Calibri"/>
          <w:b/>
          <w:color w:val="FFFEFD"/>
          <w:sz w:val="20"/>
        </w:rPr>
        <w:t>Hotovostní operace na účtech podnikatelů v obsluze poboček</w:t>
      </w:r>
    </w:p>
    <w:p w:rsidR="00DF209C" w:rsidRDefault="00DF209C" w:rsidP="00DF209C">
      <w:pPr>
        <w:spacing w:after="35"/>
        <w:ind w:left="419" w:hanging="10"/>
      </w:pPr>
      <w:r>
        <w:rPr>
          <w:b/>
          <w:color w:val="181717"/>
          <w:sz w:val="13"/>
        </w:rPr>
        <w:t>Poplatky za hotovostní služby a transakce uvedené v Sazebníku KB se vždy odvíjí od účtu, resp. od segmentu majitele účtu.</w:t>
      </w:r>
    </w:p>
    <w:p w:rsidR="00DF209C" w:rsidRDefault="00DF209C" w:rsidP="00DF209C">
      <w:pPr>
        <w:spacing w:after="80"/>
        <w:ind w:left="419" w:hanging="10"/>
      </w:pPr>
      <w:r>
        <w:rPr>
          <w:b/>
          <w:color w:val="181717"/>
          <w:sz w:val="13"/>
        </w:rPr>
        <w:t>U hotovostních transakcí, které probíhají mimo účet klienta KB tzn. výměna, směnárna, vklady a výběry na účty vedené v ČNB, je poplatek vždy hrazen v hotovosti.</w:t>
      </w:r>
    </w:p>
    <w:p w:rsidR="00DF209C" w:rsidRDefault="00DF209C" w:rsidP="00DF209C">
      <w:pPr>
        <w:spacing w:after="0"/>
        <w:ind w:left="-1" w:right="-46"/>
      </w:pPr>
      <w:r>
        <w:rPr>
          <w:noProof/>
        </w:rPr>
        <w:lastRenderedPageBreak/>
        <w:drawing>
          <wp:inline distT="0" distB="0" distL="0" distR="0" wp14:anchorId="1AE1AF03" wp14:editId="5F03B90A">
            <wp:extent cx="6571489" cy="6288025"/>
            <wp:effectExtent l="0" t="0" r="0" b="0"/>
            <wp:docPr id="132181" name="Picture 132181"/>
            <wp:cNvGraphicFramePr/>
            <a:graphic xmlns:a="http://schemas.openxmlformats.org/drawingml/2006/main">
              <a:graphicData uri="http://schemas.openxmlformats.org/drawingml/2006/picture">
                <pic:pic xmlns:pic="http://schemas.openxmlformats.org/drawingml/2006/picture">
                  <pic:nvPicPr>
                    <pic:cNvPr id="132181" name="Picture 132181"/>
                    <pic:cNvPicPr/>
                  </pic:nvPicPr>
                  <pic:blipFill>
                    <a:blip r:embed="rId45"/>
                    <a:stretch>
                      <a:fillRect/>
                    </a:stretch>
                  </pic:blipFill>
                  <pic:spPr>
                    <a:xfrm>
                      <a:off x="0" y="0"/>
                      <a:ext cx="6571489" cy="6288025"/>
                    </a:xfrm>
                    <a:prstGeom prst="rect">
                      <a:avLst/>
                    </a:prstGeom>
                  </pic:spPr>
                </pic:pic>
              </a:graphicData>
            </a:graphic>
          </wp:inline>
        </w:drawing>
      </w:r>
    </w:p>
    <w:p w:rsidR="00DF209C" w:rsidRDefault="00DF209C" w:rsidP="00DF209C">
      <w:pPr>
        <w:spacing w:after="104"/>
        <w:ind w:left="-1" w:right="-46"/>
      </w:pPr>
      <w:r>
        <w:rPr>
          <w:noProof/>
        </w:rPr>
        <w:lastRenderedPageBreak/>
        <w:drawing>
          <wp:inline distT="0" distB="0" distL="0" distR="0" wp14:anchorId="2CDEA241" wp14:editId="7403677C">
            <wp:extent cx="6571489" cy="6001512"/>
            <wp:effectExtent l="0" t="0" r="0" b="0"/>
            <wp:docPr id="132183" name="Picture 132183"/>
            <wp:cNvGraphicFramePr/>
            <a:graphic xmlns:a="http://schemas.openxmlformats.org/drawingml/2006/main">
              <a:graphicData uri="http://schemas.openxmlformats.org/drawingml/2006/picture">
                <pic:pic xmlns:pic="http://schemas.openxmlformats.org/drawingml/2006/picture">
                  <pic:nvPicPr>
                    <pic:cNvPr id="132183" name="Picture 132183"/>
                    <pic:cNvPicPr/>
                  </pic:nvPicPr>
                  <pic:blipFill>
                    <a:blip r:embed="rId46"/>
                    <a:stretch>
                      <a:fillRect/>
                    </a:stretch>
                  </pic:blipFill>
                  <pic:spPr>
                    <a:xfrm>
                      <a:off x="0" y="0"/>
                      <a:ext cx="6571489" cy="6001512"/>
                    </a:xfrm>
                    <a:prstGeom prst="rect">
                      <a:avLst/>
                    </a:prstGeom>
                  </pic:spPr>
                </pic:pic>
              </a:graphicData>
            </a:graphic>
          </wp:inline>
        </w:drawing>
      </w:r>
    </w:p>
    <w:p w:rsidR="00DF209C" w:rsidRDefault="00DF209C" w:rsidP="00DF209C">
      <w:pPr>
        <w:spacing w:after="9" w:line="269" w:lineRule="auto"/>
        <w:ind w:left="523" w:right="11" w:hanging="113"/>
      </w:pPr>
      <w:r>
        <w:rPr>
          <w:color w:val="181717"/>
          <w:sz w:val="12"/>
          <w:szCs w:val="12"/>
          <w:u w:color="000000"/>
          <w:vertAlign w:val="superscript"/>
        </w:rPr>
        <w:t>1)</w:t>
      </w:r>
      <w:r>
        <w:rPr>
          <w:color w:val="181717"/>
          <w:sz w:val="12"/>
          <w:szCs w:val="12"/>
          <w:u w:color="000000"/>
          <w:vertAlign w:val="superscript"/>
        </w:rPr>
        <w:tab/>
      </w:r>
      <w:r>
        <w:rPr>
          <w:color w:val="181717"/>
          <w:sz w:val="13"/>
        </w:rP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DF209C" w:rsidRDefault="00DF209C" w:rsidP="00DF209C">
      <w:pPr>
        <w:spacing w:after="32" w:line="269" w:lineRule="auto"/>
        <w:ind w:left="52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DF209C" w:rsidRDefault="00DF209C" w:rsidP="00DF209C">
      <w:pPr>
        <w:sectPr w:rsidR="00DF209C">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sectPr>
      </w:pPr>
    </w:p>
    <w:p w:rsidR="00DF209C" w:rsidRDefault="00DF209C" w:rsidP="00DF209C">
      <w:pPr>
        <w:spacing w:after="0"/>
        <w:ind w:left="-256" w:right="10343"/>
      </w:pPr>
      <w:r>
        <w:rPr>
          <w:noProof/>
        </w:rPr>
        <w:lastRenderedPageBreak/>
        <mc:AlternateContent>
          <mc:Choice Requires="wpg">
            <w:drawing>
              <wp:anchor distT="0" distB="0" distL="114300" distR="114300" simplePos="0" relativeHeight="251661312" behindDoc="0" locked="0" layoutInCell="1" allowOverlap="1" wp14:anchorId="41A5F203" wp14:editId="16424192">
                <wp:simplePos x="0" y="0"/>
                <wp:positionH relativeFrom="page">
                  <wp:posOffset>0</wp:posOffset>
                </wp:positionH>
                <wp:positionV relativeFrom="page">
                  <wp:posOffset>0</wp:posOffset>
                </wp:positionV>
                <wp:extent cx="7163994" cy="10692003"/>
                <wp:effectExtent l="0" t="0" r="0" b="0"/>
                <wp:wrapTopAndBottom/>
                <wp:docPr id="95797" name="Group 9579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714" name="Shape 14071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0715" name="Shape 14071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43" name="Rectangle 7643"/>
                        <wps:cNvSpPr/>
                        <wps:spPr>
                          <a:xfrm>
                            <a:off x="5202000" y="1763692"/>
                            <a:ext cx="1350943" cy="323800"/>
                          </a:xfrm>
                          <a:prstGeom prst="rect">
                            <a:avLst/>
                          </a:prstGeom>
                          <a:ln>
                            <a:noFill/>
                          </a:ln>
                        </wps:spPr>
                        <wps:txbx>
                          <w:txbxContent>
                            <w:p w:rsidR="00DF209C" w:rsidRDefault="00DF209C" w:rsidP="00DF209C">
                              <w:r>
                                <w:rPr>
                                  <w:b/>
                                  <w:color w:val="ED689E"/>
                                  <w:w w:val="111"/>
                                  <w:sz w:val="30"/>
                                </w:rPr>
                                <w:t>Financování</w:t>
                              </w:r>
                            </w:p>
                          </w:txbxContent>
                        </wps:txbx>
                        <wps:bodyPr horzOverflow="overflow" vert="horz" lIns="0" tIns="0" rIns="0" bIns="0" rtlCol="0">
                          <a:noAutofit/>
                        </wps:bodyPr>
                      </wps:wsp>
                      <wps:wsp>
                        <wps:cNvPr id="140718" name="Shape 140718"/>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45" name="Rectangle 7645"/>
                        <wps:cNvSpPr/>
                        <wps:spPr>
                          <a:xfrm>
                            <a:off x="1610270" y="4709733"/>
                            <a:ext cx="900628" cy="215867"/>
                          </a:xfrm>
                          <a:prstGeom prst="rect">
                            <a:avLst/>
                          </a:prstGeom>
                          <a:ln>
                            <a:noFill/>
                          </a:ln>
                        </wps:spPr>
                        <wps:txbx>
                          <w:txbxContent>
                            <w:p w:rsidR="00DF209C" w:rsidRDefault="00DF209C" w:rsidP="00DF209C">
                              <w:r>
                                <w:rPr>
                                  <w:b/>
                                  <w:color w:val="ED689E"/>
                                  <w:w w:val="111"/>
                                  <w:sz w:val="20"/>
                                </w:rPr>
                                <w:t>Financování</w:t>
                              </w:r>
                            </w:p>
                          </w:txbxContent>
                        </wps:txbx>
                        <wps:bodyPr horzOverflow="overflow" vert="horz" lIns="0" tIns="0" rIns="0" bIns="0" rtlCol="0">
                          <a:noAutofit/>
                        </wps:bodyPr>
                      </wps:wsp>
                      <wps:wsp>
                        <wps:cNvPr id="7646" name="Rectangle 7646"/>
                        <wps:cNvSpPr/>
                        <wps:spPr>
                          <a:xfrm>
                            <a:off x="1276370" y="4762711"/>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721" name="Shape 14072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722" name="Shape 140722"/>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723" name="Shape 140723"/>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50" name="Rectangle 7650"/>
                        <wps:cNvSpPr/>
                        <wps:spPr>
                          <a:xfrm>
                            <a:off x="1564370" y="50718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51" name="Rectangle 7651"/>
                        <wps:cNvSpPr/>
                        <wps:spPr>
                          <a:xfrm>
                            <a:off x="1564370" y="5376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52" name="Rectangle 7652"/>
                        <wps:cNvSpPr/>
                        <wps:spPr>
                          <a:xfrm>
                            <a:off x="1564370" y="569351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53" name="Rectangle 7653"/>
                        <wps:cNvSpPr/>
                        <wps:spPr>
                          <a:xfrm>
                            <a:off x="1935000" y="5034632"/>
                            <a:ext cx="1117171" cy="215867"/>
                          </a:xfrm>
                          <a:prstGeom prst="rect">
                            <a:avLst/>
                          </a:prstGeom>
                          <a:ln>
                            <a:noFill/>
                          </a:ln>
                        </wps:spPr>
                        <wps:txbx>
                          <w:txbxContent>
                            <w:p w:rsidR="00DF209C" w:rsidRDefault="00DF209C" w:rsidP="00DF209C">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54" name="Rectangle 7654"/>
                        <wps:cNvSpPr/>
                        <wps:spPr>
                          <a:xfrm>
                            <a:off x="1935000" y="5350481"/>
                            <a:ext cx="606387" cy="215867"/>
                          </a:xfrm>
                          <a:prstGeom prst="rect">
                            <a:avLst/>
                          </a:prstGeom>
                          <a:ln>
                            <a:noFill/>
                          </a:ln>
                        </wps:spPr>
                        <wps:txbx>
                          <w:txbxContent>
                            <w:p w:rsidR="00DF209C" w:rsidRDefault="00DF209C" w:rsidP="00DF209C">
                              <w:r>
                                <w:rPr>
                                  <w:b/>
                                  <w:color w:val="ED689E"/>
                                  <w:w w:val="114"/>
                                  <w:sz w:val="20"/>
                                </w:rPr>
                                <w:t>Směnky</w:t>
                              </w:r>
                            </w:p>
                          </w:txbxContent>
                        </wps:txbx>
                        <wps:bodyPr horzOverflow="overflow" vert="horz" lIns="0" tIns="0" rIns="0" bIns="0" rtlCol="0">
                          <a:noAutofit/>
                        </wps:bodyPr>
                      </wps:wsp>
                      <wps:wsp>
                        <wps:cNvPr id="7655" name="Rectangle 7655"/>
                        <wps:cNvSpPr/>
                        <wps:spPr>
                          <a:xfrm>
                            <a:off x="1935000" y="5667219"/>
                            <a:ext cx="1594494" cy="215867"/>
                          </a:xfrm>
                          <a:prstGeom prst="rect">
                            <a:avLst/>
                          </a:prstGeom>
                          <a:ln>
                            <a:noFill/>
                          </a:ln>
                        </wps:spPr>
                        <wps:txbx>
                          <w:txbxContent>
                            <w:p w:rsidR="00DF209C" w:rsidRDefault="00DF209C" w:rsidP="00DF209C">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w14:anchorId="41A5F203" id="Group 95797" o:spid="_x0000_s1049"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74qQUAAFcpAAAOAAAAZHJzL2Uyb0RvYy54bWzsWm1v2zYQ/j5g/0HQ98WiXijJiFMMTVwM&#10;GNai7X4AI0u2AEkUKCV29ut3PL5YcrLZTpukqJ0AFi0dyeM9vOeOZ12+29SVc5+LruTNzCUXnuvk&#10;TcYXZbOcuX9/nf+WuE7Xs2bBKt7kM/ch79x3V7/+crlup7nPV7xa5MKBQZpuum5n7qrv2+lk0mWr&#10;vGbdBW/zBh4WXNSsh69iOVkItobR62riex6drLlYtIJnedfB3Wv10L3C8Ysiz/qPRdHlvVPNXNCt&#10;x0+Bn7fyc3J1yaZLwdpVmWk12DO0qFnZwKR2qGvWM+dOlI+GqstM8I4X/UXG6wkvijLLcQ2wGuLt&#10;rOaD4HctrmU5XS9bayYw7Y6dnj1s9tf9J+GUi5mbRnEau07DaoAJZ3bULTDRul1OQfKDaL+0n4S+&#10;sVTf5Ko3hajlFdbjbNC4D9a4+aZ3MrgZExqkaeg6GTwjHk0BvkDZP1sBSI86ZqubfV0nZuqJ1NAq&#10;tG5hM3Vbe3XfZq8vK9bmCEMnraDtRUIvJrAcZTCUcfQ9NBDKWnN10w4s9822sgtm0+yu6z/kHO3O&#10;7v/serWVF6bFVqaVbRrTFOAQ/+sKLetlP6mobDrrAXCrAW5SoOb3+VeOov0OeqDn9mnVDKXsPjBb&#10;BGSNhLm2ON5Qcrhh/rMDOPjO3tojiv5vZaAh13x1qRtoB2gPLV010iQwUcaArYqK9ej2ddkDjVVl&#10;DSbyY8/bDgyjye2o0MdW/1Dl0mhV8zkvwPXQYeSNTixv31fCuWeSrPAPB2dVu2L6rnQYUEmLYhvH&#10;kf2LsqrskAS7joa8uaZJeqNH0MKyX448aXt6qmemtVFkCZQDizaUCRrYTjgzb3rbvwGix0kGq5XN&#10;W754QPJAg4B/Sl55LUeNnnDUSGopVQCn3u+okRdTCazcYmEA5BXK7mAITVKERvDc8Jv+otAy9Djc&#10;SC/qslYX6bJaFanr1ieVh6nVmM26fTr2QzOCXLmRNRLmqsYbSpq2MoGRM9fh/IdLjmfXbvrT+ut8&#10;Pr+ZX5+cv8Y0DIy3foZ4xZpllTt49yh/9T1wUrXDSUwDSDh2HDaIvFROJROSwA8Sy9rGX1uhQqwj&#10;GzNXBk9FyDrcyg2oRaR3VY38bPgceNjs+kf0329uN5hvQe6gl6OI0Vlx8c9HSKWLikOIgdiKLVdm&#10;1zC5fOo61R8NJDOwqN40hGncmoboq/cc012lzu93PS9KmR4g8arZ9JdXZmE4DDxKlxJjhoNYmESh&#10;R31gWcnCFCDzyBjViKQkiFOFqh9HSRRLAYDKoPpqLGxVARbWmjyfhO1ge0l4KDkygOFecx1y8MGC&#10;ZwqWGNrsZ5S//TQpE5CtTZhGFHxcykQo8SAbVs4ae2kc6AOfyZlSOMH7QAqSgX0SJXTXVw29vgwD&#10;29WcBAMDqNTw7whUehwD+xBMLajUj8kOA/t+AgIKVJKEQYJxd0DALwuqXc1JgCorDj4xsG6rEHBP&#10;ZxeHhdXEj3wPtocMq2kapbthNUw9GqfGVd80rFpVvkdYtYPtDatDyYOj5cGC57B6AmEVndV/wlmR&#10;IQ+uRJCBs0YBIcnZWbclRJXUnp2VTb9X2fBEyxDorLYQMYismMM+z1kh2aXeThnCblVMgs+RdXBi&#10;NwdVcz0fWPfW+E/UWWMawTFT1ZaGZxu4e1QaHEHtUZ9toN5PkhgPpNsi/xufbVAbST0ncbYBUO3J&#10;ZgTqkWebIahBTOkPBqotgJ4KqDYDHoF6ZA48BJWmQUR+LE9NDe+cCqg2UxqBemSuBDian2wiLwhp&#10;sJMrEUJi+H+rgqFvo8mpoGrfbxmhan+5Oqy2NEQVAA6TnYIh9WiQ6ILh61eBt5WyUwH1ydJ+ZIvh&#10;x4MKIdUnyHjbTIlEaRia173eAFUbTt4aVXw1Dd7ew98g9ZuG8vXA4Xf8NXb7PuTVvwAAAP//AwBQ&#10;SwMEFAAGAAgAAAAhAHiuPUDdAAAABwEAAA8AAABkcnMvZG93bnJldi54bWxMj0FrwkAQhe8F/8My&#10;Qm91k0glpNmISNuTFKqF0tuYHZNgdjZk1yT++6691Mvwhje8902+nkwrBupdY1lBvIhAEJdWN1wp&#10;+Dq8PaUgnEfW2FomBVdysC5mDzlm2o78ScPeVyKEsMtQQe19l0npypoMuoXtiIN3sr1BH9a+krrH&#10;MYSbViZRtJIGGw4NNXa0rak87y9GwfuI42YZvw6782l7/Tk8f3zvYlLqcT5tXkB4mvz/MdzwAzoU&#10;geloL6ydaBWER/zfvHlxkiYgjkGt0mUKssjlPX/xCwAA//8DAFBLAQItABQABgAIAAAAIQC2gziS&#10;/gAAAOEBAAATAAAAAAAAAAAAAAAAAAAAAABbQ29udGVudF9UeXBlc10ueG1sUEsBAi0AFAAGAAgA&#10;AAAhADj9If/WAAAAlAEAAAsAAAAAAAAAAAAAAAAALwEAAF9yZWxzLy5yZWxzUEsBAi0AFAAGAAgA&#10;AAAhAMFJfvipBQAAVykAAA4AAAAAAAAAAAAAAAAALgIAAGRycy9lMm9Eb2MueG1sUEsBAi0AFAAG&#10;AAgAAAAhAHiuPUDdAAAABwEAAA8AAAAAAAAAAAAAAAAAAwgAAGRycy9kb3ducmV2LnhtbFBLBQYA&#10;AAAABAAEAPMAAAANCQAAAAA=&#10;">
                <v:shape id="Shape 140714"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VK8QA&#10;AADfAAAADwAAAGRycy9kb3ducmV2LnhtbERPXWvCMBR9H+w/hDvY20wr6qQaRZyDgUNYFX29NNe2&#10;2tyUJGr994sw2OPhfE/nnWnElZyvLStIewkI4sLqmksFu+3n2xiED8gaG8uk4E4e5rPnpylm2t74&#10;h655KEUMYZ+hgiqENpPSFxUZ9D3bEkfuaJ3BEKErpXZ4i+Gmkf0kGUmDNceGCltaVlSc84tR8OGG&#10;3+Nytd8cLpgPz6vjOl2cnFKvL91iAiJQF/7Ff+4vHecPkvd0AI8/E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SvEAAAA3wAAAA8AAAAAAAAAAAAAAAAAmAIAAGRycy9k&#10;b3ducmV2LnhtbFBLBQYAAAAABAAEAPUAAACJAwAAAAA=&#10;" path="m,l7163994,r,10692003l,10692003,,e" fillcolor="#ed689e" stroked="f" strokeweight="0">
                  <v:stroke miterlimit="83231f" joinstyle="miter"/>
                  <v:path arrowok="t" textboxrect="0,0,7163994,10692003"/>
                </v:shape>
                <v:shape id="Shape 140715"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V2sEA&#10;AADfAAAADwAAAGRycy9kb3ducmV2LnhtbERPTYvCMBC9C/6HMMLeNK2rq3aNIguiIB509T40s22w&#10;mZQmavffG0Hw+Hjf82VrK3GjxhvHCtJBAoI4d9pwoeD0u+5PQfiArLFyTAr+ycNy0e3MMdPuzge6&#10;HUMhYgj7DBWUIdSZlD4vyaIfuJo4cn+usRgibAqpG7zHcFvJYZJ8SYuGY0OJNf2UlF+OVxtnmHw0&#10;NfxpNuudne3HVJndOVXqo9euvkEEasNb/HJvdfSNkkk6huefC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wVdrBAAAA3wAAAA8AAAAAAAAAAAAAAAAAmAIAAGRycy9kb3du&#10;cmV2LnhtbFBLBQYAAAAABAAEAPUAAACGAwAAAAA=&#10;" path="m,l1656004,r,1656004l,1656004,,e" fillcolor="#fffefd" stroked="f" strokeweight="0">
                  <v:stroke miterlimit="83231f" joinstyle="miter"/>
                  <v:path arrowok="t" textboxrect="0,0,1656004,1656004"/>
                </v:shape>
                <v:rect id="Rectangle 764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15McA&#10;AADdAAAADwAAAGRycy9kb3ducmV2LnhtbESPT2vCQBTE7wW/w/KE3pqNtaS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teTHAAAA3QAAAA8AAAAAAAAAAAAAAAAAmAIAAGRy&#10;cy9kb3ducmV2LnhtbFBLBQYAAAAABAAEAPUAAACMAwAAAAA=&#10;" filled="f" stroked="f">
                  <v:textbox inset="0,0,0,0">
                    <w:txbxContent>
                      <w:p w:rsidR="00DF209C" w:rsidRDefault="00DF209C" w:rsidP="00DF209C">
                        <w:r>
                          <w:rPr>
                            <w:b/>
                            <w:color w:val="ED689E"/>
                            <w:w w:val="111"/>
                            <w:sz w:val="30"/>
                          </w:rPr>
                          <w:t>Financování</w:t>
                        </w:r>
                      </w:p>
                    </w:txbxContent>
                  </v:textbox>
                </v:rect>
                <v:shape id="Shape 140718"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91sUA&#10;AADfAAAADwAAAGRycy9kb3ducmV2LnhtbERPTWvCQBC9F/oflil4q7uWYmt0FSm0lhYtRsXrkJ0m&#10;wexsyK6a/vvOodDj433PFr1v1IW6WAe2MBoaUMRFcDWXFva71/tnUDEhO2wCk4UfirCY397MMHPh&#10;ylu65KlUEsIxQwtVSm2mdSwq8hiHoSUW7jt0HpPArtSuw6uE+0Y/GDPWHmuWhgpbeqmoOOVnb+HL&#10;5B/1W7/apOPkNF5/msOyWB2sHdz1yymoRH36F/+5353MfzRPIxksfwS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3WxQAAAN8AAAAPAAAAAAAAAAAAAAAAAJgCAABkcnMv&#10;ZG93bnJldi54bWxQSwUGAAAAAAQABAD1AAAAigMAAAAA&#10;" path="m,l5191379,r,275857l,275857,,e" fillcolor="#fffefd" stroked="f" strokeweight="0">
                  <v:stroke miterlimit="83231f" joinstyle="miter"/>
                  <v:path arrowok="t" textboxrect="0,0,5191379,275857"/>
                </v:shape>
                <v:rect id="Rectangle 764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IC8cA&#10;AADdAAAADwAAAGRycy9kb3ducmV2LnhtbESPT2vCQBTE7wW/w/KE3pqNxaaauopURY/+Kai3R/Y1&#10;CWbfhuzWpP30bkHwOMzMb5jJrDOVuFLjSssKBlEMgjizuuRcwddh9TIC4TyyxsoyKfglB7Np72mC&#10;qbYt7+i697kIEHYpKii8r1MpXVaQQRfZmjh437Yx6INscqkbbAPcVPI1jhNpsOSwUGBNnwVll/2P&#10;UbAe1fPTxv61ebU8r4/b43hxGHulnvvd/AOEp84/wvf2Rit4T4Z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iAvHAAAA3QAAAA8AAAAAAAAAAAAAAAAAmAIAAGRy&#10;cy9kb3ducmV2LnhtbFBLBQYAAAAABAAEAPUAAACMAwAAAAA=&#10;" filled="f" stroked="f">
                  <v:textbox inset="0,0,0,0">
                    <w:txbxContent>
                      <w:p w:rsidR="00DF209C" w:rsidRDefault="00DF209C" w:rsidP="00DF209C">
                        <w:r>
                          <w:rPr>
                            <w:b/>
                            <w:color w:val="ED689E"/>
                            <w:w w:val="111"/>
                            <w:sz w:val="20"/>
                          </w:rPr>
                          <w:t>Financování</w:t>
                        </w:r>
                      </w:p>
                    </w:txbxContent>
                  </v:textbox>
                </v:rect>
                <v:rect id="Rectangle 764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MYA&#10;AADdAAAADwAAAGRycy9kb3ducmV2LnhtbESPQWvCQBSE7wX/w/IEb3WjlDRGVxGt6LFVQb09ss8k&#10;mH0bsquJ/fXdQqHHYWa+YWaLzlTiQY0rLSsYDSMQxJnVJecKjofNawLCeWSNlWVS8CQHi3nvZYap&#10;ti1/0WPvcxEg7FJUUHhfp1K6rCCDbmhr4uBdbWPQB9nkUjfYBrip5DiKYmmw5LBQYE2rgrLb/m4U&#10;bJN6ed7Z7zavPi7b0+dpsj5MvFKDfrecgvDU+f/wX3unFbz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fMYAAADdAAAADwAAAAAAAAAAAAAAAACYAgAAZHJz&#10;L2Rvd25yZXYueG1sUEsFBgAAAAAEAAQA9QAAAIs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shape id="Shape 140721"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QPsMA&#10;AADfAAAADwAAAGRycy9kb3ducmV2LnhtbERPz2vCMBS+C/4P4Q28aaqIk84oIit46GXOg7u9Nc+m&#10;tHkpTWbrf28GgseP7/dmN9hG3KjzlWMF81kCgrhwuuJSwfk7m65B+ICssXFMCu7kYbcdjzaYatfz&#10;F91OoRQxhH2KCkwIbSqlLwxZ9DPXEkfu6jqLIcKulLrDPobbRi6SZCUtVhwbDLZ0MFTUpz+rIM+z&#10;VWYy2g+9/fld1tfP/GJqpSZvw/4DRKAhvMRP91HH+cvkfTGH/z8R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QPsMAAADfAAAADwAAAAAAAAAAAAAAAACYAgAAZHJzL2Rv&#10;d25yZXYueG1sUEsFBgAAAAAEAAQA9QAAAIgDAAAAAA==&#10;" path="m,l4906798,r,275857l,275857,,e" fillcolor="#fffefd" stroked="f" strokeweight="0">
                  <v:stroke miterlimit="83231f" joinstyle="miter"/>
                  <v:path arrowok="t" textboxrect="0,0,4906798,275857"/>
                </v:shape>
                <v:shape id="Shape 140722"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OScMA&#10;AADfAAAADwAAAGRycy9kb3ducmV2LnhtbERPz2vCMBS+C/4P4Q28aboiTjqjiKzgoZe5HebtrXk2&#10;pc1LaTJb/3szEDx+fL83u9G24kq9rx0reF0kIIhLp2uuFHx/5fM1CB+QNbaOScGNPOy208kGM+0G&#10;/qTrKVQihrDPUIEJocuk9KUhi37hOuLIXVxvMUTYV1L3OMRw28o0SVbSYs2xwWBHB0Nlc/qzCooi&#10;X+Ump/042PPvsrl8FD+mUWr2Mu7fQQQaw1P8cB91nL9M3tIU/v9EAH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OScMAAADfAAAADwAAAAAAAAAAAAAAAACYAgAAZHJzL2Rv&#10;d25yZXYueG1sUEsFBgAAAAAEAAQA9QAAAIgDAAAAAA==&#10;" path="m,l4906798,r,275857l,275857,,e" fillcolor="#fffefd" stroked="f" strokeweight="0">
                  <v:stroke miterlimit="83231f" joinstyle="miter"/>
                  <v:path arrowok="t" textboxrect="0,0,4906798,275857"/>
                </v:shape>
                <v:shape id="Shape 140723"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r0sMA&#10;AADfAAAADwAAAGRycy9kb3ducmV2LnhtbERPz2vCMBS+C/4P4Qm7aTonTjqjiFjYoRd1h+32bJ5N&#10;afNSmszW/94Igx0/vt/r7WAbcaPOV44VvM4SEMSF0xWXCr7O2XQFwgdkjY1jUnAnD9vNeLTGVLue&#10;j3Q7hVLEEPYpKjAhtKmUvjBk0c9cSxy5q+sshgi7UuoO+xhuGzlPkqW0WHFsMNjS3lBRn36tgjzP&#10;lpnJaDf09ueyqK+H/NvUSr1Mht0HiEBD+Bf/uT91nL9I3udv8PwTA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er0sMAAADfAAAADwAAAAAAAAAAAAAAAACYAgAAZHJzL2Rv&#10;d25yZXYueG1sUEsFBgAAAAAEAAQA9QAAAIgDAAAAAA==&#10;" path="m,l4906798,r,275857l,275857,,e" fillcolor="#fffefd" stroked="f" strokeweight="0">
                  <v:stroke miterlimit="83231f" joinstyle="miter"/>
                  <v:path arrowok="t" textboxrect="0,0,4906798,275857"/>
                </v:shape>
                <v:rect id="Rectangle 765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Ts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1OwgAAAN0AAAAPAAAAAAAAAAAAAAAAAJgCAABkcnMvZG93&#10;bnJldi54bWxQSwUGAAAAAAQABAD1AAAAhw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765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Y1cYA&#10;AADdAAAADwAAAGRycy9kb3ducmV2LnhtbESPS4vCQBCE78L+h6EXvOlEwVd0FFkVPfpYcPfWZNok&#10;bKYnZEYT/fWOIOyxqKqvqNmiMYW4UeVyywp63QgEcWJ1zqmC79OmMwbhPLLGwjIpuJODxfyjNcNY&#10;25oPdDv6VAQIuxgVZN6XsZQuycig69qSOHgXWxn0QVap1BXWAW4K2Y+ioTSYc1jIsKSvjJK/49Uo&#10;2I7L5c/OPuq0WP9uz/vzZHWaeKXan81yCsJT4//D7/ZOKxgNB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Y1cYAAADdAAAADwAAAAAAAAAAAAAAAACYAgAAZHJz&#10;L2Rvd25yZXYueG1sUEsFBgAAAAAEAAQA9QAAAIs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765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GosYA&#10;AADdAAAADwAAAGRycy9kb3ducmV2LnhtbESPS4vCQBCE74L/YWjBm05WWB/RUURX9Ohjwd1bk2mT&#10;sJmekBlN9Nc7grDHoqq+omaLxhTiRpXLLSv46EcgiBOrc04VfJ82vTEI55E1FpZJwZ0cLObt1gxj&#10;bWs+0O3oUxEg7GJUkHlfxlK6JCODrm9L4uBdbGXQB1mlUldYB7gp5CCKhtJgzmEhw5JWGSV/x6tR&#10;sB2Xy5+dfdRp8fW7Pe/Pk/Vp4pXqdprlFISnxv+H3+2dVjAaf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GosYAAADdAAAADwAAAAAAAAAAAAAAAACYAgAAZHJz&#10;L2Rvd25yZXYueG1sUEsFBgAAAAAEAAQA9QAAAIs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765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DF209C" w:rsidRDefault="00DF209C" w:rsidP="00DF209C">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5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TccA&#10;AADdAAAADwAAAGRycy9kb3ducmV2LnhtbESPT2vCQBTE7wW/w/KE3pqNx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u03HAAAA3QAAAA8AAAAAAAAAAAAAAAAAmAIAAGRy&#10;cy9kb3ducmV2LnhtbFBLBQYAAAAABAAEAPUAAACMAwAAAAA=&#10;" filled="f" stroked="f">
                  <v:textbox inset="0,0,0,0">
                    <w:txbxContent>
                      <w:p w:rsidR="00DF209C" w:rsidRDefault="00DF209C" w:rsidP="00DF209C">
                        <w:r>
                          <w:rPr>
                            <w:b/>
                            <w:color w:val="ED689E"/>
                            <w:w w:val="114"/>
                            <w:sz w:val="20"/>
                          </w:rPr>
                          <w:t>Směnky</w:t>
                        </w:r>
                      </w:p>
                    </w:txbxContent>
                  </v:textbox>
                </v:rect>
                <v:rect id="Rectangle 765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e1sYA&#10;AADdAAAADwAAAGRycy9kb3ducmV2LnhtbESPT4vCMBTE74LfITxhb5oq6G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e1sYAAADdAAAADwAAAAAAAAAAAAAAAACYAgAAZHJz&#10;L2Rvd25yZXYueG1sUEsFBgAAAAAEAAQA9QAAAIsDAAAAAA==&#10;" filled="f" stroked="f">
                  <v:textbox inset="0,0,0,0">
                    <w:txbxContent>
                      <w:p w:rsidR="00DF209C" w:rsidRDefault="00DF209C" w:rsidP="00DF209C">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689E"/>
            <w:vAlign w:val="bottom"/>
          </w:tcPr>
          <w:p w:rsidR="00DF209C" w:rsidRDefault="00DF209C" w:rsidP="00030102">
            <w:pPr>
              <w:ind w:right="554"/>
            </w:pPr>
            <w:r>
              <w:rPr>
                <w:b/>
                <w:color w:val="FFFEFD"/>
                <w:sz w:val="26"/>
              </w:rPr>
              <w:lastRenderedPageBreak/>
              <w:t>Úvěry  a záruky</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spacing w:after="32" w:line="269" w:lineRule="auto"/>
        <w:ind w:left="420" w:right="11" w:hanging="10"/>
      </w:pPr>
      <w:r>
        <w:rPr>
          <w:color w:val="181717"/>
          <w:sz w:val="13"/>
        </w:rPr>
        <w:t xml:space="preserve"> Pravidla pro stanovení a výběr cen uvedená v kapitole „Podnikatelské úvěry obecně“ platí pro všechny podnikatelské úvěry, pokud není stanoveno jinak.</w:t>
      </w:r>
    </w:p>
    <w:p w:rsidR="00DF209C" w:rsidRDefault="00DF209C" w:rsidP="00DF209C">
      <w:pPr>
        <w:spacing w:after="32" w:line="269" w:lineRule="auto"/>
        <w:ind w:left="523" w:right="11" w:hanging="113"/>
      </w:pPr>
      <w:r>
        <w:rPr>
          <w:color w:val="181717"/>
          <w:sz w:val="13"/>
        </w:rPr>
        <w:t xml:space="preserve"> U obchodních případů v cizí měně klient cenu, vypočtenou v cizí měně, hradí v korunách (Kč). Pro přepočet částky ceny na Kč bude použit kurz „deviza prodej“ dle Kurzovního lístku KB, platného v den úhrady z účtu klienta.</w:t>
      </w:r>
    </w:p>
    <w:p w:rsidR="00DF209C" w:rsidRDefault="00DF209C" w:rsidP="00DF209C">
      <w:pPr>
        <w:spacing w:after="277" w:line="269" w:lineRule="auto"/>
        <w:ind w:left="523" w:right="11" w:hanging="113"/>
      </w:pPr>
      <w:r>
        <w:rPr>
          <w:color w:val="181717"/>
          <w:sz w:val="13"/>
        </w:rP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 xml:space="preserve">Úvěry uzavírané s tuzemskými podnikatelskými subjekty a územními samosprávnými celky </w:t>
            </w:r>
          </w:p>
        </w:tc>
      </w:tr>
    </w:tbl>
    <w:p w:rsidR="00DF209C" w:rsidRDefault="00DF209C" w:rsidP="00DF209C">
      <w:pPr>
        <w:pStyle w:val="Nadpis3"/>
        <w:spacing w:after="388"/>
        <w:ind w:left="-5" w:right="-3992"/>
      </w:pPr>
      <w:r>
        <w:rPr>
          <w:color w:val="ED689E"/>
        </w:rPr>
        <w:lastRenderedPageBreak/>
        <w:t>&gt;&gt;</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7"/>
        <w:gridCol w:w="1765"/>
        <w:gridCol w:w="1587"/>
        <w:gridCol w:w="1676"/>
        <w:gridCol w:w="1676"/>
      </w:tblGrid>
      <w:tr w:rsidR="00DF209C" w:rsidTr="00030102">
        <w:trPr>
          <w:trHeight w:val="587"/>
        </w:trPr>
        <w:tc>
          <w:tcPr>
            <w:tcW w:w="4883" w:type="dxa"/>
            <w:gridSpan w:val="2"/>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pPr>
              <w:ind w:right="566"/>
              <w:jc w:val="right"/>
            </w:pPr>
            <w:r>
              <w:rPr>
                <w:b/>
                <w:color w:val="181717"/>
                <w:sz w:val="14"/>
              </w:rPr>
              <w:t>Profi úvěr</w:t>
            </w:r>
          </w:p>
        </w:tc>
        <w:tc>
          <w:tcPr>
            <w:tcW w:w="1587" w:type="dxa"/>
            <w:tcBorders>
              <w:top w:val="single" w:sz="40" w:space="0" w:color="D3D2D2"/>
              <w:left w:val="nil"/>
              <w:bottom w:val="single" w:sz="40" w:space="0" w:color="D3D2D2"/>
              <w:right w:val="single" w:sz="6" w:space="0" w:color="FFFEFD"/>
            </w:tcBorders>
            <w:shd w:val="clear" w:color="auto" w:fill="D3D2D2"/>
          </w:tcPr>
          <w:p w:rsidR="00DF209C" w:rsidRDefault="00DF209C" w:rsidP="00030102">
            <w:pPr>
              <w:ind w:left="5"/>
              <w:jc w:val="both"/>
            </w:pPr>
            <w:r>
              <w:rPr>
                <w:b/>
                <w:color w:val="181717"/>
                <w:sz w:val="14"/>
              </w:rPr>
              <w:t xml:space="preserve">Profi úvěr revolvingový, </w:t>
            </w:r>
          </w:p>
          <w:p w:rsidR="00DF209C" w:rsidRDefault="00DF209C" w:rsidP="00030102">
            <w:pPr>
              <w:ind w:right="42"/>
              <w:jc w:val="center"/>
            </w:pPr>
            <w:r>
              <w:rPr>
                <w:b/>
                <w:color w:val="181717"/>
                <w:sz w:val="14"/>
              </w:rPr>
              <w:t xml:space="preserve">M-Profi úvěr,  </w:t>
            </w:r>
          </w:p>
          <w:p w:rsidR="00DF209C" w:rsidRDefault="00DF209C" w:rsidP="00030102">
            <w:pPr>
              <w:ind w:left="105"/>
            </w:pPr>
            <w:r>
              <w:rPr>
                <w:b/>
                <w:color w:val="181717"/>
                <w:sz w:val="14"/>
              </w:rPr>
              <w:t>Profi úvěr MEDICUM</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47"/>
              <w:jc w:val="center"/>
            </w:pPr>
            <w:r>
              <w:rPr>
                <w:b/>
                <w:color w:val="181717"/>
                <w:sz w:val="14"/>
              </w:rPr>
              <w:t>Profi úvěr FIX</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47"/>
              <w:jc w:val="center"/>
            </w:pPr>
            <w:r>
              <w:rPr>
                <w:b/>
                <w:color w:val="181717"/>
                <w:sz w:val="14"/>
              </w:rPr>
              <w:t>Podnikatelský úvěr</w:t>
            </w:r>
          </w:p>
        </w:tc>
      </w:tr>
      <w:tr w:rsidR="00DF209C" w:rsidTr="00030102">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Zpracování a vyhodnocení žádosti o úvěr (příslib úvěru)</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tcPr>
          <w:p w:rsidR="00DF209C" w:rsidRDefault="00DF209C" w:rsidP="00030102">
            <w:pPr>
              <w:ind w:left="239" w:right="158"/>
              <w:jc w:val="center"/>
            </w:pPr>
            <w:r>
              <w:rPr>
                <w:b/>
                <w:color w:val="FFFEFD"/>
                <w:sz w:val="14"/>
              </w:rPr>
              <w:t xml:space="preserve">000,– +0,3 % max. 30 000 </w:t>
            </w:r>
            <w:r>
              <w:rPr>
                <w:b/>
                <w:color w:val="FFFEFD"/>
                <w:sz w:val="12"/>
                <w:vertAlign w:val="superscript"/>
              </w:rPr>
              <w:t>1)</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Za realizaci úvěru (příslibu úvěru)</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000,– +0,6 %</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 xml:space="preserve">000,– +0,6 % </w:t>
            </w:r>
            <w:r>
              <w:rPr>
                <w:b/>
                <w:color w:val="FFFEFD"/>
                <w:sz w:val="12"/>
                <w:vertAlign w:val="superscript"/>
              </w:rPr>
              <w:t>2)</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110"/>
            </w:pPr>
            <w:r>
              <w:rPr>
                <w:b/>
                <w:color w:val="181717"/>
                <w:sz w:val="14"/>
              </w:rPr>
              <w:t xml:space="preserve">Spravování úvěru měsíčně - v případě smluvně sjednané výše úvěru do 100 tis. Kč,  pro úvěry sjednané od 1. 7. 2010 </w:t>
            </w:r>
            <w:r>
              <w:rPr>
                <w:b/>
                <w:color w:val="181717"/>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200,–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200,–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200,–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600,–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33"/>
            </w:pPr>
            <w:r>
              <w:rPr>
                <w:b/>
                <w:color w:val="181717"/>
                <w:sz w:val="14"/>
              </w:rPr>
              <w:t xml:space="preserve">Spravování úvěru měsíčně - v případě smluvně sjednané výše úvěru nad 100 tis. Kč  do 1 mil. Kč, pro úvěry sjednané od 1. 7. 2010 </w:t>
            </w:r>
            <w:r>
              <w:rPr>
                <w:b/>
                <w:color w:val="181717"/>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300,–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600,–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Spravování úvěru měsíčně - v případě smluvně sjednané výše úvěru do 1 mil. Kč, pro úvěry sjednané do 30. 6. 2010 </w:t>
            </w:r>
            <w:r>
              <w:rPr>
                <w:b/>
                <w:color w:val="181717"/>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300,–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600,–</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Spravování úvěru měsíčně – v případě smluvně sjednané výše úvěru nad 1 mil. Kč </w:t>
            </w:r>
            <w:r>
              <w:rPr>
                <w:b/>
                <w:color w:val="181717"/>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 xml:space="preserve"> 600,–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 xml:space="preserve"> 600,–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600,–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Spravování hypotečního úvěru se státní finanční podporou (podpora dle nařízení vlády  244/1995 Sb., ve znění pozdějších předpisů)</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Čerpání úvěru na návrh na vklad</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Změna ve smlouvě vymezených podmínek úvěru v Kč a cizí měně z podnětu klienta </w:t>
            </w:r>
            <w:r>
              <w:rPr>
                <w:b/>
                <w:color w:val="181717"/>
                <w:sz w:val="12"/>
                <w:vertAlign w:val="superscript"/>
              </w:rPr>
              <w:t>5)</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000,– +0,6 %</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0,6 %, min. 5 000,–</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Změna formy výpisů z úvěrového účtu</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 xml:space="preserve">Rezervace zdrojů </w:t>
            </w:r>
            <w:r>
              <w:rPr>
                <w:b/>
                <w:color w:val="181717"/>
                <w:sz w:val="12"/>
                <w:vertAlign w:val="superscript"/>
              </w:rPr>
              <w:t>6)</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0,9 % p.a.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0,9 % p.a.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 xml:space="preserve">Rezervace zdrojů pro municipality </w:t>
            </w:r>
            <w:r>
              <w:rPr>
                <w:b/>
                <w:color w:val="181717"/>
                <w:sz w:val="12"/>
                <w:vertAlign w:val="superscript"/>
              </w:rPr>
              <w:t>6)</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0,2 až 0,9 % p.a.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251"/>
            </w:pPr>
            <w:r>
              <w:rPr>
                <w:b/>
                <w:color w:val="FFFEFD"/>
                <w:sz w:val="14"/>
              </w:rPr>
              <w:t>0,2 až 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0,2 až 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0,2 až 0,9 % p.a.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Změna smlouvy o úvěru z podnětu banky</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Účetní položka zúčtovaná na úvěrovém účtu</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Výpis z úvěrového účtu elektronicky</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26"/>
            </w:pPr>
            <w:r>
              <w:rPr>
                <w:b/>
                <w:color w:val="181717"/>
                <w:sz w:val="14"/>
              </w:rPr>
              <w:t>Služba zasílání výpisů z úvěrového účtu poštou</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20,– měsíčně</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20,– měsíčně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20,– měsíčně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 xml:space="preserve">20,– měsíčně </w:t>
            </w:r>
            <w:r>
              <w:rPr>
                <w:b/>
                <w:color w:val="FFFEFD"/>
                <w:sz w:val="12"/>
                <w:vertAlign w:val="superscript"/>
              </w:rPr>
              <w:t>7)</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10"/>
            </w:pPr>
            <w:r>
              <w:rPr>
                <w:b/>
                <w:color w:val="181717"/>
                <w:sz w:val="14"/>
              </w:rPr>
              <w:t xml:space="preserve">Pojištění schopnosti splácet - kolektivní, pouze pro FOP </w:t>
            </w:r>
            <w:r>
              <w:rPr>
                <w:b/>
                <w:color w:val="181717"/>
                <w:sz w:val="12"/>
                <w:vertAlign w:val="superscript"/>
              </w:rPr>
              <w:t>8)</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Pojištění schopnosti splácet - volitelné, pouze pro FOP </w:t>
            </w:r>
            <w:r>
              <w:rPr>
                <w:b/>
                <w:color w:val="181717"/>
                <w:sz w:val="12"/>
                <w:vertAlign w:val="superscript"/>
              </w:rPr>
              <w:t>9)</w:t>
            </w:r>
          </w:p>
        </w:tc>
        <w:tc>
          <w:tcPr>
            <w:tcW w:w="1765" w:type="dxa"/>
            <w:tcBorders>
              <w:top w:val="single" w:sz="40" w:space="0" w:color="D3D2D2"/>
              <w:left w:val="nil"/>
              <w:bottom w:val="single" w:sz="40" w:space="0" w:color="D3D2D2"/>
              <w:right w:val="nil"/>
            </w:tcBorders>
            <w:shd w:val="clear" w:color="auto" w:fill="ED689E"/>
          </w:tcPr>
          <w:p w:rsidR="00DF209C" w:rsidRDefault="00DF209C" w:rsidP="00030102">
            <w:pPr>
              <w:ind w:left="89" w:right="131" w:firstLine="299"/>
            </w:pPr>
            <w:r>
              <w:rPr>
                <w:b/>
                <w:color w:val="FFFEFD"/>
                <w:sz w:val="14"/>
              </w:rPr>
              <w:t>0,1 % měsíčně z poskytnuté výše úvěru</w:t>
            </w:r>
          </w:p>
        </w:tc>
        <w:tc>
          <w:tcPr>
            <w:tcW w:w="1587" w:type="dxa"/>
            <w:tcBorders>
              <w:top w:val="single" w:sz="40" w:space="0" w:color="D3D2D2"/>
              <w:left w:val="nil"/>
              <w:bottom w:val="single" w:sz="40" w:space="0" w:color="D3D2D2"/>
              <w:right w:val="single" w:sz="6" w:space="0" w:color="FFFEFD"/>
            </w:tcBorders>
            <w:shd w:val="clear" w:color="auto" w:fill="ED689E"/>
          </w:tcPr>
          <w:p w:rsidR="00DF209C" w:rsidRDefault="00DF209C" w:rsidP="00030102">
            <w:pPr>
              <w:ind w:right="42" w:firstLine="299"/>
            </w:pPr>
            <w:r>
              <w:rPr>
                <w:b/>
                <w:color w:val="FFFEFD"/>
                <w:sz w:val="14"/>
              </w:rPr>
              <w:t>0,1 % měsíčně z poskytnuté výše úvěru</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tcPr>
          <w:p w:rsidR="00DF209C" w:rsidRDefault="00DF209C" w:rsidP="00030102">
            <w:pPr>
              <w:ind w:left="89" w:right="42"/>
              <w:jc w:val="center"/>
            </w:pPr>
            <w:r>
              <w:rPr>
                <w:b/>
                <w:color w:val="FFFEFD"/>
                <w:sz w:val="14"/>
              </w:rPr>
              <w:t>0,1 % měsíčně z poskytnuté výše úvěru</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Zaslání 1. upomínky - oznámení o neprovedení splátky</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250,–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250,–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250,–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250,–</w:t>
            </w:r>
          </w:p>
        </w:tc>
      </w:tr>
      <w:tr w:rsidR="00DF209C" w:rsidTr="00030102">
        <w:trPr>
          <w:trHeight w:val="602"/>
        </w:trPr>
        <w:tc>
          <w:tcPr>
            <w:tcW w:w="3118" w:type="dxa"/>
            <w:tcBorders>
              <w:top w:val="single" w:sz="6" w:space="0" w:color="ED689E"/>
              <w:left w:val="single" w:sz="40" w:space="0" w:color="D3D2D2"/>
              <w:bottom w:val="single" w:sz="40" w:space="0" w:color="D3D2D2"/>
              <w:right w:val="nil"/>
            </w:tcBorders>
            <w:shd w:val="clear" w:color="auto" w:fill="D3D2D2"/>
          </w:tcPr>
          <w:p w:rsidR="00DF209C" w:rsidRDefault="00DF209C" w:rsidP="00030102">
            <w:pPr>
              <w:ind w:left="137"/>
            </w:pPr>
            <w:r>
              <w:rPr>
                <w:b/>
                <w:color w:val="181717"/>
                <w:sz w:val="14"/>
              </w:rPr>
              <w:t>Zaslání 2. a každé další upomínky při neprovedení splátky, inkasuje se přesáhne-li celkový závazek po splatnosti 1 000 Kč</w:t>
            </w:r>
          </w:p>
        </w:tc>
        <w:tc>
          <w:tcPr>
            <w:tcW w:w="1765"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42"/>
              <w:jc w:val="center"/>
            </w:pPr>
            <w:r>
              <w:rPr>
                <w:b/>
                <w:color w:val="FFFEFD"/>
                <w:sz w:val="14"/>
              </w:rPr>
              <w:t>500,–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42"/>
              <w:jc w:val="center"/>
            </w:pPr>
            <w:r>
              <w:rPr>
                <w:b/>
                <w:color w:val="FFFEFD"/>
                <w:sz w:val="14"/>
              </w:rPr>
              <w:t>500,–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500,–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500,–</w:t>
            </w:r>
          </w:p>
        </w:tc>
      </w:tr>
    </w:tbl>
    <w:p w:rsidR="00DF209C" w:rsidRDefault="00DF209C" w:rsidP="00DF209C">
      <w:pPr>
        <w:pStyle w:val="Nadpis3"/>
        <w:spacing w:after="82"/>
        <w:ind w:left="-5" w:right="-3992"/>
      </w:pPr>
      <w:r>
        <w:rPr>
          <w:color w:val="ED689E"/>
        </w:rPr>
        <w:t>&gt;&gt;</w:t>
      </w:r>
    </w:p>
    <w:p w:rsidR="00DF209C" w:rsidRDefault="00DF209C" w:rsidP="00DF209C">
      <w:pPr>
        <w:sectPr w:rsidR="00DF209C">
          <w:headerReference w:type="even" r:id="rId53"/>
          <w:headerReference w:type="default" r:id="rId54"/>
          <w:footerReference w:type="even" r:id="rId55"/>
          <w:footerReference w:type="default" r:id="rId56"/>
          <w:headerReference w:type="first" r:id="rId57"/>
          <w:footerReference w:type="first" r:id="rId58"/>
          <w:pgSz w:w="11282" w:h="16838"/>
          <w:pgMar w:top="680" w:right="938" w:bottom="1440" w:left="256" w:header="708" w:footer="241" w:gutter="0"/>
          <w:cols w:space="708"/>
        </w:sectPr>
      </w:pPr>
    </w:p>
    <w:p w:rsidR="00DF209C" w:rsidRDefault="00DF209C" w:rsidP="00DF209C">
      <w:pPr>
        <w:spacing w:after="7" w:line="269" w:lineRule="auto"/>
        <w:ind w:left="113" w:right="11" w:hanging="113"/>
      </w:pPr>
      <w:r>
        <w:rPr>
          <w:color w:val="181717"/>
          <w:sz w:val="12"/>
          <w:szCs w:val="12"/>
          <w:u w:color="000000"/>
          <w:vertAlign w:val="superscript"/>
        </w:rPr>
        <w:t>1)</w:t>
      </w:r>
      <w:r>
        <w:rPr>
          <w:color w:val="181717"/>
          <w:sz w:val="12"/>
          <w:szCs w:val="12"/>
          <w:u w:color="000000"/>
          <w:vertAlign w:val="superscript"/>
        </w:rPr>
        <w:tab/>
      </w:r>
      <w:r>
        <w:rPr>
          <w:color w:val="181717"/>
          <w:sz w:val="13"/>
        </w:rPr>
        <w:t>Cena se stanoví z objemu požadovaného úvěru (příslibu úvěru) v Kč nebo měně úvěru, u podnikatelského záměru z částky uvažované k financování formou úvěru.  Cena je jednorázová a nevratná, předložení dokladu o úhradě je podmínkou pro projednání žádosti o úvěr, příslibu úvěru nebo posouzení podnikatelského záměru.  Akční cena pro úvěr Medicum 50 %</w:t>
      </w:r>
    </w:p>
    <w:p w:rsidR="00DF209C" w:rsidRDefault="00DF209C" w:rsidP="00DF209C">
      <w:pPr>
        <w:spacing w:after="3" w:line="269" w:lineRule="auto"/>
        <w:ind w:left="11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 xml:space="preserve">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w:t>
      </w:r>
      <w:r>
        <w:rPr>
          <w:color w:val="181717"/>
          <w:sz w:val="13"/>
        </w:rPr>
        <w:lastRenderedPageBreak/>
        <w:t>inkasována v okamžiku vystavení příslibu, druhá v okamžiku podání žádosti.  Akční cena pro úvěr Medicum 50 %</w:t>
      </w:r>
    </w:p>
    <w:p w:rsidR="00DF209C" w:rsidRDefault="00DF209C" w:rsidP="00DF209C">
      <w:pPr>
        <w:spacing w:after="1" w:line="269" w:lineRule="auto"/>
        <w:ind w:left="11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Cena je inkasována od data účinnosti smlouvy o úvěru za každý i započatý měsíc po celou dobu trvání úvěrového obchodu a vztahuje se i na kontokorentní úvěry.</w:t>
      </w:r>
    </w:p>
    <w:p w:rsidR="00DF209C" w:rsidRDefault="00DF209C" w:rsidP="00DF209C">
      <w:pPr>
        <w:spacing w:after="32" w:line="269" w:lineRule="auto"/>
        <w:ind w:left="113" w:right="11" w:hanging="113"/>
      </w:pPr>
      <w:r>
        <w:rPr>
          <w:color w:val="181717"/>
          <w:sz w:val="12"/>
          <w:szCs w:val="12"/>
          <w:u w:color="000000"/>
          <w:vertAlign w:val="superscript"/>
        </w:rPr>
        <w:t>4)</w:t>
      </w:r>
      <w:r>
        <w:rPr>
          <w:color w:val="181717"/>
          <w:sz w:val="12"/>
          <w:szCs w:val="12"/>
          <w:u w:color="000000"/>
          <w:vertAlign w:val="superscript"/>
        </w:rPr>
        <w:tab/>
      </w:r>
      <w:r>
        <w:rPr>
          <w:color w:val="181717"/>
          <w:sz w:val="13"/>
        </w:rPr>
        <w:t xml:space="preserve">Cena je inkasována měsíčně - počínaje měsícem, ve kterém byla uzavřena smlouva o státní finanční podpoře, do měsíce, ve kterém byla smlouva o státní finanční </w:t>
      </w:r>
    </w:p>
    <w:tbl>
      <w:tblPr>
        <w:tblStyle w:val="TableGrid"/>
        <w:tblpPr w:vertAnchor="text" w:horzAnchor="margin" w:tblpX="50"/>
        <w:tblOverlap w:val="never"/>
        <w:tblW w:w="9821" w:type="dxa"/>
        <w:tblInd w:w="0" w:type="dxa"/>
        <w:tblCellMar>
          <w:top w:w="11" w:type="dxa"/>
          <w:right w:w="61" w:type="dxa"/>
        </w:tblCellMar>
        <w:tblLook w:val="04A0" w:firstRow="1" w:lastRow="0" w:firstColumn="1" w:lastColumn="0" w:noHBand="0" w:noVBand="1"/>
      </w:tblPr>
      <w:tblGrid>
        <w:gridCol w:w="3117"/>
        <w:gridCol w:w="1770"/>
        <w:gridCol w:w="1582"/>
        <w:gridCol w:w="1676"/>
        <w:gridCol w:w="1676"/>
      </w:tblGrid>
      <w:tr w:rsidR="00DF209C" w:rsidTr="00030102">
        <w:trPr>
          <w:trHeight w:val="587"/>
        </w:trPr>
        <w:tc>
          <w:tcPr>
            <w:tcW w:w="3118"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770" w:type="dxa"/>
            <w:tcBorders>
              <w:top w:val="single" w:sz="40" w:space="0" w:color="D3D2D2"/>
              <w:left w:val="nil"/>
              <w:bottom w:val="single" w:sz="40" w:space="0" w:color="D3D2D2"/>
              <w:right w:val="nil"/>
            </w:tcBorders>
            <w:shd w:val="clear" w:color="auto" w:fill="D3D2D2"/>
            <w:vAlign w:val="center"/>
          </w:tcPr>
          <w:p w:rsidR="00DF209C" w:rsidRDefault="00DF209C" w:rsidP="00030102">
            <w:pPr>
              <w:ind w:right="32"/>
              <w:jc w:val="center"/>
            </w:pPr>
            <w:r>
              <w:rPr>
                <w:b/>
                <w:color w:val="181717"/>
                <w:sz w:val="14"/>
              </w:rPr>
              <w:t>Profi úvěr</w:t>
            </w:r>
          </w:p>
        </w:tc>
        <w:tc>
          <w:tcPr>
            <w:tcW w:w="1582" w:type="dxa"/>
            <w:tcBorders>
              <w:top w:val="single" w:sz="40" w:space="0" w:color="D3D2D2"/>
              <w:left w:val="nil"/>
              <w:bottom w:val="single" w:sz="40" w:space="0" w:color="D3D2D2"/>
              <w:right w:val="single" w:sz="6" w:space="0" w:color="FFFEFD"/>
            </w:tcBorders>
            <w:shd w:val="clear" w:color="auto" w:fill="D3D2D2"/>
          </w:tcPr>
          <w:p w:rsidR="00DF209C" w:rsidRDefault="00DF209C" w:rsidP="00030102">
            <w:pPr>
              <w:jc w:val="both"/>
            </w:pPr>
            <w:r>
              <w:rPr>
                <w:b/>
                <w:color w:val="181717"/>
                <w:sz w:val="14"/>
              </w:rPr>
              <w:t xml:space="preserve">Profi úvěr revolvingový, </w:t>
            </w:r>
          </w:p>
          <w:p w:rsidR="00DF209C" w:rsidRDefault="00DF209C" w:rsidP="00030102">
            <w:pPr>
              <w:ind w:right="32"/>
              <w:jc w:val="center"/>
            </w:pPr>
            <w:r>
              <w:rPr>
                <w:b/>
                <w:color w:val="181717"/>
                <w:sz w:val="14"/>
              </w:rPr>
              <w:t xml:space="preserve">M-Profi úvěr,  </w:t>
            </w:r>
          </w:p>
          <w:p w:rsidR="00DF209C" w:rsidRDefault="00DF209C" w:rsidP="00030102">
            <w:pPr>
              <w:ind w:left="100"/>
            </w:pPr>
            <w:r>
              <w:rPr>
                <w:b/>
                <w:color w:val="181717"/>
                <w:sz w:val="14"/>
              </w:rPr>
              <w:t>Profi úvěr MEDICUM</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62"/>
              <w:jc w:val="center"/>
            </w:pPr>
            <w:r>
              <w:rPr>
                <w:b/>
                <w:color w:val="181717"/>
                <w:sz w:val="14"/>
              </w:rPr>
              <w:t>Profi úvěr FIX</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62"/>
              <w:jc w:val="center"/>
            </w:pPr>
            <w:r>
              <w:rPr>
                <w:b/>
                <w:color w:val="181717"/>
                <w:sz w:val="14"/>
              </w:rPr>
              <w:t>Podnikatelský úvěr</w:t>
            </w:r>
          </w:p>
        </w:tc>
      </w:tr>
      <w:tr w:rsidR="00DF209C" w:rsidTr="00030102">
        <w:trPr>
          <w:trHeight w:val="437"/>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Nabídka úrokových sazeb z úvěru</w:t>
            </w:r>
          </w:p>
        </w:tc>
        <w:tc>
          <w:tcPr>
            <w:tcW w:w="1770"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32"/>
              <w:jc w:val="center"/>
            </w:pPr>
            <w:r>
              <w:rPr>
                <w:b/>
                <w:color w:val="FFFEFD"/>
                <w:sz w:val="14"/>
              </w:rPr>
              <w:t>zdarma</w:t>
            </w:r>
          </w:p>
        </w:tc>
        <w:tc>
          <w:tcPr>
            <w:tcW w:w="1582"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3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62"/>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62"/>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Ceny za služby související s poskytováním úvěrů zahraničním subjektům </w:t>
            </w:r>
          </w:p>
        </w:tc>
        <w:tc>
          <w:tcPr>
            <w:tcW w:w="1770"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33"/>
              <w:jc w:val="center"/>
            </w:pPr>
            <w:r>
              <w:rPr>
                <w:b/>
                <w:color w:val="FFFEFD"/>
                <w:sz w:val="14"/>
              </w:rPr>
              <w:t>individuálně</w:t>
            </w:r>
          </w:p>
        </w:tc>
        <w:tc>
          <w:tcPr>
            <w:tcW w:w="1582"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33"/>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61"/>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61"/>
              <w:jc w:val="center"/>
            </w:pPr>
            <w:r>
              <w:rPr>
                <w:b/>
                <w:color w:val="FFFEFD"/>
                <w:sz w:val="14"/>
              </w:rPr>
              <w:t>individuálně</w:t>
            </w:r>
          </w:p>
        </w:tc>
      </w:tr>
    </w:tbl>
    <w:p w:rsidR="00DF209C" w:rsidRDefault="00DF209C" w:rsidP="00DF209C">
      <w:pPr>
        <w:spacing w:after="32" w:line="269" w:lineRule="auto"/>
        <w:ind w:left="123" w:right="11" w:hanging="10"/>
      </w:pPr>
      <w:r>
        <w:rPr>
          <w:color w:val="181717"/>
          <w:sz w:val="13"/>
        </w:rPr>
        <w:t>podpoře ukončena v případě výše 0 % úrokové sazby státní finanční podpory je poplatek za spravování úvěru se státní finanční podporou stejný jako poplatek za spravování úvěru bez podpory.</w:t>
      </w:r>
    </w:p>
    <w:p w:rsidR="00DF209C" w:rsidRDefault="00DF209C" w:rsidP="00DF209C">
      <w:pPr>
        <w:spacing w:after="32" w:line="269" w:lineRule="auto"/>
        <w:ind w:left="113" w:right="11" w:hanging="113"/>
      </w:pPr>
      <w:r>
        <w:rPr>
          <w:color w:val="181717"/>
          <w:sz w:val="12"/>
          <w:szCs w:val="12"/>
          <w:u w:color="000000"/>
          <w:vertAlign w:val="superscript"/>
        </w:rPr>
        <w:t>5)</w:t>
      </w:r>
      <w:r>
        <w:rPr>
          <w:color w:val="181717"/>
          <w:sz w:val="12"/>
          <w:szCs w:val="12"/>
          <w:u w:color="000000"/>
          <w:vertAlign w:val="superscript"/>
        </w:rPr>
        <w:tab/>
      </w:r>
      <w:r>
        <w:rPr>
          <w:color w:val="181717"/>
          <w:sz w:val="13"/>
        </w:rP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F209C" w:rsidRDefault="00DF209C" w:rsidP="00DF209C">
      <w:pPr>
        <w:spacing w:after="4" w:line="269" w:lineRule="auto"/>
        <w:ind w:left="113" w:right="11" w:hanging="113"/>
      </w:pPr>
      <w:r>
        <w:rPr>
          <w:color w:val="181717"/>
          <w:sz w:val="12"/>
          <w:szCs w:val="12"/>
          <w:u w:color="000000"/>
          <w:vertAlign w:val="superscript"/>
        </w:rPr>
        <w:t>6)</w:t>
      </w:r>
      <w:r>
        <w:rPr>
          <w:color w:val="181717"/>
          <w:sz w:val="12"/>
          <w:szCs w:val="12"/>
          <w:u w:color="000000"/>
          <w:vertAlign w:val="superscript"/>
        </w:rPr>
        <w:tab/>
      </w:r>
      <w:r>
        <w:rPr>
          <w:color w:val="181717"/>
          <w:sz w:val="13"/>
        </w:rP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DF209C" w:rsidRDefault="00DF209C" w:rsidP="00DF209C">
      <w:pPr>
        <w:spacing w:after="1" w:line="269" w:lineRule="auto"/>
        <w:ind w:left="113" w:right="11" w:hanging="113"/>
      </w:pPr>
      <w:r>
        <w:rPr>
          <w:color w:val="181717"/>
          <w:sz w:val="12"/>
          <w:szCs w:val="12"/>
          <w:u w:color="000000"/>
          <w:vertAlign w:val="superscript"/>
        </w:rPr>
        <w:t>7)</w:t>
      </w:r>
      <w:r>
        <w:rPr>
          <w:color w:val="181717"/>
          <w:sz w:val="12"/>
          <w:szCs w:val="12"/>
          <w:u w:color="000000"/>
          <w:vertAlign w:val="superscript"/>
        </w:rPr>
        <w:tab/>
      </w:r>
      <w:r>
        <w:rPr>
          <w:color w:val="181717"/>
          <w:sz w:val="13"/>
        </w:rPr>
        <w:t>Platí pro úvěry a podnikatelské hypotéky sjednané od 1. 7. 2010, pro úvěry a podnikatelské hypotéky sjednané do 30. 6. 2010 zdarma.</w:t>
      </w:r>
    </w:p>
    <w:p w:rsidR="00DF209C" w:rsidRDefault="00DF209C" w:rsidP="00DF209C">
      <w:pPr>
        <w:spacing w:after="32" w:line="326" w:lineRule="auto"/>
        <w:ind w:left="113" w:right="11" w:hanging="113"/>
      </w:pPr>
      <w:r>
        <w:rPr>
          <w:color w:val="181717"/>
          <w:sz w:val="12"/>
          <w:szCs w:val="12"/>
          <w:u w:color="000000"/>
          <w:vertAlign w:val="superscript"/>
        </w:rPr>
        <w:t>8)</w:t>
      </w:r>
      <w:r>
        <w:rPr>
          <w:color w:val="181717"/>
          <w:sz w:val="12"/>
          <w:szCs w:val="12"/>
          <w:u w:color="000000"/>
          <w:vertAlign w:val="superscript"/>
        </w:rPr>
        <w:tab/>
      </w:r>
      <w:r>
        <w:rPr>
          <w:color w:val="181717"/>
          <w:sz w:val="13"/>
        </w:rPr>
        <w:t>Vztahuje se na Profi úvěry FIX poskytnuté do 15. 4. 2012.</w:t>
      </w:r>
      <w:r>
        <w:rPr>
          <w:color w:val="181717"/>
          <w:sz w:val="12"/>
          <w:vertAlign w:val="superscript"/>
        </w:rPr>
        <w:t>9)</w:t>
      </w:r>
      <w:r>
        <w:rPr>
          <w:color w:val="181717"/>
          <w:sz w:val="13"/>
        </w:rPr>
        <w:t xml:space="preserve">  Nevztahuje se na Profi úvěr revolvingový.</w:t>
      </w:r>
    </w:p>
    <w:p w:rsidR="00DF209C" w:rsidRDefault="00DF209C" w:rsidP="00DF209C">
      <w:pPr>
        <w:sectPr w:rsidR="00DF209C">
          <w:type w:val="continuous"/>
          <w:pgSz w:w="11282" w:h="16838"/>
          <w:pgMar w:top="730" w:right="715" w:bottom="1440" w:left="680" w:header="708" w:footer="708" w:gutter="0"/>
          <w:cols w:num="2" w:space="402"/>
        </w:sectPr>
      </w:pPr>
    </w:p>
    <w:p w:rsidR="00DF209C" w:rsidRDefault="00DF209C" w:rsidP="00DF209C">
      <w:pPr>
        <w:spacing w:after="439" w:line="265" w:lineRule="auto"/>
        <w:ind w:left="10" w:right="-15" w:hanging="10"/>
        <w:jc w:val="right"/>
      </w:pPr>
      <w:r>
        <w:rPr>
          <w:b/>
          <w:color w:val="FFFEFD"/>
          <w:sz w:val="20"/>
        </w:rPr>
        <w:lastRenderedPageBreak/>
        <w:t xml:space="preserve">Úvěry uzavírané s tuzemskými podnikatelskými subjekty a územními samosprávnými celky </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7"/>
        <w:gridCol w:w="1832"/>
        <w:gridCol w:w="1520"/>
        <w:gridCol w:w="1676"/>
        <w:gridCol w:w="1676"/>
      </w:tblGrid>
      <w:tr w:rsidR="00DF209C" w:rsidTr="00030102">
        <w:trPr>
          <w:trHeight w:val="747"/>
        </w:trPr>
        <w:tc>
          <w:tcPr>
            <w:tcW w:w="4950" w:type="dxa"/>
            <w:gridSpan w:val="2"/>
            <w:tcBorders>
              <w:top w:val="single" w:sz="40" w:space="0" w:color="D3D2D2"/>
              <w:left w:val="single" w:sz="40" w:space="0" w:color="D3D2D2"/>
              <w:bottom w:val="single" w:sz="40" w:space="0" w:color="D3D2D2"/>
              <w:right w:val="nil"/>
            </w:tcBorders>
            <w:shd w:val="clear" w:color="auto" w:fill="D3D2D2"/>
          </w:tcPr>
          <w:p w:rsidR="00DF209C" w:rsidRDefault="00DF209C" w:rsidP="00030102">
            <w:pPr>
              <w:ind w:right="282"/>
              <w:jc w:val="right"/>
            </w:pPr>
            <w:r>
              <w:rPr>
                <w:b/>
                <w:color w:val="181717"/>
                <w:sz w:val="14"/>
              </w:rPr>
              <w:lastRenderedPageBreak/>
              <w:t xml:space="preserve">Program Bytový dům </w:t>
            </w:r>
            <w:r>
              <w:rPr>
                <w:b/>
                <w:color w:val="181717"/>
                <w:sz w:val="14"/>
                <w:vertAlign w:val="superscript"/>
              </w:rPr>
              <w:footnoteReference w:id="14"/>
            </w:r>
            <w:r>
              <w:rPr>
                <w:b/>
                <w:color w:val="181717"/>
                <w:sz w:val="14"/>
                <w:vertAlign w:val="superscript"/>
              </w:rPr>
              <w:footnoteReference w:id="15"/>
            </w:r>
          </w:p>
          <w:p w:rsidR="00DF209C" w:rsidRDefault="00DF209C" w:rsidP="00030102">
            <w:pPr>
              <w:ind w:left="3133" w:right="92"/>
              <w:jc w:val="center"/>
            </w:pPr>
            <w:r>
              <w:rPr>
                <w:b/>
                <w:color w:val="181717"/>
                <w:sz w:val="14"/>
              </w:rPr>
              <w:t>(úvěry pro bytová družstva a společenství vlastníků jednotek)</w:t>
            </w:r>
          </w:p>
        </w:tc>
        <w:tc>
          <w:tcPr>
            <w:tcW w:w="1520"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left="58" w:hanging="58"/>
            </w:pPr>
            <w:r>
              <w:rPr>
                <w:b/>
                <w:color w:val="181717"/>
                <w:sz w:val="14"/>
              </w:rPr>
              <w:t>Úvěr pro municipality (mimo hypotečních)</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47"/>
              <w:jc w:val="center"/>
            </w:pPr>
            <w:r>
              <w:rPr>
                <w:b/>
                <w:color w:val="181717"/>
                <w:sz w:val="14"/>
              </w:rPr>
              <w:t>Hypoteční úvěr</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47"/>
              <w:jc w:val="center"/>
            </w:pPr>
            <w:r>
              <w:rPr>
                <w:b/>
                <w:color w:val="181717"/>
                <w:sz w:val="14"/>
              </w:rPr>
              <w:t>Profi hypotéka</w:t>
            </w:r>
          </w:p>
        </w:tc>
      </w:tr>
      <w:tr w:rsidR="00DF209C" w:rsidTr="00030102">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Zpracování a vyhodnocení žádosti o úvěr (příslib úvěru)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300"/>
            </w:pPr>
            <w:r>
              <w:rPr>
                <w:b/>
                <w:color w:val="FFFEFD"/>
                <w:sz w:val="14"/>
              </w:rPr>
              <w:t xml:space="preserve">individuálně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 min. 10 000,–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Za realizaci úvěru (příslibu úvěru)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300"/>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6"/>
              <w:jc w:val="center"/>
            </w:pPr>
            <w:r>
              <w:rPr>
                <w:b/>
                <w:color w:val="FFFEFD"/>
                <w:sz w:val="14"/>
              </w:rPr>
              <w:t>0,8 %, min. 10 000,–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6"/>
              <w:jc w:val="center"/>
            </w:pPr>
            <w:r>
              <w:rPr>
                <w:b/>
                <w:color w:val="FFFEFD"/>
                <w:sz w:val="14"/>
              </w:rPr>
              <w:t>000,– +0,6 %</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6" w:right="110"/>
            </w:pPr>
            <w:r>
              <w:rPr>
                <w:b/>
                <w:color w:val="181717"/>
                <w:sz w:val="14"/>
              </w:rPr>
              <w:t xml:space="preserve">Spravování úvěru měsíčně - v případě smluvně sjednané výše úvěru do 100 tis. Kč,  pro úvěry sjednané od 1. 7. 2010 </w:t>
            </w:r>
            <w:r>
              <w:rPr>
                <w:b/>
                <w:color w:val="181717"/>
                <w:sz w:val="12"/>
                <w:vertAlign w:val="superscript"/>
              </w:rPr>
              <w:footnoteReference w:id="16"/>
            </w:r>
            <w:r>
              <w:rPr>
                <w:b/>
                <w:color w:val="181717"/>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200,–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33"/>
            </w:pPr>
            <w:r>
              <w:rPr>
                <w:b/>
                <w:color w:val="181717"/>
                <w:sz w:val="14"/>
              </w:rPr>
              <w:t xml:space="preserve">Spravování úvěru měsíčně - v případě smluvně sjednané výše úvěru nad 100 tis. Kč  do 1 mil. Kč, pro úvěry sjednané od 1. 7. 2010 </w:t>
            </w:r>
            <w:r>
              <w:rPr>
                <w:b/>
                <w:color w:val="181717"/>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300,–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Spravování úvěru měsíčně - v případě smluvně sjednané výše úvěru do 1 mil. Kč, pro úvěry sjednané do 30. 6. 2010 </w:t>
            </w:r>
            <w:r>
              <w:rPr>
                <w:b/>
                <w:color w:val="181717"/>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Spravování úvěru měsíčně – v případě smluvně sjednané výše úvěru nad 1 mil. Kč </w:t>
            </w:r>
            <w:r>
              <w:rPr>
                <w:b/>
                <w:color w:val="181717"/>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 xml:space="preserve"> 600,–</w:t>
            </w:r>
          </w:p>
        </w:tc>
      </w:tr>
      <w:tr w:rsidR="00DF209C" w:rsidTr="0003010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Spravování hypotečního úvěru se státní finanční podporou (podpora dle nařízení vlády  244/1995 Sb., ve znění pozdějších předpisů)</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11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 xml:space="preserve">900,– </w:t>
            </w:r>
            <w:r>
              <w:rPr>
                <w:b/>
                <w:color w:val="FFFEFD"/>
                <w:sz w:val="12"/>
                <w:vertAlign w:val="superscript"/>
              </w:rPr>
              <w:footnoteReference w:id="17"/>
            </w:r>
            <w:r>
              <w:rPr>
                <w:b/>
                <w:color w:val="FFFEFD"/>
                <w:sz w:val="12"/>
                <w:vertAlign w:val="superscript"/>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Čerpání úvěru na návrh na vklad</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11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500,–</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Změna ve smlouvě vymezených podmínek úvěru v Kč a cizí měně z podnětu klienta </w:t>
            </w:r>
            <w:r>
              <w:rPr>
                <w:b/>
                <w:color w:val="181717"/>
                <w:sz w:val="12"/>
                <w:vertAlign w:val="superscript"/>
              </w:rPr>
              <w:footnoteReference w:id="18"/>
            </w:r>
            <w:r>
              <w:rPr>
                <w:b/>
                <w:color w:val="181717"/>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left="254"/>
            </w:pPr>
            <w:r>
              <w:rPr>
                <w:b/>
                <w:color w:val="FFFEFD"/>
                <w:sz w:val="14"/>
              </w:rPr>
              <w:t>0,6 %, min. 5 000,–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98"/>
            </w:pPr>
            <w:r>
              <w:rPr>
                <w:b/>
                <w:color w:val="FFFEFD"/>
                <w:sz w:val="14"/>
              </w:rPr>
              <w:t>0,6 %, min. 5 000,–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0,6 %, min. 5 000,–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000,– + 0,6 %</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Změna formy výpisů z úvěrového účtu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444"/>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 xml:space="preserve">Rezervace zdrojů </w:t>
            </w:r>
            <w:r>
              <w:rPr>
                <w:b/>
                <w:color w:val="181717"/>
                <w:sz w:val="12"/>
                <w:vertAlign w:val="superscript"/>
              </w:rPr>
              <w:footnoteReference w:id="19"/>
            </w:r>
            <w:r>
              <w:rPr>
                <w:b/>
                <w:color w:val="181717"/>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0,9 % p.a.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381"/>
            </w:pPr>
            <w:r>
              <w:rPr>
                <w:b/>
                <w:color w:val="FFFEFD"/>
                <w:sz w:val="14"/>
              </w:rPr>
              <w:t>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0,9 % p.a.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 xml:space="preserve">Rezervace zdrojů pro municipality </w:t>
            </w:r>
            <w:r>
              <w:rPr>
                <w:b/>
                <w:color w:val="181717"/>
                <w:sz w:val="12"/>
                <w:vertAlign w:val="superscript"/>
              </w:rPr>
              <w:t>6)</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left="340"/>
            </w:pPr>
            <w:r>
              <w:rPr>
                <w:b/>
                <w:color w:val="FFFEFD"/>
                <w:sz w:val="14"/>
              </w:rPr>
              <w:t>0,2 až 0,9 % p.a.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184"/>
            </w:pPr>
            <w:r>
              <w:rPr>
                <w:b/>
                <w:color w:val="FFFEFD"/>
                <w:sz w:val="14"/>
              </w:rPr>
              <w:t>0,2 až 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0,2 až 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0,2 až 0,9 % p.a.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Změna smlouvy o úvěru z podnětu banky</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444"/>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Účetní položka zúčtovaná na úvěrovém účtu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444"/>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Výpis z úvěrového účtu elektronicky</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444"/>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26"/>
            </w:pPr>
            <w:r>
              <w:rPr>
                <w:b/>
                <w:color w:val="181717"/>
                <w:sz w:val="14"/>
              </w:rPr>
              <w:t>Služba zasílání výpisů z úvěrového účtu poštou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left="375"/>
            </w:pPr>
            <w:r>
              <w:rPr>
                <w:b/>
                <w:color w:val="FFFEFD"/>
                <w:sz w:val="14"/>
              </w:rPr>
              <w:t xml:space="preserve">20,– měsíčně </w:t>
            </w:r>
            <w:r>
              <w:rPr>
                <w:b/>
                <w:color w:val="FFFEFD"/>
                <w:sz w:val="12"/>
                <w:vertAlign w:val="superscript"/>
              </w:rPr>
              <w:footnoteReference w:id="20"/>
            </w:r>
            <w:r>
              <w:rPr>
                <w:b/>
                <w:color w:val="FFFEFD"/>
                <w:sz w:val="12"/>
                <w:vertAlign w:val="superscript"/>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219"/>
            </w:pPr>
            <w:r>
              <w:rPr>
                <w:b/>
                <w:color w:val="FFFEFD"/>
                <w:sz w:val="14"/>
              </w:rPr>
              <w:t xml:space="preserve">20,– měsíčně </w:t>
            </w:r>
            <w:r>
              <w:rPr>
                <w:b/>
                <w:color w:val="FFFEFD"/>
                <w:sz w:val="12"/>
                <w:vertAlign w:val="superscript"/>
              </w:rPr>
              <w:t>7)</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 xml:space="preserve">20,– měsíčně </w:t>
            </w:r>
            <w:r>
              <w:rPr>
                <w:b/>
                <w:color w:val="FFFEFD"/>
                <w:sz w:val="12"/>
                <w:vertAlign w:val="superscript"/>
              </w:rPr>
              <w:t>7)</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 xml:space="preserve">20,– měsíčně </w:t>
            </w:r>
            <w:r>
              <w:rPr>
                <w:b/>
                <w:color w:val="FFFEFD"/>
                <w:sz w:val="12"/>
                <w:vertAlign w:val="superscript"/>
              </w:rPr>
              <w:t>7)</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right="10"/>
            </w:pPr>
            <w:r>
              <w:rPr>
                <w:b/>
                <w:color w:val="181717"/>
                <w:sz w:val="14"/>
              </w:rPr>
              <w:t xml:space="preserve">Pojištění schopnosti splácet - kolektivní, pouze pro FOP </w:t>
            </w:r>
            <w:r>
              <w:rPr>
                <w:b/>
                <w:color w:val="181717"/>
                <w:sz w:val="12"/>
                <w:vertAlign w:val="superscript"/>
              </w:rPr>
              <w:footnoteReference w:id="21"/>
            </w:r>
            <w:r>
              <w:rPr>
                <w:b/>
                <w:color w:val="181717"/>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109"/>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Pojištění schopnosti splácet - volitelné, pouze pro FOP </w:t>
            </w:r>
            <w:r>
              <w:rPr>
                <w:b/>
                <w:color w:val="181717"/>
                <w:sz w:val="12"/>
                <w:vertAlign w:val="superscript"/>
              </w:rPr>
              <w:t>9)</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1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right="109"/>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tcPr>
          <w:p w:rsidR="00DF209C" w:rsidRDefault="00DF209C" w:rsidP="00030102">
            <w:pPr>
              <w:ind w:left="89" w:right="42"/>
              <w:jc w:val="center"/>
            </w:pPr>
            <w:r>
              <w:rPr>
                <w:b/>
                <w:color w:val="FFFEFD"/>
                <w:sz w:val="14"/>
              </w:rPr>
              <w:t>0,1 % měsíčně  z poskytnuté výše úvěru</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lastRenderedPageBreak/>
              <w:t>Zaslání 1. upomínky - oznámení o neprovedení splátky</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250,–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250,–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250,–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250,–</w:t>
            </w:r>
          </w:p>
        </w:tc>
      </w:tr>
      <w:tr w:rsidR="00DF209C" w:rsidTr="00030102">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Zaslání 2. a každé další upomínky při neprovedení splátky, inkasuje se přesáhne-li celkový závazek po splatnosti 1 000 Kč</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500,–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513"/>
            </w:pPr>
            <w:r>
              <w:rPr>
                <w:b/>
                <w:color w:val="FFFEFD"/>
                <w:sz w:val="14"/>
              </w:rPr>
              <w:t>500,–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500,–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500,–</w:t>
            </w:r>
          </w:p>
        </w:tc>
      </w:tr>
      <w:tr w:rsidR="00DF209C" w:rsidTr="0003010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F209C" w:rsidRDefault="00DF209C" w:rsidP="00030102">
            <w:pPr>
              <w:ind w:left="137"/>
            </w:pPr>
            <w:r>
              <w:rPr>
                <w:b/>
                <w:color w:val="181717"/>
                <w:sz w:val="14"/>
              </w:rPr>
              <w:t>Nabídka úrokových sazeb z úvěru</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right="109"/>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444"/>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zdarma</w:t>
            </w:r>
          </w:p>
        </w:tc>
      </w:tr>
      <w:tr w:rsidR="00DF209C" w:rsidTr="0003010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F209C" w:rsidRDefault="00DF209C" w:rsidP="00030102">
            <w:pPr>
              <w:ind w:left="137"/>
            </w:pPr>
            <w:r>
              <w:rPr>
                <w:b/>
                <w:color w:val="181717"/>
                <w:sz w:val="14"/>
              </w:rPr>
              <w:t xml:space="preserve">Ceny za služby související s poskytováním úvěrů zahraničním subjektům </w:t>
            </w:r>
          </w:p>
        </w:tc>
        <w:tc>
          <w:tcPr>
            <w:tcW w:w="1832" w:type="dxa"/>
            <w:tcBorders>
              <w:top w:val="single" w:sz="40" w:space="0" w:color="D3D2D2"/>
              <w:left w:val="nil"/>
              <w:bottom w:val="single" w:sz="40" w:space="0" w:color="D3D2D2"/>
              <w:right w:val="nil"/>
            </w:tcBorders>
            <w:shd w:val="clear" w:color="auto" w:fill="ED689E"/>
            <w:vAlign w:val="center"/>
          </w:tcPr>
          <w:p w:rsidR="00DF209C" w:rsidRDefault="00DF209C" w:rsidP="00030102">
            <w:pPr>
              <w:ind w:left="456"/>
            </w:pPr>
            <w:r>
              <w:rPr>
                <w:b/>
                <w:color w:val="FFFEFD"/>
                <w:sz w:val="14"/>
              </w:rPr>
              <w:t>individuálně</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F209C" w:rsidRDefault="00DF209C" w:rsidP="00030102">
            <w:pPr>
              <w:ind w:left="300"/>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F209C" w:rsidRDefault="00DF209C" w:rsidP="00030102">
            <w:pPr>
              <w:ind w:left="47"/>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left="47"/>
              <w:jc w:val="center"/>
            </w:pPr>
            <w:r>
              <w:rPr>
                <w:b/>
                <w:color w:val="FFFEFD"/>
                <w:sz w:val="14"/>
              </w:rPr>
              <w:t>individuálně</w:t>
            </w:r>
          </w:p>
        </w:tc>
      </w:tr>
    </w:tbl>
    <w:p w:rsidR="00DF209C" w:rsidRDefault="00DF209C" w:rsidP="00DF209C">
      <w:pPr>
        <w:pStyle w:val="Nadpis3"/>
        <w:spacing w:after="82"/>
        <w:ind w:left="-5" w:right="-3992"/>
      </w:pPr>
      <w:r>
        <w:rPr>
          <w:color w:val="ED689E"/>
        </w:rPr>
        <w:t>&gt;&gt;</w:t>
      </w:r>
    </w:p>
    <w:p w:rsidR="00DF209C" w:rsidRDefault="00DF209C" w:rsidP="00DF209C">
      <w:pPr>
        <w:sectPr w:rsidR="00DF209C">
          <w:headerReference w:type="even" r:id="rId59"/>
          <w:headerReference w:type="default" r:id="rId60"/>
          <w:footerReference w:type="even" r:id="rId61"/>
          <w:footerReference w:type="default" r:id="rId62"/>
          <w:headerReference w:type="first" r:id="rId63"/>
          <w:footerReference w:type="first" r:id="rId64"/>
          <w:pgSz w:w="11282" w:h="16838"/>
          <w:pgMar w:top="767" w:right="2277" w:bottom="3399" w:left="256" w:header="680" w:footer="241" w:gutter="0"/>
          <w:cols w:space="708"/>
        </w:sectPr>
      </w:pPr>
    </w:p>
    <w:p w:rsidR="00DF209C" w:rsidRDefault="00DF209C" w:rsidP="00DF209C">
      <w:pPr>
        <w:spacing w:after="32" w:line="269" w:lineRule="auto"/>
        <w:ind w:left="5707" w:right="11" w:hanging="10"/>
      </w:pPr>
      <w:r>
        <w:rPr>
          <w:color w:val="181717"/>
          <w:sz w:val="13"/>
        </w:rPr>
        <w:t>podpoře ukončena v případě výše 0 % úrokové sazby státní finanční podpory je poplatek za spravování úvěru se státní finanční podporou stejný jako poplatek za spravování úvěru bez podpory.</w:t>
      </w:r>
    </w:p>
    <w:p w:rsidR="00DF209C" w:rsidRDefault="00DF209C" w:rsidP="00DF209C">
      <w:pPr>
        <w:pStyle w:val="Nadpis4"/>
        <w:spacing w:after="134"/>
        <w:ind w:right="8039"/>
        <w:jc w:val="right"/>
      </w:pPr>
      <w:r>
        <w:rPr>
          <w:rFonts w:ascii="Calibri" w:eastAsia="Calibri" w:hAnsi="Calibri" w:cs="Calibri"/>
          <w:b/>
          <w:color w:val="FFFEFD"/>
          <w:sz w:val="20"/>
        </w:rPr>
        <w:t>Povolené debety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DF209C" w:rsidTr="00030102">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0,9 % p. a.</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r w:rsidR="00DF209C" w:rsidTr="00030102">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DF209C" w:rsidRDefault="00DF209C" w:rsidP="00030102">
            <w:r>
              <w:rPr>
                <w:color w:val="181717"/>
                <w:sz w:val="13"/>
              </w:rP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250,–</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pPr>
              <w:ind w:right="385"/>
            </w:pPr>
            <w:r>
              <w:rPr>
                <w:b/>
                <w:color w:val="181717"/>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500,–</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lastRenderedPageBreak/>
              <w:t>Exportní odběratelské úvěry</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57" w:right="45"/>
              <w:jc w:val="center"/>
            </w:pPr>
            <w:r>
              <w:rPr>
                <w:b/>
                <w:color w:val="FFFEFD"/>
                <w:sz w:val="14"/>
              </w:rPr>
              <w:t>individuálně dle uskutečněných úkonů, max. 75 000,–</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Forfaiting a odkupy pohledávek</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Ostatní služby</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Vyhodnocení rizik spojených se zástavou</w:t>
            </w:r>
          </w:p>
          <w:p w:rsidR="00DF209C" w:rsidRDefault="00DF209C" w:rsidP="00030102">
            <w:pPr>
              <w:ind w:right="382"/>
            </w:pPr>
            <w:r>
              <w:rPr>
                <w:color w:val="181717"/>
                <w:sz w:val="13"/>
              </w:rP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r w:rsidR="00DF209C" w:rsidTr="00030102">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Vyhodnocování rizik spojených s čerpáním úvěru zajištěného rozestavěnou nemovitostí</w:t>
            </w:r>
          </w:p>
          <w:p w:rsidR="00DF209C" w:rsidRDefault="00DF209C" w:rsidP="00030102">
            <w:r>
              <w:rPr>
                <w:color w:val="181717"/>
                <w:sz w:val="13"/>
              </w:rP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lastRenderedPageBreak/>
              <w:t>Zpracování žádosti o dotaci</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individuálně</w:t>
            </w:r>
          </w:p>
        </w:tc>
      </w:tr>
    </w:tbl>
    <w:p w:rsidR="00DF209C" w:rsidRDefault="00DF209C" w:rsidP="00DF209C">
      <w:pPr>
        <w:spacing w:after="439" w:line="265" w:lineRule="auto"/>
        <w:ind w:left="618" w:hanging="10"/>
      </w:pPr>
      <w:r>
        <w:rPr>
          <w:b/>
          <w:color w:val="FFFEFD"/>
          <w:sz w:val="20"/>
        </w:rPr>
        <w:t xml:space="preserve">Záruky </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5081"/>
        <w:gridCol w:w="2370"/>
        <w:gridCol w:w="2370"/>
      </w:tblGrid>
      <w:tr w:rsidR="00DF209C" w:rsidTr="00030102">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370"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right="21"/>
              <w:jc w:val="center"/>
            </w:pPr>
            <w:r>
              <w:rPr>
                <w:b/>
                <w:color w:val="181717"/>
                <w:sz w:val="14"/>
              </w:rPr>
              <w:t>Poskytnuté záruky</w:t>
            </w:r>
          </w:p>
        </w:tc>
      </w:tr>
      <w:tr w:rsidR="00DF209C" w:rsidTr="00030102">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1"/>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DF209C" w:rsidRDefault="00DF209C" w:rsidP="00030102">
            <w:pPr>
              <w:ind w:left="223" w:right="245"/>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DF209C" w:rsidTr="00030102">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Za vyhotovení dokumentace spojené s poskytnutím bankovní záruky </w:t>
            </w:r>
            <w:r>
              <w:rPr>
                <w:b/>
                <w:color w:val="181717"/>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1"/>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 xml:space="preserve">0,60 %, min. 5 000,– </w:t>
            </w:r>
            <w:r>
              <w:rPr>
                <w:b/>
                <w:color w:val="FFFEFD"/>
                <w:sz w:val="12"/>
                <w:vertAlign w:val="superscript"/>
              </w:rPr>
              <w:t>2)</w:t>
            </w:r>
          </w:p>
        </w:tc>
      </w:tr>
      <w:tr w:rsidR="00DF209C" w:rsidTr="0003010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 xml:space="preserve">Změna smlouvy o poskytnutí bankovní záruky / změna bankovní záruky </w:t>
            </w:r>
          </w:p>
          <w:p w:rsidR="00DF209C" w:rsidRDefault="00DF209C" w:rsidP="00030102">
            <w:r>
              <w:rPr>
                <w:b/>
                <w:color w:val="181717"/>
                <w:sz w:val="14"/>
              </w:rPr>
              <w:t xml:space="preserve">(protizáruky) </w:t>
            </w:r>
            <w:r>
              <w:rPr>
                <w:b/>
                <w:color w:val="181717"/>
                <w:sz w:val="12"/>
                <w:vertAlign w:val="superscript"/>
              </w:rPr>
              <w:t>1)</w:t>
            </w:r>
            <w:r>
              <w:rPr>
                <w:b/>
                <w:color w:val="181717"/>
                <w:sz w:val="14"/>
              </w:rPr>
              <w:t xml:space="preserve"> </w:t>
            </w:r>
            <w:r>
              <w:rPr>
                <w:b/>
                <w:color w:val="181717"/>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1"/>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 xml:space="preserve">0,60 %, min. 5 000,– </w:t>
            </w:r>
            <w:r>
              <w:rPr>
                <w:b/>
                <w:color w:val="FFFEFD"/>
                <w:sz w:val="12"/>
                <w:vertAlign w:val="superscript"/>
              </w:rPr>
              <w:t>2)</w:t>
            </w:r>
          </w:p>
        </w:tc>
      </w:tr>
      <w:tr w:rsidR="00DF209C" w:rsidTr="00030102">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Za poskytování bankovní záruky (protizáruky) </w:t>
            </w:r>
            <w:r>
              <w:rPr>
                <w:b/>
                <w:color w:val="181717"/>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1"/>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 xml:space="preserve">individuálně </w:t>
            </w:r>
            <w:r>
              <w:rPr>
                <w:b/>
                <w:color w:val="FFFEFD"/>
                <w:sz w:val="12"/>
                <w:vertAlign w:val="superscript"/>
              </w:rPr>
              <w:t>3)</w:t>
            </w:r>
          </w:p>
        </w:tc>
      </w:tr>
      <w:tr w:rsidR="00DF209C" w:rsidTr="0003010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pPr>
              <w:ind w:right="367"/>
            </w:pPr>
            <w:r>
              <w:rPr>
                <w:b/>
                <w:color w:val="181717"/>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2"/>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zdarma</w:t>
            </w:r>
          </w:p>
        </w:tc>
      </w:tr>
      <w:tr w:rsidR="00DF209C" w:rsidTr="0003010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F209C" w:rsidRDefault="00DF209C" w:rsidP="00030102">
            <w:pPr>
              <w:ind w:right="21"/>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000,–</w:t>
            </w:r>
          </w:p>
        </w:tc>
      </w:tr>
    </w:tbl>
    <w:p w:rsidR="00DF209C" w:rsidRDefault="00DF209C" w:rsidP="00DF209C">
      <w:pPr>
        <w:pStyle w:val="Nadpis3"/>
        <w:spacing w:after="2880"/>
        <w:ind w:left="-5" w:right="-3992"/>
      </w:pPr>
      <w:r>
        <w:rPr>
          <w:color w:val="ED689E"/>
        </w:rPr>
        <w:t>&gt;&gt;</w:t>
      </w:r>
    </w:p>
    <w:p w:rsidR="00DF209C" w:rsidRDefault="00DF209C" w:rsidP="00DF209C">
      <w:pPr>
        <w:spacing w:after="32" w:line="269" w:lineRule="auto"/>
        <w:ind w:left="523" w:right="11" w:hanging="113"/>
      </w:pPr>
      <w:r>
        <w:rPr>
          <w:color w:val="181717"/>
          <w:sz w:val="12"/>
          <w:szCs w:val="12"/>
          <w:u w:color="000000"/>
          <w:vertAlign w:val="superscript"/>
        </w:rPr>
        <w:t>1)</w:t>
      </w:r>
      <w:r>
        <w:rPr>
          <w:color w:val="181717"/>
          <w:sz w:val="12"/>
          <w:szCs w:val="12"/>
          <w:u w:color="000000"/>
          <w:vertAlign w:val="superscript"/>
        </w:rPr>
        <w:tab/>
      </w:r>
      <w:r>
        <w:rPr>
          <w:color w:val="181717"/>
          <w:sz w:val="13"/>
        </w:rPr>
        <w:t>Použije se i v případě příslibu Profi záruky.</w:t>
      </w:r>
    </w:p>
    <w:p w:rsidR="00DF209C" w:rsidRDefault="00DF209C" w:rsidP="00DF209C">
      <w:pPr>
        <w:spacing w:after="32" w:line="269" w:lineRule="auto"/>
        <w:ind w:left="52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Použije se i v případě protizáruky, příslibu bankovní záruky.</w:t>
      </w:r>
    </w:p>
    <w:p w:rsidR="00DF209C" w:rsidRDefault="00DF209C" w:rsidP="00DF209C">
      <w:pPr>
        <w:spacing w:after="32" w:line="269" w:lineRule="auto"/>
        <w:ind w:left="52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Lze použít i v případě příslibu bankovní záruky.</w:t>
      </w:r>
    </w:p>
    <w:p w:rsidR="00DF209C" w:rsidRDefault="00DF209C" w:rsidP="00DF209C">
      <w:pPr>
        <w:spacing w:after="32" w:line="269" w:lineRule="auto"/>
        <w:ind w:left="523" w:right="11" w:hanging="113"/>
      </w:pPr>
      <w:r>
        <w:rPr>
          <w:color w:val="181717"/>
          <w:sz w:val="12"/>
          <w:szCs w:val="12"/>
          <w:u w:color="000000"/>
          <w:vertAlign w:val="superscript"/>
        </w:rPr>
        <w:t>4)</w:t>
      </w:r>
      <w:r>
        <w:rPr>
          <w:color w:val="181717"/>
          <w:sz w:val="12"/>
          <w:szCs w:val="12"/>
          <w:u w:color="000000"/>
          <w:vertAlign w:val="superscript"/>
        </w:rPr>
        <w:tab/>
      </w:r>
      <w:r>
        <w:rPr>
          <w:color w:val="181717"/>
          <w:sz w:val="13"/>
        </w:rPr>
        <w:t>Cena se stanoví z částky bankovní záruky uvedené v příslušné dokumentaci.</w:t>
      </w:r>
    </w:p>
    <w:p w:rsidR="00DF209C" w:rsidRDefault="00DF209C" w:rsidP="00DF209C">
      <w:pPr>
        <w:spacing w:after="32" w:line="269" w:lineRule="auto"/>
        <w:ind w:left="523" w:right="11" w:hanging="113"/>
      </w:pPr>
      <w:r>
        <w:rPr>
          <w:color w:val="181717"/>
          <w:sz w:val="12"/>
          <w:szCs w:val="12"/>
          <w:u w:color="000000"/>
          <w:vertAlign w:val="superscript"/>
        </w:rPr>
        <w:t>5)</w:t>
      </w:r>
      <w:r>
        <w:rPr>
          <w:color w:val="181717"/>
          <w:sz w:val="12"/>
          <w:szCs w:val="12"/>
          <w:u w:color="000000"/>
          <w:vertAlign w:val="superscript"/>
        </w:rPr>
        <w:tab/>
      </w:r>
      <w:r>
        <w:rPr>
          <w:color w:val="181717"/>
          <w:sz w:val="13"/>
        </w:rPr>
        <w:t>Cena se stanoví z aktuální zaručené částky.</w:t>
      </w:r>
    </w:p>
    <w:p w:rsidR="00DF209C" w:rsidRDefault="00DF209C" w:rsidP="00DF209C">
      <w:pPr>
        <w:spacing w:after="438" w:line="269" w:lineRule="auto"/>
        <w:ind w:left="523" w:right="11" w:hanging="113"/>
      </w:pPr>
      <w:r>
        <w:rPr>
          <w:color w:val="181717"/>
          <w:sz w:val="12"/>
          <w:szCs w:val="12"/>
          <w:u w:color="000000"/>
          <w:vertAlign w:val="superscript"/>
        </w:rPr>
        <w:t>6)</w:t>
      </w:r>
      <w:r>
        <w:rPr>
          <w:color w:val="181717"/>
          <w:sz w:val="12"/>
          <w:szCs w:val="12"/>
          <w:u w:color="000000"/>
          <w:vertAlign w:val="superscript"/>
        </w:rPr>
        <w:tab/>
      </w:r>
      <w:r>
        <w:rPr>
          <w:color w:val="181717"/>
          <w:sz w:val="13"/>
        </w:rP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Přijaté záruky</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top w:w="7" w:type="dxa"/>
          <w:left w:w="137" w:type="dxa"/>
          <w:right w:w="97" w:type="dxa"/>
        </w:tblCellMar>
        <w:tblLook w:val="04A0" w:firstRow="1" w:lastRow="0" w:firstColumn="1" w:lastColumn="0" w:noHBand="0" w:noVBand="1"/>
      </w:tblPr>
      <w:tblGrid>
        <w:gridCol w:w="6701"/>
        <w:gridCol w:w="3120"/>
      </w:tblGrid>
      <w:tr w:rsidR="00DF209C" w:rsidTr="00030102">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0"/>
              <w:jc w:val="center"/>
            </w:pPr>
            <w:r>
              <w:rPr>
                <w:b/>
                <w:color w:val="FFFEFD"/>
                <w:sz w:val="14"/>
              </w:rPr>
              <w:t>2 000,–</w:t>
            </w:r>
          </w:p>
        </w:tc>
      </w:tr>
      <w:tr w:rsidR="00DF209C" w:rsidTr="00030102">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0"/>
              <w:jc w:val="center"/>
            </w:pPr>
            <w:r>
              <w:rPr>
                <w:b/>
                <w:color w:val="FFFEFD"/>
                <w:sz w:val="14"/>
              </w:rPr>
              <w:t>3 000,–</w:t>
            </w:r>
          </w:p>
        </w:tc>
      </w:tr>
      <w:tr w:rsidR="00DF209C" w:rsidTr="00030102">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0"/>
              <w:jc w:val="center"/>
            </w:pPr>
            <w:r>
              <w:rPr>
                <w:b/>
                <w:color w:val="FFFEFD"/>
                <w:sz w:val="14"/>
              </w:rPr>
              <w:t>1 500,–</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0"/>
              <w:jc w:val="center"/>
            </w:pPr>
            <w:r>
              <w:rPr>
                <w:b/>
                <w:color w:val="FFFEFD"/>
                <w:sz w:val="14"/>
              </w:rPr>
              <w:t>dle skutečných nákladů</w:t>
            </w:r>
          </w:p>
        </w:tc>
      </w:tr>
    </w:tbl>
    <w:p w:rsidR="00DF209C" w:rsidRDefault="00DF209C" w:rsidP="00DF209C">
      <w:pPr>
        <w:spacing w:after="32" w:line="269" w:lineRule="auto"/>
        <w:ind w:left="420" w:right="11" w:hanging="10"/>
      </w:pPr>
      <w:r>
        <w:rPr>
          <w:color w:val="181717"/>
          <w:sz w:val="13"/>
        </w:rPr>
        <w:t>Ceny uhrazené dle všech výše uvedených položek týkajících se záruk jsou nevratné.</w:t>
      </w:r>
    </w:p>
    <w:p w:rsidR="00DF209C" w:rsidRDefault="00DF209C" w:rsidP="00DF209C">
      <w:pPr>
        <w:spacing w:after="32" w:line="269" w:lineRule="auto"/>
        <w:ind w:left="420" w:right="11" w:hanging="10"/>
      </w:pPr>
      <w:r>
        <w:rPr>
          <w:color w:val="181717"/>
          <w:sz w:val="13"/>
        </w:rPr>
        <w:t>U obchodních případů v cizí měně klient cenu vypočtenou v cizí měně hradí v korunách (Kč).</w:t>
      </w:r>
    </w:p>
    <w:p w:rsidR="00DF209C" w:rsidRDefault="00DF209C" w:rsidP="00DF209C">
      <w:pPr>
        <w:spacing w:after="32" w:line="269" w:lineRule="auto"/>
        <w:ind w:left="420" w:right="11" w:hanging="10"/>
      </w:pPr>
      <w:r>
        <w:rPr>
          <w:color w:val="181717"/>
          <w:sz w:val="13"/>
        </w:rPr>
        <w:t>Pro přepočet částky ceny na Kč bude použit kurz „deviza prodej“ dle kurzovního lístku KB, a. s.</w:t>
      </w:r>
    </w:p>
    <w:p w:rsidR="00DF209C" w:rsidRDefault="00DF209C" w:rsidP="00DF209C">
      <w:pPr>
        <w:sectPr w:rsidR="00DF209C">
          <w:type w:val="continuous"/>
          <w:pgSz w:w="11282" w:h="16838"/>
          <w:pgMar w:top="767" w:right="902" w:bottom="3399" w:left="256" w:header="708" w:footer="708"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689E"/>
            <w:vAlign w:val="bottom"/>
          </w:tcPr>
          <w:p w:rsidR="00DF209C" w:rsidRDefault="00DF209C" w:rsidP="00030102">
            <w:r>
              <w:rPr>
                <w:b/>
                <w:color w:val="FFFEFD"/>
                <w:sz w:val="26"/>
              </w:rPr>
              <w:lastRenderedPageBreak/>
              <w:t>Směnky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Tuzemské a zahraniční směnky</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top w:w="15" w:type="dxa"/>
          <w:left w:w="137" w:type="dxa"/>
          <w:right w:w="115" w:type="dxa"/>
        </w:tblCellMar>
        <w:tblLook w:val="04A0" w:firstRow="1" w:lastRow="0" w:firstColumn="1" w:lastColumn="0" w:noHBand="0" w:noVBand="1"/>
      </w:tblPr>
      <w:tblGrid>
        <w:gridCol w:w="6701"/>
        <w:gridCol w:w="3120"/>
      </w:tblGrid>
      <w:tr w:rsidR="00DF209C" w:rsidTr="0003010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456" w:right="444"/>
              <w:jc w:val="center"/>
            </w:pPr>
            <w:r>
              <w:rPr>
                <w:b/>
                <w:color w:val="FFFEFD"/>
                <w:sz w:val="14"/>
              </w:rPr>
              <w:t xml:space="preserve">0,2 % ze směnečné částky, min. 2 000,– </w:t>
            </w:r>
            <w:r>
              <w:rPr>
                <w:b/>
                <w:color w:val="FFFEFD"/>
                <w:sz w:val="12"/>
                <w:vertAlign w:val="superscript"/>
              </w:rPr>
              <w:t>2)</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0,5 % ze směnečné částky</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Odkup směnek MF ČR (provize)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10" w:right="31"/>
              <w:jc w:val="center"/>
            </w:pPr>
            <w:r>
              <w:rPr>
                <w:b/>
                <w:color w:val="FFFEFD"/>
                <w:sz w:val="14"/>
              </w:rPr>
              <w:t>0,05 % ze směnečné částky, min. 1 000,– max. 10 000,–</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Obstarání výplaty indosované směnky FNM nebo MF ČR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47" w:right="68"/>
              <w:jc w:val="center"/>
            </w:pPr>
            <w:r>
              <w:rPr>
                <w:b/>
                <w:color w:val="FFFEFD"/>
                <w:sz w:val="14"/>
              </w:rPr>
              <w:t xml:space="preserve">0,3 % ze směnečné částky, min. 1 000,– max. 15 000,– </w:t>
            </w:r>
          </w:p>
        </w:tc>
      </w:tr>
      <w:tr w:rsidR="00DF209C" w:rsidTr="00030102">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pPr>
              <w:ind w:right="587"/>
            </w:pPr>
            <w:r>
              <w:rPr>
                <w:b/>
                <w:color w:val="181717"/>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50,– + 21 % DPH</w:t>
            </w:r>
          </w:p>
        </w:tc>
      </w:tr>
    </w:tbl>
    <w:tbl>
      <w:tblPr>
        <w:tblStyle w:val="TableGrid"/>
        <w:tblpPr w:vertAnchor="text" w:tblpX="425" w:tblpY="-127"/>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 xml:space="preserve">Směnky pod dokumentárním inkasem </w:t>
            </w:r>
            <w:r>
              <w:rPr>
                <w:b/>
                <w:color w:val="FFFEFD"/>
                <w:sz w:val="18"/>
                <w:vertAlign w:val="superscript"/>
              </w:rPr>
              <w:t>1)</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DF209C" w:rsidTr="0003010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198" w:right="219"/>
              <w:jc w:val="center"/>
            </w:pPr>
            <w:r>
              <w:rPr>
                <w:b/>
                <w:color w:val="FFFEFD"/>
                <w:sz w:val="14"/>
              </w:rPr>
              <w:t>0,3 % z částky inkasa, min. 1 000,– max. 20 000,–</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1 000,– + skutečné vzniklé náklady</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500,– + skutečné náklady</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1 000,–</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lastRenderedPageBreak/>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dle sazebníku kurýrní služby</w:t>
            </w:r>
          </w:p>
        </w:tc>
      </w:tr>
    </w:tbl>
    <w:p w:rsidR="00DF209C" w:rsidRDefault="00DF209C" w:rsidP="00DF209C">
      <w:pPr>
        <w:spacing w:after="37"/>
        <w:ind w:left="113" w:right="92" w:hanging="113"/>
        <w:jc w:val="center"/>
      </w:pPr>
      <w:r>
        <w:rPr>
          <w:color w:val="181717"/>
          <w:sz w:val="12"/>
          <w:szCs w:val="12"/>
          <w:u w:color="000000"/>
          <w:vertAlign w:val="superscript"/>
        </w:rPr>
        <w:t>1)</w:t>
      </w:r>
      <w:r>
        <w:rPr>
          <w:color w:val="181717"/>
          <w:sz w:val="12"/>
          <w:szCs w:val="12"/>
          <w:u w:color="000000"/>
          <w:vertAlign w:val="superscript"/>
        </w:rPr>
        <w:tab/>
      </w:r>
      <w:r>
        <w:rPr>
          <w:color w:val="181717"/>
          <w:sz w:val="13"/>
        </w:rPr>
        <w:t>Položka Sazebníku určená také pro fyzické osoby - občany</w:t>
      </w:r>
    </w:p>
    <w:p w:rsidR="00DF209C" w:rsidRDefault="00DF209C" w:rsidP="00DF209C">
      <w:pPr>
        <w:spacing w:after="0" w:line="265" w:lineRule="auto"/>
        <w:ind w:left="113" w:right="92" w:hanging="113"/>
        <w:jc w:val="center"/>
      </w:pPr>
      <w:r>
        <w:rPr>
          <w:color w:val="181717"/>
          <w:sz w:val="12"/>
          <w:szCs w:val="12"/>
          <w:u w:color="000000"/>
          <w:vertAlign w:val="superscript"/>
        </w:rPr>
        <w:t>2)</w:t>
      </w:r>
      <w:r>
        <w:rPr>
          <w:color w:val="181717"/>
          <w:sz w:val="12"/>
          <w:szCs w:val="12"/>
          <w:u w:color="000000"/>
          <w:vertAlign w:val="superscript"/>
        </w:rPr>
        <w:tab/>
      </w:r>
      <w:r>
        <w:rPr>
          <w:color w:val="181717"/>
          <w:sz w:val="13"/>
        </w:rPr>
        <w:t>Pro tuzemské směnky v cizí měně se minimální částka neuplatňuje</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689E"/>
            <w:vAlign w:val="bottom"/>
          </w:tcPr>
          <w:p w:rsidR="00DF209C" w:rsidRDefault="00DF209C" w:rsidP="00030102">
            <w:r>
              <w:rPr>
                <w:b/>
                <w:color w:val="FFFEFD"/>
                <w:sz w:val="26"/>
              </w:rPr>
              <w:t>Dokumen-</w:t>
            </w:r>
          </w:p>
          <w:p w:rsidR="00DF209C" w:rsidRDefault="00DF209C" w:rsidP="00030102">
            <w:r>
              <w:rPr>
                <w:b/>
                <w:color w:val="FFFEFD"/>
                <w:sz w:val="26"/>
              </w:rPr>
              <w:t>tární platby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 xml:space="preserve">Dokumentární akreditiv </w:t>
            </w:r>
            <w:r>
              <w:rPr>
                <w:b/>
                <w:color w:val="FFFEFD"/>
                <w:sz w:val="18"/>
                <w:vertAlign w:val="superscript"/>
              </w:rPr>
              <w:t>1)</w:t>
            </w:r>
          </w:p>
        </w:tc>
      </w:tr>
    </w:tbl>
    <w:p w:rsidR="00DF209C" w:rsidRDefault="00DF209C" w:rsidP="00DF209C">
      <w:pPr>
        <w:pStyle w:val="Nadpis3"/>
        <w:spacing w:after="442"/>
        <w:ind w:left="-5" w:right="-3992"/>
      </w:pPr>
      <w:r>
        <w:rPr>
          <w:color w:val="ED689E"/>
        </w:rPr>
        <w:t>&gt;&gt;</w:t>
      </w:r>
    </w:p>
    <w:tbl>
      <w:tblPr>
        <w:tblStyle w:val="TableGrid"/>
        <w:tblpPr w:vertAnchor="text" w:tblpX="462" w:tblpY="-142"/>
        <w:tblOverlap w:val="never"/>
        <w:tblW w:w="9846" w:type="dxa"/>
        <w:tblInd w:w="0" w:type="dxa"/>
        <w:tblCellMar>
          <w:top w:w="78" w:type="dxa"/>
          <w:left w:w="97" w:type="dxa"/>
          <w:right w:w="77"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689E"/>
          </w:tcPr>
          <w:p w:rsidR="00DF209C" w:rsidRDefault="00DF209C" w:rsidP="00030102">
            <w:pPr>
              <w:ind w:left="64"/>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right="33"/>
              <w:jc w:val="center"/>
            </w:pPr>
            <w:r>
              <w:rPr>
                <w:b/>
                <w:color w:val="FFFEFD"/>
                <w:sz w:val="14"/>
              </w:rPr>
              <w:t xml:space="preserve">0,3 %, min. 1 000,– za 1. čtvrtletí (90 dní), </w:t>
            </w:r>
          </w:p>
          <w:p w:rsidR="00DF209C" w:rsidRDefault="00DF209C" w:rsidP="00030102">
            <w:pPr>
              <w:spacing w:line="219" w:lineRule="auto"/>
              <w:ind w:left="199" w:right="232"/>
              <w:jc w:val="center"/>
            </w:pPr>
            <w:r>
              <w:rPr>
                <w:b/>
                <w:color w:val="FFFEFD"/>
                <w:sz w:val="14"/>
              </w:rPr>
              <w:t xml:space="preserve">(při částce nad 30 mil. 0,25 %, nad 150 mil. 0,2 %), + 0,1 %, min. 1 000,– </w:t>
            </w:r>
          </w:p>
          <w:p w:rsidR="00DF209C" w:rsidRDefault="00DF209C" w:rsidP="00030102">
            <w:pPr>
              <w:ind w:right="33"/>
              <w:jc w:val="center"/>
            </w:pPr>
            <w:r>
              <w:rPr>
                <w:b/>
                <w:color w:val="FFFEFD"/>
                <w:sz w:val="14"/>
              </w:rPr>
              <w:t xml:space="preserve">za každý další započatý měsíc (30 dní), </w:t>
            </w:r>
          </w:p>
          <w:p w:rsidR="00DF209C" w:rsidRDefault="00DF209C" w:rsidP="00030102">
            <w:pPr>
              <w:jc w:val="center"/>
            </w:pPr>
            <w:r>
              <w:rPr>
                <w:b/>
                <w:color w:val="FFFEFD"/>
                <w:sz w:val="14"/>
              </w:rPr>
              <w:t xml:space="preserve"> (+ individuální riziková přirážka v závislosti na míře kreditního rizika). Splatno v den otevření na celou dobu platnosti akreditivu</w:t>
            </w:r>
          </w:p>
        </w:tc>
      </w:tr>
      <w:tr w:rsidR="00DF209C" w:rsidTr="00030102">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right="34"/>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DF209C" w:rsidTr="00030102">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34"/>
              <w:jc w:val="center"/>
            </w:pPr>
            <w:r>
              <w:rPr>
                <w:b/>
                <w:color w:val="FFFEFD"/>
                <w:sz w:val="14"/>
              </w:rPr>
              <w:t>750,–</w:t>
            </w:r>
          </w:p>
        </w:tc>
      </w:tr>
      <w:tr w:rsidR="00DF209C" w:rsidTr="00030102">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jc w:val="center"/>
            </w:pPr>
            <w:r>
              <w:rPr>
                <w:b/>
                <w:color w:val="FFFEFD"/>
                <w:sz w:val="14"/>
              </w:rPr>
              <w:t>0,25 % z vyplacené částky (příp. z částky vrácených dokladů), min. 1 000,–</w:t>
            </w:r>
          </w:p>
        </w:tc>
      </w:tr>
      <w:tr w:rsidR="00DF209C" w:rsidTr="00030102">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spacing w:line="219" w:lineRule="auto"/>
              <w:ind w:left="12" w:right="13"/>
              <w:jc w:val="center"/>
            </w:pPr>
            <w:r>
              <w:rPr>
                <w:b/>
                <w:color w:val="FFFEFD"/>
                <w:sz w:val="14"/>
              </w:rPr>
              <w:t xml:space="preserve">0,25 %, min. 1 000,– za každé započaté čtvrtletí (90 dní), + individuální riziková </w:t>
            </w:r>
          </w:p>
          <w:p w:rsidR="00DF209C" w:rsidRDefault="00DF209C" w:rsidP="00030102">
            <w:pPr>
              <w:spacing w:line="219" w:lineRule="auto"/>
              <w:ind w:left="71" w:right="71"/>
              <w:jc w:val="center"/>
            </w:pPr>
            <w:r>
              <w:rPr>
                <w:b/>
                <w:color w:val="FFFEFD"/>
                <w:sz w:val="14"/>
              </w:rPr>
              <w:t xml:space="preserve">přirážka v závislosti na míře kreditního rizika + poplatky za výplatu (0,25 % </w:t>
            </w:r>
          </w:p>
          <w:p w:rsidR="00DF209C" w:rsidRDefault="00DF209C" w:rsidP="00030102">
            <w:pPr>
              <w:ind w:left="125" w:right="125"/>
              <w:jc w:val="center"/>
            </w:pPr>
            <w:r>
              <w:rPr>
                <w:b/>
                <w:color w:val="FFFEFD"/>
                <w:sz w:val="14"/>
              </w:rPr>
              <w:t>z vyplacené částky, příp. z částky vrácených dokladů, min. 1 000,–)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pPr>
              <w:ind w:left="52"/>
            </w:pPr>
            <w:r>
              <w:rPr>
                <w:b/>
                <w:color w:val="181717"/>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34"/>
              <w:jc w:val="center"/>
            </w:pPr>
            <w:r>
              <w:rPr>
                <w:b/>
                <w:color w:val="FFFEFD"/>
                <w:sz w:val="14"/>
              </w:rPr>
              <w:t>500,–</w:t>
            </w:r>
          </w:p>
        </w:tc>
      </w:tr>
    </w:tbl>
    <w:p w:rsidR="00DF209C" w:rsidRDefault="00DF209C" w:rsidP="00DF209C">
      <w:pPr>
        <w:pStyle w:val="Nadpis3"/>
        <w:spacing w:after="5329"/>
        <w:ind w:left="-5" w:right="-3992"/>
      </w:pPr>
      <w:r>
        <w:rPr>
          <w:color w:val="ED689E"/>
        </w:rPr>
        <w:lastRenderedPageBreak/>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D689E"/>
          </w:tcPr>
          <w:p w:rsidR="00DF209C" w:rsidRDefault="00DF209C" w:rsidP="00030102">
            <w:pPr>
              <w:ind w:left="12"/>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0,2 %, min. 1 000,–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6"/>
              <w:jc w:val="center"/>
            </w:pPr>
            <w:r>
              <w:rPr>
                <w:b/>
                <w:color w:val="FFFEFD"/>
                <w:sz w:val="14"/>
              </w:rPr>
              <w:t xml:space="preserve">0,1 %, min. 500,– </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DF209C" w:rsidRDefault="00DF209C" w:rsidP="00030102">
            <w:r>
              <w:rPr>
                <w:b/>
                <w:color w:val="181717"/>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right="47"/>
              <w:jc w:val="center"/>
            </w:pPr>
            <w:r>
              <w:rPr>
                <w:b/>
                <w:color w:val="FFFEFD"/>
                <w:sz w:val="14"/>
              </w:rPr>
              <w:t xml:space="preserve">individuálně, v závislosti na míře </w:t>
            </w:r>
          </w:p>
          <w:p w:rsidR="00DF209C" w:rsidRDefault="00DF209C" w:rsidP="00030102">
            <w:pPr>
              <w:ind w:right="46"/>
              <w:jc w:val="center"/>
            </w:pPr>
            <w:r>
              <w:rPr>
                <w:b/>
                <w:color w:val="FFFEFD"/>
                <w:sz w:val="14"/>
              </w:rPr>
              <w:t xml:space="preserve">kreditního rizika, min. 1 500,– </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750,–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493" w:right="506"/>
              <w:jc w:val="center"/>
            </w:pPr>
            <w:r>
              <w:rPr>
                <w:b/>
                <w:color w:val="FFFEFD"/>
                <w:sz w:val="14"/>
              </w:rPr>
              <w:t>0,3 % z vyplacené částky, min. 1 000,–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0,125 %, min. 1 000,–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548" w:right="561"/>
              <w:jc w:val="center"/>
            </w:pPr>
            <w:r>
              <w:rPr>
                <w:b/>
                <w:color w:val="FFFEFD"/>
                <w:sz w:val="14"/>
              </w:rPr>
              <w:t>0,3 % z částky dokladů, min. 1 000,–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500,–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6"/>
              <w:jc w:val="center"/>
            </w:pPr>
            <w:r>
              <w:rPr>
                <w:b/>
                <w:color w:val="FFFEFD"/>
                <w:sz w:val="14"/>
              </w:rPr>
              <w:t>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439" w:right="452"/>
              <w:jc w:val="center"/>
            </w:pPr>
            <w:r>
              <w:rPr>
                <w:b/>
                <w:color w:val="FFFEFD"/>
                <w:sz w:val="14"/>
              </w:rPr>
              <w:t>0,15 % z převedené částky, min. 2 000,–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6"/>
              <w:jc w:val="center"/>
            </w:pPr>
            <w:r>
              <w:rPr>
                <w:b/>
                <w:color w:val="FFFEFD"/>
                <w:sz w:val="14"/>
              </w:rPr>
              <w:t>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6"/>
              <w:jc w:val="center"/>
            </w:pPr>
            <w:r>
              <w:rPr>
                <w:b/>
                <w:color w:val="FFFEFD"/>
                <w:sz w:val="14"/>
              </w:rPr>
              <w:t>000,–</w:t>
            </w:r>
          </w:p>
        </w:tc>
      </w:tr>
    </w:tbl>
    <w:p w:rsidR="00DF209C" w:rsidRDefault="00DF209C" w:rsidP="00DF209C">
      <w:pPr>
        <w:pStyle w:val="Nadpis3"/>
        <w:spacing w:after="5861"/>
        <w:ind w:left="-5" w:right="-3992"/>
      </w:pPr>
      <w:r>
        <w:rPr>
          <w:color w:val="ED689E"/>
        </w:rPr>
        <w:t>&gt;&gt;</w:t>
      </w:r>
    </w:p>
    <w:p w:rsidR="00DF209C" w:rsidRDefault="00DF209C" w:rsidP="00DF209C">
      <w:pPr>
        <w:spacing w:after="32" w:line="269" w:lineRule="auto"/>
        <w:ind w:left="420" w:right="11" w:hanging="10"/>
      </w:pPr>
      <w:r>
        <w:rPr>
          <w:color w:val="181717"/>
          <w:sz w:val="13"/>
        </w:rP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lastRenderedPageBreak/>
              <w:t xml:space="preserve">Dokumentární inkaso </w:t>
            </w:r>
            <w:r>
              <w:rPr>
                <w:b/>
                <w:color w:val="FFFEFD"/>
                <w:sz w:val="18"/>
                <w:vertAlign w:val="superscript"/>
              </w:rPr>
              <w:footnoteReference w:id="22"/>
            </w:r>
            <w:r>
              <w:rPr>
                <w:b/>
                <w:color w:val="FFFEFD"/>
                <w:sz w:val="18"/>
                <w:vertAlign w:val="superscript"/>
              </w:rPr>
              <w:t>)</w:t>
            </w:r>
          </w:p>
        </w:tc>
      </w:tr>
    </w:tbl>
    <w:p w:rsidR="00DF209C" w:rsidRDefault="00DF209C" w:rsidP="00DF209C">
      <w:pPr>
        <w:pStyle w:val="Nadpis3"/>
        <w:spacing w:after="459"/>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689E"/>
          </w:tcPr>
          <w:p w:rsidR="00DF209C" w:rsidRDefault="00DF209C" w:rsidP="00030102">
            <w:pPr>
              <w:ind w:left="12"/>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185" w:right="232"/>
              <w:jc w:val="center"/>
            </w:pPr>
            <w:r>
              <w:rPr>
                <w:b/>
                <w:color w:val="FFFEFD"/>
                <w:sz w:val="14"/>
              </w:rPr>
              <w:t>0,3 % z částky inkasa, min. 1 000,– max. 20 000,–</w:t>
            </w:r>
          </w:p>
        </w:tc>
      </w:tr>
      <w:tr w:rsidR="00DF209C" w:rsidTr="0003010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500,–</w:t>
            </w:r>
          </w:p>
        </w:tc>
      </w:tr>
    </w:tbl>
    <w:p w:rsidR="00DF209C" w:rsidRDefault="00DF209C" w:rsidP="00DF209C">
      <w:pPr>
        <w:pStyle w:val="Nadpis3"/>
        <w:spacing w:after="1477"/>
        <w:ind w:left="-5" w:right="-3992"/>
      </w:pPr>
      <w:r>
        <w:rPr>
          <w:color w:val="ED689E"/>
        </w:rPr>
        <w:t>&gt;&gt;</w:t>
      </w:r>
    </w:p>
    <w:tbl>
      <w:tblPr>
        <w:tblStyle w:val="TableGrid"/>
        <w:tblpPr w:vertAnchor="text" w:tblpX="462" w:tblpY="-142"/>
        <w:tblOverlap w:val="never"/>
        <w:tblW w:w="9846" w:type="dxa"/>
        <w:tblInd w:w="0" w:type="dxa"/>
        <w:tblCellMar>
          <w:top w:w="21"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689E"/>
          </w:tcPr>
          <w:p w:rsidR="00DF209C" w:rsidRDefault="00DF209C" w:rsidP="00030102">
            <w:pPr>
              <w:ind w:left="12"/>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vAlign w:val="center"/>
          </w:tcPr>
          <w:p w:rsidR="00DF209C" w:rsidRDefault="00DF209C" w:rsidP="00030102"/>
        </w:tc>
      </w:tr>
      <w:tr w:rsidR="00DF209C" w:rsidTr="00030102">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F209C" w:rsidRDefault="00DF209C" w:rsidP="00030102">
            <w:pPr>
              <w:ind w:left="185" w:right="232"/>
              <w:jc w:val="center"/>
            </w:pPr>
            <w:r>
              <w:rPr>
                <w:b/>
                <w:color w:val="FFFEFD"/>
                <w:sz w:val="14"/>
              </w:rPr>
              <w:t>0,3 % z částky inkasa, min. 1 000,– max. 20 000,–</w:t>
            </w:r>
          </w:p>
        </w:tc>
      </w:tr>
      <w:tr w:rsidR="00DF209C" w:rsidTr="00030102">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200,–</w:t>
            </w:r>
          </w:p>
        </w:tc>
      </w:tr>
      <w:tr w:rsidR="00DF209C" w:rsidTr="00030102">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DF209C" w:rsidRDefault="00DF209C" w:rsidP="00030102">
            <w:r>
              <w:rPr>
                <w:color w:val="181717"/>
                <w:sz w:val="13"/>
              </w:rP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pStyle w:val="Nadpis3"/>
        <w:spacing w:after="1920"/>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9846" w:type="dxa"/>
            <w:gridSpan w:val="2"/>
            <w:tcBorders>
              <w:top w:val="nil"/>
              <w:left w:val="nil"/>
              <w:bottom w:val="single" w:sz="40" w:space="0" w:color="D3D2D2"/>
              <w:right w:val="nil"/>
            </w:tcBorders>
            <w:shd w:val="clear" w:color="auto" w:fill="ED689E"/>
          </w:tcPr>
          <w:p w:rsidR="00DF209C" w:rsidRDefault="00DF209C" w:rsidP="00030102">
            <w:pPr>
              <w:ind w:left="12"/>
            </w:pPr>
            <w:r>
              <w:rPr>
                <w:b/>
                <w:color w:val="FFFEFD"/>
                <w:sz w:val="18"/>
              </w:rPr>
              <w:t>Tuzemské dokumentární inkaso odběratelské, spojené s předáním technického průkazu k automobilu</w:t>
            </w:r>
          </w:p>
        </w:tc>
      </w:tr>
      <w:tr w:rsidR="00DF209C" w:rsidTr="00030102">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47"/>
              <w:jc w:val="center"/>
            </w:pPr>
            <w:r>
              <w:rPr>
                <w:b/>
                <w:color w:val="FFFEFD"/>
                <w:sz w:val="14"/>
              </w:rPr>
              <w:t>420,–</w:t>
            </w:r>
          </w:p>
        </w:tc>
      </w:tr>
    </w:tbl>
    <w:p w:rsidR="00DF209C" w:rsidRDefault="00DF209C" w:rsidP="00DF209C">
      <w:pPr>
        <w:pStyle w:val="Nadpis3"/>
        <w:spacing w:after="981"/>
        <w:ind w:left="-5" w:right="-3992"/>
      </w:pPr>
      <w:r>
        <w:rPr>
          <w:color w:val="ED689E"/>
        </w:rPr>
        <w:t>&gt;&gt;</w:t>
      </w:r>
    </w:p>
    <w:tbl>
      <w:tblPr>
        <w:tblStyle w:val="TableGrid"/>
        <w:tblpPr w:vertAnchor="text" w:tblpX="425" w:tblpY="-133"/>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 xml:space="preserve">Ostatní položky v souvislosti s dokumentárními platbami </w:t>
            </w:r>
            <w:r>
              <w:rPr>
                <w:b/>
                <w:color w:val="FFFEFD"/>
                <w:sz w:val="18"/>
                <w:vertAlign w:val="superscript"/>
              </w:rPr>
              <w:t>1)</w:t>
            </w:r>
          </w:p>
        </w:tc>
      </w:tr>
    </w:tbl>
    <w:p w:rsidR="00DF209C" w:rsidRDefault="00DF209C" w:rsidP="00DF209C">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500,–</w:t>
            </w:r>
          </w:p>
        </w:tc>
      </w:tr>
      <w:tr w:rsidR="00DF209C" w:rsidTr="00030102">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dle sazebníku kurýrní služby</w:t>
            </w:r>
          </w:p>
        </w:tc>
      </w:tr>
      <w:tr w:rsidR="00DF209C" w:rsidTr="0003010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2"/>
              <w:jc w:val="center"/>
            </w:pPr>
            <w:r>
              <w:rPr>
                <w:b/>
                <w:color w:val="FFFEFD"/>
                <w:sz w:val="14"/>
              </w:rPr>
              <w:t>150,–</w:t>
            </w:r>
          </w:p>
        </w:tc>
      </w:tr>
      <w:tr w:rsidR="00DF209C" w:rsidTr="0003010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F209C" w:rsidRDefault="00DF209C" w:rsidP="00030102">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F209C" w:rsidRDefault="00DF209C" w:rsidP="00030102">
            <w:pPr>
              <w:ind w:right="21"/>
              <w:jc w:val="center"/>
            </w:pPr>
            <w:r>
              <w:rPr>
                <w:b/>
                <w:color w:val="FFFEFD"/>
                <w:sz w:val="14"/>
              </w:rPr>
              <w:t>30,–</w:t>
            </w:r>
          </w:p>
        </w:tc>
      </w:tr>
    </w:tbl>
    <w:p w:rsidR="00DF209C" w:rsidRDefault="00DF209C" w:rsidP="00DF209C">
      <w:pPr>
        <w:spacing w:after="0"/>
        <w:ind w:left="-256" w:right="4518"/>
      </w:pPr>
      <w:r>
        <w:rPr>
          <w:noProof/>
        </w:rPr>
        <w:lastRenderedPageBreak/>
        <mc:AlternateContent>
          <mc:Choice Requires="wpg">
            <w:drawing>
              <wp:anchor distT="0" distB="0" distL="114300" distR="114300" simplePos="0" relativeHeight="251662336" behindDoc="0" locked="0" layoutInCell="1" allowOverlap="1" wp14:anchorId="06DA47C6" wp14:editId="7F002036">
                <wp:simplePos x="0" y="0"/>
                <wp:positionH relativeFrom="page">
                  <wp:posOffset>0</wp:posOffset>
                </wp:positionH>
                <wp:positionV relativeFrom="page">
                  <wp:posOffset>0</wp:posOffset>
                </wp:positionV>
                <wp:extent cx="7163994" cy="10692003"/>
                <wp:effectExtent l="0" t="0" r="0" b="0"/>
                <wp:wrapTopAndBottom/>
                <wp:docPr id="93559" name="Group 9355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770" name="Shape 14077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0771" name="Shape 14077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8" name="Rectangle 10198"/>
                        <wps:cNvSpPr/>
                        <wps:spPr>
                          <a:xfrm>
                            <a:off x="5202000" y="1547792"/>
                            <a:ext cx="937197" cy="323800"/>
                          </a:xfrm>
                          <a:prstGeom prst="rect">
                            <a:avLst/>
                          </a:prstGeom>
                          <a:ln>
                            <a:noFill/>
                          </a:ln>
                        </wps:spPr>
                        <wps:txbx>
                          <w:txbxContent>
                            <w:p w:rsidR="00DF209C" w:rsidRDefault="00DF209C" w:rsidP="00DF209C">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10199" name="Rectangle 10199"/>
                        <wps:cNvSpPr/>
                        <wps:spPr>
                          <a:xfrm>
                            <a:off x="5202000" y="1763629"/>
                            <a:ext cx="1434021" cy="323800"/>
                          </a:xfrm>
                          <a:prstGeom prst="rect">
                            <a:avLst/>
                          </a:prstGeom>
                          <a:ln>
                            <a:noFill/>
                          </a:ln>
                        </wps:spPr>
                        <wps:txbx>
                          <w:txbxContent>
                            <w:p w:rsidR="00DF209C" w:rsidRDefault="00DF209C" w:rsidP="00DF209C">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40779" name="Shape 140779"/>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1" name="Rectangle 10201"/>
                        <wps:cNvSpPr/>
                        <wps:spPr>
                          <a:xfrm>
                            <a:off x="1610270" y="4718732"/>
                            <a:ext cx="1601081" cy="215867"/>
                          </a:xfrm>
                          <a:prstGeom prst="rect">
                            <a:avLst/>
                          </a:prstGeom>
                          <a:ln>
                            <a:noFill/>
                          </a:ln>
                        </wps:spPr>
                        <wps:txbx>
                          <w:txbxContent>
                            <w:p w:rsidR="00DF209C" w:rsidRDefault="00DF209C" w:rsidP="00DF209C">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40786" name="Shape 14078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787" name="Shape 14078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788" name="Shape 140788"/>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5" name="Rectangle 10205"/>
                        <wps:cNvSpPr/>
                        <wps:spPr>
                          <a:xfrm>
                            <a:off x="1564370" y="50718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6" name="Rectangle 10206"/>
                        <wps:cNvSpPr/>
                        <wps:spPr>
                          <a:xfrm>
                            <a:off x="1276334" y="4762658"/>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7" name="Rectangle 10207"/>
                        <wps:cNvSpPr/>
                        <wps:spPr>
                          <a:xfrm>
                            <a:off x="1564370" y="5376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8" name="Rectangle 10208"/>
                        <wps:cNvSpPr/>
                        <wps:spPr>
                          <a:xfrm>
                            <a:off x="1564370" y="5693060"/>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9" name="Rectangle 10209"/>
                        <wps:cNvSpPr/>
                        <wps:spPr>
                          <a:xfrm>
                            <a:off x="1935000" y="5034632"/>
                            <a:ext cx="2020164" cy="215867"/>
                          </a:xfrm>
                          <a:prstGeom prst="rect">
                            <a:avLst/>
                          </a:prstGeom>
                          <a:ln>
                            <a:noFill/>
                          </a:ln>
                        </wps:spPr>
                        <wps:txbx>
                          <w:txbxContent>
                            <w:p w:rsidR="00DF209C" w:rsidRDefault="00DF209C" w:rsidP="00DF209C">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10210" name="Rectangle 10210"/>
                        <wps:cNvSpPr/>
                        <wps:spPr>
                          <a:xfrm>
                            <a:off x="1935000" y="5350481"/>
                            <a:ext cx="1092662" cy="215867"/>
                          </a:xfrm>
                          <a:prstGeom prst="rect">
                            <a:avLst/>
                          </a:prstGeom>
                          <a:ln>
                            <a:noFill/>
                          </a:ln>
                        </wps:spPr>
                        <wps:txbx>
                          <w:txbxContent>
                            <w:p w:rsidR="00DF209C" w:rsidRDefault="00DF209C" w:rsidP="00DF209C">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10211" name="Rectangle 10211"/>
                        <wps:cNvSpPr/>
                        <wps:spPr>
                          <a:xfrm>
                            <a:off x="1935000" y="5666330"/>
                            <a:ext cx="1705636" cy="215867"/>
                          </a:xfrm>
                          <a:prstGeom prst="rect">
                            <a:avLst/>
                          </a:prstGeom>
                          <a:ln>
                            <a:noFill/>
                          </a:ln>
                        </wps:spPr>
                        <wps:txbx>
                          <w:txbxContent>
                            <w:p w:rsidR="00DF209C" w:rsidRDefault="00DF209C" w:rsidP="00DF209C">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w14:anchorId="06DA47C6" id="Group 93559" o:spid="_x0000_s1065" style="position:absolute;left:0;text-align:left;margin-left:0;margin-top:0;width:564.1pt;height:841.9pt;z-index:251662336;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H80AUAAEIrAAAOAAAAZHJzL2Uyb0RvYy54bWzsWtuOm0gQfV9p/wHxvmOaSwPWeKJRJo5W&#10;Wm2iJPsBPRhsJKARMGPPfv1W9Q3MJOtLMheN7QfTNNW3qj6nqgsu323KwrpPmzbn1cwmF45tpVXC&#10;F3m1nNn/fJv/EdlW27FqwQpepTP7IW3td1e//3a5rqepy1e8WKSNBZ1U7XRdz+xV19XTyaRNVmnJ&#10;2gtepxU8zHhTsg5um+Vk0bA19F4WE9dx6GTNm0Xd8CRtW6i9kQ/tK9F/lqVJ9ynL2rSzipkNc+vE&#10;fyP+b/F/cnXJpsuG1as8UdNgR8yiZHkFg5qubljHrLsmf9RVmScNb3nWXSS8nPAsy5NUrAFWQ5zR&#10;aj42/K4Wa1lO18vaqAlUO9LT0d0mf99/bqx8MbNjLwhi26pYCWYSI1uyClS0rpdTkPzY1F/rz42q&#10;WMo7XPUma0q8wnqsjVDug1FuuumsBCpDQr049m0rgWfEoTGYz5P6T1ZgpEcNk9WHXU0neugJztBM&#10;aF3DZmp7fbU/p6+vK1anwgwtakHpi/hOGMKWkgoTMpaqEwoSskZd7bQFzf20rsyC2TS5a7uPKRd6&#10;Z/d/tZ3cygtdYitdSjaVLjYAiP+FQs06bIcTxaK1HhhuNbAbCpT8Pv3GhWg3sh7Ms39aVEMpsw/0&#10;FgFZLaGvtehvKDncMD9sANYY7a0dogL/RgYKuOarS1UQeoDyUNNFhSqBgRIGbJUVrBOwL/MOaKzI&#10;S1CRGzpO3zH0httRWl+UuociRaUV1Zc0A+gJwGBF2yxv3xeNdc+QrMRPdM6KesVULQIGpqRERVn0&#10;g+2zvChMl0Q0HXV5fX1zrXpQwtguFTxpWjqyZaJmI8kSKAcWrSkTZmAaiZF51Zn2FRC9GGSwWize&#10;8sWDIA+hEMAn8spzAZV8B6gEZ4lTAFDvBmrghBQNi1vM94C8fGwOilAkRWgAzzW/qRtpLU2Pw430&#10;pJA1c0HIqqngXHtMSoTJ1ejN2j/dxqHuAVeuZbWEvsr+hpK6LFWg5fR1OP7+ktujK5i+WbzO5/MP&#10;85vTw6tDYogapV/9Ag6LVcsitYioPgixrgMwlXucBH4Yxu42ZGMvJHEoIxLP9SJD2xqwdSN9rIWF&#10;mY3eUzKy8re4A5UIwquo8L/icyBive0f8X+3ud2IgMsV0U/PjNaKN/9+glg6Kzj4GHCuomRjeA2D&#10;41PbKv6sIJqBNXW60OjCrS40XfGei3hXTuf6ruNZjvGBYF7Jw+rmGWkY7Gfiy22zxocR8dCsIfWo&#10;K9oPmNj3fMcFxsdI8wXsKhzD6dgV42Bj2EEcfJhVAaAOdcF9onulAEVHuOfeqgGJiYcDoVXdMIiC&#10;UFGjRuuzuVczFXCvaibHe1fT2U7vOpTcUoB2qvo6dK57C559K9rQhLVbgfnbiYXBI5pQeEjCWH2I&#10;byWUOHDQkXANSRR6I99KKOQzIkXCLgkiOoar9pxP41wDvRzp7t66cwUSjqgOmnoShrqDrBq5getA&#10;P0jCcRzEYxL2Y4eGGJ29PAmbqfwKEjad7SThoeTe3Lq34JmET4GEEaxw7BhnDqHuWLAGHiHRGax9&#10;JlGGQGewsumvyh6eajYCwWrSEQPPGh0PVurCm4PR8cZs1bNnHZ/v9LFGX8/Hm52p/lMFKxxvAu1Y&#10;t4835jywV7KfBNT31PEGEv9wvhG+uc9GuG5EPZU6JJHvReL4A/lAnYx42tONCetP43QDZjWHm22z&#10;GkXsZ1YX8oWeSjKF1KWBYPFXY1YTAJ6MWU0YvG1Wo4j9zDpEqxdS+srQakKFkzGrCZi2zWoUcbhZ&#10;aew5VByPXw1aTYL7ZMxq0vzbZjWK2M+s8FmRfi0XOJ5Px6lDfL9DqHqT/vypQ0/sstN5fwOvyiCP&#10;+/h1K1YflI8Y2hVM7EP2F9r3cCVO7FLqquThs6eEPZPhPhW8ku+n+qH6aLtSCgHUiIZJ6ATwGvbF&#10;7CpC79eAV/EVInyoKb5IUR+V4pegw3vx3r3/9PXqPwAAAP//AwBQSwMEFAAGAAgAAAAhAHiuPUDd&#10;AAAABwEAAA8AAABkcnMvZG93bnJldi54bWxMj0FrwkAQhe8F/8MyQm91k0glpNmISNuTFKqF0tuY&#10;HZNgdjZk1yT++6691Mvwhje8902+nkwrBupdY1lBvIhAEJdWN1wp+Dq8PaUgnEfW2FomBVdysC5m&#10;Dzlm2o78ScPeVyKEsMtQQe19l0npypoMuoXtiIN3sr1BH9a+krrHMYSbViZRtJIGGw4NNXa0rak8&#10;7y9GwfuI42YZvw6782l7/Tk8f3zvYlLqcT5tXkB4mvz/MdzwAzoUgeloL6ydaBWER/zfvHlxkiYg&#10;jkGt0mUKssjlPX/xCwAA//8DAFBLAQItABQABgAIAAAAIQC2gziS/gAAAOEBAAATAAAAAAAAAAAA&#10;AAAAAAAAAABbQ29udGVudF9UeXBlc10ueG1sUEsBAi0AFAAGAAgAAAAhADj9If/WAAAAlAEAAAsA&#10;AAAAAAAAAAAAAAAALwEAAF9yZWxzLy5yZWxzUEsBAi0AFAAGAAgAAAAhAGUCAfzQBQAAQisAAA4A&#10;AAAAAAAAAAAAAAAALgIAAGRycy9lMm9Eb2MueG1sUEsBAi0AFAAGAAgAAAAhAHiuPUDdAAAABwEA&#10;AA8AAAAAAAAAAAAAAAAAKggAAGRycy9kb3ducmV2LnhtbFBLBQYAAAAABAAEAPMAAAA0CQAAAAA=&#10;">
                <v:shape id="Shape 140770"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w38QA&#10;AADfAAAADwAAAGRycy9kb3ducmV2LnhtbERPS2vCQBC+F/wPywi91Y3aGkldxRYK7aX4KrkO2WkS&#10;mp0N2dXEf+8cCh4/vvdqM7hGXagLtWcD00kCirjwtubSwOn48bQEFSKyxcYzGbhSgM169LDCzPqe&#10;93Q5xFJJCIcMDVQxtpnWoajIYZj4lli4X985jAK7UtsOewl3jZ4lyUI7rFkaKmzpvaLi73B2BnK9&#10;23/3U0xffvL5Ynn6ys9vxdyYx/GwfQUVaYh38b/708r85yRN5YH8EQ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cN/EAAAA3wAAAA8AAAAAAAAAAAAAAAAAmAIAAGRycy9k&#10;b3ducmV2LnhtbFBLBQYAAAAABAAEAPUAAACJAwAAAAA=&#10;" path="m,l7163994,r,10692003l,10692003,,e" fillcolor="#00aada" stroked="f" strokeweight="0">
                  <v:stroke miterlimit="83231f" joinstyle="miter"/>
                  <v:path arrowok="t" textboxrect="0,0,7163994,10692003"/>
                </v:shape>
                <v:shape id="Shape 140771"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2ecEA&#10;AADfAAAADwAAAGRycy9kb3ducmV2LnhtbERPTYvCMBC9C/6HMIK3Na266lajiCAuiAd19z40s22w&#10;mZQmav33G0Hw+Hjfi1VrK3GjxhvHCtJBAoI4d9pwoeDnvP2YgfABWWPlmBQ8yMNq2e0sMNPuzke6&#10;nUIhYgj7DBWUIdSZlD4vyaIfuJo4cn+usRgibAqpG7zHcFvJYZJMpEXDsaHEmjYl5ZfT1cYZJh/P&#10;DI/Mbru3X4dPqsz+N1Wq32vXcxCB2vAWv9zfOvrGyXSawvNPB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UtnnBAAAA3wAAAA8AAAAAAAAAAAAAAAAAmAIAAGRycy9kb3du&#10;cmV2LnhtbFBLBQYAAAAABAAEAPUAAACGAwAAAAA=&#10;" path="m,l1656004,r,1656004l,1656004,,e" fillcolor="#fffefd" stroked="f" strokeweight="0">
                  <v:stroke miterlimit="83231f" joinstyle="miter"/>
                  <v:path arrowok="t" textboxrect="0,0,1656004,1656004"/>
                </v:shape>
                <v:rect id="Rectangle 1019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MccA&#10;AADeAAAADwAAAGRycy9kb3ducmV2LnhtbESPQW/CMAyF75P4D5GRuI2UHSbakVaIbYLjBkiMm9WY&#10;tqJxqiajZb9+PkzazdZ7fu/zqhhdq27Uh8azgcU8AUVcettwZeB4eH9cggoR2WLrmQzcKUCRTx5W&#10;mFk/8Cfd9rFSEsIhQwN1jF2mdShrchjmviMW7eJ7h1HWvtK2x0HCXaufkuRZO2xYGmrsaFNTed1/&#10;OwPbZbf+2vmfoWrfztvTxyl9PaTRmNl0XL+AijTGf/Pf9c4KfrJI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LjHHAAAA3gAAAA8AAAAAAAAAAAAAAAAAmAIAAGRy&#10;cy9kb3ducmV2LnhtbFBLBQYAAAAABAAEAPUAAACMAwAAAAA=&#10;" filled="f" stroked="f">
                  <v:textbox inset="0,0,0,0">
                    <w:txbxContent>
                      <w:p w:rsidR="00DF209C" w:rsidRDefault="00DF209C" w:rsidP="00DF209C">
                        <w:r>
                          <w:rPr>
                            <w:b/>
                            <w:color w:val="00AADA"/>
                            <w:w w:val="112"/>
                            <w:sz w:val="30"/>
                          </w:rPr>
                          <w:t>Spoření</w:t>
                        </w:r>
                        <w:r>
                          <w:rPr>
                            <w:b/>
                            <w:color w:val="00AADA"/>
                            <w:spacing w:val="4"/>
                            <w:w w:val="112"/>
                            <w:sz w:val="30"/>
                          </w:rPr>
                          <w:t xml:space="preserve"> </w:t>
                        </w:r>
                      </w:p>
                    </w:txbxContent>
                  </v:textbox>
                </v:rect>
                <v:rect id="Rectangle 1019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qsMA&#10;AADeAAAADwAAAGRycy9kb3ducmV2LnhtbERPS4vCMBC+L/gfwgh7W1M9iK1GER/o0Rfo3oZmti02&#10;k9JE2/XXG0HwNh/fcyaz1pTiTrUrLCvo9yIQxKnVBWcKTsf1zwiE88gaS8uk4J8czKadrwkm2ja8&#10;p/vBZyKEsEtQQe59lUjp0pwMup6tiAP3Z2uDPsA6k7rGJoSbUg6iaCgNFhwacqxokVN6PdyMgs2o&#10;ml+29tFk5ep3c96d4+Ux9kp9d9v5GISn1n/Eb/dWh/lRP47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qsMAAADeAAAADwAAAAAAAAAAAAAAAACYAgAAZHJzL2Rv&#10;d25yZXYueG1sUEsFBgAAAAAEAAQA9QAAAIgDAAAAAA==&#10;" filled="f" stroked="f">
                  <v:textbox inset="0,0,0,0">
                    <w:txbxContent>
                      <w:p w:rsidR="00DF209C" w:rsidRDefault="00DF209C" w:rsidP="00DF209C">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40779"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97cQA&#10;AADfAAAADwAAAGRycy9kb3ducmV2LnhtbERPXWvCMBR9F/wP4Q5802RDdHZGEWEqio51k71emru2&#10;2NyUJmr37xdB8PFwvqfz1lbiQo0vHWt4HigQxJkzJecavr/e+68gfEA2WDkmDX/kYT7rdqaYGHfl&#10;T7qkIRcxhH2CGooQ6kRKnxVk0Q9cTRy5X9dYDBE2uTQNXmO4reSLUiNpseTYUGBNy4KyU3q2Gj5U&#10;ui1X7foQfian0X6njotsfdS699Qu3kAEasNDfHdvTJw/VOPxBG5/I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fe3EAAAA3wAAAA8AAAAAAAAAAAAAAAAAmAIAAGRycy9k&#10;b3ducmV2LnhtbFBLBQYAAAAABAAEAPUAAACJAwAAAAA=&#10;" path="m,l5191379,r,275857l,275857,,e" fillcolor="#fffefd" stroked="f" strokeweight="0">
                  <v:stroke miterlimit="83231f" joinstyle="miter"/>
                  <v:path arrowok="t" textboxrect="0,0,5191379,275857"/>
                </v:shape>
                <v:rect id="Rectangle 1020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zV8MA&#10;AADeAAAADwAAAGRycy9kb3ducmV2LnhtbERPS4vCMBC+C/sfwix400QPol2jyK6ix/UBurehGdti&#10;MylNtHV/vREEb/PxPWc6b20pblT7wrGGQV+BIE6dKTjTcNivemMQPiAbLB2Thjt5mM8+OlNMjGt4&#10;S7ddyEQMYZ+ghjyEKpHSpzlZ9H1XEUfu7GqLIcI6k6bGJobbUg6VGkmLBceGHCv6zim97K5Ww3pc&#10;LU4b999k5fJvffw9Tn72k6B197NdfIEI1Ia3+OXemDhfDdUA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zV8MAAADeAAAADwAAAAAAAAAAAAAAAACYAgAAZHJzL2Rv&#10;d25yZXYueG1sUEsFBgAAAAAEAAQA9QAAAIgDAAAAAA==&#10;" filled="f" stroked="f">
                  <v:textbox inset="0,0,0,0">
                    <w:txbxContent>
                      <w:p w:rsidR="00DF209C" w:rsidRDefault="00DF209C" w:rsidP="00DF209C">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40786"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XcMQA&#10;AADfAAAADwAAAGRycy9kb3ducmV2LnhtbERPy2rCQBTdF/oPwy24q5OKREkdRcSAi2x8LOzuNnPN&#10;hGTuhMxo0r/vCIUuD+e92oy2FQ/qfe1Ywcc0AUFcOl1zpeByzt+XIHxA1tg6JgU/5GGzfn1ZYabd&#10;wEd6nEIlYgj7DBWYELpMSl8asuinriOO3M31FkOEfSV1j0MMt62cJUkqLdYcGwx2tDNUNqe7VVAU&#10;eZqbnLbjYL++581tX1xNo9Tkbdx+ggg0hn/xn/ug4/x5slim8PwTA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V3DEAAAA3wAAAA8AAAAAAAAAAAAAAAAAmAIAAGRycy9k&#10;b3ducmV2LnhtbFBLBQYAAAAABAAEAPUAAACJAwAAAAA=&#10;" path="m,l4906798,r,275857l,275857,,e" fillcolor="#fffefd" stroked="f" strokeweight="0">
                  <v:stroke miterlimit="83231f" joinstyle="miter"/>
                  <v:path arrowok="t" textboxrect="0,0,4906798,275857"/>
                </v:shape>
                <v:shape id="Shape 140787"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y68MA&#10;AADfAAAADwAAAGRycy9kb3ducmV2LnhtbERPz2vCMBS+C/4P4Q28abohKp1RRFbw0MucB729Nc+m&#10;tHkpTbT1v18EYceP7/d6O9hG3KnzlWMF77MEBHHhdMWlgtNPNl2B8AFZY+OYFDzIw3YzHq0x1a7n&#10;b7ofQyliCPsUFZgQ2lRKXxiy6GeuJY7c1XUWQ4RdKXWHfQy3jfxIkoW0WHFsMNjS3lBRH29WQZ5n&#10;i8xktBt6e/md19ev/GxqpSZvw+4TRKAh/Itf7oOO8+fJcrWE558I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ry68MAAADfAAAADwAAAAAAAAAAAAAAAACYAgAAZHJzL2Rv&#10;d25yZXYueG1sUEsFBgAAAAAEAAQA9QAAAIgDAAAAAA==&#10;" path="m,l4906798,r,275857l,275857,,e" fillcolor="#fffefd" stroked="f" strokeweight="0">
                  <v:stroke miterlimit="83231f" joinstyle="miter"/>
                  <v:path arrowok="t" textboxrect="0,0,4906798,275857"/>
                </v:shape>
                <v:shape id="Shape 140788"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mmcQA&#10;AADfAAAADwAAAGRycy9kb3ducmV2LnhtbERPTWvCQBC9F/oflhG81Y1FrKSuIqWBHnKp9aC3aXbM&#10;hmRnQ3Zr4r/vHAo9Pt73dj/5Tt1oiE1gA8tFBoq4Crbh2sDpq3jagIoJ2WIXmAzcKcJ+9/iwxdyG&#10;kT/pdky1khCOORpwKfW51rFy5DEuQk8s3DUMHpPAodZ2wFHCfaefs2ytPTYsDQ57enNUtccfb6As&#10;i3XhCjpMo798r9rre3l2rTHz2XR4BZVoSv/iP/eHlfmr7GUj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ZpnEAAAA3wAAAA8AAAAAAAAAAAAAAAAAmAIAAGRycy9k&#10;b3ducmV2LnhtbFBLBQYAAAAABAAEAPUAAACJAwAAAAA=&#10;" path="m,l4906798,r,275857l,275857,,e" fillcolor="#fffefd" stroked="f" strokeweight="0">
                  <v:stroke miterlimit="83231f" joinstyle="miter"/>
                  <v:path arrowok="t" textboxrect="0,0,4906798,275857"/>
                </v:shape>
                <v:rect id="Rectangle 1020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1VMQA&#10;AADeAAAADwAAAGRycy9kb3ducmV2LnhtbERPTWvCQBC9C/0PyxS86W4FRVNXkVbRo5qC7W3ITpPQ&#10;7GzIrib6611B6G0e73Pmy85W4kKNLx1reBsqEMSZMyXnGr7SzWAKwgdkg5Vj0nAlD8vFS2+OiXEt&#10;H+hyDLmIIewT1FCEUCdS+qwgi37oauLI/brGYoiwyaVpsI3htpIjpSbSYsmxocCaPgrK/o5nq2E7&#10;rVffO3dr82r9sz3tT7PPdBa07r92q3cQgbrwL366dybOVyM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dVT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020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rI8MA&#10;AADeAAAADwAAAGRycy9kb3ducmV2LnhtbERPS4vCMBC+L+x/CLPgbU30INo1ivhAjz4W3L0NzdgW&#10;m0lpoq3+eiMI3ubje8542tpSXKn2hWMNva4CQZw6U3Cm4few+h6C8AHZYOmYNNzIw3Ty+THGxLiG&#10;d3Tdh0zEEPYJashDqBIpfZqTRd91FXHkTq62GCKsM2lqbGK4LWVfqYG0WHBsyLGieU7peX+xGtbD&#10;ava3cfcmK5f/6+P2OFocRkHrzlc7+wERqA1v8cu9MXG+6qsB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rI8MAAADeAAAADwAAAAAAAAAAAAAAAACYAgAAZHJzL2Rv&#10;d25yZXYueG1sUEsFBgAAAAAEAAQA9QAAAIg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020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OuMQA&#10;AADeAAAADwAAAGRycy9kb3ducmV2LnhtbERPS2vCQBC+C/0PyxS86W49+EhdRVpFj2oKtrchO01C&#10;s7Mhu5ror3cFobf5+J4zX3a2EhdqfOlYw9tQgSDOnCk51/CVbgZTED4gG6wck4YreVguXnpzTIxr&#10;+UCXY8hFDGGfoIYihDqR0mcFWfRDVxNH7tc1FkOETS5Ng20Mt5UcKTWWFkuODQXW9FFQ9nc8Ww3b&#10;ab363rlbm1frn+1pf5p9prOgdf+1W72DCNSFf/HTvTNxvhq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Trj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020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020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DF209C" w:rsidRDefault="00DF209C" w:rsidP="00DF209C">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1021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AEcYA&#10;AADeAAAADwAAAGRycy9kb3ducmV2LnhtbESPQW/CMAyF75P4D5GRuI0UDggKASHYBMcNJjFuVmPa&#10;isapmkDLfv18QOJmy8/vvW+x6lyl7tSE0rOB0TABRZx5W3Ju4Of4+T4FFSKyxcozGXhQgNWy97bA&#10;1PqWv+l+iLkSEw4pGihirFOtQ1aQwzD0NbHcLr5xGGVtcm0bbMXcVXqcJBPtsGRJKLCmTUHZ9XBz&#10;BnbTev27939tXn2cd6ev02x7nEVjBv1uPQcVqYsv8fN7b6V+Mh4J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AEcYAAADeAAAADwAAAAAAAAAAAAAAAACYAgAAZHJz&#10;L2Rvd25yZXYueG1sUEsFBgAAAAAEAAQA9QAAAIsDAAAAAA==&#10;" filled="f" stroked="f">
                  <v:textbox inset="0,0,0,0">
                    <w:txbxContent>
                      <w:p w:rsidR="00DF209C" w:rsidRDefault="00DF209C" w:rsidP="00DF209C">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1021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lisMA&#10;AADeAAAADwAAAGRycy9kb3ducmV2LnhtbERPTYvCMBC9C/sfwix407QeRKtRZFfR46oLXW9DM7bF&#10;ZlKaaOv+eiMI3ubxPme+7EwlbtS40rKCeBiBIM6sLjlX8HvcDCYgnEfWWFkmBXdysFx89OaYaNvy&#10;nm4Hn4sQwi5BBYX3dSKlywoy6Ia2Jg7c2TYGfYBNLnWDbQg3lRxF0VgaLDk0FFjTV0HZ5XA1CraT&#10;evW3s/9tXq1P2/QnnX4fp16p/me3moHw1Pm3+OXe6TA/Gs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lisMAAADeAAAADwAAAAAAAAAAAAAAAACYAgAAZHJzL2Rv&#10;d25yZXYueG1sUEsFBgAAAAAEAAQA9QAAAIgDAAAAAA==&#10;" filled="f" stroked="f">
                  <v:textbox inset="0,0,0,0">
                    <w:txbxContent>
                      <w:p w:rsidR="00DF209C" w:rsidRDefault="00DF209C" w:rsidP="00DF209C">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DF209C" w:rsidRDefault="00DF209C" w:rsidP="00DF209C">
      <w:pPr>
        <w:sectPr w:rsidR="00DF209C">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00AADA"/>
            <w:vAlign w:val="bottom"/>
          </w:tcPr>
          <w:p w:rsidR="00DF209C" w:rsidRDefault="00DF209C" w:rsidP="00030102">
            <w:r>
              <w:rPr>
                <w:b/>
                <w:color w:val="FFFEFD"/>
                <w:sz w:val="26"/>
              </w:rPr>
              <w:lastRenderedPageBreak/>
              <w:t>Termínované a spořicí účty</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shd w:val="clear" w:color="auto" w:fill="999A9A"/>
        <w:spacing w:after="406" w:line="310" w:lineRule="auto"/>
        <w:ind w:left="10" w:right="5177" w:hanging="10"/>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CellMar>
          <w:top w:w="55" w:type="dxa"/>
          <w:right w:w="65" w:type="dxa"/>
        </w:tblCellMar>
        <w:tblLook w:val="04A0" w:firstRow="1" w:lastRow="0" w:firstColumn="1" w:lastColumn="0" w:noHBand="0" w:noVBand="1"/>
      </w:tblPr>
      <w:tblGrid>
        <w:gridCol w:w="4107"/>
        <w:gridCol w:w="1777"/>
        <w:gridCol w:w="128"/>
        <w:gridCol w:w="1905"/>
        <w:gridCol w:w="1905"/>
      </w:tblGrid>
      <w:tr w:rsidR="00DF209C" w:rsidTr="00030102">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pPr>
              <w:tabs>
                <w:tab w:val="right" w:pos="5820"/>
              </w:tabs>
            </w:pPr>
            <w:r>
              <w:rPr>
                <w:b/>
                <w:color w:val="181717"/>
                <w:sz w:val="14"/>
              </w:rPr>
              <w:t>Služby zahrnuté v účtu</w:t>
            </w:r>
            <w:r>
              <w:rPr>
                <w:b/>
                <w:color w:val="181717"/>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left="65"/>
              <w:jc w:val="center"/>
            </w:pPr>
            <w:r>
              <w:rPr>
                <w:b/>
                <w:color w:val="181717"/>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ind w:left="65"/>
              <w:jc w:val="center"/>
            </w:pPr>
            <w:r>
              <w:rPr>
                <w:b/>
                <w:color w:val="181717"/>
                <w:sz w:val="14"/>
              </w:rPr>
              <w:t xml:space="preserve">KB  </w:t>
            </w:r>
          </w:p>
          <w:p w:rsidR="00DF209C" w:rsidRDefault="00DF209C" w:rsidP="00030102">
            <w:pPr>
              <w:ind w:left="118"/>
            </w:pPr>
            <w:r>
              <w:rPr>
                <w:b/>
                <w:color w:val="181717"/>
                <w:sz w:val="14"/>
              </w:rPr>
              <w:t>Garantovaný vklad Prémie</w:t>
            </w:r>
          </w:p>
        </w:tc>
      </w:tr>
      <w:tr w:rsidR="00DF209C" w:rsidTr="00030102">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3"/>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5"/>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5"/>
              <w:jc w:val="center"/>
            </w:pPr>
            <w:r>
              <w:rPr>
                <w:b/>
                <w:color w:val="FFFEFD"/>
                <w:sz w:val="14"/>
              </w:rPr>
              <w:t>zdarma</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3"/>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5"/>
              <w:jc w:val="center"/>
            </w:pPr>
            <w:r>
              <w:rPr>
                <w:b/>
                <w:color w:val="FFFEFD"/>
                <w:sz w:val="14"/>
              </w:rPr>
              <w:t>elektronicky a/nebo poštou</w:t>
            </w:r>
          </w:p>
        </w:tc>
      </w:tr>
      <w:tr w:rsidR="00DF209C" w:rsidTr="0003010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3"/>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5"/>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5"/>
              <w:jc w:val="center"/>
            </w:pPr>
            <w:r>
              <w:rPr>
                <w:b/>
                <w:color w:val="FFFEFD"/>
                <w:sz w:val="14"/>
              </w:rPr>
              <w:t>zdarma</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2"/>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5"/>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4"/>
              <w:jc w:val="center"/>
            </w:pPr>
            <w:r>
              <w:rPr>
                <w:b/>
                <w:color w:val="FFFEFD"/>
                <w:sz w:val="14"/>
              </w:rPr>
              <w:t>zdarma</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2"/>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4"/>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4"/>
              <w:jc w:val="center"/>
            </w:pPr>
            <w:r>
              <w:rPr>
                <w:b/>
                <w:color w:val="FFFEFD"/>
                <w:sz w:val="14"/>
              </w:rPr>
              <w:t>zdarma</w:t>
            </w:r>
          </w:p>
        </w:tc>
      </w:tr>
      <w:tr w:rsidR="00DF209C" w:rsidTr="0003010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2"/>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4"/>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4"/>
              <w:jc w:val="center"/>
            </w:pPr>
            <w:r>
              <w:rPr>
                <w:b/>
                <w:color w:val="FFFEFD"/>
                <w:sz w:val="14"/>
              </w:rPr>
              <w:t>2 % z vybírané částky</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6"/>
            </w:pPr>
            <w:r>
              <w:rPr>
                <w:b/>
                <w:color w:val="181717"/>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1"/>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4"/>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4"/>
              <w:jc w:val="center"/>
            </w:pPr>
            <w:r>
              <w:rPr>
                <w:b/>
                <w:color w:val="FFFEFD"/>
                <w:sz w:val="14"/>
              </w:rPr>
              <w:t>zdarma</w:t>
            </w:r>
          </w:p>
        </w:tc>
      </w:tr>
      <w:tr w:rsidR="00DF209C" w:rsidTr="0003010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6"/>
            </w:pPr>
            <w:r>
              <w:rPr>
                <w:b/>
                <w:color w:val="181717"/>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1"/>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F209C" w:rsidRDefault="00DF209C" w:rsidP="00030102">
            <w:pPr>
              <w:ind w:left="363" w:right="232"/>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4"/>
              <w:jc w:val="center"/>
            </w:pPr>
            <w:r>
              <w:rPr>
                <w:b/>
                <w:color w:val="FFFEFD"/>
                <w:sz w:val="14"/>
              </w:rPr>
              <w:t>-</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87"/>
              <w:jc w:val="center"/>
            </w:pPr>
            <w:r>
              <w:rPr>
                <w:b/>
                <w:color w:val="181717"/>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1"/>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F209C" w:rsidRDefault="00DF209C" w:rsidP="00030102">
            <w:pPr>
              <w:ind w:left="363" w:right="232"/>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3"/>
              <w:jc w:val="center"/>
            </w:pPr>
            <w:r>
              <w:rPr>
                <w:b/>
                <w:color w:val="FFFEFD"/>
                <w:sz w:val="14"/>
              </w:rPr>
              <w:t>2 %, min. 50,–</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6"/>
            </w:pPr>
            <w:r>
              <w:rPr>
                <w:b/>
                <w:color w:val="181717"/>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DF209C" w:rsidRDefault="00DF209C" w:rsidP="00030102"/>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DF209C" w:rsidRDefault="00DF209C" w:rsidP="00030102">
            <w:r>
              <w:rPr>
                <w:b/>
                <w:color w:val="FFFEFD"/>
                <w:sz w:val="14"/>
                <w:u w:val="single" w:color="FFFEFD"/>
              </w:rPr>
              <w:t>viz tabulka v kapitole Platební styk</w:t>
            </w:r>
          </w:p>
        </w:tc>
      </w:tr>
      <w:tr w:rsidR="00DF209C" w:rsidTr="0003010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37"/>
            </w:pPr>
            <w:r>
              <w:rPr>
                <w:b/>
                <w:color w:val="181717"/>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F209C" w:rsidRDefault="00DF209C" w:rsidP="00030102">
            <w:pPr>
              <w:ind w:left="193"/>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DF209C" w:rsidRDefault="00DF209C" w:rsidP="00030102"/>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F209C" w:rsidRDefault="00DF209C" w:rsidP="00030102">
            <w:pPr>
              <w:ind w:left="65"/>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F209C" w:rsidRDefault="00DF209C" w:rsidP="00030102">
            <w:pPr>
              <w:ind w:left="65"/>
              <w:jc w:val="center"/>
            </w:pPr>
            <w:r>
              <w:rPr>
                <w:b/>
                <w:color w:val="FFFEFD"/>
                <w:sz w:val="14"/>
              </w:rPr>
              <w:t>1 000,–</w:t>
            </w:r>
          </w:p>
        </w:tc>
      </w:tr>
    </w:tbl>
    <w:p w:rsidR="00DF209C" w:rsidRDefault="00DF209C" w:rsidP="00DF209C">
      <w:pPr>
        <w:spacing w:after="250" w:line="265" w:lineRule="auto"/>
        <w:ind w:left="-5" w:right="-6178" w:hanging="10"/>
      </w:pPr>
      <w:r>
        <w:rPr>
          <w:rFonts w:ascii="Times New Roman" w:eastAsia="Times New Roman" w:hAnsi="Times New Roman" w:cs="Times New Roman"/>
          <w:color w:val="00AADA"/>
          <w:sz w:val="24"/>
        </w:rPr>
        <w:t>&gt;&gt;</w:t>
      </w:r>
      <w:r>
        <w:br w:type="page"/>
      </w:r>
    </w:p>
    <w:p w:rsidR="00DF209C" w:rsidRDefault="00DF209C" w:rsidP="00DF209C">
      <w:pPr>
        <w:pStyle w:val="Nadpis4"/>
        <w:shd w:val="clear" w:color="auto" w:fill="999A9A"/>
        <w:spacing w:after="439"/>
        <w:ind w:left="618"/>
      </w:pPr>
      <w:r>
        <w:rPr>
          <w:rFonts w:ascii="Calibri" w:eastAsia="Calibri" w:hAnsi="Calibri" w:cs="Calibri"/>
          <w:b/>
          <w:color w:val="FFFEFD"/>
          <w:sz w:val="20"/>
        </w:rPr>
        <w:lastRenderedPageBreak/>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Fondy IKS KB</w:t>
            </w:r>
          </w:p>
        </w:tc>
      </w:tr>
    </w:tbl>
    <w:p w:rsidR="00DF209C" w:rsidRDefault="00DF209C" w:rsidP="00DF209C">
      <w:pPr>
        <w:spacing w:after="388" w:line="265" w:lineRule="auto"/>
        <w:ind w:left="-5" w:right="-6178" w:hanging="10"/>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00AADA"/>
            <w:vAlign w:val="bottom"/>
          </w:tcPr>
          <w:p w:rsidR="00DF209C" w:rsidRDefault="00DF209C" w:rsidP="00030102">
            <w:r>
              <w:rPr>
                <w:b/>
                <w:color w:val="FFFEFD"/>
                <w:sz w:val="26"/>
              </w:rPr>
              <w:t>Podílové fondy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Fondy AMUNDI</w:t>
            </w:r>
          </w:p>
        </w:tc>
      </w:tr>
    </w:tbl>
    <w:p w:rsidR="00DF209C" w:rsidRDefault="00DF209C" w:rsidP="00DF209C">
      <w:pPr>
        <w:spacing w:after="250" w:line="265" w:lineRule="auto"/>
        <w:ind w:left="-5" w:right="-6178" w:hanging="10"/>
      </w:pPr>
      <w:r>
        <w:rPr>
          <w:rFonts w:ascii="Times New Roman" w:eastAsia="Times New Roman" w:hAnsi="Times New Roman" w:cs="Times New Roman"/>
          <w:color w:val="00AADA"/>
          <w:sz w:val="24"/>
        </w:rPr>
        <w:t>&gt;&gt;</w:t>
      </w:r>
    </w:p>
    <w:p w:rsidR="00DF209C" w:rsidRDefault="00DF209C" w:rsidP="00DF209C">
      <w:pPr>
        <w:spacing w:after="32" w:line="269" w:lineRule="auto"/>
        <w:ind w:left="523" w:right="11" w:hanging="113"/>
      </w:pPr>
      <w:r>
        <w:rPr>
          <w:color w:val="181717"/>
          <w:sz w:val="13"/>
        </w:rPr>
        <w:t xml:space="preserve"> Poplatky na které se odkazuje tato 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r:id="rId71">
        <w:r>
          <w:rPr>
            <w:color w:val="181717"/>
            <w:sz w:val="13"/>
            <w:u w:val="single" w:color="181717"/>
          </w:rPr>
          <w:t>www.iks-kb.cz</w:t>
        </w:r>
      </w:hyperlink>
    </w:p>
    <w:p w:rsidR="00DF209C" w:rsidRDefault="00DF209C" w:rsidP="00DF209C">
      <w:pPr>
        <w:spacing w:after="32" w:line="269" w:lineRule="auto"/>
        <w:ind w:left="523" w:right="11" w:hanging="113"/>
      </w:pPr>
      <w:r>
        <w:rPr>
          <w:color w:val="181717"/>
          <w:sz w:val="13"/>
        </w:rP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DF209C" w:rsidRDefault="00DF209C" w:rsidP="00DF209C">
      <w:pPr>
        <w:shd w:val="clear" w:color="auto" w:fill="999A9A"/>
        <w:spacing w:after="473" w:line="310" w:lineRule="auto"/>
        <w:ind w:left="10" w:right="7253" w:hanging="10"/>
        <w:jc w:val="right"/>
      </w:pPr>
      <w:r>
        <w:rPr>
          <w:b/>
          <w:color w:val="FFFEFD"/>
          <w:sz w:val="20"/>
        </w:rPr>
        <w:lastRenderedPageBreak/>
        <w:t>Obchody s Cennými papíry</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99"/>
        <w:gridCol w:w="8022"/>
      </w:tblGrid>
      <w:tr w:rsidR="00DF209C" w:rsidTr="00030102">
        <w:trPr>
          <w:trHeight w:val="1871"/>
        </w:trPr>
        <w:tc>
          <w:tcPr>
            <w:tcW w:w="1899" w:type="dxa"/>
            <w:tcBorders>
              <w:top w:val="nil"/>
              <w:left w:val="nil"/>
              <w:bottom w:val="nil"/>
              <w:right w:val="nil"/>
            </w:tcBorders>
            <w:shd w:val="clear" w:color="auto" w:fill="00AADA"/>
            <w:vAlign w:val="bottom"/>
          </w:tcPr>
          <w:p w:rsidR="00DF209C" w:rsidRDefault="00DF209C" w:rsidP="00030102">
            <w:r>
              <w:rPr>
                <w:b/>
                <w:color w:val="FFFEFD"/>
                <w:sz w:val="26"/>
              </w:rPr>
              <w:t>Investiční bankovnictví</w:t>
            </w:r>
          </w:p>
        </w:tc>
        <w:tc>
          <w:tcPr>
            <w:tcW w:w="8022" w:type="dxa"/>
            <w:tcBorders>
              <w:top w:val="nil"/>
              <w:left w:val="nil"/>
              <w:bottom w:val="nil"/>
              <w:right w:val="nil"/>
            </w:tcBorders>
            <w:shd w:val="clear" w:color="auto" w:fill="D3D2D2"/>
          </w:tcPr>
          <w:p w:rsidR="00DF209C" w:rsidRDefault="00DF209C" w:rsidP="00030102"/>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0"/>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143"/>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za každý započatý měsíc trvání smlouvy 30,–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200,– + pojistné</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zdarma</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20,–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zdarma</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20,–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20,–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50,–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50,–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color w:val="FFFEFD"/>
                <w:sz w:val="14"/>
              </w:rPr>
              <w:t>zdarma</w:t>
            </w:r>
          </w:p>
        </w:tc>
      </w:tr>
      <w:tr w:rsidR="00DF209C" w:rsidTr="00030102">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color w:val="FFFEFD"/>
                <w:sz w:val="14"/>
              </w:rPr>
              <w:t>zdarma</w:t>
            </w:r>
          </w:p>
        </w:tc>
      </w:tr>
    </w:tbl>
    <w:p w:rsidR="00DF209C" w:rsidRDefault="00DF209C" w:rsidP="00DF209C">
      <w:pPr>
        <w:spacing w:after="560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0" w:type="dxa"/>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Burzovní Obchody</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0,90 %, min. 100,–</w:t>
            </w:r>
          </w:p>
        </w:tc>
      </w:tr>
      <w:tr w:rsidR="00DF209C" w:rsidTr="0003010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600,– + 0,30 %</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1 900,– + 0,17 %</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2 100,– + 0,16 %</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3 300,– + 0,14 %</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individuálně</w:t>
            </w:r>
          </w:p>
        </w:tc>
      </w:tr>
      <w:tr w:rsidR="00DF209C" w:rsidTr="00030102">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DF209C" w:rsidRDefault="00DF209C" w:rsidP="00030102">
            <w:r>
              <w:rPr>
                <w:color w:val="181717"/>
                <w:sz w:val="13"/>
              </w:rP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spacing w:after="359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9846" w:type="dxa"/>
            <w:gridSpan w:val="2"/>
            <w:tcBorders>
              <w:top w:val="nil"/>
              <w:left w:val="nil"/>
              <w:bottom w:val="single" w:sz="40" w:space="0" w:color="D3D2D2"/>
              <w:right w:val="nil"/>
            </w:tcBorders>
            <w:shd w:val="clear" w:color="auto" w:fill="00AADA"/>
          </w:tcPr>
          <w:p w:rsidR="00DF209C" w:rsidRDefault="00DF209C" w:rsidP="00030102">
            <w:pPr>
              <w:ind w:left="12"/>
            </w:pPr>
            <w:r>
              <w:rPr>
                <w:b/>
                <w:color w:val="FFFEFD"/>
                <w:sz w:val="18"/>
              </w:rPr>
              <w:lastRenderedPageBreak/>
              <w:t>Mimoburzovní obchody s dluhopisy a primární emise - objem v nominální hodnotě (bez AÚV)</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1 700,– + 0,10 %, min. 2 700,–</w:t>
            </w:r>
          </w:p>
        </w:tc>
      </w:tr>
      <w:tr w:rsidR="00DF209C" w:rsidTr="00030102">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4 200,– + 0,05 %</w:t>
            </w:r>
          </w:p>
        </w:tc>
      </w:tr>
      <w:tr w:rsidR="00DF209C" w:rsidTr="00030102">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DF209C" w:rsidRDefault="00DF209C" w:rsidP="00030102">
            <w:pPr>
              <w:ind w:right="3066"/>
            </w:pPr>
            <w:r>
              <w:rPr>
                <w:color w:val="181717"/>
                <w:sz w:val="13"/>
              </w:rP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DF209C" w:rsidRDefault="00DF209C" w:rsidP="00DF209C">
      <w:pPr>
        <w:spacing w:after="250" w:line="265" w:lineRule="auto"/>
        <w:ind w:left="-5" w:right="-6178" w:hanging="10"/>
      </w:pPr>
      <w:r>
        <w:rPr>
          <w:rFonts w:ascii="Times New Roman" w:eastAsia="Times New Roman" w:hAnsi="Times New Roman" w:cs="Times New Roman"/>
          <w:color w:val="00AADA"/>
          <w:sz w:val="24"/>
        </w:rPr>
        <w:t>&gt;&gt;</w:t>
      </w:r>
    </w:p>
    <w:p w:rsidR="00DF209C" w:rsidRDefault="00DF209C" w:rsidP="00DF209C">
      <w:pPr>
        <w:sectPr w:rsidR="00DF209C">
          <w:headerReference w:type="even" r:id="rId72"/>
          <w:headerReference w:type="default" r:id="rId73"/>
          <w:footerReference w:type="even" r:id="rId74"/>
          <w:footerReference w:type="default" r:id="rId75"/>
          <w:headerReference w:type="first" r:id="rId76"/>
          <w:footerReference w:type="first" r:id="rId77"/>
          <w:pgSz w:w="11282" w:h="16838"/>
          <w:pgMar w:top="680" w:right="801" w:bottom="1278" w:left="256" w:header="2976" w:footer="241" w:gutter="0"/>
          <w:cols w:space="708"/>
        </w:sectPr>
      </w:pP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DF209C" w:rsidTr="00030102">
        <w:trPr>
          <w:trHeight w:val="491"/>
        </w:trPr>
        <w:tc>
          <w:tcPr>
            <w:tcW w:w="9846"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lastRenderedPageBreak/>
              <w:t>Primární úpis akcií</w:t>
            </w:r>
          </w:p>
        </w:tc>
      </w:tr>
      <w:tr w:rsidR="00DF209C" w:rsidTr="00030102">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F209C" w:rsidRDefault="00DF209C" w:rsidP="00030102">
            <w:r>
              <w:rPr>
                <w:b/>
                <w:color w:val="181717"/>
                <w:sz w:val="14"/>
              </w:rPr>
              <w:t>Poplatky za primární úpis akcií Banka stanoví vždy na individuální bázi a oznámí před úpisem</w:t>
            </w:r>
          </w:p>
        </w:tc>
      </w:tr>
    </w:tbl>
    <w:p w:rsidR="00DF209C" w:rsidRDefault="00DF209C" w:rsidP="00DF209C">
      <w:pPr>
        <w:spacing w:after="84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500,–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300,–</w:t>
            </w:r>
          </w:p>
        </w:tc>
      </w:tr>
      <w:tr w:rsidR="00DF209C" w:rsidTr="00030102">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300,–</w:t>
            </w:r>
          </w:p>
        </w:tc>
      </w:tr>
      <w:tr w:rsidR="00DF209C" w:rsidTr="0003010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DF209C" w:rsidRDefault="00DF209C" w:rsidP="00030102">
            <w:r>
              <w:rPr>
                <w:b/>
                <w:color w:val="181717"/>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300,–</w:t>
            </w:r>
          </w:p>
        </w:tc>
      </w:tr>
      <w:tr w:rsidR="00DF209C" w:rsidTr="0003010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300,–</w:t>
            </w:r>
          </w:p>
        </w:tc>
      </w:tr>
    </w:tbl>
    <w:p w:rsidR="00DF209C" w:rsidRDefault="00DF209C" w:rsidP="00DF209C">
      <w:pPr>
        <w:spacing w:after="268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3"/>
        <w:gridCol w:w="3133"/>
      </w:tblGrid>
      <w:tr w:rsidR="00DF209C" w:rsidTr="00030102">
        <w:trPr>
          <w:trHeight w:val="498"/>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lastRenderedPageBreak/>
              <w:t>Správa Cenných papírů</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DF209C" w:rsidRDefault="00DF209C" w:rsidP="00030102">
            <w:r>
              <w:rPr>
                <w:b/>
                <w:color w:val="181717"/>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měsíčně dle denních stavů</w:t>
            </w:r>
          </w:p>
        </w:tc>
      </w:tr>
      <w:tr w:rsidR="00DF209C" w:rsidTr="00030102">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nominálních hodnot 0 - 10 000 000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0,05 % p.a. </w:t>
            </w:r>
          </w:p>
        </w:tc>
      </w:tr>
      <w:tr w:rsidR="00DF209C" w:rsidTr="0003010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nominálních hodnot nad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0,04 % p.a. </w:t>
            </w:r>
          </w:p>
        </w:tc>
      </w:tr>
      <w:tr w:rsidR="00DF209C" w:rsidTr="00030102">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F209C" w:rsidRDefault="00DF209C" w:rsidP="00030102">
            <w:r>
              <w:rPr>
                <w:b/>
                <w:color w:val="181717"/>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měsíčně dle denních stavů</w:t>
            </w:r>
          </w:p>
        </w:tc>
      </w:tr>
      <w:tr w:rsidR="00DF209C" w:rsidTr="00030102">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tržních hodnot 0 - 3 000 000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0,06 % p.a. </w:t>
            </w:r>
          </w:p>
        </w:tc>
      </w:tr>
      <w:tr w:rsidR="00DF209C" w:rsidTr="0003010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tržních hodnot mezi 3 000 001 a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0,05 % p.a.</w:t>
            </w:r>
          </w:p>
        </w:tc>
      </w:tr>
      <w:tr w:rsidR="00DF209C" w:rsidTr="0003010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tržních hodnot nad 10 000 001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0,04 % p.a. </w:t>
            </w:r>
          </w:p>
        </w:tc>
      </w:tr>
      <w:tr w:rsidR="00DF209C" w:rsidTr="00030102">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F209C" w:rsidRDefault="00DF209C" w:rsidP="00030102">
            <w:r>
              <w:rPr>
                <w:b/>
                <w:color w:val="181717"/>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měsíčně dle denních stavů</w:t>
            </w:r>
          </w:p>
        </w:tc>
      </w:tr>
      <w:tr w:rsidR="00DF209C" w:rsidTr="00030102">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za součet nominálních hodnot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0,10 % p.a. </w:t>
            </w:r>
          </w:p>
        </w:tc>
      </w:tr>
      <w:tr w:rsidR="00DF209C" w:rsidTr="00030102">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DF209C" w:rsidRDefault="00DF209C" w:rsidP="00030102">
            <w:r>
              <w:rPr>
                <w:color w:val="181717"/>
                <w:sz w:val="13"/>
              </w:rP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spacing w:after="498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00AADA"/>
          </w:tcPr>
          <w:p w:rsidR="00DF209C" w:rsidRDefault="00DF209C" w:rsidP="00030102">
            <w:pPr>
              <w:ind w:left="161"/>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DF209C" w:rsidRDefault="00DF209C" w:rsidP="00030102">
            <w:pPr>
              <w:ind w:left="-15"/>
            </w:pPr>
            <w:r>
              <w:rPr>
                <w:b/>
                <w:color w:val="FFFEFD"/>
                <w:sz w:val="18"/>
              </w:rPr>
              <w:t>ím nástrojem</w:t>
            </w:r>
          </w:p>
        </w:tc>
      </w:tr>
      <w:tr w:rsidR="00DF209C" w:rsidTr="00030102">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pPr>
              <w:ind w:left="149"/>
            </w:pPr>
            <w:r>
              <w:rPr>
                <w:b/>
                <w:color w:val="181717"/>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left="2"/>
              <w:jc w:val="center"/>
            </w:pPr>
            <w:r>
              <w:rPr>
                <w:b/>
                <w:color w:val="FFFEFD"/>
                <w:sz w:val="14"/>
              </w:rPr>
              <w:t>zdarma</w:t>
            </w:r>
          </w:p>
        </w:tc>
      </w:tr>
      <w:tr w:rsidR="00DF209C" w:rsidTr="0003010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49"/>
            </w:pPr>
            <w:r>
              <w:rPr>
                <w:b/>
                <w:color w:val="181717"/>
                <w:sz w:val="14"/>
              </w:rPr>
              <w:t xml:space="preserve">Zápis / změna zápisu zástavního práva / PPN, kde věřitelem / příkazcem není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left="2"/>
              <w:jc w:val="center"/>
            </w:pPr>
            <w:r>
              <w:rPr>
                <w:b/>
                <w:color w:val="FFFEFD"/>
                <w:sz w:val="14"/>
              </w:rPr>
              <w:t>500,–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49"/>
            </w:pPr>
            <w:r>
              <w:rPr>
                <w:b/>
                <w:color w:val="181717"/>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left="2"/>
              <w:jc w:val="center"/>
            </w:pPr>
            <w:r>
              <w:rPr>
                <w:b/>
                <w:color w:val="FFFEFD"/>
                <w:sz w:val="14"/>
              </w:rPr>
              <w:t>zdarma</w:t>
            </w:r>
          </w:p>
        </w:tc>
      </w:tr>
      <w:tr w:rsidR="00DF209C" w:rsidTr="0003010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pPr>
              <w:ind w:left="149"/>
            </w:pPr>
            <w:r>
              <w:rPr>
                <w:b/>
                <w:color w:val="181717"/>
                <w:sz w:val="14"/>
              </w:rPr>
              <w:t xml:space="preserve">Zápis zániku zástavního práva / PPN, kde věřitelem / příkazcem nebyla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left="2"/>
              <w:jc w:val="center"/>
            </w:pPr>
            <w:r>
              <w:rPr>
                <w:b/>
                <w:color w:val="FFFEFD"/>
                <w:sz w:val="14"/>
              </w:rPr>
              <w:t>500,–</w:t>
            </w:r>
          </w:p>
        </w:tc>
      </w:tr>
    </w:tbl>
    <w:p w:rsidR="00DF209C" w:rsidRDefault="00DF209C" w:rsidP="00DF209C">
      <w:pPr>
        <w:spacing w:after="223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2"/>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zdarma</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Výpis vlastnictví z centrální evidence vedené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50,–</w:t>
            </w:r>
          </w:p>
        </w:tc>
      </w:tr>
      <w:tr w:rsidR="00DF209C" w:rsidTr="00030102">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pro Klienta s účtem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150,–</w:t>
            </w:r>
          </w:p>
        </w:tc>
      </w:tr>
      <w:tr w:rsidR="00DF209C" w:rsidTr="0003010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Ostatní služby</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Ostatní služby vyžadující komunikaci s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cena sjednávaná individuálně </w:t>
            </w:r>
          </w:p>
        </w:tc>
      </w:tr>
      <w:tr w:rsidR="00DF209C" w:rsidTr="00030102">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7"/>
              <w:jc w:val="center"/>
            </w:pPr>
            <w:r>
              <w:rPr>
                <w:b/>
                <w:color w:val="FFFEFD"/>
                <w:sz w:val="14"/>
              </w:rPr>
              <w:t>1 500 Kč + poplatky placené třetím stranám</w:t>
            </w:r>
          </w:p>
        </w:tc>
      </w:tr>
    </w:tbl>
    <w:p w:rsidR="00DF209C" w:rsidRDefault="00DF209C" w:rsidP="00DF209C">
      <w:pPr>
        <w:spacing w:after="1326" w:line="265" w:lineRule="auto"/>
        <w:ind w:left="-5" w:right="-6178" w:hanging="10"/>
      </w:pPr>
      <w:r>
        <w:rPr>
          <w:rFonts w:ascii="Times New Roman" w:eastAsia="Times New Roman" w:hAnsi="Times New Roman" w:cs="Times New Roman"/>
          <w:color w:val="00AADA"/>
          <w:sz w:val="24"/>
        </w:rPr>
        <w:lastRenderedPageBreak/>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00AADA"/>
          </w:tcPr>
          <w:p w:rsidR="00DF209C" w:rsidRDefault="00DF209C" w:rsidP="00030102">
            <w:pPr>
              <w:ind w:left="12"/>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DF209C" w:rsidRDefault="00DF209C" w:rsidP="00030102"/>
        </w:tc>
      </w:tr>
      <w:tr w:rsidR="00DF209C" w:rsidTr="00030102">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r w:rsidR="00DF209C" w:rsidTr="00030102">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pro Klienta s účtem v Bance </w:t>
            </w:r>
            <w:r>
              <w:rPr>
                <w:b/>
                <w:color w:val="181717"/>
                <w:sz w:val="12"/>
                <w:vertAlign w:val="superscript"/>
              </w:rPr>
              <w:footnoteReference w:id="23"/>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odměna CDCP + 5 000,– </w:t>
            </w:r>
            <w:r>
              <w:rPr>
                <w:b/>
                <w:color w:val="FFFEFD"/>
                <w:sz w:val="12"/>
                <w:vertAlign w:val="superscript"/>
              </w:rPr>
              <w:footnoteReference w:id="24"/>
            </w:r>
            <w:r>
              <w:rPr>
                <w:b/>
                <w:color w:val="FFFEFD"/>
                <w:sz w:val="12"/>
                <w:vertAlign w:val="superscript"/>
              </w:rPr>
              <w:t>)</w:t>
            </w:r>
          </w:p>
        </w:tc>
      </w:tr>
      <w:tr w:rsidR="00DF209C" w:rsidTr="0003010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F209C" w:rsidRDefault="00DF209C" w:rsidP="00030102">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F209C" w:rsidRDefault="00DF209C" w:rsidP="00030102">
            <w:pPr>
              <w:ind w:right="46"/>
              <w:jc w:val="center"/>
            </w:pPr>
            <w:r>
              <w:rPr>
                <w:b/>
                <w:color w:val="FFFEFD"/>
                <w:sz w:val="14"/>
              </w:rPr>
              <w:t xml:space="preserve">odměna CDCP + 7 000,– </w:t>
            </w:r>
            <w:r>
              <w:rPr>
                <w:b/>
                <w:color w:val="FFFEFD"/>
                <w:sz w:val="12"/>
                <w:vertAlign w:val="superscript"/>
              </w:rPr>
              <w:t>2)</w:t>
            </w:r>
          </w:p>
        </w:tc>
      </w:tr>
    </w:tbl>
    <w:p w:rsidR="00DF209C" w:rsidRDefault="00DF209C" w:rsidP="00DF209C">
      <w:pPr>
        <w:spacing w:after="250" w:line="265" w:lineRule="auto"/>
        <w:ind w:left="-5" w:right="-6178" w:hanging="10"/>
      </w:pPr>
      <w:r>
        <w:rPr>
          <w:rFonts w:ascii="Times New Roman" w:eastAsia="Times New Roman" w:hAnsi="Times New Roman" w:cs="Times New Roman"/>
          <w:color w:val="00AADA"/>
          <w:sz w:val="24"/>
        </w:rPr>
        <w:t>&gt;&gt;</w:t>
      </w:r>
      <w:r>
        <w:br w:type="page"/>
      </w:r>
    </w:p>
    <w:p w:rsidR="00DF209C" w:rsidRDefault="00DF209C" w:rsidP="00DF209C">
      <w:pPr>
        <w:spacing w:after="0"/>
        <w:ind w:left="-256" w:right="6705"/>
      </w:pPr>
      <w:r>
        <w:rPr>
          <w:noProof/>
        </w:rPr>
        <w:lastRenderedPageBreak/>
        <mc:AlternateContent>
          <mc:Choice Requires="wpg">
            <w:drawing>
              <wp:anchor distT="0" distB="0" distL="114300" distR="114300" simplePos="0" relativeHeight="251663360" behindDoc="0" locked="0" layoutInCell="1" allowOverlap="1" wp14:anchorId="42E0BB0B" wp14:editId="42745F8D">
                <wp:simplePos x="0" y="0"/>
                <wp:positionH relativeFrom="page">
                  <wp:posOffset>0</wp:posOffset>
                </wp:positionH>
                <wp:positionV relativeFrom="page">
                  <wp:posOffset>0</wp:posOffset>
                </wp:positionV>
                <wp:extent cx="7163994" cy="10692003"/>
                <wp:effectExtent l="0" t="0" r="0" b="0"/>
                <wp:wrapTopAndBottom/>
                <wp:docPr id="95319" name="Group 9531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805" name="Shape 14080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40806" name="Shape 14080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25" name="Rectangle 11225"/>
                        <wps:cNvSpPr/>
                        <wps:spPr>
                          <a:xfrm>
                            <a:off x="5202000" y="1763692"/>
                            <a:ext cx="983816" cy="323800"/>
                          </a:xfrm>
                          <a:prstGeom prst="rect">
                            <a:avLst/>
                          </a:prstGeom>
                          <a:ln>
                            <a:noFill/>
                          </a:ln>
                        </wps:spPr>
                        <wps:txbx>
                          <w:txbxContent>
                            <w:p w:rsidR="00DF209C" w:rsidRDefault="00DF209C" w:rsidP="00DF209C">
                              <w:r>
                                <w:rPr>
                                  <w:b/>
                                  <w:color w:val="8CBD3A"/>
                                  <w:w w:val="113"/>
                                  <w:sz w:val="30"/>
                                </w:rPr>
                                <w:t>Pojištění</w:t>
                              </w:r>
                            </w:p>
                          </w:txbxContent>
                        </wps:txbx>
                        <wps:bodyPr horzOverflow="overflow" vert="horz" lIns="0" tIns="0" rIns="0" bIns="0" rtlCol="0">
                          <a:noAutofit/>
                        </wps:bodyPr>
                      </wps:wsp>
                      <wps:wsp>
                        <wps:cNvPr id="140809" name="Shape 140809"/>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27" name="Rectangle 11227"/>
                        <wps:cNvSpPr/>
                        <wps:spPr>
                          <a:xfrm>
                            <a:off x="1610270" y="4718732"/>
                            <a:ext cx="655877" cy="215867"/>
                          </a:xfrm>
                          <a:prstGeom prst="rect">
                            <a:avLst/>
                          </a:prstGeom>
                          <a:ln>
                            <a:noFill/>
                          </a:ln>
                        </wps:spPr>
                        <wps:txbx>
                          <w:txbxContent>
                            <w:p w:rsidR="00DF209C" w:rsidRDefault="00DF209C" w:rsidP="00DF209C">
                              <w:r>
                                <w:rPr>
                                  <w:b/>
                                  <w:color w:val="8CBD3A"/>
                                  <w:w w:val="113"/>
                                  <w:sz w:val="20"/>
                                </w:rPr>
                                <w:t>Pojištění</w:t>
                              </w:r>
                            </w:p>
                          </w:txbxContent>
                        </wps:txbx>
                        <wps:bodyPr horzOverflow="overflow" vert="horz" lIns="0" tIns="0" rIns="0" bIns="0" rtlCol="0">
                          <a:noAutofit/>
                        </wps:bodyPr>
                      </wps:wsp>
                      <wps:wsp>
                        <wps:cNvPr id="11228" name="Rectangle 11228"/>
                        <wps:cNvSpPr/>
                        <wps:spPr>
                          <a:xfrm>
                            <a:off x="1276370" y="4762711"/>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812" name="Shape 140812"/>
                        <wps:cNvSpPr/>
                        <wps:spPr>
                          <a:xfrm>
                            <a:off x="1824850"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813" name="Shape 140813"/>
                        <wps:cNvSpPr/>
                        <wps:spPr>
                          <a:xfrm>
                            <a:off x="1824850"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31" name="Rectangle 11231"/>
                        <wps:cNvSpPr/>
                        <wps:spPr>
                          <a:xfrm>
                            <a:off x="1560600" y="5077712"/>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232" name="Rectangle 11232"/>
                        <wps:cNvSpPr/>
                        <wps:spPr>
                          <a:xfrm>
                            <a:off x="1560600" y="5394551"/>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233" name="Rectangle 11233"/>
                        <wps:cNvSpPr/>
                        <wps:spPr>
                          <a:xfrm>
                            <a:off x="1935000" y="5033732"/>
                            <a:ext cx="1931976" cy="215867"/>
                          </a:xfrm>
                          <a:prstGeom prst="rect">
                            <a:avLst/>
                          </a:prstGeom>
                          <a:ln>
                            <a:noFill/>
                          </a:ln>
                        </wps:spPr>
                        <wps:txbx>
                          <w:txbxContent>
                            <w:p w:rsidR="00DF209C" w:rsidRDefault="00DF209C" w:rsidP="00DF209C">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1234" name="Rectangle 11234"/>
                        <wps:cNvSpPr/>
                        <wps:spPr>
                          <a:xfrm>
                            <a:off x="1935000" y="5350470"/>
                            <a:ext cx="1173570" cy="215867"/>
                          </a:xfrm>
                          <a:prstGeom prst="rect">
                            <a:avLst/>
                          </a:prstGeom>
                          <a:ln>
                            <a:noFill/>
                          </a:ln>
                        </wps:spPr>
                        <wps:txbx>
                          <w:txbxContent>
                            <w:p w:rsidR="00DF209C" w:rsidRDefault="00DF209C" w:rsidP="00DF209C">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w14:anchorId="42E0BB0B" id="Group 95319"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gsUgUAAA0iAAAOAAAAZHJzL2Uyb0RvYy54bWzsWm1v2zYQ/j5g/0HQ98WiZL0ZcYouqYMB&#10;w1q03Q+gZckSIIkCxcTOfv2OxxfJTrbY6ZJ0dfLBpqjj8XjH57kj4/N326Z2bnPeV6ydu+TMc528&#10;zdiqatdz98+vi18S1+kFbVe0Zm0+d+/y3n138fNP55tulvusZPUq5w4oafvZppu7pRDdbDLpszJv&#10;aH/GuryFlwXjDRXwyNeTFacb0N7UE9/zosmG8VXHWZb3PfReqZfuBeovijwTH4uiz4VTz12wTeAn&#10;x8+l/JxcnNPZmtOurDJtBn2CFQ2tWpjUqrqigjo3vLqnqqkyznpWiLOMNRNWFFWW4xpgNcTbW801&#10;ZzcdrmU926w76yZw7Z6fnqw2++P2E3eq1dxNw4CkrtPSBsKEMzuqC1y06dYzkLzm3ZfuE9cda/Uk&#10;V70teCO/YT3OFp17Z52bb4WTQWdMoiBNp66TwTviRSmEL1D+z0oI0r2BWfnhsaETM/VEWmgN2nSw&#10;mfrBX/23+etLSbscw9BLL2h/kamXeKFxGMo4ug8dhLLWXf2sB899s6/sguksu+nFdc7Q7/T2916o&#10;rbwyLVqaVrZtTZMDIP4VCh0Vcpw0VDadzShw5ShuUqBht/lXhqJiL3pg5/C2bsdSdh+YLQKyRsJ8&#10;d6hvLDneMP84AAC+t7ceEUX8WxloyDVfnOsG+gHaY0/XrXQJTJRRYKuipgJh31QCaKyuGnCRH3ve&#10;oBi0ye2ooo8tcVfn0ml1+zkvAHoIGNnR8/XysubOLZVkhX+onNZdSXWvBAyYpEWxjXrk+KKqa6uS&#10;4NAdlcnlr1fBe61BC8txOfKkHempkZm2RpElUA4s2lAmWGAH4cysFXZ8C0SPk4xWK5tLtrpD8kCH&#10;AD4lr7wUUKMHgBpJK6UJAOrHgRp6cSQDK7fYNADymsrh4AhNUiQK4b3hN/2gomXocbyRnhWy1hYJ&#10;WW2KtHXApEKYWo3ZrMPbXRwaDXLlRtZImG+lbyxp2soFRs58j+c/XHJ3dg3THxavi8Xiw+Lq9PBK&#10;fN/m1c+QsGi7rnOHYPdRiPU9gKna4ySOAig5diGbJkFCgBlkRRL4QWJp2wC24yrHOrIxd2X2VIys&#10;863cgVpEwqtu5WfLFkDEZtvf43+xXW6x4Aqw+hmY0SkZ/+sj1NJFzSDHQHLFlivLa5hcvnWd+rcW&#10;qhlYkzANbhpL0+CivmRY7ypz3t8IVlSyPkDmVTysH16Yhm2BOaqX0qNomIRTL/KBZiUNRxAyj+wG&#10;NSQpCWKYSEbVj8MkjDWETFRfjIatKUDD2pKns7BV9igLjyV3HGDI13yPSfhgwTcOljG05c9OAffj&#10;1ExAtrEpmXY5GNF0cNVEIuJBQazgGpMkDvY4OArDJIapEK0kTKJ9tBqCfR4OxiLudDgYwgoXMuqM&#10;vxvW5DgW9iGf2rBGfkz2WBjmAQEVVpJMgwTDDvnSkPDzhjU0q1HJ7gRSK/FNXIfUCn3H1Esk8adJ&#10;qLEKVzVpiql5OOJMUy8mYfA9pFZryn+RWq2yR1PrWPLgjHmw4FtqPYXUCveGBDCkSHgEVnscOOg6&#10;YgxWuLklyX4dbLfq69fB1pQ3sOLZ7X94d3i6dxEBMVjdKZig+6jcCpeDcD2IdTDcJMaxys1Dbn3l&#10;gsnehZ5GwUR8OIc8VAer48nhx5txWIN0GobfVx1sD2snE1abWXfRemRyTYPQ3ByGXhDcO7WSFP5Z&#10;GuurQ//lj632tHYycYUbvweOrYE9vx9WNI3jCiGewhEWWHxgYULiIJTn2le6jrB3oa8dV/yHOvzm&#10;AP+5on8fIX/UMH7GK+ThVxwXfwMAAP//AwBQSwMEFAAGAAgAAAAhAHiuPUDdAAAABwEAAA8AAABk&#10;cnMvZG93bnJldi54bWxMj0FrwkAQhe8F/8MyQm91k0glpNmISNuTFKqF0tuYHZNgdjZk1yT++669&#10;1Mvwhje8902+nkwrBupdY1lBvIhAEJdWN1wp+Dq8PaUgnEfW2FomBVdysC5mDzlm2o78ScPeVyKE&#10;sMtQQe19l0npypoMuoXtiIN3sr1BH9a+krrHMYSbViZRtJIGGw4NNXa0rak87y9GwfuI42YZvw67&#10;82l7/Tk8f3zvYlLqcT5tXkB4mvz/MdzwAzoUgeloL6ydaBWER/zfvHlxkiYgjkGt0mUKssjlPX/x&#10;CwAA//8DAFBLAQItABQABgAIAAAAIQC2gziS/gAAAOEBAAATAAAAAAAAAAAAAAAAAAAAAABbQ29u&#10;dGVudF9UeXBlc10ueG1sUEsBAi0AFAAGAAgAAAAhADj9If/WAAAAlAEAAAsAAAAAAAAAAAAAAAAA&#10;LwEAAF9yZWxzLy5yZWxzUEsBAi0AFAAGAAgAAAAhAOd7aCxSBQAADSIAAA4AAAAAAAAAAAAAAAAA&#10;LgIAAGRycy9lMm9Eb2MueG1sUEsBAi0AFAAGAAgAAAAhAHiuPUDdAAAABwEAAA8AAAAAAAAAAAAA&#10;AAAArAcAAGRycy9kb3ducmV2LnhtbFBLBQYAAAAABAAEAPMAAAC2CAAAAAA=&#10;">
                <v:shape id="Shape 14080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AsUA&#10;AADfAAAADwAAAGRycy9kb3ducmV2LnhtbERPXWvCMBR9F/wP4Qp7s8mGDtcZxRWEMRhjOga+3TV3&#10;TWdzU5pM6369EQY+Hs73fNm7RhyoC7VnDbeZAkFcelNzpeFjux7PQISIbLDxTBpOFGC5GA7mmBt/&#10;5Hc6bGIlUgiHHDXYGNtcylBachgy3xIn7tt3DmOCXSVNh8cU7hp5p9S9dFhzarDYUmGp3G9+nYbX&#10;t+bHmRCK3cOu+CvaF/v5FZ+0vhn1q0cQkfp4Ff+7n02aP1EzNYXLnwR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ocCxQAAAN8AAAAPAAAAAAAAAAAAAAAAAJgCAABkcnMv&#10;ZG93bnJldi54bWxQSwUGAAAAAAQABAD1AAAAigMAAAAA&#10;" path="m,l7163994,r,10692003l,10692003,,e" fillcolor="#8cbd3a" stroked="f" strokeweight="0">
                  <v:stroke miterlimit="83231f" joinstyle="miter"/>
                  <v:path arrowok="t" textboxrect="0,0,7163994,10692003"/>
                </v:shape>
                <v:shape id="Shape 14080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JsEA&#10;AADfAAAADwAAAGRycy9kb3ducmV2LnhtbERPXWvCMBR9H/gfwh34NhOnK7UaRQbiQPagm++X5tqG&#10;NTeliVr/vRkIPh7O92LVu0ZcqAvWs4bxSIEgLr2xXGn4/dm85SBCRDbYeCYNNwqwWg5eFlgYf+U9&#10;XQ6xEimEQ4Ea6hjbQspQ1uQwjHxLnLiT7xzGBLtKmg6vKdw18l2pTDq0nBpqbOmzpvLvcHZphi2n&#10;ueWJ3W52bvb9QY3dHcdaD1/79RxEpD4+xQ/3l0m+qcpVBv9/Eg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PySbBAAAA3wAAAA8AAAAAAAAAAAAAAAAAmAIAAGRycy9kb3du&#10;cmV2LnhtbFBLBQYAAAAABAAEAPUAAACGAwAAAAA=&#10;" path="m,l1656004,r,1656004l,1656004,,e" fillcolor="#fffefd" stroked="f" strokeweight="0">
                  <v:stroke miterlimit="83231f" joinstyle="miter"/>
                  <v:path arrowok="t" textboxrect="0,0,1656004,1656004"/>
                </v:shape>
                <v:rect id="Rectangle 11225" o:spid="_x0000_s1085" style="position:absolute;left:52020;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jcUA&#10;AADeAAAADwAAAGRycy9kb3ducmV2LnhtbERPTWvCQBC9F/wPywi91Y2BFo2uIWiLHlsjRG9DdkyC&#10;2dmQ3Zq0v75bKPQ2j/c563Q0rbhT7xrLCuazCARxaXXDlYJT/va0AOE8ssbWMin4IgfpZvKwxkTb&#10;gT/ofvSVCCHsElRQe98lUrqyJoNuZjviwF1tb9AH2FdS9ziEcNPKOIpepMGGQ0ONHW1rKm/HT6Ng&#10;v+iy88F+D1X7etkX78Vyly+9Uo/TMVuB8DT6f/Gf+6DD/Hkc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NKNxQAAAN4AAAAPAAAAAAAAAAAAAAAAAJgCAABkcnMv&#10;ZG93bnJldi54bWxQSwUGAAAAAAQABAD1AAAAigMAAAAA&#10;" filled="f" stroked="f">
                  <v:textbox inset="0,0,0,0">
                    <w:txbxContent>
                      <w:p w:rsidR="00DF209C" w:rsidRDefault="00DF209C" w:rsidP="00DF209C">
                        <w:r>
                          <w:rPr>
                            <w:b/>
                            <w:color w:val="8CBD3A"/>
                            <w:w w:val="113"/>
                            <w:sz w:val="30"/>
                          </w:rPr>
                          <w:t>Pojištění</w:t>
                        </w:r>
                      </w:p>
                    </w:txbxContent>
                  </v:textbox>
                </v:rect>
                <v:shape id="Shape 140809"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axsMA&#10;AADfAAAADwAAAGRycy9kb3ducmV2LnhtbERPXWvCMBR9H/gfwhV8m4lDRKtRRJiOjSlWxddLc22L&#10;zU1ponb/fhkMfDyc79mitZW4U+NLxxoGfQWCOHOm5FzD8fD+OgbhA7LByjFp+CEPi3nnZYaJcQ/e&#10;0z0NuYgh7BPUUIRQJ1L6rCCLvu9q4shdXGMxRNjk0jT4iOG2km9KjaTFkmNDgTWtCsqu6c1q2Kn0&#10;s1y3m204T66j7y91Wmabk9a9brucggjUhqf43/1h4vyhGqsJ/P2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iaxsMAAADfAAAADwAAAAAAAAAAAAAAAACYAgAAZHJzL2Rv&#10;d25yZXYueG1sUEsFBgAAAAAEAAQA9QAAAIgDAAAAAA==&#10;" path="m,l5191379,r,275857l,275857,,e" fillcolor="#fffefd" stroked="f" strokeweight="0">
                  <v:stroke miterlimit="83231f" joinstyle="miter"/>
                  <v:path arrowok="t" textboxrect="0,0,5191379,275857"/>
                </v:shape>
                <v:rect id="Rectangle 11227" o:spid="_x0000_s1087" style="position:absolute;left:16102;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pYcUA&#10;AADeAAAADwAAAGRycy9kb3ducmV2LnhtbERPTWvCQBC9F/wPywi91Y05tBpdQ9AWPbZGiN6G7JgE&#10;s7MhuzVpf323UOhtHu9z1uloWnGn3jWWFcxnEQji0uqGKwWn/O1pAcJ5ZI2tZVLwRQ7SzeRhjYm2&#10;A3/Q/egrEULYJaig9r5LpHRlTQbdzHbEgbva3qAPsK+k7nEI4aaVcRQ9S4MNh4YaO9rWVN6On0bB&#10;ftFl54P9Hqr29bIv3ovlLl96pR6nY7YC4Wn0/+I/90GH+fM4foH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ulhxQAAAN4AAAAPAAAAAAAAAAAAAAAAAJgCAABkcnMv&#10;ZG93bnJldi54bWxQSwUGAAAAAAQABAD1AAAAigMAAAAA&#10;" filled="f" stroked="f">
                  <v:textbox inset="0,0,0,0">
                    <w:txbxContent>
                      <w:p w:rsidR="00DF209C" w:rsidRDefault="00DF209C" w:rsidP="00DF209C">
                        <w:r>
                          <w:rPr>
                            <w:b/>
                            <w:color w:val="8CBD3A"/>
                            <w:w w:val="113"/>
                            <w:sz w:val="20"/>
                          </w:rPr>
                          <w:t>Pojištění</w:t>
                        </w:r>
                      </w:p>
                    </w:txbxContent>
                  </v:textbox>
                </v:rect>
                <v:rect id="Rectangle 11228" o:spid="_x0000_s1088"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9E8cA&#10;AADeAAAADwAAAGRycy9kb3ducmV2LnhtbESPzW7CQAyE75V4h5WReisbcqggsCAEreBYfiTgZmXd&#10;JGrWG2W3JO3T4wMSN1sznvk8X/auVjdqQ+XZwHiUgCLOva24MHA6fr5NQIWIbLH2TAb+KMByMXiZ&#10;Y2Z9x3u6HWKhJIRDhgbKGJtM65CX5DCMfEMs2rdvHUZZ20LbFjsJd7VOk+RdO6xYGkpsaF1S/nP4&#10;dQa2k2Z12fn/rqg/rtvz13m6OU6jMa/DfjUDFamPT/PjemcFf5ym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fRPHAAAA3gAAAA8AAAAAAAAAAAAAAAAAmAIAAGRy&#10;cy9kb3ducmV2LnhtbFBLBQYAAAAABAAEAPUAAACM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shape id="Shape 140812" o:spid="_x0000_s1089" style="position:absolute;left:18248;top:49949;width:49072;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LV8UA&#10;AADfAAAADwAAAGRycy9kb3ducmV2LnhtbERPTWvCQBC9F/wPywi9iNkoUiRmE0pAKdVDq4LXaXaa&#10;hGZnQ3abxH/fLRR6fLzvNJ9MKwbqXWNZwSqKQRCXVjdcKbhe9sstCOeRNbaWScGdHOTZ7CHFRNuR&#10;32k4+0qEEHYJKqi97xIpXVmTQRfZjjhwn7Y36APsK6l7HEO4aeU6jp+kwYZDQ40dFTWVX+dvo2Bx&#10;v30M1QVfx8XJHTt9Kt4OY6HU43x63oHwNPl/8Z/7RYf5m3i7WsPvnw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0tXxQAAAN8AAAAPAAAAAAAAAAAAAAAAAJgCAABkcnMv&#10;ZG93bnJldi54bWxQSwUGAAAAAAQABAD1AAAAigMAAAAA&#10;" path="m,l4907153,r,275857l,275857,,e" fillcolor="#fffefd" stroked="f" strokeweight="0">
                  <v:stroke miterlimit="83231f" joinstyle="miter"/>
                  <v:path arrowok="t" textboxrect="0,0,4907153,275857"/>
                </v:shape>
                <v:shape id="Shape 140813" o:spid="_x0000_s1090" style="position:absolute;left:18248;top:53118;width:49072;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zMUA&#10;AADfAAAADwAAAGRycy9kb3ducmV2LnhtbERPTWvCQBC9C/6HZQQvYja2RSRmlRJoEfXQaqHXMTtN&#10;QrOzIbsm8d93hYLHx/tOt4OpRUetqywrWEQxCOLc6ooLBV/nt/kKhPPIGmvLpOBGDrab8SjFRNue&#10;P6k7+UKEEHYJKii9bxIpXV6SQRfZhjhwP7Y16ANsC6lb7EO4qeVTHC+lwYpDQ4kNZSXlv6erUTC7&#10;fV+64oz7fnZ0h0Yfs4/3PlNqOhle1yA8Df4h/nfvdJj/Eq8Wz3D/Ew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7MxQAAAN8AAAAPAAAAAAAAAAAAAAAAAJgCAABkcnMv&#10;ZG93bnJldi54bWxQSwUGAAAAAAQABAD1AAAAigMAAAAA&#10;" path="m,l4907153,r,275857l,275857,,e" fillcolor="#fffefd" stroked="f" strokeweight="0">
                  <v:stroke miterlimit="83231f" joinstyle="miter"/>
                  <v:path arrowok="t" textboxrect="0,0,4907153,275857"/>
                </v:shape>
                <v:rect id="Rectangle 11231" o:spid="_x0000_s1091" style="position:absolute;left:15606;top:5077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CU8UA&#10;AADeAAAADwAAAGRycy9kb3ducmV2LnhtbERPS2vCQBC+F/wPywi91U0Uik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kJTxQAAAN4AAAAPAAAAAAAAAAAAAAAAAJgCAABkcnMv&#10;ZG93bnJldi54bWxQSwUGAAAAAAQABAD1AAAAig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232" o:spid="_x0000_s1092" style="position:absolute;left:15606;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cJMUA&#10;AADeAAAADwAAAGRycy9kb3ducmV2LnhtbERPTWvCQBC9F/wPywi91Y0pFI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wkxQAAAN4AAAAPAAAAAAAAAAAAAAAAAJgCAABkcnMv&#10;ZG93bnJldi54bWxQSwUGAAAAAAQABAD1AAAAig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233" o:spid="_x0000_s1093" style="position:absolute;left:19350;top:50337;width:1931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5v8UA&#10;AADeAAAADwAAAGRycy9kb3ducmV2LnhtbERPTWvCQBC9F/wPyxR6azZRKB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Hm/xQAAAN4AAAAPAAAAAAAAAAAAAAAAAJgCAABkcnMv&#10;ZG93bnJldi54bWxQSwUGAAAAAAQABAD1AAAAigMAAAAA&#10;" filled="f" stroked="f">
                  <v:textbox inset="0,0,0,0">
                    <w:txbxContent>
                      <w:p w:rsidR="00DF209C" w:rsidRDefault="00DF209C" w:rsidP="00DF209C">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1234" o:spid="_x0000_s1094" style="position:absolute;left:19350;top:53504;width:117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hy8QA&#10;AADeAAAADwAAAGRycy9kb3ducmV2LnhtbERPS4vCMBC+C/sfwix409QHotUosip69LHg7m1oxrZs&#10;MylNtNVfbwRhb/PxPWe2aEwhblS53LKCXjcCQZxYnXOq4Pu06YxBOI+ssbBMCu7kYDH/aM0w1rbm&#10;A92OPhUhhF2MCjLvy1hKl2Rk0HVtSRy4i60M+gCrVOoK6xBuCtmPopE0mHNoyLCkr4ySv+PVKNiO&#10;y+XPzj7qtFj/bs/782R1mnil2p/NcgrCU+P/xW/3Tof5vf5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4cvEAAAA3gAAAA8AAAAAAAAAAAAAAAAAmAIAAGRycy9k&#10;b3ducmV2LnhtbFBLBQYAAAAABAAEAPUAAACJAwAAAAA=&#10;" filled="f" stroked="f">
                  <v:textbox inset="0,0,0,0">
                    <w:txbxContent>
                      <w:p w:rsidR="00DF209C" w:rsidRDefault="00DF209C" w:rsidP="00DF209C">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p>
    <w:p w:rsidR="00DF209C" w:rsidRDefault="00DF209C" w:rsidP="00DF209C">
      <w:pPr>
        <w:sectPr w:rsidR="00DF209C">
          <w:headerReference w:type="even" r:id="rId78"/>
          <w:headerReference w:type="default" r:id="rId79"/>
          <w:footerReference w:type="even" r:id="rId80"/>
          <w:footerReference w:type="default" r:id="rId81"/>
          <w:headerReference w:type="first" r:id="rId82"/>
          <w:footerReference w:type="first" r:id="rId83"/>
          <w:pgSz w:w="11282" w:h="16838"/>
          <w:pgMar w:top="680" w:right="4577" w:bottom="1386" w:left="256" w:header="708" w:footer="241" w:gutter="0"/>
          <w:cols w:space="708"/>
        </w:sectPr>
      </w:pPr>
    </w:p>
    <w:p w:rsidR="00DF209C" w:rsidRDefault="00DF209C" w:rsidP="00DF209C">
      <w:pPr>
        <w:shd w:val="clear" w:color="auto" w:fill="999A9A"/>
        <w:spacing w:after="473" w:line="310" w:lineRule="auto"/>
        <w:ind w:left="10" w:right="7013" w:hanging="10"/>
        <w:jc w:val="right"/>
      </w:pPr>
      <w:r>
        <w:rPr>
          <w:b/>
          <w:color w:val="FFFEFD"/>
          <w:sz w:val="20"/>
        </w:rPr>
        <w:lastRenderedPageBreak/>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8CBD3A"/>
            <w:vAlign w:val="bottom"/>
          </w:tcPr>
          <w:p w:rsidR="00DF209C" w:rsidRDefault="00DF209C" w:rsidP="00030102">
            <w:r>
              <w:rPr>
                <w:b/>
                <w:color w:val="FFFEFD"/>
                <w:sz w:val="26"/>
              </w:rPr>
              <w:t>Pojištění</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9846" w:type="dxa"/>
            <w:gridSpan w:val="2"/>
            <w:tcBorders>
              <w:top w:val="nil"/>
              <w:left w:val="nil"/>
              <w:bottom w:val="single" w:sz="40" w:space="0" w:color="D3D2D2"/>
              <w:right w:val="nil"/>
            </w:tcBorders>
            <w:shd w:val="clear" w:color="auto" w:fill="8CBD3A"/>
          </w:tcPr>
          <w:p w:rsidR="00DF209C" w:rsidRDefault="00DF209C" w:rsidP="00030102">
            <w:pPr>
              <w:ind w:left="12"/>
            </w:pPr>
            <w:r>
              <w:rPr>
                <w:b/>
                <w:color w:val="FFFEFD"/>
                <w:sz w:val="18"/>
              </w:rPr>
              <w:t>Profi Merlin (kolektivní)</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F209C" w:rsidRDefault="00DF209C" w:rsidP="00030102">
            <w:pPr>
              <w:ind w:left="1"/>
            </w:pPr>
            <w:r>
              <w:rPr>
                <w:b/>
                <w:color w:val="181717"/>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F209C" w:rsidRDefault="00DF209C" w:rsidP="00030102">
            <w:pPr>
              <w:ind w:right="46"/>
              <w:jc w:val="center"/>
            </w:pPr>
            <w:r>
              <w:rPr>
                <w:b/>
                <w:color w:val="FFFEFD"/>
                <w:sz w:val="14"/>
              </w:rPr>
              <w:t>ročně 468,–</w:t>
            </w:r>
          </w:p>
        </w:tc>
      </w:tr>
      <w:tr w:rsidR="00DF209C" w:rsidTr="00030102">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F209C" w:rsidRDefault="00DF209C" w:rsidP="00030102">
            <w:pPr>
              <w:spacing w:line="227" w:lineRule="auto"/>
              <w:ind w:right="435"/>
            </w:pPr>
            <w:r>
              <w:rPr>
                <w:color w:val="181717"/>
                <w:sz w:val="13"/>
              </w:rP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DF209C" w:rsidRDefault="00DF209C" w:rsidP="00030102">
            <w:r>
              <w:rPr>
                <w:color w:val="181717"/>
                <w:sz w:val="13"/>
              </w:rP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DF209C" w:rsidRDefault="00DF209C" w:rsidP="00DF209C">
      <w:pPr>
        <w:spacing w:after="1869" w:line="265" w:lineRule="auto"/>
        <w:ind w:left="-5" w:right="-9653" w:hanging="10"/>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Pojištění plateb</w:t>
            </w:r>
          </w:p>
        </w:tc>
      </w:tr>
    </w:tbl>
    <w:p w:rsidR="00DF209C" w:rsidRDefault="00DF209C" w:rsidP="00DF209C">
      <w:pPr>
        <w:spacing w:after="459" w:line="265" w:lineRule="auto"/>
        <w:ind w:left="-5" w:right="-9653" w:hanging="10"/>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9846" w:type="dxa"/>
            <w:gridSpan w:val="2"/>
            <w:tcBorders>
              <w:top w:val="nil"/>
              <w:left w:val="nil"/>
              <w:bottom w:val="single" w:sz="40" w:space="0" w:color="D3D2D2"/>
              <w:right w:val="nil"/>
            </w:tcBorders>
            <w:shd w:val="clear" w:color="auto" w:fill="8CBD3A"/>
          </w:tcPr>
          <w:p w:rsidR="00DF209C" w:rsidRDefault="00DF209C" w:rsidP="00030102">
            <w:pPr>
              <w:ind w:left="12"/>
            </w:pPr>
            <w:r>
              <w:rPr>
                <w:b/>
                <w:color w:val="FFFEFD"/>
                <w:sz w:val="18"/>
              </w:rPr>
              <w:t>Profi pojištění plateb (kolektivní) - pouze pro FOP</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F209C" w:rsidRDefault="00DF209C" w:rsidP="00030102">
            <w:r>
              <w:rPr>
                <w:b/>
                <w:color w:val="181717"/>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F209C" w:rsidRDefault="00DF209C" w:rsidP="00030102">
            <w:pPr>
              <w:ind w:right="46"/>
              <w:jc w:val="center"/>
            </w:pPr>
            <w:r>
              <w:rPr>
                <w:b/>
                <w:color w:val="FFFEFD"/>
                <w:sz w:val="14"/>
              </w:rPr>
              <w:t>ročně 990,–</w:t>
            </w:r>
          </w:p>
        </w:tc>
      </w:tr>
      <w:tr w:rsidR="00DF209C" w:rsidTr="00030102">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DF209C" w:rsidRDefault="00DF209C" w:rsidP="00030102">
            <w:r>
              <w:rPr>
                <w:b/>
                <w:color w:val="181717"/>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F209C" w:rsidRDefault="00DF209C" w:rsidP="00030102">
            <w:pPr>
              <w:ind w:right="47"/>
              <w:jc w:val="center"/>
            </w:pPr>
            <w:r>
              <w:rPr>
                <w:b/>
                <w:color w:val="FFFEFD"/>
                <w:sz w:val="14"/>
              </w:rPr>
              <w:t>ročně 1 990,–</w:t>
            </w:r>
          </w:p>
        </w:tc>
      </w:tr>
      <w:tr w:rsidR="00DF209C" w:rsidTr="00030102">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F209C" w:rsidRDefault="00DF209C" w:rsidP="00030102">
            <w:pPr>
              <w:ind w:right="295"/>
            </w:pPr>
            <w:r>
              <w:rPr>
                <w:color w:val="181717"/>
                <w:sz w:val="13"/>
              </w:rP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DF209C" w:rsidRDefault="00DF209C" w:rsidP="00DF209C">
      <w:pPr>
        <w:spacing w:after="459" w:line="265" w:lineRule="auto"/>
        <w:ind w:left="-5" w:right="-9653" w:hanging="10"/>
      </w:pPr>
      <w:r>
        <w:rPr>
          <w:rFonts w:ascii="Times New Roman" w:eastAsia="Times New Roman" w:hAnsi="Times New Roman" w:cs="Times New Roman"/>
          <w:color w:val="8CBD3A"/>
          <w:sz w:val="24"/>
        </w:rPr>
        <w:t>&gt;&gt;</w:t>
      </w:r>
      <w:r>
        <w:br w:type="page"/>
      </w:r>
    </w:p>
    <w:p w:rsidR="00DF209C" w:rsidRDefault="00DF209C" w:rsidP="00DF209C">
      <w:pPr>
        <w:spacing w:after="0"/>
        <w:ind w:left="-256" w:right="10179"/>
      </w:pPr>
      <w:r>
        <w:rPr>
          <w:noProof/>
        </w:rPr>
        <w:lastRenderedPageBreak/>
        <mc:AlternateContent>
          <mc:Choice Requires="wpg">
            <w:drawing>
              <wp:anchor distT="0" distB="0" distL="114300" distR="114300" simplePos="0" relativeHeight="251664384" behindDoc="0" locked="0" layoutInCell="1" allowOverlap="1" wp14:anchorId="058273CD" wp14:editId="78A12F33">
                <wp:simplePos x="0" y="0"/>
                <wp:positionH relativeFrom="page">
                  <wp:posOffset>0</wp:posOffset>
                </wp:positionH>
                <wp:positionV relativeFrom="page">
                  <wp:posOffset>0</wp:posOffset>
                </wp:positionV>
                <wp:extent cx="7163994" cy="10692003"/>
                <wp:effectExtent l="0" t="0" r="0" b="0"/>
                <wp:wrapTopAndBottom/>
                <wp:docPr id="94293" name="Group 9429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824" name="Shape 14082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0825" name="Shape 14082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37" name="Rectangle 11337"/>
                        <wps:cNvSpPr/>
                        <wps:spPr>
                          <a:xfrm>
                            <a:off x="5202000" y="1763692"/>
                            <a:ext cx="1592653" cy="323800"/>
                          </a:xfrm>
                          <a:prstGeom prst="rect">
                            <a:avLst/>
                          </a:prstGeom>
                          <a:ln>
                            <a:noFill/>
                          </a:ln>
                        </wps:spPr>
                        <wps:txbx>
                          <w:txbxContent>
                            <w:p w:rsidR="00DF209C" w:rsidRDefault="00DF209C" w:rsidP="00DF209C">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40830" name="Shape 14083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39" name="Rectangle 11339"/>
                        <wps:cNvSpPr/>
                        <wps:spPr>
                          <a:xfrm>
                            <a:off x="1610270" y="4718732"/>
                            <a:ext cx="1061768" cy="215867"/>
                          </a:xfrm>
                          <a:prstGeom prst="rect">
                            <a:avLst/>
                          </a:prstGeom>
                          <a:ln>
                            <a:noFill/>
                          </a:ln>
                        </wps:spPr>
                        <wps:txbx>
                          <w:txbxContent>
                            <w:p w:rsidR="00DF209C" w:rsidRDefault="00DF209C" w:rsidP="00DF209C">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40835" name="Shape 14083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836" name="Shape 140836"/>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837" name="Shape 14083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838" name="Shape 14083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44" name="Rectangle 11344"/>
                        <wps:cNvSpPr/>
                        <wps:spPr>
                          <a:xfrm>
                            <a:off x="1564370" y="50718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45" name="Rectangle 11345"/>
                        <wps:cNvSpPr/>
                        <wps:spPr>
                          <a:xfrm>
                            <a:off x="1276334" y="4762658"/>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46" name="Rectangle 11346"/>
                        <wps:cNvSpPr/>
                        <wps:spPr>
                          <a:xfrm>
                            <a:off x="1564370" y="5376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47" name="Rectangle 11347"/>
                        <wps:cNvSpPr/>
                        <wps:spPr>
                          <a:xfrm>
                            <a:off x="1564370" y="57195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48" name="Rectangle 11348"/>
                        <wps:cNvSpPr/>
                        <wps:spPr>
                          <a:xfrm>
                            <a:off x="1564370" y="6035045"/>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49" name="Rectangle 11349"/>
                        <wps:cNvSpPr/>
                        <wps:spPr>
                          <a:xfrm>
                            <a:off x="1935000" y="5034632"/>
                            <a:ext cx="362312" cy="215867"/>
                          </a:xfrm>
                          <a:prstGeom prst="rect">
                            <a:avLst/>
                          </a:prstGeom>
                          <a:ln>
                            <a:noFill/>
                          </a:ln>
                        </wps:spPr>
                        <wps:txbx>
                          <w:txbxContent>
                            <w:p w:rsidR="00DF209C" w:rsidRDefault="00DF209C" w:rsidP="00DF209C">
                              <w:r>
                                <w:rPr>
                                  <w:b/>
                                  <w:color w:val="ED7639"/>
                                  <w:w w:val="117"/>
                                  <w:sz w:val="20"/>
                                </w:rPr>
                                <w:t>Šeky</w:t>
                              </w:r>
                            </w:p>
                          </w:txbxContent>
                        </wps:txbx>
                        <wps:bodyPr horzOverflow="overflow" vert="horz" lIns="0" tIns="0" rIns="0" bIns="0" rtlCol="0">
                          <a:noAutofit/>
                        </wps:bodyPr>
                      </wps:wsp>
                      <wps:wsp>
                        <wps:cNvPr id="11350" name="Rectangle 11350"/>
                        <wps:cNvSpPr/>
                        <wps:spPr>
                          <a:xfrm>
                            <a:off x="1935000" y="5350481"/>
                            <a:ext cx="1504127" cy="215867"/>
                          </a:xfrm>
                          <a:prstGeom prst="rect">
                            <a:avLst/>
                          </a:prstGeom>
                          <a:ln>
                            <a:noFill/>
                          </a:ln>
                        </wps:spPr>
                        <wps:txbx>
                          <w:txbxContent>
                            <w:p w:rsidR="00DF209C" w:rsidRDefault="00DF209C" w:rsidP="00DF209C">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1351" name="Rectangle 11351"/>
                        <wps:cNvSpPr/>
                        <wps:spPr>
                          <a:xfrm>
                            <a:off x="1935000" y="5666330"/>
                            <a:ext cx="1061768" cy="215867"/>
                          </a:xfrm>
                          <a:prstGeom prst="rect">
                            <a:avLst/>
                          </a:prstGeom>
                          <a:ln>
                            <a:noFill/>
                          </a:ln>
                        </wps:spPr>
                        <wps:txbx>
                          <w:txbxContent>
                            <w:p w:rsidR="00DF209C" w:rsidRDefault="00DF209C" w:rsidP="00DF209C">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352" name="Rectangle 11352"/>
                        <wps:cNvSpPr/>
                        <wps:spPr>
                          <a:xfrm>
                            <a:off x="1935000" y="5981798"/>
                            <a:ext cx="1642481" cy="215867"/>
                          </a:xfrm>
                          <a:prstGeom prst="rect">
                            <a:avLst/>
                          </a:prstGeom>
                          <a:ln>
                            <a:noFill/>
                          </a:ln>
                        </wps:spPr>
                        <wps:txbx>
                          <w:txbxContent>
                            <w:p w:rsidR="00DF209C" w:rsidRDefault="00DF209C" w:rsidP="00DF209C">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w14:anchorId="058273CD" id="Group 94293" o:spid="_x0000_s1095" style="position:absolute;left:0;text-align:left;margin-left:0;margin-top:0;width:564.1pt;height:841.9pt;z-index:25166438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QN/AUAAMYwAAAOAAAAZHJzL2Uyb0RvYy54bWzsW21vozgQ/n7S/QfE92swBgNR09Vp26xO&#10;Ot2udvd+ACWQIPEmoE16v/7G4xcg7V5C99pUJf0QjBkbe8bP4/EMvfywyzPjPq6btCwWJrmwTCMu&#10;onKVFuuF+ff35W++aTRtWKzCrCzihfkQN+aHq19/udxW89guN2W2imsDOima+bZamJu2reazWRNt&#10;4jxsLsoqLuBhUtZ52MJtvZ6t6nALvefZzLYsNtuW9aqqyyhuGqi9Fg/NK+w/SeKo/ZwkTdwa2cKE&#10;sbX4W+PvLf+dXV2G83UdVps0ksMInzGKPEwLeKnu6jpsQ+OuTh91ladRXTZl0l5EZT4rkySNYpwD&#10;zIZYe7P5VJd3Fc5lPd+uK60mUO2enp7dbfTX/ZfaSFcLM3DsgJpGEeZgJnyzIapARdtqPQfJT3X1&#10;rfpSy4q1uOOz3iV1zq8wH2OHyn3Qyo13rRFBpUcYDQLHNCJ4RiwWgPmo0H+0ASM9ahhtbg41nalX&#10;z/gI9YC2FSymptNX83P6+rYJqxjN0HAtSH0Rx/JtmI5QGMoYsg4VhLJaXc28Ac39tK70hMN5dNe0&#10;n+IS9R7e/9m0YimvVCncqFK0K1SxBkD8JxSqsOXt+EB50dj2DLfp2Y0L5OV9/L1E0XbPejDO7mlW&#10;9KX0OlBLBGSVhLpW2F9fsr9gftgAAL63tg6IIv61DBT4nK8uZQH1AOW+prOCqwReFIXAVkkWtgj7&#10;PG2BxrI0BxXZnmV1HUNvfDkK62OpfchirrSs+BonAD0EDK9o6vXtx6w27kNOVviHnYdZtQllLQcM&#10;DEmKYhn74e2TNMt0lwSbDrq8ufYAgrIHKczbxciTuqUlWkZyNIIsgXJg0ooyYQS6Eb65LFrdvgCi&#10;x5f0ZsuLt+XqAckDFQL45LzyWkB1nwCqy0fJhwCgPgxU1/IYNyxfYg4F8nJ4c1CEJCnCXHiu+E3e&#10;CGspeuwvpBeFrB4Lh6wcCh9rh0mBMDEbtVi7p0Mcqh74zJWsklBX0V9fUpWFCpScuvbff7zk8O0S&#10;pu8Wr8vl8mZ5PT28Eko9BdevsGGFxTqLDYLVoxBrWwBTscYJUB+4HHuQdQObueD0cJeE2tTXvK0Q&#10;W9VikzV4YWHy7VNQstxw+RKUIhxfWcF/i3IJTKzW/aMNoN3d7tDjcnA5d9RobMr6n8/gTCdZCZsM&#10;7K5YMrl/DS/nT00j+6MAdwYm1apCrQq3qlC32ccSHV4xnN/v2jJJuYOA1CuIWN68Lg9TGPi+wwR1&#10;Y6xKXMdi3PHiPMzAZBYZWtUlAaFeIKxqe67vehJDyqqvxsN6KMDDciTPp2Hd2UEa7ksOFKDYV137&#10;LHy04JmEuQ21/zPw4N6P0wRsCxASWB2SMHqQR7tNhBELPGIBV4/4Ht0nYYsBOUOYgJOwTVyf7cNV&#10;MezLkDCyx7RI+AlnmI5zholvu7bF0Kousz1vn4SdwGJeoKx6UhLWQ/k/SFh3dpCE+5JHc+vRgmcS&#10;ngIJQ4iJAsgeeUxsnMfUB2vgUOLIuJs6uuqlihR8BmvPZVSekrqePaaDYaapHls5WPW5tYsHQ92o&#10;400PrE4QuMF5Z+3iwwJ9mq64w9hnKwVSdT2D9QzWHydvKHinj3ZW/9lgdSkh/hmsZ7C+XAJnqjsr&#10;oY5OtA5iEVA9am91mUNlLALSORCMwL25y+HYts/4Ho4pat+hPsYqIMirIocvG4rAt00nFAFm1ZGI&#10;oVlHBiNsCO5TGRH2GIT0kcXfjFnxtDUps+oz69CsI4+tfbRSj7E3hlbNPSKf8t6zN4BWfboZmnXk&#10;AadvVo8E7hszq+aeyZhV+8FDs450hXtmZRZ1LeB22JvfDAlr7pmMWZ9O3zgj0zcBmFLm0F2LOmw/&#10;fUOZTYl9suyN5p6pmNXVGfQBWqF6lCfcNysHq7+XRCdQB1+yncyumnwmY1eiohFDu+r05FEfqZG+&#10;XRkDtxjXRcfC8B3lSbOtmn0mY1fgxiey6K4+6423a+ATnlod7K6EOTYH8Ymy6B39nNqu+CU4fCyP&#10;XwXKD/v51/j9e/z0qfv3g6t/AQ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EcUkDfwFAADGMAAADgAAAAAAAAAAAAAAAAAu&#10;AgAAZHJzL2Uyb0RvYy54bWxQSwECLQAUAAYACAAAACEAeK49QN0AAAAHAQAADwAAAAAAAAAAAAAA&#10;AABWCAAAZHJzL2Rvd25yZXYueG1sUEsFBgAAAAAEAAQA8wAAAGAJAAAAAA==&#10;">
                <v:shape id="Shape 140824" o:spid="_x0000_s109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4tcQA&#10;AADfAAAADwAAAGRycy9kb3ducmV2LnhtbERP3WrCMBS+F/YO4Qx2p6ldGVKNsg0EJ8LQ7QGOzbGp&#10;a05KEm3n0y+DwS4/vv/FarCtuJIPjWMF00kGgrhyuuFawefHejwDESKyxtYxKfimAKvl3WiBpXY9&#10;7+l6iLVIIRxKVGBi7EopQ2XIYpi4jjhxJ+ctxgR9LbXHPoXbVuZZ9iQtNpwaDHb0aqj6Olysgvdi&#10;l79Vt/Pucbr1+dE2+0tvXpR6uB+e5yAiDfFf/Ofe6DS/yGZ5Ab9/E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OLXEAAAA3wAAAA8AAAAAAAAAAAAAAAAAmAIAAGRycy9k&#10;b3ducmV2LnhtbFBLBQYAAAAABAAEAPUAAACJAwAAAAA=&#10;" path="m,l7163994,r,10692003l,10692003,,e" fillcolor="#ed7639" stroked="f" strokeweight="0">
                  <v:stroke miterlimit="83231f" joinstyle="miter"/>
                  <v:path arrowok="t" textboxrect="0,0,7163994,10692003"/>
                </v:shape>
                <v:shape id="Shape 140825" o:spid="_x0000_s109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LMcEA&#10;AADfAAAADwAAAGRycy9kb3ducmV2LnhtbERPy4rCMBTdD/gP4QruxtTXUKtRRBAHZBZTdX9prm2w&#10;uSlN1Pr3E0GY5eG8l+vO1uJOrTeOFYyGCQjiwmnDpYLTcfeZgvABWWPtmBQ8ycN61ftYYqbdg3/p&#10;nodSxBD2GSqoQmgyKX1RkUU/dA1x5C6utRgibEupW3zEcFvLcZJ8SYuGY0OFDW0rKq75zcYZppim&#10;hidmvzvY+c+ManM4j5Qa9LvNAkSgLvyL3+5vHX3TJB3P4PU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CzHBAAAA3wAAAA8AAAAAAAAAAAAAAAAAmAIAAGRycy9kb3du&#10;cmV2LnhtbFBLBQYAAAAABAAEAPUAAACGAwAAAAA=&#10;" path="m,l1656004,r,1656004l,1656004,,e" fillcolor="#fffefd" stroked="f" strokeweight="0">
                  <v:stroke miterlimit="83231f" joinstyle="miter"/>
                  <v:path arrowok="t" textboxrect="0,0,1656004,1656004"/>
                </v:shape>
                <v:rect id="Rectangle 11337" o:spid="_x0000_s1098"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wIcQA&#10;AADeAAAADwAAAGRycy9kb3ducmV2LnhtbERPS4vCMBC+C/sfwix401QFH9Uosip69LHg7m1oxrZs&#10;MylNtNVfbwRhb/PxPWe2aEwhblS53LKCXjcCQZxYnXOq4Pu06YxBOI+ssbBMCu7kYDH/aM0w1rbm&#10;A92OPhUhhF2MCjLvy1hKl2Rk0HVtSRy4i60M+gCrVOoK6xBuCtmPoqE0mHNoyLCkr4ySv+PVKNiO&#10;y+XPzj7qtFj/bs/782R1mnil2p/NcgrCU+P/xW/3Tof5vc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cCHEAAAA3gAAAA8AAAAAAAAAAAAAAAAAmAIAAGRycy9k&#10;b3ducmV2LnhtbFBLBQYAAAAABAAEAPUAAACJAwAAAAA=&#10;" filled="f" stroked="f">
                  <v:textbox inset="0,0,0,0">
                    <w:txbxContent>
                      <w:p w:rsidR="00DF209C" w:rsidRDefault="00DF209C" w:rsidP="00DF209C">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40830" o:spid="_x0000_s109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55sUA&#10;AADfAAAADwAAAGRycy9kb3ducmV2LnhtbERPTUvDQBC9C/6HZQRvdlctpcZuQxG0Uqli2uJ1yI5J&#10;SHY2ZNc2/nvnIPT4eN+LfPSdOtIQm8AWbicGFHEZXMOVhf3u+WYOKiZkh11gsvBLEfLl5cUCMxdO&#10;/EnHIlVKQjhmaKFOqc+0jmVNHuMk9MTCfYfBYxI4VNoNeJJw3+k7Y2baY8PSUGNPTzWVbfHjLXyY&#10;YtO8jOv39PXQzrZv5rAq1wdrr6/G1SOoRGM6i//dr07mT838Xh7IHw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vnmxQAAAN8AAAAPAAAAAAAAAAAAAAAAAJgCAABkcnMv&#10;ZG93bnJldi54bWxQSwUGAAAAAAQABAD1AAAAigMAAAAA&#10;" path="m,l5191379,r,275857l,275857,,e" fillcolor="#fffefd" stroked="f" strokeweight="0">
                  <v:stroke miterlimit="83231f" joinstyle="miter"/>
                  <v:path arrowok="t" textboxrect="0,0,5191379,275857"/>
                </v:shape>
                <v:rect id="Rectangle 11339" o:spid="_x0000_s1100"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ByMQA&#10;AADeAAAADwAAAGRycy9kb3ducmV2LnhtbERPS4vCMBC+C/sfwix401QFsdUosuuiR1+g3oZmti3b&#10;TEqTtdVfbwTB23x8z5ktWlOKK9WusKxg0I9AEKdWF5wpOB5+ehMQziNrLC2Tghs5WMw/OjNMtG14&#10;R9e9z0QIYZeggtz7KpHSpTkZdH1bEQfu19YGfYB1JnWNTQg3pRxG0VgaLDg05FjRV07p3/7fKFhP&#10;quV5Y+9NVq4u69P2FH8fYq9U97NdTkF4av1b/HJvdJg/GI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QcjEAAAA3gAAAA8AAAAAAAAAAAAAAAAAmAIAAGRycy9k&#10;b3ducmV2LnhtbFBLBQYAAAAABAAEAPUAAACJAwAAAAA=&#10;" filled="f" stroked="f">
                  <v:textbox inset="0,0,0,0">
                    <w:txbxContent>
                      <w:p w:rsidR="00DF209C" w:rsidRDefault="00DF209C" w:rsidP="00DF209C">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40835" o:spid="_x0000_s1101"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tsQA&#10;AADfAAAADwAAAGRycy9kb3ducmV2LnhtbERPy2rCQBTdC/7DcAV3OqlakdRRRBroIhsfC7u7zVwz&#10;IZk7ITM16d93CkKXh/Pe7gfbiAd1vnKs4GWegCAunK64VHC9ZLMNCB+QNTaOScEPedjvxqMtptr1&#10;fKLHOZQihrBPUYEJoU2l9IUhi37uWuLI3V1nMUTYlVJ32Mdw28hFkqylxYpjg8GWjoaK+vxtFeR5&#10;ts5MRoeht59fq/r+nt9MrdR0MhzeQAQawr/46f7Qcf4q2Sxf4e9PB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lLbEAAAA3wAAAA8AAAAAAAAAAAAAAAAAmAIAAGRycy9k&#10;b3ducmV2LnhtbFBLBQYAAAAABAAEAPUAAACJAwAAAAA=&#10;" path="m,l4906798,r,275857l,275857,,e" fillcolor="#fffefd" stroked="f" strokeweight="0">
                  <v:stroke miterlimit="83231f" joinstyle="miter"/>
                  <v:path arrowok="t" textboxrect="0,0,4906798,275857"/>
                </v:shape>
                <v:shape id="Shape 140836" o:spid="_x0000_s1102"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KwcMA&#10;AADfAAAADwAAAGRycy9kb3ducmV2LnhtbERPz2vCMBS+D/Y/hDfYbaZTKdIZRcSCh150O8zbs3k2&#10;pc1LaaLt/nsjCDt+fL+X69G24ka9rx0r+JwkIIhLp2uuFPx85x8LED4ga2wdk4I/8rBevb4sMdNu&#10;4APdjqESMYR9hgpMCF0mpS8NWfQT1xFH7uJ6iyHCvpK6xyGG21ZOkySVFmuODQY72hoqm+PVKiiK&#10;PM1NTptxsKfzvLnsil/TKPX+Nm6+QAQaw7/46d7rOH+eLGYpPP5E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0KwcMAAADfAAAADwAAAAAAAAAAAAAAAACYAgAAZHJzL2Rv&#10;d25yZXYueG1sUEsFBgAAAAAEAAQA9QAAAIgDAAAAAA==&#10;" path="m,l4906798,r,275857l,275857,,e" fillcolor="#fffefd" stroked="f" strokeweight="0">
                  <v:stroke miterlimit="83231f" joinstyle="miter"/>
                  <v:path arrowok="t" textboxrect="0,0,4906798,275857"/>
                </v:shape>
                <v:shape id="Shape 140837" o:spid="_x0000_s1103"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vWsQA&#10;AADfAAAADwAAAGRycy9kb3ducmV2LnhtbERPz2vCMBS+D/Y/hDfYbaabotIZpYwVduhl6mG7vTXP&#10;prR5KU1s639vBoLHj+/3ZjfZVgzU+9qxgtdZAoK4dLrmSsHxkL+sQfiArLF1TAou5GG3fXzYYKrd&#10;yN807EMlYgj7FBWYELpUSl8asuhnriOO3Mn1FkOEfSV1j2MMt618S5KltFhzbDDY0YehstmfrYKi&#10;yJe5ySmbRvv7t2hOn8WPaZR6fpqydxCBpnAX39xfOs5fJOv5Cv7/RAB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r1rEAAAA3wAAAA8AAAAAAAAAAAAAAAAAmAIAAGRycy9k&#10;b3ducmV2LnhtbFBLBQYAAAAABAAEAPUAAACJAwAAAAA=&#10;" path="m,l4906798,r,275857l,275857,,e" fillcolor="#fffefd" stroked="f" strokeweight="0">
                  <v:stroke miterlimit="83231f" joinstyle="miter"/>
                  <v:path arrowok="t" textboxrect="0,0,4906798,275857"/>
                </v:shape>
                <v:shape id="Shape 140838" o:spid="_x0000_s110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7KMQA&#10;AADfAAAADwAAAGRycy9kb3ducmV2LnhtbERPTWvCQBC9F/oflhG81Y1VRFJXkdJAD7nUetDbNDtm&#10;Q7KzIbs16b/vHAo9Pt737jD5Tt1piE1gA8tFBoq4Crbh2sD5s3jagooJ2WIXmAz8UITD/vFhh7kN&#10;I3/Q/ZRqJSEcczTgUupzrWPlyGNchJ5YuFsYPCaBQ63tgKOE+04/Z9lGe2xYGhz29Oqoak/f3kBZ&#10;FpvCFXScRn/9Wre3t/LiWmPms+n4AirRlP7Ff+53K/PX2XYlg+WPAN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yjEAAAA3wAAAA8AAAAAAAAAAAAAAAAAmAIAAGRycy9k&#10;b3ducmV2LnhtbFBLBQYAAAAABAAEAPUAAACJAwAAAAA=&#10;" path="m,l4906798,r,275857l,275857,,e" fillcolor="#fffefd" stroked="f" strokeweight="0">
                  <v:stroke miterlimit="83231f" joinstyle="miter"/>
                  <v:path arrowok="t" textboxrect="0,0,4906798,275857"/>
                </v:shape>
                <v:rect id="Rectangle 11344" o:spid="_x0000_s110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K8QA&#10;AADeAAAADwAAAGRycy9kb3ducmV2LnhtbERPS4vCMBC+C/sfwix409QHotUosip69LHg7m1oxrZs&#10;MylNtNVfbwRhb/PxPWe2aEwhblS53LKCXjcCQZxYnXOq4Pu06YxBOI+ssbBMCu7kYDH/aM0w1rbm&#10;A92OPhUhhF2MCjLvy1hKl2Rk0HVtSRy4i60M+gCrVOoK6xBuCtmPopE0mHNoyLCkr4ySv+PVKNiO&#10;y+XPzj7qtFj/bs/782R1mnil2p/NcgrCU+P/xW/3Tof5vcFw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nSv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345" o:spid="_x0000_s110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4sMYA&#10;AADeAAAADwAAAGRycy9kb3ducmV2LnhtbERPTWvCQBC9F/oflin0VjdaKxpdRdpKctQoqLchOybB&#10;7GzIbk3aX98tFLzN433OYtWbWtyodZVlBcNBBII4t7riQsFhv3mZgnAeWWNtmRR8k4PV8vFhgbG2&#10;He/olvlChBB2MSoovW9iKV1ekkE3sA1x4C62NegDbAupW+xCuKnlKIom0mDFoaHEht5Lyq/Zl1GQ&#10;TJv1KbU/XVF/npPj9jj72M+8Us9P/XoOwlPv7+J/d6rD/OHr+A3+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4sMYAAADeAAAADwAAAAAAAAAAAAAAAACYAgAAZHJz&#10;L2Rvd25yZXYueG1sUEsFBgAAAAAEAAQA9QAAAIs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346" o:spid="_x0000_s110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mx8QA&#10;AADeAAAADwAAAGRycy9kb3ducmV2LnhtbERPS4vCMBC+C/sfwgjeNNUV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psf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347" o:spid="_x0000_s1108"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DXMYA&#10;AADeAAAADwAAAGRycy9kb3ducmV2LnhtbERPTWvCQBC9F/oflin0Vjdaq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QDXMYAAADeAAAADwAAAAAAAAAAAAAAAACYAgAAZHJz&#10;L2Rvd25yZXYueG1sUEsFBgAAAAAEAAQA9QAAAIsDA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348" o:spid="_x0000_s1109"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XLsgA&#10;AADeAAAADwAAAGRycy9kb3ducmV2LnhtbESPT2vCQBDF74V+h2UK3urGVkR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5cuyAAAAN4AAAAPAAAAAAAAAAAAAAAAAJgCAABk&#10;cnMvZG93bnJldi54bWxQSwUGAAAAAAQABAD1AAAAjQ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1349" o:spid="_x0000_s111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tcUA&#10;AADeAAAADwAAAGRycy9kb3ducmV2LnhtbERPS2vCQBC+F/oflin0VjdaKS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zK1xQAAAN4AAAAPAAAAAAAAAAAAAAAAAJgCAABkcnMv&#10;ZG93bnJldi54bWxQSwUGAAAAAAQABAD1AAAAigMAAAAA&#10;" filled="f" stroked="f">
                  <v:textbox inset="0,0,0,0">
                    <w:txbxContent>
                      <w:p w:rsidR="00DF209C" w:rsidRDefault="00DF209C" w:rsidP="00DF209C">
                        <w:r>
                          <w:rPr>
                            <w:b/>
                            <w:color w:val="ED7639"/>
                            <w:w w:val="117"/>
                            <w:sz w:val="20"/>
                          </w:rPr>
                          <w:t>Šeky</w:t>
                        </w:r>
                      </w:p>
                    </w:txbxContent>
                  </v:textbox>
                </v:rect>
                <v:rect id="Rectangle 11350" o:spid="_x0000_s1111"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N9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cH7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A31yAAAAN4AAAAPAAAAAAAAAAAAAAAAAJgCAABk&#10;cnMvZG93bnJldi54bWxQSwUGAAAAAAQABAD1AAAAjQMAAAAA&#10;" filled="f" stroked="f">
                  <v:textbox inset="0,0,0,0">
                    <w:txbxContent>
                      <w:p w:rsidR="00DF209C" w:rsidRDefault="00DF209C" w:rsidP="00DF209C">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1351" o:spid="_x0000_s1112"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obsYA&#10;AADeAAAADwAAAGRycy9kb3ducmV2LnhtbERPS2vCQBC+F/oflin01mzSYonRVaQqevRRSL0N2WkS&#10;mp0N2dXE/vquUPA2H99zpvPBNOJCnastK0iiGARxYXXNpYLP4/olBeE8ssbGMim4koP57PFhipm2&#10;Pe/pcvClCCHsMlRQed9mUrqiIoMusi1x4L5tZ9AH2JVSd9iHcNPI1zh+lwZrDg0VtvRRUfFzOBsF&#10;m7RdfG3tb182q9Mm3+Xj5XHslXp+GhYTEJ4Gfxf/u7c6zE/eRg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obsYAAADeAAAADwAAAAAAAAAAAAAAAACYAgAAZHJz&#10;L2Rvd25yZXYueG1sUEsFBgAAAAAEAAQA9QAAAIsDAAAAAA==&#10;" filled="f" stroked="f">
                  <v:textbox inset="0,0,0,0">
                    <w:txbxContent>
                      <w:p w:rsidR="00DF209C" w:rsidRDefault="00DF209C" w:rsidP="00DF209C">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1352" o:spid="_x0000_s1113"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GcQA&#10;AADeAAAADwAAAGRycy9kb3ducmV2LnhtbERPS4vCMBC+C/sfwix401RF0WoUWRU9+lhw9zY0Y1u2&#10;mZQm2uqvN4Kwt/n4njNbNKYQN6pcbllBrxuBIE6szjlV8H3adMYgnEfWWFgmBXdysJh/tGYYa1vz&#10;gW5Hn4oQwi5GBZn3ZSylSzIy6Lq2JA7cxVYGfYBVKnWFdQg3hexH0UgazDk0ZFjSV0bJ3/FqFGzH&#10;5fJnZx91Wqx/t+f9ebI6TbxS7c9mOQXhqfH/4rd7p8P83mDY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NhnEAAAA3gAAAA8AAAAAAAAAAAAAAAAAmAIAAGRycy9k&#10;b3ducmV2LnhtbFBLBQYAAAAABAAEAPUAAACJAwAAAAA=&#10;" filled="f" stroked="f">
                  <v:textbox inset="0,0,0,0">
                    <w:txbxContent>
                      <w:p w:rsidR="00DF209C" w:rsidRDefault="00DF209C" w:rsidP="00DF209C">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7639"/>
            <w:vAlign w:val="bottom"/>
          </w:tcPr>
          <w:p w:rsidR="00DF209C" w:rsidRDefault="00DF209C" w:rsidP="00030102">
            <w:r>
              <w:rPr>
                <w:b/>
                <w:color w:val="FFFEFD"/>
                <w:sz w:val="26"/>
              </w:rPr>
              <w:lastRenderedPageBreak/>
              <w:t>Šeky</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pStyle w:val="Nadpis4"/>
        <w:shd w:val="clear" w:color="auto" w:fill="999A9A"/>
        <w:spacing w:after="439"/>
        <w:ind w:left="618"/>
      </w:pPr>
      <w:r>
        <w:rPr>
          <w:rFonts w:ascii="Calibri" w:eastAsia="Calibri" w:hAnsi="Calibri" w:cs="Calibri"/>
          <w:b/>
          <w:color w:val="FFFEFD"/>
          <w:sz w:val="20"/>
        </w:rPr>
        <w:lastRenderedPageBreak/>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1"/>
        <w:gridCol w:w="1824"/>
        <w:gridCol w:w="1386"/>
        <w:gridCol w:w="1605"/>
        <w:gridCol w:w="1605"/>
      </w:tblGrid>
      <w:tr w:rsidR="00DF209C" w:rsidTr="00030102">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824" w:type="dxa"/>
            <w:tcBorders>
              <w:top w:val="single" w:sz="40" w:space="0" w:color="D3D2D2"/>
              <w:left w:val="nil"/>
              <w:bottom w:val="single" w:sz="40" w:space="0" w:color="D3D2D2"/>
              <w:right w:val="nil"/>
            </w:tcBorders>
            <w:shd w:val="clear" w:color="auto" w:fill="D3D2D2"/>
            <w:vAlign w:val="center"/>
          </w:tcPr>
          <w:p w:rsidR="00DF209C" w:rsidRDefault="00DF209C" w:rsidP="00030102">
            <w:pPr>
              <w:ind w:left="204"/>
            </w:pPr>
            <w:r>
              <w:rPr>
                <w:b/>
                <w:color w:val="181717"/>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left="18"/>
            </w:pPr>
            <w:r>
              <w:rPr>
                <w:b/>
                <w:color w:val="181717"/>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DF209C" w:rsidRDefault="00DF209C" w:rsidP="00030102">
            <w:pPr>
              <w:ind w:left="134" w:right="38"/>
              <w:jc w:val="center"/>
            </w:pPr>
            <w:r>
              <w:rPr>
                <w:b/>
                <w:color w:val="181717"/>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F209C" w:rsidRDefault="00DF209C" w:rsidP="00030102">
            <w:pPr>
              <w:ind w:left="97"/>
              <w:jc w:val="center"/>
            </w:pPr>
            <w:r>
              <w:rPr>
                <w:b/>
                <w:color w:val="181717"/>
                <w:sz w:val="14"/>
              </w:rPr>
              <w:t>Loro a Nostro šeky</w:t>
            </w:r>
          </w:p>
        </w:tc>
      </w:tr>
      <w:tr w:rsidR="00DF209C" w:rsidTr="00030102">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DF209C" w:rsidRDefault="00DF209C" w:rsidP="00030102">
            <w:pPr>
              <w:ind w:left="137"/>
            </w:pPr>
            <w:r>
              <w:rPr>
                <w:b/>
                <w:color w:val="181717"/>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DF209C" w:rsidRDefault="00DF209C" w:rsidP="00030102"/>
        </w:tc>
        <w:tc>
          <w:tcPr>
            <w:tcW w:w="1386"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pPr>
              <w:ind w:left="137"/>
            </w:pPr>
            <w:r>
              <w:rPr>
                <w:b/>
                <w:color w:val="181717"/>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709"/>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7"/>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137"/>
            </w:pPr>
            <w:r>
              <w:rPr>
                <w:b/>
                <w:color w:val="181717"/>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415"/>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7"/>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137"/>
            </w:pPr>
            <w:r>
              <w:rPr>
                <w:b/>
                <w:color w:val="181717"/>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634"/>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7"/>
              <w:jc w:val="center"/>
            </w:pPr>
            <w:r>
              <w:rPr>
                <w:b/>
                <w:color w:val="FFFEFD"/>
                <w:sz w:val="14"/>
              </w:rPr>
              <w:t>-</w:t>
            </w:r>
          </w:p>
        </w:tc>
      </w:tr>
      <w:tr w:rsidR="00DF209C" w:rsidTr="00030102">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F209C" w:rsidRDefault="00DF209C" w:rsidP="00030102">
            <w:pPr>
              <w:ind w:left="137"/>
            </w:pPr>
            <w:r>
              <w:rPr>
                <w:b/>
                <w:color w:val="181717"/>
                <w:sz w:val="14"/>
              </w:rPr>
              <w:t>Proplacení šeku</w:t>
            </w:r>
          </w:p>
        </w:tc>
        <w:tc>
          <w:tcPr>
            <w:tcW w:w="1824" w:type="dxa"/>
            <w:tcBorders>
              <w:top w:val="single" w:sz="40" w:space="0" w:color="D3D2D2"/>
              <w:left w:val="nil"/>
              <w:bottom w:val="single" w:sz="40" w:space="0" w:color="D3D2D2"/>
              <w:right w:val="nil"/>
            </w:tcBorders>
            <w:shd w:val="clear" w:color="auto" w:fill="ACACAC"/>
          </w:tcPr>
          <w:p w:rsidR="00DF209C" w:rsidRDefault="00DF209C" w:rsidP="00030102"/>
        </w:tc>
        <w:tc>
          <w:tcPr>
            <w:tcW w:w="1386"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DF209C" w:rsidRDefault="00DF209C" w:rsidP="00030102">
            <w:pPr>
              <w:ind w:left="137"/>
            </w:pPr>
            <w:r>
              <w:rPr>
                <w:b/>
                <w:color w:val="181717"/>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right="122"/>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spacing w:line="225" w:lineRule="auto"/>
              <w:ind w:left="362" w:right="238" w:hanging="10"/>
              <w:jc w:val="center"/>
            </w:pPr>
            <w:r>
              <w:rPr>
                <w:b/>
                <w:color w:val="FFFEFD"/>
                <w:sz w:val="14"/>
              </w:rPr>
              <w:t xml:space="preserve">200,– pro šeky do 20 tis. Kč, 1 % pro šeky nad 20 tis. Kč </w:t>
            </w:r>
          </w:p>
          <w:p w:rsidR="00DF209C" w:rsidRDefault="00DF209C" w:rsidP="00030102">
            <w:pPr>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w:t>
            </w:r>
          </w:p>
        </w:tc>
      </w:tr>
      <w:tr w:rsidR="00DF209C" w:rsidTr="00030102">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137"/>
            </w:pPr>
            <w:r>
              <w:rPr>
                <w:b/>
                <w:color w:val="181717"/>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564"/>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346"/>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spacing w:line="225" w:lineRule="auto"/>
              <w:ind w:left="362" w:right="238" w:hanging="10"/>
              <w:jc w:val="center"/>
            </w:pPr>
            <w:r>
              <w:rPr>
                <w:b/>
                <w:color w:val="FFFEFD"/>
                <w:sz w:val="14"/>
              </w:rPr>
              <w:t xml:space="preserve">500,– pro šeky do 25 tis. Kč, 2 % pro šeky nad 25 tis. Kč </w:t>
            </w:r>
          </w:p>
          <w:p w:rsidR="00DF209C" w:rsidRDefault="00DF209C" w:rsidP="00030102">
            <w:pPr>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zdarma</w:t>
            </w:r>
          </w:p>
        </w:tc>
      </w:tr>
      <w:tr w:rsidR="00DF209C" w:rsidTr="00030102">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136"/>
            </w:pPr>
            <w:r>
              <w:rPr>
                <w:b/>
                <w:color w:val="181717"/>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6"/>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136"/>
            </w:pPr>
            <w:r>
              <w:rPr>
                <w:b/>
                <w:color w:val="181717"/>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634"/>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415"/>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400,–</w:t>
            </w:r>
          </w:p>
        </w:tc>
      </w:tr>
      <w:tr w:rsidR="00DF209C" w:rsidTr="00030102">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F209C" w:rsidRDefault="00DF209C" w:rsidP="00030102">
            <w:pPr>
              <w:ind w:left="136"/>
            </w:pPr>
            <w:r>
              <w:rPr>
                <w:b/>
                <w:color w:val="181717"/>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DF209C" w:rsidRDefault="00DF209C" w:rsidP="00030102"/>
        </w:tc>
        <w:tc>
          <w:tcPr>
            <w:tcW w:w="1386"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nil"/>
            </w:tcBorders>
            <w:shd w:val="clear" w:color="auto" w:fill="ACACAC"/>
          </w:tcPr>
          <w:p w:rsidR="00DF209C" w:rsidRDefault="00DF209C" w:rsidP="00030102"/>
        </w:tc>
        <w:tc>
          <w:tcPr>
            <w:tcW w:w="1605"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DF209C" w:rsidRDefault="00DF209C" w:rsidP="00030102">
            <w:pPr>
              <w:ind w:left="136"/>
            </w:pPr>
            <w:r>
              <w:rPr>
                <w:b/>
                <w:color w:val="181717"/>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671"/>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136"/>
            </w:pPr>
            <w:r>
              <w:rPr>
                <w:b/>
                <w:color w:val="181717"/>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left="634"/>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6"/>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136"/>
            </w:pPr>
            <w:r>
              <w:rPr>
                <w:b/>
                <w:color w:val="181717"/>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DF209C" w:rsidRDefault="00DF209C" w:rsidP="00030102">
            <w:pPr>
              <w:ind w:left="219" w:right="341" w:firstLine="415"/>
            </w:pPr>
            <w:r>
              <w:rPr>
                <w:b/>
                <w:color w:val="FFFEFD"/>
                <w:sz w:val="14"/>
              </w:rPr>
              <w:t xml:space="preserve">200,– za každou žádost </w:t>
            </w:r>
            <w:r>
              <w:rPr>
                <w:b/>
                <w:color w:val="FFFEFD"/>
                <w:sz w:val="12"/>
                <w:vertAlign w:val="superscript"/>
              </w:rPr>
              <w:footnoteReference w:id="25"/>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ind w:right="122" w:firstLine="415"/>
            </w:pPr>
            <w:r>
              <w:rPr>
                <w:b/>
                <w:color w:val="FFFEFD"/>
                <w:sz w:val="14"/>
              </w:rPr>
              <w:t xml:space="preserve">200,– za každou žádost </w:t>
            </w:r>
            <w:r>
              <w:rPr>
                <w:b/>
                <w:color w:val="FFFEFD"/>
                <w:sz w:val="12"/>
                <w:vertAlign w:val="superscript"/>
              </w:rPr>
              <w:footnoteReference w:id="26"/>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7"/>
              <w:jc w:val="center"/>
            </w:pPr>
            <w:r>
              <w:rPr>
                <w:b/>
                <w:color w:val="FFFEFD"/>
                <w:sz w:val="14"/>
              </w:rPr>
              <w:t>-</w:t>
            </w:r>
          </w:p>
        </w:tc>
      </w:tr>
      <w:tr w:rsidR="00DF209C" w:rsidTr="00030102">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137"/>
            </w:pPr>
            <w:r>
              <w:rPr>
                <w:b/>
                <w:color w:val="181717"/>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DF209C" w:rsidRDefault="00DF209C" w:rsidP="00030102">
            <w:pPr>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left="97"/>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left="97"/>
              <w:jc w:val="center"/>
            </w:pPr>
            <w:r>
              <w:rPr>
                <w:b/>
                <w:color w:val="FFFEFD"/>
                <w:sz w:val="14"/>
              </w:rPr>
              <w:t>-</w:t>
            </w:r>
          </w:p>
        </w:tc>
      </w:tr>
    </w:tbl>
    <w:p w:rsidR="00DF209C" w:rsidRDefault="00DF209C" w:rsidP="00DF209C">
      <w:pPr>
        <w:pStyle w:val="Nadpis4"/>
        <w:ind w:left="-5" w:right="-7527"/>
      </w:pPr>
      <w:r>
        <w:t>&gt;&gt;</w:t>
      </w:r>
    </w:p>
    <w:p w:rsidR="00DF209C" w:rsidRDefault="00DF209C" w:rsidP="00DF209C">
      <w:pPr>
        <w:sectPr w:rsidR="00DF209C">
          <w:headerReference w:type="even" r:id="rId84"/>
          <w:headerReference w:type="default" r:id="rId85"/>
          <w:footerReference w:type="even" r:id="rId86"/>
          <w:footerReference w:type="default" r:id="rId87"/>
          <w:headerReference w:type="first" r:id="rId88"/>
          <w:footerReference w:type="first" r:id="rId89"/>
          <w:pgSz w:w="11282" w:h="16838"/>
          <w:pgMar w:top="680" w:right="1103"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7639"/>
            <w:vAlign w:val="bottom"/>
          </w:tcPr>
          <w:p w:rsidR="00DF209C" w:rsidRDefault="00DF209C" w:rsidP="00030102">
            <w:r>
              <w:rPr>
                <w:b/>
                <w:color w:val="FFFEFD"/>
                <w:sz w:val="26"/>
              </w:rPr>
              <w:lastRenderedPageBreak/>
              <w:t>Bankovní informace</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shd w:val="clear" w:color="auto" w:fill="999A9A"/>
        <w:spacing w:after="473" w:line="310" w:lineRule="auto"/>
        <w:ind w:left="10" w:right="5394" w:hanging="10"/>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500,–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000,–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500,–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500,– + náklady banky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100,– + náklady agentury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425"/>
            </w:pPr>
            <w:r>
              <w:rPr>
                <w:b/>
                <w:color w:val="181717"/>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250,– + 21 % DPH</w:t>
            </w:r>
          </w:p>
        </w:tc>
      </w:tr>
      <w:tr w:rsidR="00DF209C" w:rsidTr="00030102">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DF209C" w:rsidRDefault="00DF209C" w:rsidP="00030102">
            <w:r>
              <w:rPr>
                <w:color w:val="181717"/>
                <w:sz w:val="13"/>
              </w:rP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DF209C" w:rsidRDefault="00DF209C" w:rsidP="00030102"/>
        </w:tc>
      </w:tr>
    </w:tbl>
    <w:p w:rsidR="00DF209C" w:rsidRDefault="00DF209C" w:rsidP="00DF209C">
      <w:pPr>
        <w:pStyle w:val="Nadpis4"/>
        <w:spacing w:after="3516"/>
        <w:ind w:left="-5" w:right="-7527"/>
      </w:pPr>
      <w:r>
        <w:t>&gt;&gt;</w:t>
      </w:r>
    </w:p>
    <w:p w:rsidR="00DF209C" w:rsidRDefault="00DF209C" w:rsidP="00DF209C">
      <w:pPr>
        <w:spacing w:after="0"/>
        <w:ind w:right="-2548"/>
      </w:pPr>
      <w:r>
        <w:rPr>
          <w:noProof/>
        </w:rPr>
        <mc:AlternateContent>
          <mc:Choice Requires="wpg">
            <w:drawing>
              <wp:inline distT="0" distB="0" distL="0" distR="0" wp14:anchorId="5A9CAC6A" wp14:editId="478F4622">
                <wp:extent cx="6569603" cy="760747"/>
                <wp:effectExtent l="0" t="0" r="0" b="0"/>
                <wp:docPr id="118884" name="Group 11888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40857" name="Shape 140857"/>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851" name="Rectangle 11851"/>
                        <wps:cNvSpPr/>
                        <wps:spPr>
                          <a:xfrm>
                            <a:off x="395600" y="54817"/>
                            <a:ext cx="1759688" cy="215867"/>
                          </a:xfrm>
                          <a:prstGeom prst="rect">
                            <a:avLst/>
                          </a:prstGeom>
                          <a:ln>
                            <a:noFill/>
                          </a:ln>
                        </wps:spPr>
                        <wps:txbx>
                          <w:txbxContent>
                            <w:p w:rsidR="00DF209C" w:rsidRDefault="00DF209C" w:rsidP="00DF209C">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40866" name="Shape 140866"/>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40867" name="Shape 140867"/>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854" name="Shape 11854"/>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855" name="Shape 11855"/>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56" name="Shape 11856"/>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57" name="Shape 11857"/>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58" name="Shape 11858"/>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59" name="Shape 11859"/>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60" name="Shape 11860"/>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861" name="Rectangle 11861"/>
                        <wps:cNvSpPr/>
                        <wps:spPr>
                          <a:xfrm>
                            <a:off x="388150" y="558162"/>
                            <a:ext cx="1738900" cy="151107"/>
                          </a:xfrm>
                          <a:prstGeom prst="rect">
                            <a:avLst/>
                          </a:prstGeom>
                          <a:ln>
                            <a:noFill/>
                          </a:ln>
                        </wps:spPr>
                        <wps:txbx>
                          <w:txbxContent>
                            <w:p w:rsidR="00DF209C" w:rsidRDefault="00DF209C" w:rsidP="00DF209C">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wps:txbx>
                        <wps:bodyPr horzOverflow="overflow" vert="horz" lIns="0" tIns="0" rIns="0" bIns="0" rtlCol="0">
                          <a:noAutofit/>
                        </wps:bodyPr>
                      </wps:wsp>
                      <wps:wsp>
                        <wps:cNvPr id="11862" name="Rectangle 11862"/>
                        <wps:cNvSpPr/>
                        <wps:spPr>
                          <a:xfrm>
                            <a:off x="4704067" y="507400"/>
                            <a:ext cx="2271085" cy="151107"/>
                          </a:xfrm>
                          <a:prstGeom prst="rect">
                            <a:avLst/>
                          </a:prstGeom>
                          <a:ln>
                            <a:noFill/>
                          </a:ln>
                        </wps:spPr>
                        <wps:txbx>
                          <w:txbxContent>
                            <w:p w:rsidR="00DF209C" w:rsidRDefault="00DF209C" w:rsidP="00DF209C">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863" name="Rectangle 11863"/>
                        <wps:cNvSpPr/>
                        <wps:spPr>
                          <a:xfrm>
                            <a:off x="4822482" y="609012"/>
                            <a:ext cx="1927594" cy="151107"/>
                          </a:xfrm>
                          <a:prstGeom prst="rect">
                            <a:avLst/>
                          </a:prstGeom>
                          <a:ln>
                            <a:noFill/>
                          </a:ln>
                        </wps:spPr>
                        <wps:txbx>
                          <w:txbxContent>
                            <w:p w:rsidR="00DF209C" w:rsidRDefault="00DF209C" w:rsidP="00DF209C">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868" name="Shape 11868"/>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869" name="Shape 11869"/>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870" name="Rectangle 11870"/>
                        <wps:cNvSpPr/>
                        <wps:spPr>
                          <a:xfrm>
                            <a:off x="0" y="89996"/>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w14:anchorId="5A9CAC6A" id="Group 118884" o:spid="_x0000_s1114"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VxcQYAAA0zAAAOAAAAZHJzL2Uyb0RvYy54bWzsW1tv2kgUfl9p/4Pl9w2+X1BJFTVttdJq&#10;W7XdH+AYG5CMbdlOIPvr9ztnZmxDIDV0G5RCHsIwPp7LOfOd6/Dm7XqZaQ9JVS+KfKKbV4auJXlc&#10;TBf5bKL/8+3DH4Gu1U2UT6OsyJOJ/pjU+tvr3397syrHiVXMi2yaVBoGyevxqpzo86Ypx6NRHc+T&#10;ZVRfFWWS42FaVMuowddqNppW0QqjL7ORZRjeaFVU07Iq4qSu0XsrHurXPH6aJnHzKU3rpNGyiY61&#10;Nfy/4v939H90/SYaz6qonC9iuYzoiFUso0WOSduhbqMm0u6rxZOhlou4Kuoiba7iYjkq0nQRJ7wH&#10;7MY0tnbzsSruS97LbLyalS2bwNotPh09bPz3w+dKW0whOzMIAkfX8mgJOfHUmuwDk1blbAzaj1X5&#10;tfxcyY6Z+Eb7XqfVkj6xI23N7H1s2ZusGy1Gp+d6oWfYuhbjme8ZvuML/sdzCOnJa/H8/fMvjtS0&#10;I1pdu5hViaNUd9yqf4xbX+dRmbAQauKA4pZjBK6vuMU0min6mDlM27KqHtfg2g4+WZIjO5hlG/Qn&#10;mGWHbhiGxKx2z9E4vq+bj0nBbI8e/qobPMYBnKpWNFeteJ2rZgVEPIuFMmroPRqKmtoKclNLmU90&#10;uRJ6vCwekm8FEzZbwsMqu6dZ3qdqB1NbBq2iUJ8lj9en3GCAIlOfghyswpCDCRn67dxo0G6Zvy0H&#10;0NnncZYTM0giERRVmkUNI365aKDBssUSEBIiE2LKcoxGZ1GInlvNY5YQw7L8S5ICdYwU6qir2d27&#10;rNIeItJTYhjqj7JyHsleKX5JykvlcYguXWRZO6TJ69oYEqfnJryRI0hiei9hFdm+aYg3Y7kaoSeh&#10;bbBppS3BlPYlnrnIm/b9HDqeJ+ntlpp3xfSRtQYzBOAkhfISKDUD11Qg/YKjH+WzLCG1hm6IiRYB&#10;TH8fpzhWHoERJ8x1AlPqLaXYTN8NvQCWjhSbZbqBxwRglVKLZSWwqlFjohMKmdUKt3T+JAkxlc5O&#10;NM6LDxDr3tPUrO/WrLm7vQg+a/Oi+vcTjHKaFTixgCm3dLLTmJye6lr2Zw7FiC01qlGpxp1qVE32&#10;rmDDKZZzc98U6YL0DMtRzCa/vKBQoWY9T0m1U73oO0ikhmm7MEYQmeNbvuPS2zjc0uY4luua0LlC&#10;poEfhgGf7E6mfd2g5PhT9G+7FOhfS6yEVtpp2L4CVHqte7qpJtvBsG9FqyjUpxivTymnVWdRKPRN&#10;coGOwYSbc9P5/5X17619a91a8gCdkf4lqO7wkoR+HKx9Hdf1XNfai1UzDEzbgKJn/XtSrLZL+T+w&#10;2g72Xaz2KQdDcDDheWH1/a3v2crZPiOswilqwz9pVbnrEKMqkCodJcNxRNDSWVU8YYxaeHQae0q4&#10;FLPvt6GSQFi7fYZUbPJYaJiWz8Hd3lCCnneDDwoldvj9G3Znd7Qgff7jApDzgoe75XQCHuw1DjZk&#10;CPcRyHd2jD3WDh2OFXihI31OJXwVQryguylWsR8famn7oNHu44ndGu7nebZ7Achri7W3ozIA5PCg&#10;jACAg+NezAfn4QCZPvRFFuqCDs5/va5M1HYgBHRwnmiw+eh7V5yz2LIfKCHYBiW8yMdSSvrF7Yda&#10;xfH2Q41AakBtQyQbLvajzbX+irlapFBF+amLPzhKGIwQz7X94GJAqEz0fBnjYkBeoQGBY7QND85T&#10;DIZHL/7o11+7nPcl/qDiiyh6XuIPaJFX5WF5yMlsAQRdx+avdiGk9UwuHhauBVwQ8uoQsrsa7h1Y&#10;DQ8C05VJXjcwPS5sdWks07eDkJM38N9N1zSNly2H83LIJp5HOdwMIACp9zbuOAi5DHYOHN9wDKrW&#10;cfLFd0T6uROrZfkmLj2J6PIEYrWVJj8bseJ2gjBnm2JtGTHo6ooToJwRiOKpZ4SGuY3W0ML1FVR+&#10;yKSdQKzO2Yn1aZTrHRbl9t14C7eRWHt3QHVM38KFpROngdQqjk8DqRF+JA0UwBKBEXvLbEfc2NtR&#10;ZtsoGV/KbIMuN3OKB5fgpH1S92phzZ6Gueg6xIvv48NxHYtVTIcP07ZxX+LE8JCLOB4dahc/kCO1&#10;cXHxgo7XFeP6bYy74RSg+xCECOc9wLXg7RICStA2fEB2BgLHhuMgrkGoMoK6pvpzbrK25fRT+3j8&#10;kwL85oKzhPL3IfSjjv53tPu/Yrn+DwAA//8DAFBLAwQUAAYACAAAACEA3TvUdt0AAAAGAQAADwAA&#10;AGRycy9kb3ducmV2LnhtbEyPQWvCQBCF7wX/wzIFb3UTbUXTbETE9iSFaqF4G7NjEszOhuyaxH/f&#10;tZf2MrzhDe99k64GU4uOWldZVhBPIhDEudUVFwq+Dm9PCxDOI2usLZOCGzlYZaOHFBNte/6kbu8L&#10;EULYJaig9L5JpHR5SQbdxDbEwTvb1qAPa1tI3WIfwk0tp1E0lwYrDg0lNrQpKb/sr0bBe4/9ehZv&#10;u93lvLkdDy8f37uYlBo/DutXEJ4G/3cMd/yADllgOtkraydqBeER/zvvXjR7noM4BRUvFyCzVP7H&#10;z34AAAD//wMAUEsBAi0AFAAGAAgAAAAhALaDOJL+AAAA4QEAABMAAAAAAAAAAAAAAAAAAAAAAFtD&#10;b250ZW50X1R5cGVzXS54bWxQSwECLQAUAAYACAAAACEAOP0h/9YAAACUAQAACwAAAAAAAAAAAAAA&#10;AAAvAQAAX3JlbHMvLnJlbHNQSwECLQAUAAYACAAAACEAmQIlcXEGAAANMwAADgAAAAAAAAAAAAAA&#10;AAAuAgAAZHJzL2Uyb0RvYy54bWxQSwECLQAUAAYACAAAACEA3TvUdt0AAAAGAQAADwAAAAAAAAAA&#10;AAAAAADLCAAAZHJzL2Rvd25yZXYueG1sUEsFBgAAAAAEAAQA8wAAANUJAAAAAA==&#10;">
                <v:shape id="Shape 140857" o:spid="_x0000_s1115"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C18QA&#10;AADfAAAADwAAAGRycy9kb3ducmV2LnhtbERPy04CMRTdm/APzTVhJx2JII4UQkgkrDQwLnR3ba/z&#10;oL2dTAsMf29NSFienPd82TsrTtSF2rOCx1EGglh7U3Op4LN4e5iBCBHZoPVMCi4UYLkY3M0xN/7M&#10;OzrtYylSCIccFVQxtrmUQVfkMIx8S5y4X985jAl2pTQdnlO4s3KcZVPpsObUUGFL64r0YX90Cr4n&#10;utAfdtPYpin04d3Hr5/Ni1LD+371CiJSH2/iq3tr0vynbDZ5hv8/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QtfEAAAA3wAAAA8AAAAAAAAAAAAAAAAAmAIAAGRycy9k&#10;b3ducmV2LnhtbFBLBQYAAAAABAAEAPUAAACJAwAAAAA=&#10;" path="m,l6300000,r,395999l,395999,,e" fillcolor="#999a9a" stroked="f" strokeweight="0">
                  <v:stroke miterlimit="1" joinstyle="miter"/>
                  <v:path arrowok="t" textboxrect="0,0,6300000,395999"/>
                </v:shape>
                <v:rect id="Rectangle 11851" o:spid="_x0000_s1116"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QIcUA&#10;AADeAAAADwAAAGRycy9kb3ducmV2LnhtbERPTWvCQBC9F/wPywi91U0ES0yzEdGKHlsj2N6G7DQJ&#10;ZmdDdmvS/vpuQfA2j/c52Wo0rbhS7xrLCuJZBIK4tLrhSsGp2D0lIJxH1thaJgU/5GCVTx4yTLUd&#10;+J2uR1+JEMIuRQW1910qpStrMuhmtiMO3JftDfoA+0rqHocQblo5j6JnabDh0FBjR5uaysvx2yjY&#10;J93642B/h6p9/dyf387LbbH0Sj1Ox/ULCE+jv4tv7oMO8+Nk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5AhxQAAAN4AAAAPAAAAAAAAAAAAAAAAAJgCAABkcnMv&#10;ZG93bnJldi54bWxQSwUGAAAAAAQABAD1AAAAigMAAAAA&#10;" filled="f" stroked="f">
                  <v:textbox inset="0,0,0,0">
                    <w:txbxContent>
                      <w:p w:rsidR="00DF209C" w:rsidRDefault="00DF209C" w:rsidP="00DF209C">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40866" o:spid="_x0000_s1117"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638QA&#10;AADfAAAADwAAAGRycy9kb3ducmV2LnhtbERPXWvCMBR9H+w/hDvY20wm0pXOKDIQZW9Twfl2aa5t&#10;NbmpTVa7f78Iwh4P53s6H5wVPXWh8azhdaRAEJfeNFxp2G2XLzmIEJENWs+k4ZcCzGePD1MsjL/y&#10;F/WbWIkUwqFADXWMbSFlKGtyGEa+JU7c0XcOY4JdJU2H1xTurBwrlUmHDaeGGlv6qKk8b36chtV4&#10;/7Y9uLW9hGVvT6fDRC0+v7V+fhoW7yAiDfFffHevTZo/UXmWwe1PA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ut/EAAAA3wAAAA8AAAAAAAAAAAAAAAAAmAIAAGRycy9k&#10;b3ducmV2LnhtbFBLBQYAAAAABAAEAPUAAACJAwAAAAA=&#10;" path="m,l4255199,r,287998l,287998,,e" fillcolor="#d3d2d2" stroked="f" strokeweight="0">
                  <v:stroke miterlimit="1" joinstyle="miter"/>
                  <v:path arrowok="t" textboxrect="0,0,4255199,287998"/>
                </v:shape>
                <v:shape id="Shape 140867" o:spid="_x0000_s1118"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QsIA&#10;AADfAAAADwAAAGRycy9kb3ducmV2LnhtbERPXWvCMBR9H+w/hCvsbaaOYaUaRTaFPUyoVd8vzbUp&#10;Njclidr9+0UY7PFwvherwXbiRj60jhVMxhkI4trplhsFx8P2dQYiRGSNnWNS8EMBVsvnpwUW2t15&#10;T7cqNiKFcChQgYmxL6QMtSGLYex64sSdnbcYE/SN1B7vKdx28i3LptJiy6nBYE8fhupLdbUK4ubg&#10;T7b63tnwWZabrslLo3OlXkbDeg4i0hD/xX/uL53mv2ezaQ6PPw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dCwgAAAN8AAAAPAAAAAAAAAAAAAAAAAJgCAABkcnMvZG93&#10;bnJldi54bWxQSwUGAAAAAAQABAD1AAAAhwMAAAAA&#10;" path="m,l1981301,r,287998l,287998,,e" fillcolor="#ed7639" stroked="f" strokeweight="0">
                  <v:stroke miterlimit="1" joinstyle="miter"/>
                  <v:path arrowok="t" textboxrect="0,0,1981301,287998"/>
                </v:shape>
                <v:shape id="Shape 11854" o:spid="_x0000_s1119"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8wcQA&#10;AADeAAAADwAAAGRycy9kb3ducmV2LnhtbERP3WrCMBS+H+wdwhnsbqbK3Eo1yhAKgrOg2wMcmmNT&#10;lpzUJmrd0xthsLvz8f2e+XJwVpypD61nBeNRBoK49rrlRsH3V/mSgwgRWaP1TAquFGC5eHyYY6H9&#10;hXd03sdGpBAOBSowMXaFlKE25DCMfEecuIPvHcYE+0bqHi8p3Fk5ybI36bDl1GCwo5Wh+md/cgo+&#10;J7hbm/ffUNlmtc03VVkeK6vU89PwMQMRaYj/4j/3Wqf543z6Cvd30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MHEAAAA3gAAAA8AAAAAAAAAAAAAAAAAmAIAAGRycy9k&#10;b3ducmV2LnhtbFBLBQYAAAAABAAEAPUAAACJAwAAAAA=&#10;" path="m,224498l,e" filled="f" strokecolor="#d3d2d2" strokeweight="1pt">
                  <v:stroke miterlimit="83231f" joinstyle="miter"/>
                  <v:path arrowok="t" textboxrect="0,0,0,224498"/>
                </v:shape>
                <v:shape id="Shape 11855" o:spid="_x0000_s1120"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sf8IA&#10;AADeAAAADwAAAGRycy9kb3ducmV2LnhtbERPzU4CMRC+m/gOzZhwky4kIFkpRAlEOMryAJN2bFe3&#10;001bYPXpLYmJt/ny/c5yPfhOXCimNrCCybgCQayDadkqODW7xwWIlJENdoFJwTclWK/u75ZYm3Dl&#10;d7ocsxUlhFONClzOfS1l0o48pnHoiQv3EaLHXGC00kS8lnDfyWlVzaXHlkuDw542jvTX8ewVRGq2&#10;wemnzdbqV/Zvvvmxh0+lRg/DyzOITEP+F/+596bMnyxmM7i9U2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ux/wgAAAN4AAAAPAAAAAAAAAAAAAAAAAJgCAABkcnMvZG93&#10;bnJldi54bWxQSwUGAAAAAAQABAD1AAAAhwMAAAAA&#10;" path="m,l4286949,e" filled="f" strokecolor="#d3d2d2" strokeweight="5pt">
                  <v:stroke miterlimit="83231f" joinstyle="miter"/>
                  <v:path arrowok="t" textboxrect="0,0,4286949,0"/>
                </v:shape>
                <v:shape id="Shape 11856" o:spid="_x0000_s1121"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5XMUA&#10;AADeAAAADwAAAGRycy9kb3ducmV2LnhtbESPT4vCMBDF78J+hzALe9O0CytSjSKCsIc9rP/wOm3G&#10;tNhMSpNq9dMbQfA2w3vzfm9mi97W4kKtrxwrSEcJCOLC6YqNgv1uPZyA8AFZY+2YFNzIw2L+MZhh&#10;pt2VN3TZBiNiCPsMFZQhNJmUvijJoh+5hjhqJ9daDHFtjdQtXmO4reV3koylxYojocSGViUV521n&#10;I9d069T+Lf+P4ZDYTX6n3JlOqa/PfjkFEagPb/Pr+lfH+unkZwzPd+IM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LlcxQAAAN4AAAAPAAAAAAAAAAAAAAAAAJgCAABkcnMv&#10;ZG93bnJldi54bWxQSwUGAAAAAAQABAD1AAAAigMAAAAA&#10;" path="m,224498l,e" filled="f" strokecolor="#d3d2d2" strokeweight="5pt">
                  <v:stroke miterlimit="83231f" joinstyle="miter"/>
                  <v:path arrowok="t" textboxrect="0,0,0,224498"/>
                </v:shape>
                <v:shape id="Shape 11857" o:spid="_x0000_s1122"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sUA&#10;AADeAAAADwAAAGRycy9kb3ducmV2LnhtbERP22rCQBB9L/gPyxR8q5toNRpdRSwtfVC8fsCQnSbB&#10;7GzIrib9+25B8G0O5zqLVWcqcafGlZYVxIMIBHFmdcm5gsv5820KwnlkjZVlUvBLDlbL3ssCU21b&#10;PtL95HMRQtilqKDwvk6ldFlBBt3A1sSB+7GNQR9gk0vdYBvCTSWHUTSRBksODQXWtCkou55uRsFm&#10;ltTDW7yNP3brr4vbJYf9+6hVqv/arecgPHX+KX64v3WYH0/HC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5H6xQAAAN4AAAAPAAAAAAAAAAAAAAAAAJgCAABkcnMv&#10;ZG93bnJldi54bWxQSwUGAAAAAAQABAD1AAAAigMAAAAA&#10;" path="m,l2013051,e" filled="f" strokecolor="#d3d2d2" strokeweight="5pt">
                  <v:stroke miterlimit="83231f" joinstyle="miter"/>
                  <v:path arrowok="t" textboxrect="0,0,2013051,0"/>
                </v:shape>
                <v:shape id="Shape 11858" o:spid="_x0000_s1123"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ItcUA&#10;AADeAAAADwAAAGRycy9kb3ducmV2LnhtbESPTWvCQBCG7wX/wzKCt7qJYJHUVaQgeOihfuF1zE43&#10;odnZkN1o9Nd3DoXeZpj345nlevCNulEX68AG8mkGirgMtmZn4HTcvi5AxYRssQlMBh4UYb0avSyx&#10;sOHOe7odklMSwrFAA1VKbaF1LCvyGKehJZbbd+g8Jlk7p22Hdwn3jZ5l2Zv2WLM0VNjSR0Xlz6H3&#10;0uv6be4/N1+XdM78/vqka3C9MZPxsHkHlWhI/+I/984Kfr6YC6+8Iz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4i1xQAAAN4AAAAPAAAAAAAAAAAAAAAAAJgCAABkcnMv&#10;ZG93bnJldi54bWxQSwUGAAAAAAQABAD1AAAAigMAAAAA&#10;" path="m,224498l,e" filled="f" strokecolor="#d3d2d2" strokeweight="5pt">
                  <v:stroke miterlimit="83231f" joinstyle="miter"/>
                  <v:path arrowok="t" textboxrect="0,0,0,224498"/>
                </v:shape>
                <v:shape id="Shape 11859" o:spid="_x0000_s1124"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mesIA&#10;AADeAAAADwAAAGRycy9kb3ducmV2LnhtbERPzU4CMRC+m/gOzZh4ky4mIiwUogQDHmV9gEk7tIvb&#10;6aatsPr01MSE23z5fmexGnwnThRTG1jBeFSBINbBtGwVfDZvD1MQKSMb7AKTgh9KsFre3iywNuHM&#10;H3TaZytKCKcaFbic+1rKpB15TKPQExfuEKLHXGC00kQ8l3DfyceqmkiPLZcGhz2tHemv/bdXEKnZ&#10;BKef1xurX9lvffNr349K3d8NL3MQmYZ8Ff+7d6bMH0+fZvD3TrlB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Z6wgAAAN4AAAAPAAAAAAAAAAAAAAAAAJgCAABkcnMvZG93&#10;bnJldi54bWxQSwUGAAAAAAQABAD1AAAAhwMAAAAA&#10;" path="m,l4286949,e" filled="f" strokecolor="#d3d2d2" strokeweight="5pt">
                  <v:stroke miterlimit="83231f" joinstyle="miter"/>
                  <v:path arrowok="t" textboxrect="0,0,4286949,0"/>
                </v:shape>
                <v:shape id="Shape 11860" o:spid="_x0000_s1125"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DM8gA&#10;AADeAAAADwAAAGRycy9kb3ducmV2LnhtbESPzW7CQAyE75X6Disj9VY2oYiflAUhKlAPoLbAA1hZ&#10;N4nIeqPsQsLb1wek3mx5PDPfYtW7Wt2oDZVnA+kwAUWce1txYeB82r7OQIWIbLH2TAbuFGC1fH5a&#10;YGZ9xz90O8ZCiQmHDA2UMTaZ1iEvyWEY+oZYbr++dRhlbQttW+zE3NV6lCQT7bBiSSixoU1J+eV4&#10;dQY282kzuqb79OOw3p3DYfr9NX7rjHkZ9Ot3UJH6+C9+fH9aqZ/OJ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sMzyAAAAN4AAAAPAAAAAAAAAAAAAAAAAJgCAABk&#10;cnMvZG93bnJldi54bWxQSwUGAAAAAAQABAD1AAAAjQMAAAAA&#10;" path="m,l2013051,e" filled="f" strokecolor="#d3d2d2" strokeweight="5pt">
                  <v:stroke miterlimit="83231f" joinstyle="miter"/>
                  <v:path arrowok="t" textboxrect="0,0,2013051,0"/>
                </v:shape>
                <v:rect id="Rectangle 11861" o:spid="_x0000_s1126"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anMUA&#10;AADeAAAADwAAAGRycy9kb3ducmV2LnhtbERPTWvCQBC9C/6HZYTedJMeQkyzEdEWc2xV0N6G7DQJ&#10;zc6G7Nak/fXdQsHbPN7n5JvJdOJGg2stK4hXEQjiyuqWawXn08syBeE8ssbOMin4JgebYj7LMdN2&#10;5De6HX0tQgi7DBU03veZlK5qyKBb2Z44cB92MOgDHGqpBxxDuOnkYxQl0mDLoaHBnnYNVZ/HL6Pg&#10;kPbba2l/xrp7fj9cXi/r/WntlXpYTNsnEJ4mfxf/u0sd5sdpEsP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1qcxQAAAN4AAAAPAAAAAAAAAAAAAAAAAJgCAABkcnMv&#10;ZG93bnJldi54bWxQSwUGAAAAAAQABAD1AAAAigMAAAAA&#10;" filled="f" stroked="f">
                  <v:textbox inset="0,0,0,0">
                    <w:txbxContent>
                      <w:p w:rsidR="00DF209C" w:rsidRDefault="00DF209C" w:rsidP="00DF209C">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v:textbox>
                </v:rect>
                <v:rect id="Rectangle 11862" o:spid="_x0000_s1127"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E68MA&#10;AADeAAAADwAAAGRycy9kb3ducmV2LnhtbERPS4vCMBC+C/sfwix401QPUqtRxF3Ro48F9TY0Y1ts&#10;JqWJtvrrjSDsbT6+50znrSnFnWpXWFYw6EcgiFOrC84U/B1WvRiE88gaS8uk4EEO5rOvzhQTbRve&#10;0X3vMxFC2CWoIPe+SqR0aU4GXd9WxIG72NqgD7DOpK6xCeGmlMMoGkmDBYeGHCta5pRe9zejYB1X&#10;i9PGPpus/D2vj9vj+Ocw9kp1v9vFBISn1v+LP+6NDvMH8Wg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3E68MAAADeAAAADwAAAAAAAAAAAAAAAACYAgAAZHJzL2Rv&#10;d25yZXYueG1sUEsFBgAAAAAEAAQA9QAAAIgDAAAAAA==&#10;" filled="f" stroked="f">
                  <v:textbox inset="0,0,0,0">
                    <w:txbxContent>
                      <w:p w:rsidR="00DF209C" w:rsidRDefault="00DF209C" w:rsidP="00DF209C">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863" o:spid="_x0000_s1128"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cMQA&#10;AADeAAAADwAAAGRycy9kb3ducmV2LnhtbERPS4vCMBC+C/6HMII3TVWQWo0iPtDjrgrqbWjGtthM&#10;ShNtd3/9ZmFhb/PxPWexak0p3lS7wrKC0TACQZxaXXCm4HLeD2IQziNrLC2Tgi9ysFp2OwtMtG34&#10;k94nn4kQwi5BBbn3VSKlS3My6Ia2Ig7cw9YGfYB1JnWNTQg3pRxH0VQaLDg05FjRJqf0eXoZBYe4&#10;Wt+O9rvJyt39cP24zrbnmVeq32vXcxCeWv8v/nMfdZg/iq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YXDEAAAA3gAAAA8AAAAAAAAAAAAAAAAAmAIAAGRycy9k&#10;b3ducmV2LnhtbFBLBQYAAAAABAAEAPUAAACJAwAAAAA=&#10;" filled="f" stroked="f">
                  <v:textbox inset="0,0,0,0">
                    <w:txbxContent>
                      <w:p w:rsidR="00DF209C" w:rsidRDefault="00DF209C" w:rsidP="00DF209C">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868" o:spid="_x0000_s1129"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Nh8kA&#10;AADeAAAADwAAAGRycy9kb3ducmV2LnhtbESPzW4CMQyE70h9h8iVeitZUKFoISBaiQKHquXnAayN&#10;m11146w2KSw8PT5U4mZrxjOfZ4vO1+pEbawCGxj0M1DERbAVOwPHw+p5AiomZIt1YDJwoQiL+UNv&#10;hrkNZ97RaZ+ckhCOORooU2pyrWNRksfYDw2xaD+h9ZhkbZ22LZ4l3Nd6mGVj7bFiaSixofeSit/9&#10;nzewdhf3WQyvb6Prervsvlfh4+v1xZinx245BZWoS3fz//XGCv5gMhZeeUdm0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uNh8kAAADeAAAADwAAAAAAAAAAAAAAAACYAgAA&#10;ZHJzL2Rvd25yZXYueG1sUEsFBgAAAAAEAAQA9QAAAI4DAAAAAA==&#10;" path="m,l4172395,e" filled="f" strokecolor="#ed7639" strokeweight=".7pt">
                  <v:stroke miterlimit="1" joinstyle="miter"/>
                  <v:path arrowok="t" textboxrect="0,0,4172395,0"/>
                </v:shape>
                <v:shape id="Shape 11869" o:spid="_x0000_s1130"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FTcUA&#10;AADeAAAADwAAAGRycy9kb3ducmV2LnhtbERPTWvCQBC9F/wPywje6sYeJE1dRQ0tgrRQ9eJtyI7Z&#10;YHY2ZLcm+uu7guBtHu9zZove1uJCra8cK5iMExDEhdMVlwoO+8/XFIQPyBprx6TgSh4W88HLDDPt&#10;Ov6lyy6UIoawz1CBCaHJpPSFIYt+7BriyJ1cazFE2JZSt9jFcFvLtySZSosVxwaDDa0NFefdn1WQ&#10;l8vjNv2uzc/2lier7rzvD1+5UqNhv/wAEagPT/HDvdFx/iSdvsP9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sVNxQAAAN4AAAAPAAAAAAAAAAAAAAAAAJgCAABkcnMv&#10;ZG93bnJldi54bWxQSwUGAAAAAAQABAD1AAAAigMAAAAA&#10;" path="m,l133198,e" filled="f" strokecolor="#ed7639" strokeweight="2.5pt">
                  <v:stroke miterlimit="1" joinstyle="miter"/>
                  <v:path arrowok="t" textboxrect="0,0,133198,0"/>
                </v:shape>
                <v:rect id="Rectangle 11870" o:spid="_x0000_s1131"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p2scA&#10;AADeAAAADwAAAGRycy9kb3ducmV2LnhtbESPQW/CMAyF75P2HyJP4jZSOLC2IyA0QHAcMIntZjVe&#10;W61xqibQsl8/H5B2s+Xn9943Xw6uUVfqQu3ZwGScgCIuvK25NPBx2j6noEJEtth4JgM3CrBcPD7M&#10;Mbe+5wNdj7FUYsIhRwNVjG2udSgqchjGviWW27fvHEZZu1LbDnsxd42eJslMO6xZEips6a2i4ud4&#10;cQZ2abv63Pvfvmw2X7vz+zlbn7JozOhpWL2CijTEf/H9e2+l/iR9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adrHAAAA3gAAAA8AAAAAAAAAAAAAAAAAmAIAAGRy&#10;cy9kb3ducmV2LnhtbFBLBQYAAAAABAAEAPUAAACMAwAAAAA=&#10;" filled="f" stroked="f">
                  <v:textbox inset="0,0,0,0">
                    <w:txbxContent>
                      <w:p w:rsidR="00DF209C" w:rsidRDefault="00DF209C" w:rsidP="00DF209C">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7639"/>
            <w:vAlign w:val="bottom"/>
          </w:tcPr>
          <w:p w:rsidR="00DF209C" w:rsidRDefault="00DF209C" w:rsidP="00030102">
            <w:r>
              <w:rPr>
                <w:b/>
                <w:color w:val="FFFEFD"/>
                <w:sz w:val="26"/>
              </w:rPr>
              <w:t>Ostatní služby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DF209C" w:rsidTr="00030102">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DF209C" w:rsidRDefault="00DF209C" w:rsidP="00030102">
            <w:r>
              <w:rPr>
                <w:b/>
                <w:color w:val="181717"/>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zdarma</w:t>
            </w:r>
          </w:p>
        </w:tc>
      </w:tr>
      <w:tr w:rsidR="00DF209C" w:rsidTr="0003010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zdarma</w:t>
            </w:r>
          </w:p>
        </w:tc>
      </w:tr>
    </w:tbl>
    <w:p w:rsidR="00DF209C" w:rsidRDefault="00DF209C" w:rsidP="00DF209C">
      <w:pPr>
        <w:shd w:val="clear" w:color="auto" w:fill="999A9A"/>
        <w:spacing w:after="1721" w:line="310" w:lineRule="auto"/>
        <w:ind w:left="10" w:right="-15" w:hanging="10"/>
        <w:jc w:val="right"/>
      </w:pPr>
      <w:r>
        <w:rPr>
          <w:noProof/>
        </w:rPr>
        <mc:AlternateContent>
          <mc:Choice Requires="wpg">
            <w:drawing>
              <wp:anchor distT="0" distB="0" distL="114300" distR="114300" simplePos="0" relativeHeight="251665408" behindDoc="0" locked="0" layoutInCell="1" allowOverlap="1" wp14:anchorId="5E826835" wp14:editId="4BE49BA2">
                <wp:simplePos x="0" y="0"/>
                <wp:positionH relativeFrom="column">
                  <wp:posOffset>4556550</wp:posOffset>
                </wp:positionH>
                <wp:positionV relativeFrom="paragraph">
                  <wp:posOffset>417932</wp:posOffset>
                </wp:positionV>
                <wp:extent cx="1981303" cy="108001"/>
                <wp:effectExtent l="0" t="0" r="0" b="0"/>
                <wp:wrapSquare wrapText="bothSides"/>
                <wp:docPr id="131622" name="Group 131622"/>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40915" name="Shape 140915"/>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913" name="Shape 11913"/>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2D333535" id="Group 131622" o:spid="_x0000_s1026" style="position:absolute;margin-left:358.8pt;margin-top:32.9pt;width:156pt;height:8.5pt;z-index:251665408"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Om8QIAAH4JAAAOAAAAZHJzL2Uyb0RvYy54bWzMVsly2zAMvXem/8DRvZFkO5vGdg51m0un&#10;zSTpBzAUtcxQJIdkLPvvC4La4mxtukx1kCASAIEHPEjLi10jyJYbWyu5itKjJCJcMpXXslxF328/&#10;fziLiHVU5lQoyVfRntvoYv3+3bLVGZ+pSomcGwJOpM1avYoq53QWx5ZVvKH2SGkuYbNQpqEOXk0Z&#10;54a24L0R8SxJTuJWmVwbxbi1sLoJm9Ea/RcFZ+5bUVjuiFhFEJvDu8H7nb/H6yXNSkN1VbMuDPqG&#10;KBpaSzh0cLWhjpJ7Uz9y1dTMKKsKd8RUE6uiqBnHHCCbNDnI5tKoe425lFlb6gEmgPYApze7ZV+3&#10;V4bUOdRunp7MZhGRtIE64dGkWwOQWl1moHtp9I2+Mt1CGd583rvCNP4JGZEdwrsf4OU7Rxgspudn&#10;6TyZR4TBXpqcJUka8GcVFOmRGas+vWwY98fGProhmFZDK9kRLft7aN1UVHMsgvUI9GgtkvP0uEcL&#10;dUga1hAc1B2gspkF1J7ACfB+Dqf0EKchXZqxe+suuULE6faLdaGN816iVS+xnexFA2R4kQaaOm/n&#10;w/QiafuSQSjVUDG/3agtv1Wo6A7qBlGOu0JOtUL9wVmfMuj2Gv1To7+p5tgoz6oDsR901CuKyPpB&#10;BwSf7XrZCYgAyFOMhfRgwDGMwowqBHVI9qZ2MLxE3QA4s9MkGR2DN9+Goeooub3gHjAhr3kBhEOS&#10;+AVryruPwpAt9SMKL3ROha5ot+ppAiF1qiijH29f1EIMLlM0feByM9/MNrPOQ6fs7ThOx8EyCZas&#10;iyaMSBg0kHQ/KCGCwQhPVtIN9hLGOx4yydaLdyrf48BAQICXfpb8C4Km5ymMmjDNOn7i0q/QMzTW&#10;PD1dnIZJ1Y8y3wrQcovFcZhhAE0/Aad98/e4CXwMh/tCjIQL9AlhT4MbNR4SLWiOfevpCrn8JCGw&#10;6f8wKV7r4Kf7vuvet1HpvyAFfsPgI4/4dz8k/i9i+g7y9Ldp/QMAAP//AwBQSwMEFAAGAAgAAAAh&#10;ALnOcH/gAAAACgEAAA8AAABkcnMvZG93bnJldi54bWxMj8FugkAQhu9N+g6badJbXaARERmMMW1P&#10;pkm1SdPbCCMQ2V3CroBv3/VUjzPz5Z/vz9aTasXAvW2MRghnAQjWhSkbXSF8H95fEhDWkS6pNZoR&#10;rmxhnT8+ZJSWZtRfPOxdJXyItikh1M51qZS2qFmRnZmOtb+dTK/I+bGvZNnT6MNVK6MgiKWiRvsP&#10;NXW8rbk47y8K4WOkcfMavg2782l7/T3MP392ISM+P02bFQjHk/uH4abv1SH3Tkdz0aUVLcIiXMQe&#10;RYjnvsINCKKl3xwRkigBmWfyvkL+BwAA//8DAFBLAQItABQABgAIAAAAIQC2gziS/gAAAOEBAAAT&#10;AAAAAAAAAAAAAAAAAAAAAABbQ29udGVudF9UeXBlc10ueG1sUEsBAi0AFAAGAAgAAAAhADj9If/W&#10;AAAAlAEAAAsAAAAAAAAAAAAAAAAALwEAAF9yZWxzLy5yZWxzUEsBAi0AFAAGAAgAAAAhAEFPQ6bx&#10;AgAAfgkAAA4AAAAAAAAAAAAAAAAALgIAAGRycy9lMm9Eb2MueG1sUEsBAi0AFAAGAAgAAAAhALnO&#10;cH/gAAAACgEAAA8AAAAAAAAAAAAAAAAASwUAAGRycy9kb3ducmV2LnhtbFBLBQYAAAAABAAEAPMA&#10;AABYBgAAAAA=&#10;">
                <v:shape id="Shape 140915"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DCsIA&#10;AADfAAAADwAAAGRycy9kb3ducmV2LnhtbERPy4rCMBTdC/5DuII7TRUVrUYRHyADLkb9gGtzbYvN&#10;TW1SrX8/EYRZHs57sWpMIZ5UudyygkE/AkGcWJ1zquBy3vemIJxH1lhYJgVvcrBatlsLjLV98S89&#10;Tz4VIYRdjAoy78tYSpdkZND1bUkcuJutDPoAq1TqCl8h3BRyGEUTaTDn0JBhSZuMkvupNgpSPNa7&#10;rR9uppfdtR4djj/vSflQqttp1nMQnhr/L/66DzrMH0WzwRg+fw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cMKwgAAAN8AAAAPAAAAAAAAAAAAAAAAAJgCAABkcnMvZG93&#10;bnJldi54bWxQSwUGAAAAAAQABAD1AAAAhwMAAAAA&#10;" path="m,l1981301,r,108001l,108001,,e" fillcolor="#d3d2d2" stroked="f" strokeweight="0">
                  <v:stroke miterlimit="83231f" joinstyle="miter"/>
                  <v:path arrowok="t" textboxrect="0,0,1981301,108001"/>
                </v:shape>
                <v:shape id="Shape 11913"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e38QA&#10;AADeAAAADwAAAGRycy9kb3ducmV2LnhtbERPTWvCQBC9F/oflil4q5tUEY2uUgqFCr0YhfY4ZqdJ&#10;MDubZqcx/feuIHibx/uc1WZwjeqpC7VnA+k4AUVceFtzaeCwf3+egwqCbLHxTAb+KcBm/fiwwsz6&#10;M++oz6VUMYRDhgYqkTbTOhQVOQxj3xJH7sd3DiXCrtS2w3MMd41+SZKZdlhzbKiwpbeKilP+5wz8&#10;HqeT6f7ru9/l0mztQj5dcpobM3oaXpeghAa5i2/uDxvnp4t0Atd34g1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nt/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lastRenderedPageBreak/>
              <w:t>Pronájem bezpečnostní schránky (ročně) - pro klienty Skupiny KB</w:t>
            </w:r>
          </w:p>
        </w:tc>
        <w:tc>
          <w:tcPr>
            <w:tcW w:w="3133"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020,–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040,–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060,–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080,–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060,–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120,–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180,–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240,–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smluvní ceny + 21 % DPH</w:t>
            </w:r>
          </w:p>
        </w:tc>
      </w:tr>
    </w:tbl>
    <w:p w:rsidR="00DF209C" w:rsidRDefault="00DF209C" w:rsidP="00DF209C">
      <w:pPr>
        <w:pStyle w:val="Nadpis4"/>
        <w:spacing w:after="4641"/>
        <w:ind w:left="-5" w:right="-7527"/>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530"/>
        </w:trPr>
        <w:tc>
          <w:tcPr>
            <w:tcW w:w="9846" w:type="dxa"/>
            <w:gridSpan w:val="2"/>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Pronájem bezpečnostní schránky (ročně) - pro klienty, kteří nevyužívají žádnou další službu v rámci Skupiny KB</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400,–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700,–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000,–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400,–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990,–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990,–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990,–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990,– + 21 % DPH</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smluvní ceny + 21 % DPH</w:t>
            </w:r>
          </w:p>
        </w:tc>
      </w:tr>
    </w:tbl>
    <w:p w:rsidR="00DF209C" w:rsidRDefault="00DF209C" w:rsidP="00DF209C">
      <w:pPr>
        <w:pStyle w:val="Nadpis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Telekomunikační služby v souvislosti s bankovními informacemi</w:t>
            </w:r>
          </w:p>
        </w:tc>
      </w:tr>
    </w:tbl>
    <w:p w:rsidR="00DF209C" w:rsidRDefault="00DF209C" w:rsidP="00DF209C">
      <w:pPr>
        <w:pStyle w:val="Nadpis4"/>
        <w:spacing w:after="117"/>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131"/>
        </w:trPr>
        <w:tc>
          <w:tcPr>
            <w:tcW w:w="6701" w:type="dxa"/>
            <w:tcBorders>
              <w:top w:val="single" w:sz="40" w:space="0" w:color="D3D2D2"/>
              <w:left w:val="nil"/>
              <w:bottom w:val="single" w:sz="40" w:space="0" w:color="D3D2D2"/>
              <w:right w:val="nil"/>
            </w:tcBorders>
            <w:shd w:val="clear" w:color="auto" w:fill="D3D2D2"/>
          </w:tcPr>
          <w:p w:rsidR="00DF209C" w:rsidRDefault="00DF209C" w:rsidP="00030102"/>
        </w:tc>
        <w:tc>
          <w:tcPr>
            <w:tcW w:w="3120"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lastRenderedPageBreak/>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150,– + 21 % DPH</w:t>
            </w:r>
          </w:p>
        </w:tc>
      </w:tr>
      <w:tr w:rsidR="00DF209C" w:rsidTr="0003010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30,– + 21 % DPH</w:t>
            </w:r>
          </w:p>
        </w:tc>
      </w:tr>
      <w:tr w:rsidR="00DF209C" w:rsidTr="00030102">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30,– + 21 % DPH</w:t>
            </w:r>
          </w:p>
        </w:tc>
      </w:tr>
      <w:tr w:rsidR="00DF209C" w:rsidTr="0003010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80"/>
        </w:trPr>
        <w:tc>
          <w:tcPr>
            <w:tcW w:w="9921" w:type="dxa"/>
            <w:tcBorders>
              <w:top w:val="nil"/>
              <w:left w:val="nil"/>
              <w:bottom w:val="nil"/>
              <w:right w:val="nil"/>
            </w:tcBorders>
            <w:shd w:val="clear" w:color="auto" w:fill="999A9A"/>
          </w:tcPr>
          <w:p w:rsidR="00DF209C" w:rsidRDefault="00DF209C" w:rsidP="00030102">
            <w:r>
              <w:rPr>
                <w:b/>
                <w:color w:val="FFFEFD"/>
                <w:sz w:val="20"/>
              </w:rPr>
              <w:t>Zkouška odborné způsobilosti pro distribuci produktů důchodového spoření a doplňkového penzijního spoření</w:t>
            </w:r>
          </w:p>
        </w:tc>
      </w:tr>
    </w:tbl>
    <w:p w:rsidR="00DF209C" w:rsidRDefault="00DF209C" w:rsidP="00DF209C">
      <w:pPr>
        <w:pStyle w:val="Nadpis4"/>
        <w:spacing w:after="135"/>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F209C" w:rsidRDefault="00DF209C" w:rsidP="00030102">
            <w:r>
              <w:rPr>
                <w:b/>
                <w:color w:val="181717"/>
                <w:sz w:val="14"/>
              </w:rPr>
              <w:t xml:space="preserve">Zkouška odborné způsobilosti </w:t>
            </w:r>
          </w:p>
          <w:p w:rsidR="00DF209C" w:rsidRDefault="00DF209C" w:rsidP="00030102">
            <w:r>
              <w:rPr>
                <w:b/>
                <w:color w:val="181717"/>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2 200,– + 21 % DPH</w:t>
            </w:r>
          </w:p>
        </w:tc>
      </w:tr>
      <w:tr w:rsidR="00DF209C" w:rsidTr="00030102">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80"/>
        </w:trPr>
        <w:tc>
          <w:tcPr>
            <w:tcW w:w="9921" w:type="dxa"/>
            <w:tcBorders>
              <w:top w:val="nil"/>
              <w:left w:val="nil"/>
              <w:bottom w:val="nil"/>
              <w:right w:val="nil"/>
            </w:tcBorders>
            <w:shd w:val="clear" w:color="auto" w:fill="999A9A"/>
          </w:tcPr>
          <w:p w:rsidR="00DF209C" w:rsidRDefault="00DF209C" w:rsidP="00030102">
            <w:r>
              <w:rPr>
                <w:b/>
                <w:color w:val="FFFEFD"/>
                <w:sz w:val="20"/>
              </w:rPr>
              <w:t>Zkouška odborné způsobilosti pro poskytování nebo zprostředkování spotřebitelského úvěru jiného než na bydlení nebo spotřebitelského úvěru na bydlení</w:t>
            </w:r>
          </w:p>
        </w:tc>
      </w:tr>
    </w:tbl>
    <w:p w:rsidR="00DF209C" w:rsidRDefault="00DF209C" w:rsidP="00DF209C">
      <w:pPr>
        <w:pStyle w:val="Nadpis4"/>
        <w:spacing w:after="135"/>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DF209C" w:rsidTr="00030102">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F209C" w:rsidRDefault="00DF209C" w:rsidP="00030102">
            <w:r>
              <w:rPr>
                <w:b/>
                <w:color w:val="181717"/>
                <w:sz w:val="14"/>
              </w:rPr>
              <w:t xml:space="preserve">Zkouška odborné způsobilosti </w:t>
            </w:r>
          </w:p>
          <w:p w:rsidR="00DF209C" w:rsidRDefault="00DF209C" w:rsidP="00030102">
            <w:r>
              <w:rPr>
                <w:b/>
                <w:color w:val="181717"/>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2 200,– + 21 % DPH</w:t>
            </w:r>
          </w:p>
        </w:tc>
      </w:tr>
      <w:tr w:rsidR="00DF209C" w:rsidTr="00030102">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zdarma</w:t>
            </w:r>
          </w:p>
        </w:tc>
      </w:tr>
    </w:tbl>
    <w:p w:rsidR="00DF209C" w:rsidRDefault="00DF209C" w:rsidP="00DF209C">
      <w:pPr>
        <w:sectPr w:rsidR="00DF209C">
          <w:headerReference w:type="even" r:id="rId90"/>
          <w:headerReference w:type="default" r:id="rId91"/>
          <w:footerReference w:type="even" r:id="rId92"/>
          <w:footerReference w:type="default" r:id="rId93"/>
          <w:headerReference w:type="first" r:id="rId94"/>
          <w:footerReference w:type="first" r:id="rId95"/>
          <w:pgSz w:w="11282" w:h="16838"/>
          <w:pgMar w:top="680" w:right="3228" w:bottom="2302" w:left="256" w:header="708" w:footer="241" w:gutter="0"/>
          <w:cols w:space="708"/>
          <w:titlePg/>
        </w:sectPr>
      </w:pPr>
    </w:p>
    <w:p w:rsidR="00DF209C" w:rsidRDefault="00DF209C" w:rsidP="00DF209C">
      <w:pPr>
        <w:shd w:val="clear" w:color="auto" w:fill="999A9A"/>
        <w:spacing w:after="510" w:line="265" w:lineRule="auto"/>
        <w:ind w:left="618" w:hanging="10"/>
      </w:pPr>
      <w:r>
        <w:rPr>
          <w:b/>
          <w:color w:val="FFFEFD"/>
          <w:sz w:val="20"/>
        </w:rPr>
        <w:lastRenderedPageBreak/>
        <w:t>Ostatní služby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150,–</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200,–</w:t>
            </w:r>
          </w:p>
        </w:tc>
      </w:tr>
      <w:tr w:rsidR="00DF209C" w:rsidTr="0003010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303"/>
            </w:pPr>
            <w:r>
              <w:rPr>
                <w:b/>
                <w:color w:val="181717"/>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150,–</w:t>
            </w:r>
          </w:p>
        </w:tc>
      </w:tr>
      <w:tr w:rsidR="00DF209C" w:rsidTr="0003010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F209C" w:rsidRDefault="00DF209C" w:rsidP="00030102">
            <w:pPr>
              <w:ind w:right="341"/>
            </w:pPr>
            <w:r>
              <w:rPr>
                <w:b/>
                <w:color w:val="181717"/>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200,–</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500,– + 21 % DPH</w:t>
            </w:r>
          </w:p>
        </w:tc>
      </w:tr>
    </w:tbl>
    <w:p w:rsidR="00DF209C" w:rsidRDefault="00DF209C" w:rsidP="00DF209C">
      <w:pPr>
        <w:pStyle w:val="Nadpis4"/>
        <w:spacing w:after="3094"/>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9846" w:type="dxa"/>
            <w:gridSpan w:val="2"/>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DF209C" w:rsidTr="00030102">
        <w:trPr>
          <w:trHeight w:val="144"/>
        </w:trPr>
        <w:tc>
          <w:tcPr>
            <w:tcW w:w="9846" w:type="dxa"/>
            <w:gridSpan w:val="2"/>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75,–</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75,– + 21 % DPH</w:t>
            </w:r>
          </w:p>
        </w:tc>
      </w:tr>
    </w:tbl>
    <w:p w:rsidR="00DF209C" w:rsidRDefault="00DF209C" w:rsidP="00DF209C">
      <w:pPr>
        <w:pStyle w:val="Nadpis4"/>
        <w:spacing w:after="1236"/>
        <w:ind w:left="-5" w:right="-7527"/>
      </w:pPr>
      <w:r>
        <w:t>&gt;&gt;</w:t>
      </w:r>
    </w:p>
    <w:p w:rsidR="00DF209C" w:rsidRDefault="00DF209C" w:rsidP="00DF209C">
      <w:pPr>
        <w:spacing w:after="440" w:line="265" w:lineRule="auto"/>
        <w:ind w:left="10" w:right="768" w:hanging="10"/>
        <w:jc w:val="right"/>
      </w:pPr>
      <w:r>
        <w:rPr>
          <w:color w:val="181717"/>
          <w:sz w:val="12"/>
          <w:vertAlign w:val="superscript"/>
        </w:rPr>
        <w:t>1)</w:t>
      </w:r>
      <w:r>
        <w:rPr>
          <w:color w:val="181717"/>
          <w:sz w:val="13"/>
        </w:rP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DF209C" w:rsidTr="00030102">
        <w:trPr>
          <w:trHeight w:val="491"/>
        </w:trPr>
        <w:tc>
          <w:tcPr>
            <w:tcW w:w="6714"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F209C" w:rsidRDefault="00DF209C" w:rsidP="00030102">
            <w:pPr>
              <w:ind w:left="393" w:right="439"/>
              <w:jc w:val="center"/>
            </w:pPr>
            <w:r>
              <w:rPr>
                <w:b/>
                <w:color w:val="FFFEFD"/>
                <w:sz w:val="14"/>
              </w:rPr>
              <w:t xml:space="preserve"> 0,2 % ze spravované částky, min. 6 000,– max. 20 000,–</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F209C" w:rsidRDefault="00DF209C" w:rsidP="00030102">
            <w:pPr>
              <w:ind w:left="393" w:right="439"/>
              <w:jc w:val="center"/>
            </w:pPr>
            <w:r>
              <w:rPr>
                <w:b/>
                <w:color w:val="FFFEFD"/>
                <w:sz w:val="14"/>
              </w:rPr>
              <w:t xml:space="preserve"> 0,4 % ze spravované částky, min. 12 000,–</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500,–</w:t>
            </w:r>
          </w:p>
        </w:tc>
      </w:tr>
      <w:tr w:rsidR="00DF209C" w:rsidTr="0003010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F209C" w:rsidRDefault="00DF209C" w:rsidP="00030102">
            <w:pPr>
              <w:ind w:left="393" w:right="439"/>
              <w:jc w:val="center"/>
            </w:pPr>
            <w:r>
              <w:rPr>
                <w:b/>
                <w:color w:val="FFFEFD"/>
                <w:sz w:val="14"/>
              </w:rPr>
              <w:t xml:space="preserve"> 0,2 % ze spravované částky, min. 6 000,–</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6"/>
              <w:jc w:val="center"/>
            </w:pPr>
            <w:r>
              <w:rPr>
                <w:b/>
                <w:color w:val="FFFEFD"/>
                <w:sz w:val="14"/>
              </w:rPr>
              <w:t>zdarma</w:t>
            </w:r>
          </w:p>
        </w:tc>
      </w:tr>
    </w:tbl>
    <w:p w:rsidR="00DF209C" w:rsidRDefault="00DF209C" w:rsidP="00DF209C">
      <w:pPr>
        <w:pStyle w:val="Nadpis4"/>
        <w:spacing w:after="2827"/>
        <w:ind w:left="-5" w:right="-7527"/>
      </w:pPr>
      <w: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3"/>
        <w:gridCol w:w="3133"/>
      </w:tblGrid>
      <w:tr w:rsidR="00DF209C" w:rsidTr="00030102">
        <w:trPr>
          <w:trHeight w:val="530"/>
        </w:trPr>
        <w:tc>
          <w:tcPr>
            <w:tcW w:w="6714"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 xml:space="preserve">Úschova zástavy – jedná se o </w:t>
            </w:r>
            <w:r>
              <w:rPr>
                <w:b/>
                <w:color w:val="FFFEFD"/>
                <w:sz w:val="16"/>
                <w:vertAlign w:val="superscript"/>
              </w:rPr>
              <w:footnoteReference w:id="27"/>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714" w:type="dxa"/>
            <w:tcBorders>
              <w:top w:val="single" w:sz="40" w:space="0" w:color="D3D2D2"/>
              <w:left w:val="nil"/>
              <w:bottom w:val="single" w:sz="40" w:space="0" w:color="D3D2D2"/>
              <w:right w:val="nil"/>
            </w:tcBorders>
            <w:shd w:val="clear" w:color="auto" w:fill="D3D2D2"/>
          </w:tcPr>
          <w:p w:rsidR="00DF209C" w:rsidRDefault="00DF209C" w:rsidP="00030102"/>
        </w:tc>
        <w:tc>
          <w:tcPr>
            <w:tcW w:w="3133"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300,– ročně + 21 % DPH</w:t>
            </w:r>
          </w:p>
        </w:tc>
      </w:tr>
      <w:tr w:rsidR="00DF209C" w:rsidTr="0003010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F209C" w:rsidRDefault="00DF209C" w:rsidP="00030102">
            <w:r>
              <w:rPr>
                <w:b/>
                <w:color w:val="181717"/>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300,– ročně + 21 % DPH</w:t>
            </w:r>
          </w:p>
        </w:tc>
      </w:tr>
    </w:tbl>
    <w:p w:rsidR="00DF209C" w:rsidRDefault="00DF209C" w:rsidP="00DF209C">
      <w:pPr>
        <w:pStyle w:val="Nadpis4"/>
        <w:spacing w:after="1257"/>
        <w:ind w:left="-5" w:right="-7527"/>
      </w:pPr>
      <w:r>
        <w:lastRenderedPageBreak/>
        <w:t>&gt;&gt;</w:t>
      </w:r>
    </w:p>
    <w:p w:rsidR="00DF209C" w:rsidRDefault="00DF209C" w:rsidP="00DF209C">
      <w:pPr>
        <w:spacing w:after="32" w:line="269" w:lineRule="auto"/>
        <w:ind w:left="420" w:right="11" w:hanging="10"/>
      </w:pPr>
      <w:r>
        <w:rPr>
          <w:color w:val="181717"/>
          <w:sz w:val="13"/>
        </w:rP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ED7639"/>
            <w:vAlign w:val="bottom"/>
          </w:tcPr>
          <w:p w:rsidR="00DF209C" w:rsidRDefault="00DF209C" w:rsidP="00030102">
            <w:r>
              <w:rPr>
                <w:b/>
                <w:color w:val="FFFEFD"/>
                <w:sz w:val="26"/>
              </w:rPr>
              <w:t xml:space="preserve">Již  </w:t>
            </w:r>
          </w:p>
          <w:p w:rsidR="00DF209C" w:rsidRDefault="00DF209C" w:rsidP="00030102">
            <w:r>
              <w:rPr>
                <w:b/>
                <w:color w:val="FFFEFD"/>
                <w:sz w:val="26"/>
              </w:rPr>
              <w:t>nenabízené služby</w:t>
            </w:r>
          </w:p>
        </w:tc>
        <w:tc>
          <w:tcPr>
            <w:tcW w:w="8050" w:type="dxa"/>
            <w:tcBorders>
              <w:top w:val="nil"/>
              <w:left w:val="nil"/>
              <w:bottom w:val="nil"/>
              <w:right w:val="nil"/>
            </w:tcBorders>
            <w:shd w:val="clear" w:color="auto" w:fill="D3D2D2"/>
          </w:tcPr>
          <w:p w:rsidR="00DF209C" w:rsidRDefault="00DF209C" w:rsidP="00030102"/>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Balíčky</w:t>
            </w:r>
          </w:p>
        </w:tc>
      </w:tr>
    </w:tbl>
    <w:p w:rsidR="00DF209C" w:rsidRDefault="00DF209C" w:rsidP="00DF209C">
      <w:pPr>
        <w:pStyle w:val="Nadpis5"/>
        <w:shd w:val="clear" w:color="auto" w:fill="auto"/>
        <w:spacing w:after="383"/>
        <w:ind w:left="-5" w:right="-9386"/>
      </w:pPr>
      <w:r>
        <w:rPr>
          <w:rFonts w:ascii="Times New Roman" w:eastAsia="Times New Roman" w:hAnsi="Times New Roman" w:cs="Times New Roman"/>
          <w:b w:val="0"/>
          <w:color w:val="E4313D"/>
          <w:sz w:val="24"/>
        </w:rPr>
        <w:lastRenderedPageBreak/>
        <w:t>&gt;&gt;</w:t>
      </w:r>
    </w:p>
    <w:tbl>
      <w:tblPr>
        <w:tblStyle w:val="TableGrid"/>
        <w:tblpPr w:vertAnchor="text" w:tblpX="475" w:tblpY="-92"/>
        <w:tblOverlap w:val="never"/>
        <w:tblW w:w="9821" w:type="dxa"/>
        <w:tblInd w:w="0" w:type="dxa"/>
        <w:tblCellMar>
          <w:left w:w="89" w:type="dxa"/>
          <w:right w:w="89" w:type="dxa"/>
        </w:tblCellMar>
        <w:tblLook w:val="04A0" w:firstRow="1" w:lastRow="0" w:firstColumn="1" w:lastColumn="0" w:noHBand="0" w:noVBand="1"/>
      </w:tblPr>
      <w:tblGrid>
        <w:gridCol w:w="4152"/>
        <w:gridCol w:w="1417"/>
        <w:gridCol w:w="1417"/>
        <w:gridCol w:w="1417"/>
        <w:gridCol w:w="1418"/>
      </w:tblGrid>
      <w:tr w:rsidR="00DF209C" w:rsidTr="00030102">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jc w:val="center"/>
            </w:pPr>
            <w:r>
              <w:rPr>
                <w:b/>
                <w:color w:val="181717"/>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jc w:val="center"/>
            </w:pPr>
            <w:r>
              <w:rPr>
                <w:b/>
                <w:color w:val="181717"/>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jc w:val="center"/>
            </w:pPr>
            <w:r>
              <w:rPr>
                <w:b/>
                <w:color w:val="181717"/>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jc w:val="center"/>
            </w:pPr>
            <w:r>
              <w:rPr>
                <w:b/>
                <w:color w:val="181717"/>
                <w:sz w:val="14"/>
              </w:rPr>
              <w:t>Poplatek mimo balíček</w:t>
            </w:r>
          </w:p>
        </w:tc>
      </w:tr>
      <w:tr w:rsidR="00DF209C" w:rsidTr="0003010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ind w:left="1"/>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100,–/měs.</w:t>
            </w:r>
          </w:p>
        </w:tc>
      </w:tr>
      <w:tr w:rsidR="00DF209C" w:rsidTr="00030102">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p w:rsidR="00DF209C" w:rsidRDefault="00DF209C" w:rsidP="00030102">
            <w:pPr>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100,–/měs.</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ind w:left="1"/>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zdarma</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 xml:space="preserve">Karta Dynamic </w:t>
            </w:r>
            <w:r>
              <w:rPr>
                <w:b/>
                <w:color w:val="181717"/>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270,–/ročně</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990,–/ročně</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990,–/ročně</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ind w:left="1"/>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170,–/měs.</w:t>
            </w:r>
          </w:p>
        </w:tc>
      </w:tr>
      <w:tr w:rsidR="00DF209C" w:rsidTr="00030102">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170,–/měs.</w:t>
            </w:r>
          </w:p>
        </w:tc>
      </w:tr>
      <w:tr w:rsidR="00DF209C" w:rsidTr="00030102">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290,–/měs.</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48"/>
            </w:pPr>
            <w:r>
              <w:rPr>
                <w:b/>
                <w:color w:val="181717"/>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290,–/měs.</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F209C" w:rsidRDefault="00DF209C" w:rsidP="00030102">
            <w:pPr>
              <w:ind w:left="1"/>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zdarma</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DF209C" w:rsidRDefault="00DF209C" w:rsidP="00030102">
            <w:pPr>
              <w:jc w:val="center"/>
            </w:pPr>
            <w:r>
              <w:rPr>
                <w:b/>
                <w:color w:val="FFFEFD"/>
                <w:sz w:val="14"/>
              </w:rPr>
              <w:t>pouze k podnikatelskému balíčku</w:t>
            </w:r>
          </w:p>
        </w:tc>
      </w:tr>
      <w:tr w:rsidR="00DF209C" w:rsidTr="00030102">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DF209C" w:rsidRDefault="00DF209C" w:rsidP="00030102">
            <w:pPr>
              <w:ind w:left="48"/>
            </w:pPr>
            <w:r>
              <w:rPr>
                <w:b/>
                <w:color w:val="181717"/>
                <w:sz w:val="14"/>
              </w:rPr>
              <w:t>Cena za položky</w:t>
            </w:r>
          </w:p>
        </w:tc>
        <w:tc>
          <w:tcPr>
            <w:tcW w:w="1417" w:type="dxa"/>
            <w:tcBorders>
              <w:top w:val="single" w:sz="40" w:space="0" w:color="D3D2D2"/>
              <w:left w:val="nil"/>
              <w:bottom w:val="single" w:sz="40" w:space="0" w:color="D3D2D2"/>
              <w:right w:val="nil"/>
            </w:tcBorders>
            <w:shd w:val="clear" w:color="auto" w:fill="ACACAC"/>
          </w:tcPr>
          <w:p w:rsidR="00DF209C" w:rsidRDefault="00DF209C" w:rsidP="00030102"/>
        </w:tc>
        <w:tc>
          <w:tcPr>
            <w:tcW w:w="1417" w:type="dxa"/>
            <w:tcBorders>
              <w:top w:val="single" w:sz="40" w:space="0" w:color="D3D2D2"/>
              <w:left w:val="nil"/>
              <w:bottom w:val="single" w:sz="40" w:space="0" w:color="D3D2D2"/>
              <w:right w:val="nil"/>
            </w:tcBorders>
            <w:shd w:val="clear" w:color="auto" w:fill="ACACAC"/>
          </w:tcPr>
          <w:p w:rsidR="00DF209C" w:rsidRDefault="00DF209C" w:rsidP="00030102"/>
        </w:tc>
        <w:tc>
          <w:tcPr>
            <w:tcW w:w="1417" w:type="dxa"/>
            <w:tcBorders>
              <w:top w:val="single" w:sz="40" w:space="0" w:color="D3D2D2"/>
              <w:left w:val="nil"/>
              <w:bottom w:val="single" w:sz="40" w:space="0" w:color="D3D2D2"/>
              <w:right w:val="nil"/>
            </w:tcBorders>
            <w:shd w:val="clear" w:color="auto" w:fill="ACACAC"/>
          </w:tcPr>
          <w:p w:rsidR="00DF209C" w:rsidRDefault="00DF209C" w:rsidP="00030102"/>
        </w:tc>
        <w:tc>
          <w:tcPr>
            <w:tcW w:w="1418" w:type="dxa"/>
            <w:tcBorders>
              <w:top w:val="single" w:sz="40" w:space="0" w:color="D3D2D2"/>
              <w:left w:val="nil"/>
              <w:bottom w:val="single" w:sz="40" w:space="0" w:color="D3D2D2"/>
              <w:right w:val="single" w:sz="40" w:space="0" w:color="D3D2D2"/>
            </w:tcBorders>
            <w:shd w:val="clear" w:color="auto" w:fill="ACACAC"/>
          </w:tcPr>
          <w:p w:rsidR="00DF209C" w:rsidRDefault="00DF209C" w:rsidP="00030102"/>
        </w:tc>
      </w:tr>
      <w:tr w:rsidR="00DF209C" w:rsidTr="0003010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DF209C" w:rsidRDefault="00DF209C" w:rsidP="00030102">
            <w:pPr>
              <w:ind w:left="323" w:right="256"/>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19,–</w:t>
            </w:r>
          </w:p>
        </w:tc>
      </w:tr>
      <w:tr w:rsidR="00DF209C" w:rsidTr="00030102">
        <w:trPr>
          <w:trHeight w:val="166"/>
        </w:trPr>
        <w:tc>
          <w:tcPr>
            <w:tcW w:w="4151" w:type="dxa"/>
            <w:tcBorders>
              <w:top w:val="single" w:sz="6" w:space="0" w:color="ED7639"/>
              <w:left w:val="single" w:sz="40" w:space="0" w:color="D3D2D2"/>
              <w:bottom w:val="nil"/>
              <w:right w:val="nil"/>
            </w:tcBorders>
            <w:shd w:val="clear" w:color="auto" w:fill="D3D2D2"/>
          </w:tcPr>
          <w:p w:rsidR="00DF209C" w:rsidRDefault="00DF209C" w:rsidP="00030102"/>
        </w:tc>
        <w:tc>
          <w:tcPr>
            <w:tcW w:w="0" w:type="auto"/>
            <w:vMerge/>
            <w:tcBorders>
              <w:top w:val="nil"/>
              <w:left w:val="nil"/>
              <w:bottom w:val="nil"/>
              <w:right w:val="single" w:sz="6" w:space="0" w:color="FFFEFD"/>
            </w:tcBorders>
          </w:tcPr>
          <w:p w:rsidR="00DF209C" w:rsidRDefault="00DF209C" w:rsidP="00030102"/>
        </w:tc>
        <w:tc>
          <w:tcPr>
            <w:tcW w:w="1417" w:type="dxa"/>
            <w:tcBorders>
              <w:top w:val="single" w:sz="40" w:space="0" w:color="D3D2D2"/>
              <w:left w:val="single" w:sz="6" w:space="0" w:color="FFFEFD"/>
              <w:bottom w:val="nil"/>
              <w:right w:val="single" w:sz="6" w:space="0" w:color="FFFEFD"/>
            </w:tcBorders>
            <w:shd w:val="clear" w:color="auto" w:fill="ED7639"/>
          </w:tcPr>
          <w:p w:rsidR="00DF209C" w:rsidRDefault="00DF209C" w:rsidP="00030102"/>
        </w:tc>
        <w:tc>
          <w:tcPr>
            <w:tcW w:w="1417" w:type="dxa"/>
            <w:tcBorders>
              <w:top w:val="single" w:sz="40" w:space="0" w:color="D3D2D2"/>
              <w:left w:val="single" w:sz="6" w:space="0" w:color="FFFEFD"/>
              <w:bottom w:val="nil"/>
              <w:right w:val="single" w:sz="6" w:space="0" w:color="FFFEFD"/>
            </w:tcBorders>
            <w:shd w:val="clear" w:color="auto" w:fill="ED7639"/>
          </w:tcPr>
          <w:p w:rsidR="00DF209C" w:rsidRDefault="00DF209C" w:rsidP="00030102"/>
        </w:tc>
        <w:tc>
          <w:tcPr>
            <w:tcW w:w="1418" w:type="dxa"/>
            <w:tcBorders>
              <w:top w:val="single" w:sz="40" w:space="0" w:color="D3D2D2"/>
              <w:left w:val="single" w:sz="6" w:space="0" w:color="FFFEFD"/>
              <w:bottom w:val="nil"/>
              <w:right w:val="single" w:sz="40" w:space="0" w:color="D3D2D2"/>
            </w:tcBorders>
            <w:shd w:val="clear" w:color="auto" w:fill="ED7639"/>
          </w:tcPr>
          <w:p w:rsidR="00DF209C" w:rsidRDefault="00DF209C" w:rsidP="00030102"/>
        </w:tc>
      </w:tr>
      <w:tr w:rsidR="00DF209C" w:rsidTr="00030102">
        <w:trPr>
          <w:trHeight w:val="287"/>
        </w:trPr>
        <w:tc>
          <w:tcPr>
            <w:tcW w:w="4151" w:type="dxa"/>
            <w:tcBorders>
              <w:top w:val="nil"/>
              <w:left w:val="single" w:sz="40" w:space="0" w:color="D3D2D2"/>
              <w:bottom w:val="single" w:sz="6" w:space="0" w:color="ED7639"/>
              <w:right w:val="nil"/>
            </w:tcBorders>
            <w:shd w:val="clear" w:color="auto" w:fill="D3D2D2"/>
          </w:tcPr>
          <w:p w:rsidR="00DF209C" w:rsidRDefault="00DF209C" w:rsidP="00030102">
            <w:pPr>
              <w:ind w:left="48"/>
            </w:pPr>
            <w:r>
              <w:rPr>
                <w:b/>
                <w:color w:val="181717"/>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DF209C" w:rsidRDefault="00DF209C" w:rsidP="00030102"/>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F209C" w:rsidRDefault="00DF209C" w:rsidP="00030102">
            <w:pPr>
              <w:ind w:left="285" w:right="218"/>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F209C" w:rsidRDefault="00DF209C" w:rsidP="00030102">
            <w:pPr>
              <w:ind w:left="285" w:right="218"/>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DF209C" w:rsidRDefault="00DF209C" w:rsidP="00030102">
            <w:pPr>
              <w:jc w:val="center"/>
            </w:pPr>
            <w:r>
              <w:rPr>
                <w:b/>
                <w:color w:val="FFFEFD"/>
                <w:sz w:val="14"/>
              </w:rPr>
              <w:t>6,–</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DF209C" w:rsidRDefault="00DF209C" w:rsidP="00030102"/>
        </w:tc>
        <w:tc>
          <w:tcPr>
            <w:tcW w:w="0" w:type="auto"/>
            <w:vMerge/>
            <w:tcBorders>
              <w:top w:val="nil"/>
              <w:left w:val="single" w:sz="6" w:space="0" w:color="FFFEFD"/>
              <w:bottom w:val="nil"/>
              <w:right w:val="single" w:sz="6" w:space="0" w:color="FFFEFD"/>
            </w:tcBorders>
          </w:tcPr>
          <w:p w:rsidR="00DF209C" w:rsidRDefault="00DF209C" w:rsidP="00030102"/>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DF209C" w:rsidRDefault="00DF209C" w:rsidP="00030102"/>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r w:rsidR="00DF209C" w:rsidTr="00030102">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r w:rsidR="00DF209C" w:rsidTr="00030102">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48"/>
            </w:pPr>
            <w:r>
              <w:rPr>
                <w:b/>
                <w:color w:val="181717"/>
                <w:sz w:val="14"/>
              </w:rPr>
              <w:t xml:space="preserve">Zpracování papírového příkazu k úhradě v Kč pobočkou v den předání </w:t>
            </w:r>
            <w:r>
              <w:rPr>
                <w:b/>
                <w:color w:val="181717"/>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69,–</w:t>
            </w:r>
          </w:p>
        </w:tc>
      </w:tr>
      <w:tr w:rsidR="00DF209C" w:rsidTr="00030102">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left="48"/>
            </w:pPr>
            <w:r>
              <w:rPr>
                <w:b/>
                <w:color w:val="181717"/>
                <w:sz w:val="14"/>
              </w:rPr>
              <w:t xml:space="preserve">Zpracování ostatních papírových příkazů (např. samoobslužný box, příkaz k inkasu mezi účty vedenými v KB) - mimo případů uvedených v poznámce </w:t>
            </w:r>
            <w:r>
              <w:rPr>
                <w:b/>
                <w:color w:val="181717"/>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39,–</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r w:rsidR="00DF209C" w:rsidTr="0003010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pPr>
              <w:ind w:left="48"/>
            </w:pPr>
            <w:r>
              <w:rPr>
                <w:b/>
                <w:color w:val="181717"/>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5,–</w:t>
            </w:r>
          </w:p>
        </w:tc>
      </w:tr>
      <w:tr w:rsidR="00DF209C" w:rsidTr="00030102">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DF209C" w:rsidRDefault="00DF209C" w:rsidP="00030102">
            <w:pPr>
              <w:ind w:left="48"/>
            </w:pPr>
            <w:r>
              <w:rPr>
                <w:b/>
                <w:color w:val="181717"/>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jc w:val="center"/>
            </w:pPr>
            <w:r>
              <w:rPr>
                <w:b/>
                <w:color w:val="FFFEFD"/>
                <w:sz w:val="14"/>
              </w:rPr>
              <w:t>6,–</w:t>
            </w:r>
          </w:p>
        </w:tc>
      </w:tr>
    </w:tbl>
    <w:p w:rsidR="00DF209C" w:rsidRDefault="00DF209C" w:rsidP="00DF209C">
      <w:pPr>
        <w:pStyle w:val="Nadpis5"/>
        <w:shd w:val="clear" w:color="auto" w:fill="auto"/>
        <w:spacing w:after="383"/>
        <w:ind w:left="-5" w:right="-9386"/>
      </w:pPr>
      <w:r>
        <w:rPr>
          <w:rFonts w:ascii="Times New Roman" w:eastAsia="Times New Roman" w:hAnsi="Times New Roman" w:cs="Times New Roman"/>
          <w:b w:val="0"/>
          <w:color w:val="E4313D"/>
          <w:sz w:val="24"/>
        </w:rPr>
        <w:t>&gt;&gt;</w:t>
      </w:r>
      <w:r>
        <w:br w:type="page"/>
      </w:r>
    </w:p>
    <w:tbl>
      <w:tblPr>
        <w:tblStyle w:val="TableGrid"/>
        <w:tblW w:w="9821" w:type="dxa"/>
        <w:tblInd w:w="475" w:type="dxa"/>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DF209C" w:rsidTr="00030102">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2"/>
              <w:jc w:val="center"/>
            </w:pPr>
            <w:r>
              <w:rPr>
                <w:b/>
                <w:color w:val="181717"/>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jc w:val="center"/>
            </w:pPr>
            <w:r>
              <w:rPr>
                <w:b/>
                <w:color w:val="181717"/>
                <w:sz w:val="14"/>
              </w:rPr>
              <w:t>Poplatek mimo balíček</w:t>
            </w:r>
          </w:p>
        </w:tc>
      </w:tr>
      <w:tr w:rsidR="00DF209C" w:rsidTr="0003010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right="21"/>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right="22"/>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right="22"/>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 xml:space="preserve">2,– </w:t>
            </w:r>
            <w:r>
              <w:rPr>
                <w:b/>
                <w:color w:val="FFFEFD"/>
                <w:sz w:val="12"/>
                <w:vertAlign w:val="superscript"/>
              </w:rPr>
              <w:t>2)</w:t>
            </w:r>
          </w:p>
        </w:tc>
      </w:tr>
    </w:tbl>
    <w:p w:rsidR="00DF209C" w:rsidRDefault="00DF209C" w:rsidP="00DF209C">
      <w:pPr>
        <w:spacing w:after="32" w:line="269" w:lineRule="auto"/>
        <w:ind w:left="523" w:right="11" w:hanging="113"/>
      </w:pPr>
      <w:r>
        <w:rPr>
          <w:color w:val="181717"/>
          <w:sz w:val="12"/>
          <w:szCs w:val="12"/>
          <w:u w:color="000000"/>
          <w:vertAlign w:val="superscript"/>
        </w:rPr>
        <w:t>1)</w:t>
      </w:r>
      <w:r>
        <w:rPr>
          <w:color w:val="181717"/>
          <w:sz w:val="12"/>
          <w:szCs w:val="12"/>
          <w:u w:color="000000"/>
          <w:vertAlign w:val="superscript"/>
        </w:rPr>
        <w:tab/>
      </w:r>
      <w:r>
        <w:rPr>
          <w:color w:val="181717"/>
          <w:sz w:val="13"/>
        </w:rPr>
        <w:t>Použije se v případě papírového příkazu k úhradě v Kč z účtu vedeného v Kč na účet ve stejné měně v KB nebo na účet do jiné banky.</w:t>
      </w:r>
    </w:p>
    <w:p w:rsidR="00DF209C" w:rsidRDefault="00DF209C" w:rsidP="00DF209C">
      <w:pPr>
        <w:spacing w:after="32" w:line="269" w:lineRule="auto"/>
        <w:ind w:left="52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Nepřipočítává se u odchozích plateb do jiné banky přes služby MojeBanka, MojeBanka Business, Profibanka, Přímý kanál, Mobilní banka a MojePlatba.</w:t>
      </w:r>
    </w:p>
    <w:p w:rsidR="00DF209C" w:rsidRDefault="00DF209C" w:rsidP="00DF209C">
      <w:pPr>
        <w:spacing w:after="437" w:line="269" w:lineRule="auto"/>
        <w:ind w:left="52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Další varianty balíčků</w:t>
            </w:r>
          </w:p>
        </w:tc>
      </w:tr>
    </w:tbl>
    <w:p w:rsidR="00DF209C" w:rsidRDefault="00DF209C" w:rsidP="00DF209C">
      <w:pPr>
        <w:pStyle w:val="Nadpis4"/>
        <w:spacing w:after="357"/>
        <w:ind w:left="-5" w:right="-7527"/>
      </w:pPr>
      <w:r>
        <w:t>&gt;&gt;</w:t>
      </w:r>
    </w:p>
    <w:p w:rsidR="00DF209C" w:rsidRDefault="00DF209C" w:rsidP="00DF209C">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color w:val="181717"/>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DF209C" w:rsidRDefault="00DF209C" w:rsidP="00DF209C">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color w:val="181717"/>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DF209C" w:rsidRDefault="00DF209C" w:rsidP="00DF209C">
      <w:pPr>
        <w:shd w:val="clear" w:color="auto" w:fill="D3D2D2"/>
        <w:spacing w:after="275" w:line="219" w:lineRule="auto"/>
        <w:ind w:left="629" w:hanging="139"/>
      </w:pPr>
      <w:r>
        <w:rPr>
          <w:b/>
          <w:bCs/>
          <w:color w:val="ED7639"/>
          <w:sz w:val="14"/>
          <w:szCs w:val="14"/>
          <w:u w:color="000000"/>
        </w:rPr>
        <w:t>•</w:t>
      </w:r>
      <w:r>
        <w:rPr>
          <w:b/>
          <w:bCs/>
          <w:color w:val="ED7639"/>
          <w:sz w:val="14"/>
          <w:szCs w:val="14"/>
          <w:u w:color="000000"/>
        </w:rPr>
        <w:tab/>
      </w:r>
      <w:r>
        <w:rPr>
          <w:b/>
          <w:color w:val="181717"/>
          <w:sz w:val="14"/>
        </w:rPr>
        <w:t>Balíček Excelent se zahrnutím služeb Expresní linka KB, MojeBanka, MojeBanka Business, Přímý kanál i Profibanka (v ceně balíčku není zahrnuto zřízení služby Profibanka) za cenu 989 Kč měsíčně</w:t>
      </w:r>
    </w:p>
    <w:p w:rsidR="00DF209C" w:rsidRDefault="00DF209C" w:rsidP="00DF209C">
      <w:pPr>
        <w:spacing w:after="409" w:line="269" w:lineRule="auto"/>
        <w:ind w:left="420" w:right="148" w:hanging="10"/>
      </w:pPr>
      <w:r>
        <w:rPr>
          <w:color w:val="181717"/>
          <w:sz w:val="13"/>
        </w:rP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Výpisy z účtu – již nenabízené frekvence</w:t>
            </w:r>
          </w:p>
        </w:tc>
      </w:tr>
    </w:tbl>
    <w:p w:rsidR="00DF209C" w:rsidRDefault="00DF209C" w:rsidP="00DF209C">
      <w:pPr>
        <w:pStyle w:val="Nadpis4"/>
        <w:ind w:left="-5" w:right="-7527"/>
      </w:pPr>
      <w:r>
        <w:t>&gt;&gt;</w:t>
      </w:r>
    </w:p>
    <w:tbl>
      <w:tblPr>
        <w:tblStyle w:val="TableGrid"/>
        <w:tblpPr w:vertAnchor="text" w:tblpX="475" w:tblpY="-92"/>
        <w:tblOverlap w:val="never"/>
        <w:tblW w:w="9821" w:type="dxa"/>
        <w:tblInd w:w="0" w:type="dxa"/>
        <w:tblCellMar>
          <w:top w:w="55" w:type="dxa"/>
          <w:left w:w="137" w:type="dxa"/>
          <w:right w:w="115" w:type="dxa"/>
        </w:tblCellMar>
        <w:tblLook w:val="04A0" w:firstRow="1" w:lastRow="0" w:firstColumn="1" w:lastColumn="0" w:noHBand="0" w:noVBand="1"/>
      </w:tblPr>
      <w:tblGrid>
        <w:gridCol w:w="5569"/>
        <w:gridCol w:w="1417"/>
        <w:gridCol w:w="1417"/>
        <w:gridCol w:w="1418"/>
      </w:tblGrid>
      <w:tr w:rsidR="00DF209C" w:rsidTr="00030102">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F209C" w:rsidRDefault="00DF209C" w:rsidP="00030102">
            <w:pPr>
              <w:ind w:right="21"/>
              <w:jc w:val="center"/>
            </w:pPr>
            <w:r>
              <w:rPr>
                <w:b/>
                <w:color w:val="181717"/>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F209C" w:rsidRDefault="00DF209C" w:rsidP="00030102">
            <w:pPr>
              <w:ind w:right="22"/>
              <w:jc w:val="center"/>
            </w:pPr>
            <w:r>
              <w:rPr>
                <w:b/>
                <w:color w:val="181717"/>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F209C" w:rsidRDefault="00DF209C" w:rsidP="00030102">
            <w:pPr>
              <w:jc w:val="center"/>
            </w:pPr>
            <w:r>
              <w:rPr>
                <w:b/>
                <w:color w:val="181717"/>
                <w:sz w:val="14"/>
              </w:rPr>
              <w:t>Předávání výpisů osobním odběrem</w:t>
            </w:r>
          </w:p>
        </w:tc>
      </w:tr>
      <w:tr w:rsidR="00DF209C" w:rsidTr="00030102">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F209C" w:rsidRDefault="00DF209C" w:rsidP="00030102">
            <w:pPr>
              <w:ind w:right="22"/>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F209C" w:rsidRDefault="00DF209C" w:rsidP="00030102">
            <w:pPr>
              <w:ind w:right="22"/>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170,–</w:t>
            </w:r>
          </w:p>
        </w:tc>
      </w:tr>
    </w:tbl>
    <w:p w:rsidR="00DF209C" w:rsidRDefault="00DF209C" w:rsidP="00DF209C">
      <w:pPr>
        <w:pStyle w:val="Nadpis4"/>
        <w:spacing w:after="98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8"/>
        </w:trPr>
        <w:tc>
          <w:tcPr>
            <w:tcW w:w="9921" w:type="dxa"/>
            <w:tcBorders>
              <w:top w:val="nil"/>
              <w:left w:val="nil"/>
              <w:bottom w:val="nil"/>
              <w:right w:val="nil"/>
            </w:tcBorders>
            <w:shd w:val="clear" w:color="auto" w:fill="999A9A"/>
          </w:tcPr>
          <w:p w:rsidR="00DF209C" w:rsidRDefault="00DF209C" w:rsidP="00030102">
            <w:r>
              <w:rPr>
                <w:b/>
                <w:color w:val="FFFEFD"/>
                <w:sz w:val="20"/>
              </w:rPr>
              <w:t>Debetní karty</w:t>
            </w:r>
          </w:p>
        </w:tc>
      </w:tr>
    </w:tbl>
    <w:p w:rsidR="00DF209C" w:rsidRDefault="00DF209C" w:rsidP="00DF209C">
      <w:pPr>
        <w:pStyle w:val="Nadpis4"/>
        <w:ind w:left="-5" w:right="-7527"/>
      </w:pPr>
      <w:r>
        <w:lastRenderedPageBreak/>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986"/>
        <w:gridCol w:w="2835"/>
      </w:tblGrid>
      <w:tr w:rsidR="00DF209C" w:rsidTr="0003010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21"/>
              <w:jc w:val="center"/>
            </w:pPr>
            <w:r>
              <w:rPr>
                <w:b/>
                <w:color w:val="181717"/>
                <w:sz w:val="14"/>
              </w:rPr>
              <w:t>Karta Dynamic</w:t>
            </w:r>
          </w:p>
        </w:tc>
      </w:tr>
      <w:tr w:rsidR="00DF209C" w:rsidTr="00030102">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elektronická</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270,–</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right="69"/>
            </w:pPr>
            <w:r>
              <w:rPr>
                <w:b/>
                <w:color w:val="181717"/>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39,–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99,–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149,–</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25,–</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5,–</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5,–</w:t>
            </w:r>
          </w:p>
        </w:tc>
      </w:tr>
      <w:tr w:rsidR="00DF209C" w:rsidTr="00030102">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zdarma</w:t>
            </w:r>
          </w:p>
        </w:tc>
      </w:tr>
    </w:tbl>
    <w:p w:rsidR="00DF209C" w:rsidRDefault="00DF209C" w:rsidP="00DF209C">
      <w:pPr>
        <w:pStyle w:val="Nadpis4"/>
        <w:ind w:left="-5" w:right="-7527"/>
      </w:pPr>
      <w:r>
        <w:t>&gt;&gt;</w:t>
      </w:r>
    </w:p>
    <w:p w:rsidR="00DF209C" w:rsidRDefault="00DF209C" w:rsidP="00DF209C">
      <w:pPr>
        <w:sectPr w:rsidR="00DF209C">
          <w:headerReference w:type="even" r:id="rId96"/>
          <w:headerReference w:type="default" r:id="rId97"/>
          <w:footerReference w:type="even" r:id="rId98"/>
          <w:footerReference w:type="default" r:id="rId99"/>
          <w:headerReference w:type="first" r:id="rId100"/>
          <w:footerReference w:type="first" r:id="rId101"/>
          <w:pgSz w:w="11282" w:h="16838"/>
          <w:pgMar w:top="680" w:right="812" w:bottom="925" w:left="256" w:header="708" w:footer="241" w:gutter="0"/>
          <w:cols w:space="708"/>
        </w:sectPr>
      </w:pPr>
    </w:p>
    <w:p w:rsidR="00DF209C" w:rsidRDefault="00DF209C" w:rsidP="00DF209C">
      <w:pPr>
        <w:spacing w:after="0"/>
        <w:ind w:left="-256" w:right="34"/>
      </w:pP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DF209C" w:rsidTr="0003010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left="75"/>
              <w:jc w:val="center"/>
            </w:pPr>
            <w:r>
              <w:rPr>
                <w:b/>
                <w:color w:val="181717"/>
                <w:sz w:val="14"/>
              </w:rPr>
              <w:t>Karta Dynamic</w:t>
            </w:r>
          </w:p>
        </w:tc>
      </w:tr>
      <w:tr w:rsidR="00DF209C" w:rsidTr="00030102">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 xml:space="preserve">50,– </w:t>
            </w:r>
            <w:r>
              <w:rPr>
                <w:b/>
                <w:color w:val="FFFEFD"/>
                <w:sz w:val="12"/>
                <w:vertAlign w:val="superscript"/>
              </w:rPr>
              <w:footnoteReference w:id="28"/>
            </w:r>
            <w:r>
              <w:rPr>
                <w:b/>
                <w:color w:val="FFFEFD"/>
                <w:sz w:val="12"/>
                <w:vertAlign w:val="superscript"/>
              </w:rPr>
              <w:t>)</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19,–</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69,–</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 xml:space="preserve">200,– </w:t>
            </w:r>
            <w:r>
              <w:rPr>
                <w:b/>
                <w:color w:val="FFFEFD"/>
                <w:sz w:val="12"/>
                <w:vertAlign w:val="superscript"/>
              </w:rPr>
              <w:footnoteReference w:id="29"/>
            </w:r>
            <w:r>
              <w:rPr>
                <w:b/>
                <w:color w:val="FFFEFD"/>
                <w:sz w:val="12"/>
                <w:vertAlign w:val="superscript"/>
              </w:rPr>
              <w:t>)</w:t>
            </w:r>
          </w:p>
        </w:tc>
      </w:tr>
      <w:tr w:rsidR="00DF209C" w:rsidTr="00030102">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 xml:space="preserve">3 500,– </w:t>
            </w:r>
            <w:r>
              <w:rPr>
                <w:b/>
                <w:color w:val="FFFEFD"/>
                <w:sz w:val="12"/>
                <w:vertAlign w:val="superscript"/>
              </w:rPr>
              <w:t>1)</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4 000,–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30"/>
            </w:r>
            <w:r>
              <w:rPr>
                <w:b/>
                <w:color w:val="181717"/>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jc w:val="both"/>
            </w:pPr>
            <w:r>
              <w:rPr>
                <w:b/>
                <w:color w:val="181717"/>
                <w:sz w:val="14"/>
              </w:rPr>
              <w:t xml:space="preserve">Příchozí Expresní Platba na kartu ve prospěch běžného / úvěrového účtu vedeného u KB, k němuž je karta vydána </w:t>
            </w:r>
            <w:r>
              <w:rPr>
                <w:b/>
                <w:color w:val="181717"/>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1 %, min. 29,–</w:t>
            </w:r>
          </w:p>
        </w:tc>
      </w:tr>
    </w:tbl>
    <w:p w:rsidR="00DF209C" w:rsidRDefault="00DF209C" w:rsidP="00DF209C">
      <w:pPr>
        <w:shd w:val="clear" w:color="auto" w:fill="999A9A"/>
        <w:spacing w:after="406" w:line="310" w:lineRule="auto"/>
        <w:ind w:left="10" w:right="8473" w:hanging="10"/>
        <w:jc w:val="right"/>
      </w:pPr>
      <w:r>
        <w:rPr>
          <w:b/>
          <w:color w:val="FFFEFD"/>
          <w:sz w:val="20"/>
        </w:rPr>
        <w:t>Kreditní karty</w:t>
      </w:r>
    </w:p>
    <w:tbl>
      <w:tblPr>
        <w:tblStyle w:val="TableGrid"/>
        <w:tblpPr w:vertAnchor="text" w:tblpX="475" w:tblpY="-92"/>
        <w:tblOverlap w:val="never"/>
        <w:tblW w:w="9821" w:type="dxa"/>
        <w:tblInd w:w="0" w:type="dxa"/>
        <w:tblCellMar>
          <w:top w:w="10" w:type="dxa"/>
          <w:left w:w="137" w:type="dxa"/>
          <w:right w:w="138" w:type="dxa"/>
        </w:tblCellMar>
        <w:tblLook w:val="04A0" w:firstRow="1" w:lastRow="0" w:firstColumn="1" w:lastColumn="0" w:noHBand="0" w:noVBand="1"/>
      </w:tblPr>
      <w:tblGrid>
        <w:gridCol w:w="6986"/>
        <w:gridCol w:w="2835"/>
      </w:tblGrid>
      <w:tr w:rsidR="00DF209C" w:rsidTr="00030102">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F209C" w:rsidRDefault="00DF209C" w:rsidP="00030102">
            <w:pPr>
              <w:ind w:right="322"/>
              <w:jc w:val="right"/>
            </w:pPr>
            <w:r>
              <w:rPr>
                <w:b/>
                <w:color w:val="181717"/>
                <w:sz w:val="14"/>
              </w:rPr>
              <w:lastRenderedPageBreak/>
              <w:t>Kreditní karta pro podnikatele</w:t>
            </w:r>
          </w:p>
        </w:tc>
      </w:tr>
      <w:tr w:rsidR="00DF209C" w:rsidTr="00030102">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700,–</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 xml:space="preserve">99,– </w:t>
            </w:r>
            <w:r>
              <w:rPr>
                <w:b/>
                <w:color w:val="FFFEFD"/>
                <w:sz w:val="12"/>
                <w:vertAlign w:val="superscript"/>
              </w:rPr>
              <w:t>1)</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viz oznámení KB o úrok. sazbách</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 min. 30,–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 min. 100,–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DF209C" w:rsidRDefault="00DF209C" w:rsidP="00030102">
            <w:pPr>
              <w:ind w:left="2"/>
              <w:jc w:val="center"/>
            </w:pPr>
            <w:r>
              <w:rPr>
                <w:b/>
                <w:color w:val="FFFEFD"/>
                <w:sz w:val="14"/>
              </w:rPr>
              <w:t xml:space="preserve">%, min. 100,– </w:t>
            </w:r>
          </w:p>
          <w:p w:rsidR="00DF209C" w:rsidRDefault="00DF209C" w:rsidP="00030102">
            <w:pPr>
              <w:ind w:left="2"/>
              <w:jc w:val="center"/>
            </w:pPr>
            <w:r>
              <w:rPr>
                <w:b/>
                <w:color w:val="FFFEFD"/>
                <w:sz w:val="14"/>
              </w:rPr>
              <w:t>výběr měsíčně 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 min. 100,–</w:t>
            </w:r>
          </w:p>
        </w:tc>
      </w:tr>
      <w:tr w:rsidR="00DF209C" w:rsidTr="00030102">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25,–</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30,–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100,–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000,–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right="2388"/>
            </w:pPr>
            <w:r>
              <w:rPr>
                <w:b/>
                <w:color w:val="181717"/>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000,–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ind w:right="2378"/>
            </w:pPr>
            <w:r>
              <w:rPr>
                <w:b/>
                <w:color w:val="181717"/>
                <w:sz w:val="14"/>
              </w:rPr>
              <w:t xml:space="preserve">Nestandardní předání karty a/nebo PIN - zaslání do zahraničí </w:t>
            </w:r>
            <w:r>
              <w:rPr>
                <w:b/>
                <w:color w:val="181717"/>
                <w:sz w:val="12"/>
                <w:vertAlign w:val="superscript"/>
              </w:rPr>
              <w:t>4)</w:t>
            </w:r>
            <w:r>
              <w:rPr>
                <w:b/>
                <w:color w:val="181717"/>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1"/>
              <w:jc w:val="center"/>
            </w:pPr>
            <w:r>
              <w:rPr>
                <w:b/>
                <w:color w:val="FFFEFD"/>
                <w:sz w:val="14"/>
              </w:rPr>
              <w:t>000,–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r>
              <w:rPr>
                <w:b/>
                <w:color w:val="181717"/>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lastRenderedPageBreak/>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1"/>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1"/>
              <w:jc w:val="center"/>
            </w:pPr>
            <w:r>
              <w:rPr>
                <w:b/>
                <w:color w:val="FFFEFD"/>
                <w:sz w:val="14"/>
              </w:rPr>
              <w:t>19,–</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1"/>
              <w:jc w:val="center"/>
            </w:pPr>
            <w:r>
              <w:rPr>
                <w:b/>
                <w:color w:val="FFFEFD"/>
                <w:sz w:val="14"/>
              </w:rPr>
              <w:t>20,–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r>
              <w:rPr>
                <w:b/>
                <w:color w:val="181717"/>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500,–</w:t>
            </w:r>
          </w:p>
        </w:tc>
      </w:tr>
      <w:tr w:rsidR="00DF209C" w:rsidTr="00030102">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F209C" w:rsidRDefault="00DF209C" w:rsidP="00030102">
            <w:r>
              <w:rPr>
                <w:b/>
                <w:color w:val="181717"/>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2"/>
              <w:jc w:val="center"/>
            </w:pPr>
            <w:r>
              <w:rPr>
                <w:b/>
                <w:color w:val="FFFEFD"/>
                <w:sz w:val="14"/>
              </w:rPr>
              <w:t xml:space="preserve">000,– </w:t>
            </w:r>
            <w:r>
              <w:rPr>
                <w:b/>
                <w:color w:val="FFFEFD"/>
                <w:sz w:val="12"/>
                <w:vertAlign w:val="superscript"/>
              </w:rPr>
              <w:t>3)</w:t>
            </w:r>
          </w:p>
        </w:tc>
      </w:tr>
    </w:tbl>
    <w:p w:rsidR="00DF209C" w:rsidRDefault="00DF209C" w:rsidP="00DF209C">
      <w:pPr>
        <w:pStyle w:val="Nadpis4"/>
        <w:ind w:left="-5" w:right="-7527"/>
      </w:pPr>
      <w:r>
        <w:t>&gt;&gt;</w:t>
      </w:r>
      <w:r>
        <w:br w:type="page"/>
      </w: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DF209C" w:rsidTr="0003010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left="75"/>
              <w:jc w:val="center"/>
            </w:pPr>
            <w:r>
              <w:rPr>
                <w:b/>
                <w:color w:val="181717"/>
                <w:sz w:val="14"/>
              </w:rPr>
              <w:t>Kreditní karta pro podnikatele</w:t>
            </w:r>
          </w:p>
        </w:tc>
      </w:tr>
      <w:tr w:rsidR="00DF209C" w:rsidTr="00030102">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 xml:space="preserve">Vydání náhradní kreditní karty po stoplistaci </w:t>
            </w:r>
            <w:r>
              <w:rPr>
                <w:b/>
                <w:color w:val="181717"/>
                <w:sz w:val="12"/>
                <w:vertAlign w:val="superscript"/>
              </w:rPr>
              <w:t>4)</w:t>
            </w:r>
            <w:r>
              <w:rPr>
                <w:b/>
                <w:color w:val="181717"/>
                <w:sz w:val="14"/>
              </w:rPr>
              <w:t xml:space="preserve"> / vydání duplikátu kreditní karty </w:t>
            </w:r>
            <w:r>
              <w:rPr>
                <w:b/>
                <w:color w:val="181717"/>
                <w:sz w:val="12"/>
                <w:vertAlign w:val="superscript"/>
              </w:rPr>
              <w:t>2)</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200,–</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 xml:space="preserve">3 500,– </w:t>
            </w:r>
            <w:r>
              <w:rPr>
                <w:b/>
                <w:color w:val="FFFEFD"/>
                <w:sz w:val="12"/>
                <w:vertAlign w:val="superscript"/>
              </w:rPr>
              <w:t xml:space="preserve">2) </w:t>
            </w:r>
          </w:p>
        </w:tc>
      </w:tr>
      <w:tr w:rsidR="00DF209C" w:rsidTr="0003010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 xml:space="preserve">4 000,– </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 xml:space="preserve">Příchozí Platba na kartu ve prospěch běžného / úvěrového účtu vedeného u KB, k němuž je karta vydána </w:t>
            </w:r>
            <w:r>
              <w:rPr>
                <w:b/>
                <w:color w:val="181717"/>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zdarma</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F209C" w:rsidRDefault="00DF209C" w:rsidP="00030102">
            <w:pPr>
              <w:jc w:val="both"/>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left="75"/>
              <w:jc w:val="center"/>
            </w:pPr>
            <w:r>
              <w:rPr>
                <w:b/>
                <w:color w:val="FFFEFD"/>
                <w:sz w:val="14"/>
              </w:rPr>
              <w:t>1 %, min. 29,–</w:t>
            </w:r>
          </w:p>
        </w:tc>
      </w:tr>
    </w:tbl>
    <w:p w:rsidR="00DF209C" w:rsidRDefault="00DF209C" w:rsidP="00DF209C">
      <w:pPr>
        <w:spacing w:after="32" w:line="269" w:lineRule="auto"/>
        <w:ind w:left="523" w:right="11" w:hanging="113"/>
      </w:pPr>
      <w:r>
        <w:rPr>
          <w:color w:val="181717"/>
          <w:sz w:val="12"/>
          <w:szCs w:val="12"/>
          <w:u w:color="000000"/>
          <w:vertAlign w:val="superscript"/>
        </w:rPr>
        <w:t>1)</w:t>
      </w:r>
      <w:r>
        <w:rPr>
          <w:color w:val="181717"/>
          <w:sz w:val="12"/>
          <w:szCs w:val="12"/>
          <w:u w:color="000000"/>
          <w:vertAlign w:val="superscript"/>
        </w:rPr>
        <w:tab/>
      </w:r>
      <w:r>
        <w:rPr>
          <w:color w:val="181717"/>
          <w:sz w:val="13"/>
        </w:rPr>
        <w:t>Poplatek je účtován společně s ročním poplatkem za kreditní kartu.</w:t>
      </w:r>
    </w:p>
    <w:p w:rsidR="00DF209C" w:rsidRDefault="00DF209C" w:rsidP="00DF209C">
      <w:pPr>
        <w:spacing w:after="32" w:line="269" w:lineRule="auto"/>
        <w:ind w:left="523" w:right="11" w:hanging="113"/>
      </w:pPr>
      <w:r>
        <w:rPr>
          <w:color w:val="181717"/>
          <w:sz w:val="12"/>
          <w:szCs w:val="12"/>
          <w:u w:color="000000"/>
          <w:vertAlign w:val="superscript"/>
        </w:rPr>
        <w:t>2)</w:t>
      </w:r>
      <w:r>
        <w:rPr>
          <w:color w:val="181717"/>
          <w:sz w:val="12"/>
          <w:szCs w:val="12"/>
          <w:u w:color="000000"/>
          <w:vertAlign w:val="superscript"/>
        </w:rPr>
        <w:tab/>
      </w:r>
      <w:r>
        <w:rPr>
          <w:color w:val="181717"/>
          <w:sz w:val="13"/>
        </w:rPr>
        <w:t>V případě existence pojištění Profi Merlin bude poplatek vrácen.</w:t>
      </w:r>
    </w:p>
    <w:p w:rsidR="00DF209C" w:rsidRDefault="00DF209C" w:rsidP="00DF209C">
      <w:pPr>
        <w:spacing w:after="32" w:line="269" w:lineRule="auto"/>
        <w:ind w:left="523" w:right="11" w:hanging="113"/>
      </w:pPr>
      <w:r>
        <w:rPr>
          <w:color w:val="181717"/>
          <w:sz w:val="12"/>
          <w:szCs w:val="12"/>
          <w:u w:color="000000"/>
          <w:vertAlign w:val="superscript"/>
        </w:rPr>
        <w:t>3)</w:t>
      </w:r>
      <w:r>
        <w:rPr>
          <w:color w:val="181717"/>
          <w:sz w:val="12"/>
          <w:szCs w:val="12"/>
          <w:u w:color="000000"/>
          <w:vertAlign w:val="superscript"/>
        </w:rPr>
        <w:tab/>
      </w:r>
      <w:r>
        <w:rPr>
          <w:color w:val="181717"/>
          <w:sz w:val="13"/>
        </w:rPr>
        <w:t>Pro klienty se statutem mikropodnikatele je stoplistace zdarma.</w:t>
      </w:r>
    </w:p>
    <w:p w:rsidR="00DF209C" w:rsidRDefault="00DF209C" w:rsidP="00DF209C">
      <w:pPr>
        <w:spacing w:after="9" w:line="269" w:lineRule="auto"/>
        <w:ind w:left="523" w:right="11" w:hanging="113"/>
      </w:pPr>
      <w:r>
        <w:rPr>
          <w:color w:val="181717"/>
          <w:sz w:val="12"/>
          <w:szCs w:val="12"/>
          <w:u w:color="000000"/>
          <w:vertAlign w:val="superscript"/>
        </w:rPr>
        <w:t>4)</w:t>
      </w:r>
      <w:r>
        <w:rPr>
          <w:color w:val="181717"/>
          <w:sz w:val="12"/>
          <w:szCs w:val="12"/>
          <w:u w:color="000000"/>
          <w:vertAlign w:val="superscript"/>
        </w:rPr>
        <w:tab/>
      </w:r>
      <w:r>
        <w:rPr>
          <w:color w:val="181717"/>
          <w:sz w:val="13"/>
        </w:rPr>
        <w:t>Poplatek za vydání náhradní karty po stoplistaci platí pouze pro klienty se statutem mikropodnikatele. V případě existence pojištění Profi Merlin bude poplatek za vydání náhradní karty po stoplistaci vrácen.</w:t>
      </w:r>
    </w:p>
    <w:p w:rsidR="00DF209C" w:rsidRDefault="00DF209C" w:rsidP="00DF209C">
      <w:pPr>
        <w:spacing w:after="32" w:line="269" w:lineRule="auto"/>
        <w:ind w:left="523" w:right="11" w:hanging="113"/>
      </w:pPr>
      <w:r>
        <w:rPr>
          <w:color w:val="181717"/>
          <w:sz w:val="12"/>
          <w:szCs w:val="12"/>
          <w:u w:color="000000"/>
          <w:vertAlign w:val="superscript"/>
        </w:rPr>
        <w:t>5)</w:t>
      </w:r>
      <w:r>
        <w:rPr>
          <w:color w:val="181717"/>
          <w:sz w:val="12"/>
          <w:szCs w:val="12"/>
          <w:u w:color="000000"/>
          <w:vertAlign w:val="superscript"/>
        </w:rPr>
        <w:tab/>
      </w:r>
      <w:r>
        <w:rPr>
          <w:color w:val="181717"/>
          <w:sz w:val="13"/>
        </w:rPr>
        <w:t>Jedná se o příchozí platby typu VISA Direct nebo MasterCard MoneySend.</w:t>
      </w:r>
    </w:p>
    <w:p w:rsidR="00DF209C" w:rsidRDefault="00DF209C" w:rsidP="00DF209C">
      <w:pPr>
        <w:spacing w:after="415" w:line="269" w:lineRule="auto"/>
        <w:ind w:left="420" w:right="11" w:hanging="10"/>
      </w:pPr>
      <w:r>
        <w:rPr>
          <w:color w:val="181717"/>
          <w:sz w:val="13"/>
        </w:rP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Úvěry uzavírané s tuzemskými podnikatelskými subjekty a územními samosprávnými celky</w:t>
            </w:r>
          </w:p>
        </w:tc>
      </w:tr>
    </w:tbl>
    <w:p w:rsidR="00DF209C" w:rsidRDefault="00DF209C" w:rsidP="00DF209C">
      <w:pPr>
        <w:pStyle w:val="Nadpis4"/>
        <w:ind w:left="-5" w:right="-7527"/>
      </w:pPr>
      <w:r>
        <w:t>&gt;&gt;</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6986"/>
        <w:gridCol w:w="2835"/>
      </w:tblGrid>
      <w:tr w:rsidR="00DF209C" w:rsidTr="0003010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F209C" w:rsidRDefault="00DF209C" w:rsidP="00030102"/>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F209C" w:rsidRDefault="00DF209C" w:rsidP="00030102">
            <w:pPr>
              <w:ind w:right="21"/>
              <w:jc w:val="center"/>
            </w:pPr>
            <w:r>
              <w:rPr>
                <w:b/>
                <w:color w:val="181717"/>
                <w:sz w:val="14"/>
              </w:rPr>
              <w:t>EU Profi úvěr</w:t>
            </w:r>
          </w:p>
        </w:tc>
      </w:tr>
      <w:tr w:rsidR="00DF209C" w:rsidTr="00030102">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Spravování úvěru měsíčně - v případě smluvně sjednané výše úvěru do 1 mil.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1"/>
              <w:jc w:val="center"/>
            </w:pPr>
            <w:r>
              <w:rPr>
                <w:b/>
                <w:color w:val="FFFEFD"/>
                <w:sz w:val="14"/>
              </w:rPr>
              <w:t xml:space="preserve">300,– </w:t>
            </w:r>
            <w:r>
              <w:rPr>
                <w:b/>
                <w:color w:val="FFFEFD"/>
                <w:sz w:val="12"/>
                <w:vertAlign w:val="superscript"/>
              </w:rPr>
              <w:t>1)</w:t>
            </w:r>
          </w:p>
        </w:tc>
      </w:tr>
      <w:tr w:rsidR="00DF209C" w:rsidTr="0003010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Spravování úvěru měsíčně - v případě smluvně sjednané výše úvěru nad 1 mil.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22"/>
              <w:jc w:val="center"/>
            </w:pPr>
            <w:r>
              <w:rPr>
                <w:b/>
                <w:color w:val="FFFEFD"/>
                <w:sz w:val="14"/>
              </w:rPr>
              <w:t xml:space="preserve">600,– </w:t>
            </w:r>
            <w:r>
              <w:rPr>
                <w:b/>
                <w:color w:val="FFFEFD"/>
                <w:sz w:val="12"/>
                <w:vertAlign w:val="superscript"/>
              </w:rPr>
              <w:t>1)</w:t>
            </w:r>
          </w:p>
        </w:tc>
      </w:tr>
    </w:tbl>
    <w:p w:rsidR="00DF209C" w:rsidRDefault="00DF209C" w:rsidP="00DF209C">
      <w:pPr>
        <w:pStyle w:val="Nadpis4"/>
        <w:spacing w:after="1066"/>
        <w:ind w:left="-5" w:right="-7527"/>
      </w:pPr>
      <w:r>
        <w:t>&gt;&gt;</w:t>
      </w:r>
    </w:p>
    <w:p w:rsidR="00DF209C" w:rsidRDefault="00DF209C" w:rsidP="00DF209C">
      <w:pPr>
        <w:spacing w:after="447" w:line="269" w:lineRule="auto"/>
        <w:ind w:left="420" w:right="11" w:hanging="10"/>
      </w:pPr>
      <w:r>
        <w:rPr>
          <w:color w:val="181717"/>
          <w:sz w:val="12"/>
          <w:vertAlign w:val="superscript"/>
        </w:rPr>
        <w:t>1)</w:t>
      </w:r>
      <w:r>
        <w:rPr>
          <w:color w:val="181717"/>
          <w:sz w:val="13"/>
        </w:rPr>
        <w:t xml:space="preserve"> V případě, že je EU Profi úvěr poskytován zároveň s Profi úvěrem nebo s druhým EU Profi úvěrem, je spravování úvěru s kratší splatností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Pojištění platebních karet</w:t>
            </w:r>
          </w:p>
        </w:tc>
      </w:tr>
    </w:tbl>
    <w:p w:rsidR="00DF209C" w:rsidRDefault="00DF209C" w:rsidP="00DF209C">
      <w:pPr>
        <w:pStyle w:val="Nadpis4"/>
        <w:spacing w:after="459"/>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DF209C" w:rsidTr="00030102">
        <w:trPr>
          <w:trHeight w:val="491"/>
        </w:trPr>
        <w:tc>
          <w:tcPr>
            <w:tcW w:w="6998"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998" w:type="dxa"/>
            <w:tcBorders>
              <w:top w:val="single" w:sz="40" w:space="0" w:color="D3D2D2"/>
              <w:left w:val="nil"/>
              <w:bottom w:val="single" w:sz="40" w:space="0" w:color="D3D2D2"/>
              <w:right w:val="nil"/>
            </w:tcBorders>
            <w:shd w:val="clear" w:color="auto" w:fill="D3D2D2"/>
          </w:tcPr>
          <w:p w:rsidR="00DF209C" w:rsidRDefault="00DF209C" w:rsidP="00030102"/>
        </w:tc>
        <w:tc>
          <w:tcPr>
            <w:tcW w:w="2848"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ročně 348,–</w:t>
            </w:r>
          </w:p>
        </w:tc>
      </w:tr>
      <w:tr w:rsidR="00DF209C" w:rsidTr="00030102">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ročně 588,–</w:t>
            </w:r>
          </w:p>
        </w:tc>
      </w:tr>
    </w:tbl>
    <w:p w:rsidR="00DF209C" w:rsidRDefault="00DF209C" w:rsidP="00DF209C">
      <w:pPr>
        <w:pStyle w:val="Nadpis4"/>
        <w:spacing w:after="1594"/>
        <w:ind w:left="-5" w:right="-7527"/>
      </w:pPr>
      <w:r>
        <w:t>&gt;&gt;</w:t>
      </w: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DF209C" w:rsidTr="00030102">
        <w:trPr>
          <w:trHeight w:val="624"/>
        </w:trPr>
        <w:tc>
          <w:tcPr>
            <w:tcW w:w="9921" w:type="dxa"/>
            <w:tcBorders>
              <w:top w:val="nil"/>
              <w:left w:val="nil"/>
              <w:bottom w:val="nil"/>
              <w:right w:val="nil"/>
            </w:tcBorders>
            <w:shd w:val="clear" w:color="auto" w:fill="999A9A"/>
          </w:tcPr>
          <w:p w:rsidR="00DF209C" w:rsidRDefault="00DF209C" w:rsidP="00030102">
            <w:r>
              <w:rPr>
                <w:b/>
                <w:color w:val="FFFEFD"/>
                <w:sz w:val="20"/>
              </w:rPr>
              <w:t>Úrazové pojištění</w:t>
            </w:r>
          </w:p>
        </w:tc>
      </w:tr>
    </w:tbl>
    <w:p w:rsidR="00DF209C" w:rsidRDefault="00DF209C" w:rsidP="00DF209C">
      <w:pPr>
        <w:pStyle w:val="Nadpis4"/>
        <w:spacing w:after="473"/>
        <w:ind w:left="-5" w:right="-7527"/>
      </w:pPr>
      <w:r>
        <w:lastRenderedPageBreak/>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DF209C" w:rsidTr="00030102">
        <w:trPr>
          <w:trHeight w:val="530"/>
        </w:trPr>
        <w:tc>
          <w:tcPr>
            <w:tcW w:w="6998" w:type="dxa"/>
            <w:tcBorders>
              <w:top w:val="nil"/>
              <w:left w:val="nil"/>
              <w:bottom w:val="single" w:sz="40" w:space="0" w:color="D3D2D2"/>
              <w:right w:val="nil"/>
            </w:tcBorders>
            <w:shd w:val="clear" w:color="auto" w:fill="ED7639"/>
          </w:tcPr>
          <w:p w:rsidR="00DF209C" w:rsidRDefault="00DF209C" w:rsidP="00030102">
            <w:pPr>
              <w:ind w:left="12"/>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DF209C" w:rsidRDefault="00DF209C" w:rsidP="00030102"/>
        </w:tc>
      </w:tr>
      <w:tr w:rsidR="00DF209C" w:rsidTr="00030102">
        <w:trPr>
          <w:trHeight w:val="144"/>
        </w:trPr>
        <w:tc>
          <w:tcPr>
            <w:tcW w:w="6998" w:type="dxa"/>
            <w:tcBorders>
              <w:top w:val="single" w:sz="40" w:space="0" w:color="D3D2D2"/>
              <w:left w:val="nil"/>
              <w:bottom w:val="single" w:sz="40" w:space="0" w:color="D3D2D2"/>
              <w:right w:val="nil"/>
            </w:tcBorders>
            <w:shd w:val="clear" w:color="auto" w:fill="D3D2D2"/>
          </w:tcPr>
          <w:p w:rsidR="00DF209C" w:rsidRDefault="00DF209C" w:rsidP="00030102"/>
        </w:tc>
        <w:tc>
          <w:tcPr>
            <w:tcW w:w="2848" w:type="dxa"/>
            <w:tcBorders>
              <w:top w:val="single" w:sz="40" w:space="0" w:color="D3D2D2"/>
              <w:left w:val="nil"/>
              <w:bottom w:val="single" w:sz="40" w:space="0" w:color="D3D2D2"/>
              <w:right w:val="nil"/>
            </w:tcBorders>
            <w:shd w:val="clear" w:color="auto" w:fill="D3D2D2"/>
          </w:tcPr>
          <w:p w:rsidR="00DF209C" w:rsidRDefault="00DF209C" w:rsidP="00030102"/>
        </w:tc>
      </w:tr>
      <w:tr w:rsidR="00DF209C" w:rsidTr="00030102">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ročně 990,–</w:t>
            </w:r>
          </w:p>
        </w:tc>
      </w:tr>
      <w:tr w:rsidR="00DF209C" w:rsidTr="00030102">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F209C" w:rsidRDefault="00DF209C" w:rsidP="00030102">
            <w:r>
              <w:rPr>
                <w:b/>
                <w:color w:val="181717"/>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F209C" w:rsidRDefault="00DF209C" w:rsidP="00030102">
            <w:pPr>
              <w:ind w:right="47"/>
              <w:jc w:val="center"/>
            </w:pPr>
            <w:r>
              <w:rPr>
                <w:b/>
                <w:color w:val="FFFEFD"/>
                <w:sz w:val="14"/>
              </w:rPr>
              <w:t>ročně 1 940,–</w:t>
            </w:r>
          </w:p>
        </w:tc>
      </w:tr>
    </w:tbl>
    <w:p w:rsidR="00DF209C" w:rsidRDefault="00DF209C" w:rsidP="00DF209C">
      <w:pPr>
        <w:pStyle w:val="Nadpis4"/>
        <w:ind w:left="-5" w:right="-7527"/>
      </w:pPr>
      <w:r>
        <w:t>&gt;&gt;</w:t>
      </w:r>
    </w:p>
    <w:p w:rsidR="00DF209C" w:rsidRDefault="00DF209C" w:rsidP="00DF209C">
      <w:pPr>
        <w:sectPr w:rsidR="00DF209C">
          <w:headerReference w:type="even" r:id="rId102"/>
          <w:headerReference w:type="default" r:id="rId103"/>
          <w:footerReference w:type="even" r:id="rId104"/>
          <w:footerReference w:type="default" r:id="rId105"/>
          <w:headerReference w:type="first" r:id="rId106"/>
          <w:footerReference w:type="first" r:id="rId107"/>
          <w:pgSz w:w="11282" w:h="16838"/>
          <w:pgMar w:top="730" w:right="697" w:bottom="900" w:left="256" w:header="822" w:footer="241" w:gutter="0"/>
          <w:cols w:space="708"/>
        </w:sectPr>
      </w:pPr>
    </w:p>
    <w:p w:rsidR="00DF209C" w:rsidRDefault="00DF209C" w:rsidP="00DF209C">
      <w:pPr>
        <w:spacing w:after="0"/>
        <w:ind w:left="-680" w:right="10600"/>
      </w:pPr>
      <w:r>
        <w:rPr>
          <w:noProof/>
        </w:rPr>
        <w:lastRenderedPageBreak/>
        <mc:AlternateContent>
          <mc:Choice Requires="wpg">
            <w:drawing>
              <wp:anchor distT="0" distB="0" distL="114300" distR="114300" simplePos="0" relativeHeight="251666432" behindDoc="0" locked="0" layoutInCell="1" allowOverlap="1" wp14:anchorId="1C3382A6" wp14:editId="7F27EA40">
                <wp:simplePos x="0" y="0"/>
                <wp:positionH relativeFrom="page">
                  <wp:posOffset>0</wp:posOffset>
                </wp:positionH>
                <wp:positionV relativeFrom="page">
                  <wp:posOffset>0</wp:posOffset>
                </wp:positionV>
                <wp:extent cx="7163994" cy="10692003"/>
                <wp:effectExtent l="0" t="0" r="0" b="0"/>
                <wp:wrapTopAndBottom/>
                <wp:docPr id="97925" name="Group 9792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961" name="Shape 14096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0962" name="Shape 14096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32" name="Rectangle 14432"/>
                        <wps:cNvSpPr/>
                        <wps:spPr>
                          <a:xfrm>
                            <a:off x="5202000" y="1331892"/>
                            <a:ext cx="926556" cy="323800"/>
                          </a:xfrm>
                          <a:prstGeom prst="rect">
                            <a:avLst/>
                          </a:prstGeom>
                          <a:ln>
                            <a:noFill/>
                          </a:ln>
                        </wps:spPr>
                        <wps:txbx>
                          <w:txbxContent>
                            <w:p w:rsidR="00DF209C" w:rsidRDefault="00DF209C" w:rsidP="00DF209C">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433" name="Rectangle 14433"/>
                        <wps:cNvSpPr/>
                        <wps:spPr>
                          <a:xfrm>
                            <a:off x="5202000" y="1547729"/>
                            <a:ext cx="1449502" cy="323800"/>
                          </a:xfrm>
                          <a:prstGeom prst="rect">
                            <a:avLst/>
                          </a:prstGeom>
                          <a:ln>
                            <a:noFill/>
                          </a:ln>
                        </wps:spPr>
                        <wps:txbx>
                          <w:txbxContent>
                            <w:p w:rsidR="00DF209C" w:rsidRDefault="00DF209C" w:rsidP="00DF209C">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434" name="Rectangle 14434"/>
                        <wps:cNvSpPr/>
                        <wps:spPr>
                          <a:xfrm>
                            <a:off x="5202000" y="1763565"/>
                            <a:ext cx="1229581" cy="323800"/>
                          </a:xfrm>
                          <a:prstGeom prst="rect">
                            <a:avLst/>
                          </a:prstGeom>
                          <a:ln>
                            <a:noFill/>
                          </a:ln>
                        </wps:spPr>
                        <wps:txbx>
                          <w:txbxContent>
                            <w:p w:rsidR="00DF209C" w:rsidRDefault="00DF209C" w:rsidP="00DF209C">
                              <w:r>
                                <w:rPr>
                                  <w:b/>
                                  <w:color w:val="FCC43C"/>
                                  <w:w w:val="109"/>
                                  <w:sz w:val="30"/>
                                </w:rPr>
                                <w:t>ustanovení</w:t>
                              </w:r>
                            </w:p>
                          </w:txbxContent>
                        </wps:txbx>
                        <wps:bodyPr horzOverflow="overflow" vert="horz" lIns="0" tIns="0" rIns="0" bIns="0" rtlCol="0">
                          <a:noAutofit/>
                        </wps:bodyPr>
                      </wps:wsp>
                      <wps:wsp>
                        <wps:cNvPr id="140973" name="Shape 14097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36" name="Rectangle 14436"/>
                        <wps:cNvSpPr/>
                        <wps:spPr>
                          <a:xfrm>
                            <a:off x="1610270" y="4718732"/>
                            <a:ext cx="2403724" cy="215867"/>
                          </a:xfrm>
                          <a:prstGeom prst="rect">
                            <a:avLst/>
                          </a:prstGeom>
                          <a:ln>
                            <a:noFill/>
                          </a:ln>
                        </wps:spPr>
                        <wps:txbx>
                          <w:txbxContent>
                            <w:p w:rsidR="00DF209C" w:rsidRDefault="00DF209C" w:rsidP="00DF209C">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40982" name="Shape 140982"/>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83" name="Shape 140983"/>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84" name="Shape 140984"/>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40" name="Rectangle 14440"/>
                        <wps:cNvSpPr/>
                        <wps:spPr>
                          <a:xfrm>
                            <a:off x="1564370" y="50718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441" name="Rectangle 14441"/>
                        <wps:cNvSpPr/>
                        <wps:spPr>
                          <a:xfrm>
                            <a:off x="1276334" y="4762658"/>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442" name="Rectangle 14442"/>
                        <wps:cNvSpPr/>
                        <wps:spPr>
                          <a:xfrm>
                            <a:off x="1564370" y="5376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443" name="Rectangle 14443"/>
                        <wps:cNvSpPr/>
                        <wps:spPr>
                          <a:xfrm>
                            <a:off x="1935000" y="5034632"/>
                            <a:ext cx="577165" cy="215867"/>
                          </a:xfrm>
                          <a:prstGeom prst="rect">
                            <a:avLst/>
                          </a:prstGeom>
                          <a:ln>
                            <a:noFill/>
                          </a:ln>
                        </wps:spPr>
                        <wps:txbx>
                          <w:txbxContent>
                            <w:p w:rsidR="00DF209C" w:rsidRDefault="00DF209C" w:rsidP="00DF209C">
                              <w:r>
                                <w:rPr>
                                  <w:b/>
                                  <w:color w:val="FCC43C"/>
                                  <w:w w:val="116"/>
                                  <w:sz w:val="20"/>
                                </w:rPr>
                                <w:t>Zkratky</w:t>
                              </w:r>
                            </w:p>
                          </w:txbxContent>
                        </wps:txbx>
                        <wps:bodyPr horzOverflow="overflow" vert="horz" lIns="0" tIns="0" rIns="0" bIns="0" rtlCol="0">
                          <a:noAutofit/>
                        </wps:bodyPr>
                      </wps:wsp>
                      <wps:wsp>
                        <wps:cNvPr id="14444" name="Rectangle 14444"/>
                        <wps:cNvSpPr/>
                        <wps:spPr>
                          <a:xfrm>
                            <a:off x="1935000" y="5350481"/>
                            <a:ext cx="1666618" cy="215867"/>
                          </a:xfrm>
                          <a:prstGeom prst="rect">
                            <a:avLst/>
                          </a:prstGeom>
                          <a:ln>
                            <a:noFill/>
                          </a:ln>
                        </wps:spPr>
                        <wps:txbx>
                          <w:txbxContent>
                            <w:p w:rsidR="00DF209C" w:rsidRDefault="00DF209C" w:rsidP="00DF209C">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445" name="Rectangle 14445"/>
                        <wps:cNvSpPr/>
                        <wps:spPr>
                          <a:xfrm>
                            <a:off x="1564370" y="5691677"/>
                            <a:ext cx="228637" cy="184382"/>
                          </a:xfrm>
                          <a:prstGeom prst="rect">
                            <a:avLst/>
                          </a:prstGeom>
                          <a:ln>
                            <a:noFill/>
                          </a:ln>
                        </wps:spPr>
                        <wps:txbx>
                          <w:txbxContent>
                            <w:p w:rsidR="00DF209C" w:rsidRDefault="00DF209C" w:rsidP="00DF209C">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446" name="Rectangle 14446"/>
                        <wps:cNvSpPr/>
                        <wps:spPr>
                          <a:xfrm>
                            <a:off x="1935000" y="5666432"/>
                            <a:ext cx="1635201" cy="215867"/>
                          </a:xfrm>
                          <a:prstGeom prst="rect">
                            <a:avLst/>
                          </a:prstGeom>
                          <a:ln>
                            <a:noFill/>
                          </a:ln>
                        </wps:spPr>
                        <wps:txbx>
                          <w:txbxContent>
                            <w:p w:rsidR="00DF209C" w:rsidRDefault="00DF209C" w:rsidP="00DF209C">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w14:anchorId="1C3382A6" id="Group 97925" o:spid="_x0000_s1132" style="position:absolute;left:0;text-align:left;margin-left:0;margin-top:0;width:564.1pt;height:841.9pt;z-index:25166643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NL2QUAABktAAAOAAAAZHJzL2Uyb0RvYy54bWzsWm1vozgQ/n7S/QfE92swBgNR09Wp3VYn&#10;nW5Xu3s/wCWQIAFGQJv0fv2NXzFp7pp0ty9akg+JY8YvM+Pn8Yzx+YdtVTr3WdsVrF646MxznaxO&#10;2bKoVwv372/Xv8Wu0/W0XtKS1dnCfcg698PFr7+cb5p55rM1K5dZ60AndTffNAt33ffNfDbr0nVW&#10;0e6MNVkND3PWVrSHv+1qtmzpBnqvypnveWS2Ye2yaVmadR3UXsmH7oXoP8+ztP+U513WO+XChbn1&#10;4rsV37f8e3ZxTuerljbrIlXToM+YRUWLGgY1XV3Rnjp3bfGoq6pIW9axvD9LWTVjeV6kmdABtEHe&#10;jjY3LbtrhC6r+WbVGDOBaXfs9Oxu07/uP7dOsVy4SZT4oevUtAI3iZEdWQUm2jSrOUjetM3X5nOr&#10;KlbyH9d6m7cV/wV9nK0w7oMxbrbtnRQqI0RwkgSuk8Iz5JEE3Iel/dM1OOlRw3T98ammMz30jM/Q&#10;TGjTwGLqBnt132evr2vaZMINHbeCshcKvIQgbTAh46g6YSAha8zVzTuw3HfbyihM5+ld199kTNid&#10;3v/Z9XIpL3WJrnUp3da62AIg/hcKDe15Oz5RXnQ2luPWlt+4QMXus29MiPY73oN5Dk/L2pYy60Av&#10;EZDVEvq3Ef3ZkvaC+c8GAPCdtfWEqMC/kYEC1/niXBWEHaBsW7qsuUlgoJQCW+Ul7QXsq6IHGiuL&#10;CkzkR543dAy98eUovS9K/UOZcaOV9ZcsB+gJwPCKrl3dXpatc085WYmP6JyWzZqqWg4YmJISFWXR&#10;D2+fF2VpukSi6ajL68vLAF+qHpQwb5cJnjQtPdkyVbORZAmUA0pryoQZmEZiZFb3pn0NRC8GsbTl&#10;xVu2fBDkIQwC+OS88lpA9fcA1eez5FMAUD8N1NCLCHcsX2IBBvIKeHMwhCIpREJ4rvlN/ZHe0vRo&#10;L6QXhayZC4esmgqf64BJiTCpjV6sw9MxDnUPXHMtqyX0r+zPltRlaQItp3/t8Q+XHI+uYPrz4vX6&#10;+uP11QTxCvDScP0CGxatV2UGeyuvPgqxvgcwlWscYYziRLQfIJv4JAyJjEiwj2ND2xqwTSv3WIcX&#10;Fi7fPSUjq/2Wr0AlwuFV1vy7ZtdAxHrZP+L/fnu7FQEXjKy0kczorFn7zyeIpfOSwR4Dm6souTy8&#10;hsH5U9cp/6ghmgGdel1odeFWF9q+vGQi3pXT+f2uZ3nB4wPBvHI09ec1aTjAeL9bRRh4OBHbbg2D&#10;KPKTHSYOgiT0YAnxSPMN/BpNzq+w68m8YQxXsUM+z68RwSEJd/zq+0kYQ8j9Rn6NJ+ZXL4kMYIf8&#10;BuqOIWEUBh7xYYHwsIkAxXpo7NUQJQhHifSqH4VxKPAD1KpZ+NXCJjMVCJvUTJ4fNZnOnoyabMmR&#10;AXSwpH/toOlgwVPMxH1o0pVRwvUT5TgBhkBmHwmbKOOgLAcR5EECK+EaoTiSMdcQM/mBhyOOZ07C&#10;PgpjsgtXHRG9TNAk9nq+p0wkaPKS2ATDAwlD3VEkHPuh78EC4SScJGGyS8JB4pEogbNa4dU3JWEz&#10;lR9BwqazJ0nYljyYWw8WPJHwJEgYwLonYoK654I1xAjFJ7AOJ8QyBDqBlc5/2KnwVE+ZAKwmb7V2&#10;1uOSVmTtrCHxo+gE1hNYX/AVzlTBGgSQk+xJb6D6qL01JAFW6Q280IH8RmQvVnrjxwRHMg5GcYBl&#10;oG0dRrxodkOMNhPJboLAvEEfHR1C9VFu9eG8EKtDpojAsb44q3s3bjXaTMatJmcdu/XItNVGK44I&#10;eWdoNdpMxq0muxm79cgEJ8Ghfi8Xejggu2dMYQRXP+Au0tscMRGjzWTcauLgsVuPDIVtt4KHA3hV&#10;AyQ+kDAi8EH6kOnVjw6JUWcyfjX3+cZ+Fe/VDn4vh2wWJgl6byxstJmMW/ef9AdHnvTbcAVgqtsV&#10;NlwxHBqr162vf9JPjDpv7VdxuRTu34qLRuquML/ga/8X1ymGG80X/wIAAP//AwBQSwMEFAAGAAgA&#10;AAAhAHiuPUDdAAAABwEAAA8AAABkcnMvZG93bnJldi54bWxMj0FrwkAQhe8F/8MyQm91k0glpNmI&#10;SNuTFKqF0tuYHZNgdjZk1yT++6691Mvwhje8902+nkwrBupdY1lBvIhAEJdWN1wp+Dq8PaUgnEfW&#10;2FomBVdysC5mDzlm2o78ScPeVyKEsMtQQe19l0npypoMuoXtiIN3sr1BH9a+krrHMYSbViZRtJIG&#10;Gw4NNXa0rak87y9GwfuI42YZvw6782l7/Tk8f3zvYlLqcT5tXkB4mvz/MdzwAzoUgeloL6ydaBWE&#10;R/zfvHlxkiYgjkGt0mUKssjlPX/xCwAA//8DAFBLAQItABQABgAIAAAAIQC2gziS/gAAAOEBAAAT&#10;AAAAAAAAAAAAAAAAAAAAAABbQ29udGVudF9UeXBlc10ueG1sUEsBAi0AFAAGAAgAAAAhADj9If/W&#10;AAAAlAEAAAsAAAAAAAAAAAAAAAAALwEAAF9yZWxzLy5yZWxzUEsBAi0AFAAGAAgAAAAhACCZ40vZ&#10;BQAAGS0AAA4AAAAAAAAAAAAAAAAALgIAAGRycy9lMm9Eb2MueG1sUEsBAi0AFAAGAAgAAAAhAHiu&#10;PUDdAAAABwEAAA8AAAAAAAAAAAAAAAAAMwgAAGRycy9kb3ducmV2LnhtbFBLBQYAAAAABAAEAPMA&#10;AAA9CQAAAAA=&#10;">
                <v:shape id="Shape 140961" o:spid="_x0000_s113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MJ8QA&#10;AADfAAAADwAAAGRycy9kb3ducmV2LnhtbERP3WrCMBS+F/YO4Qy8s6kyutoZZZMJ3dWY+gBnzbGt&#10;Nicliba+/TIY7PLj+19tRtOJGznfWlYwT1IQxJXVLdcKjofdLAfhA7LGzjIpuJOHzfphssJC24G/&#10;6LYPtYgh7AtU0ITQF1L6qiGDPrE9ceRO1hkMEbpaaodDDDedXKRpJg22HBsa7GnbUHXZX42C/u08&#10;5q5eVnT9+P7syt37+flwVGr6OL6+gAg0hn/xn7vUcf5Tuszm8PsnA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zCfEAAAA3wAAAA8AAAAAAAAAAAAAAAAAmAIAAGRycy9k&#10;b3ducmV2LnhtbFBLBQYAAAAABAAEAPUAAACJAwAAAAA=&#10;" path="m,l7163994,r,10692003l,10692003,,e" fillcolor="#fcc43c" stroked="f" strokeweight="0">
                  <v:stroke miterlimit="83231f" joinstyle="miter"/>
                  <v:path arrowok="t" textboxrect="0,0,7163994,10692003"/>
                </v:shape>
                <v:shape id="Shape 140962" o:spid="_x0000_s113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lGMIA&#10;AADfAAAADwAAAGRycy9kb3ducmV2LnhtbERPXWvCMBR9H/gfwhX2NlNdFa1GGYMyQXzQzfdLc22D&#10;zU1psrb+eyMM9ng435vdYGvRUeuNYwXTSQKCuHDacKng5zt/W4LwAVlj7ZgU3MnDbjt62WCmXc8n&#10;6s6hFDGEfYYKqhCaTEpfVGTRT1xDHLmray2GCNtS6hb7GG5rOUuShbRoODZU2NBnRcXt/GvjDFOk&#10;S8Pv5is/2NVxTrU5XKZKvY6HjzWIQEP4F/+59zr60mS1mMHzTwQ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iUYwgAAAN8AAAAPAAAAAAAAAAAAAAAAAJgCAABkcnMvZG93&#10;bnJldi54bWxQSwUGAAAAAAQABAD1AAAAhwMAAAAA&#10;" path="m,l1656004,r,1656004l,1656004,,e" fillcolor="#fffefd" stroked="f" strokeweight="0">
                  <v:stroke miterlimit="83231f" joinstyle="miter"/>
                  <v:path arrowok="t" textboxrect="0,0,1656004,1656004"/>
                </v:shape>
                <v:rect id="Rectangle 14432" o:spid="_x0000_s1135"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Z78QA&#10;AADeAAAADwAAAGRycy9kb3ducmV2LnhtbERPS4vCMBC+C/6HMII3TdcV0WoU0RU9+lhw9zY0Y1u2&#10;mZQm2uqvN4Kwt/n4njNbNKYQN6pcblnBRz8CQZxYnXOq4Pu06Y1BOI+ssbBMCu7kYDFvt2YYa1vz&#10;gW5Hn4oQwi5GBZn3ZSylSzIy6Pq2JA7cxVYGfYBVKnWFdQg3hRxE0UgazDk0ZFjSKqPk73g1Crbj&#10;cvmzs486Lb5+t+f9ebI+TbxS3U6znILw1Ph/8du902H+cPg5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me/EAAAA3gAAAA8AAAAAAAAAAAAAAAAAmAIAAGRycy9k&#10;b3ducmV2LnhtbFBLBQYAAAAABAAEAPUAAACJAwAAAAA=&#10;" filled="f" stroked="f">
                  <v:textbox inset="0,0,0,0">
                    <w:txbxContent>
                      <w:p w:rsidR="00DF209C" w:rsidRDefault="00DF209C" w:rsidP="00DF209C">
                        <w:r>
                          <w:rPr>
                            <w:b/>
                            <w:color w:val="FCC43C"/>
                            <w:w w:val="116"/>
                            <w:sz w:val="30"/>
                          </w:rPr>
                          <w:t>Zkratky</w:t>
                        </w:r>
                        <w:r>
                          <w:rPr>
                            <w:b/>
                            <w:color w:val="FCC43C"/>
                            <w:spacing w:val="4"/>
                            <w:w w:val="116"/>
                            <w:sz w:val="30"/>
                          </w:rPr>
                          <w:t xml:space="preserve"> </w:t>
                        </w:r>
                      </w:p>
                    </w:txbxContent>
                  </v:textbox>
                </v:rect>
                <v:rect id="Rectangle 14433" o:spid="_x0000_s1136"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8dMQA&#10;AADeAAAADwAAAGRycy9kb3ducmV2LnhtbERPS4vCMBC+C/6HMMLeNPXBotUooi56XB+g3oZmbIvN&#10;pDRZ2/XXm4UFb/PxPWe2aEwhHlS53LKCfi8CQZxYnXOq4HT86o5BOI+ssbBMCn7JwWLebs0w1rbm&#10;PT0OPhUhhF2MCjLvy1hKl2Rk0PVsSRy4m60M+gCrVOoK6xBuCjmIok9pMOfQkGFJq4yS++HHKNiO&#10;y+VlZ591Wmyu2/P3ebI+TrxSH51mOQXhqfFv8b97p8P80Wg4hL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PHTEAAAA3gAAAA8AAAAAAAAAAAAAAAAAmAIAAGRycy9k&#10;b3ducmV2LnhtbFBLBQYAAAAABAAEAPUAAACJAwAAAAA=&#10;" filled="f" stroked="f">
                  <v:textbox inset="0,0,0,0">
                    <w:txbxContent>
                      <w:p w:rsidR="00DF209C" w:rsidRDefault="00DF209C" w:rsidP="00DF209C">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434" o:spid="_x0000_s1137"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kAMUA&#10;AADeAAAADwAAAGRycy9kb3ducmV2LnhtbERPTWvCQBC9F/oflil4aza1QW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KQAxQAAAN4AAAAPAAAAAAAAAAAAAAAAAJgCAABkcnMv&#10;ZG93bnJldi54bWxQSwUGAAAAAAQABAD1AAAAigMAAAAA&#10;" filled="f" stroked="f">
                  <v:textbox inset="0,0,0,0">
                    <w:txbxContent>
                      <w:p w:rsidR="00DF209C" w:rsidRDefault="00DF209C" w:rsidP="00DF209C">
                        <w:r>
                          <w:rPr>
                            <w:b/>
                            <w:color w:val="FCC43C"/>
                            <w:w w:val="109"/>
                            <w:sz w:val="30"/>
                          </w:rPr>
                          <w:t>ustanovení</w:t>
                        </w:r>
                      </w:p>
                    </w:txbxContent>
                  </v:textbox>
                </v:rect>
                <v:shape id="Shape 140973" o:spid="_x0000_s1138"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zMUA&#10;AADfAAAADwAAAGRycy9kb3ducmV2LnhtbERPW2vCMBR+F/YfwhnsTZNdcNoZRQQvTJxYJ3s9NGdt&#10;sTkpTdT675eB4OPHdx9NWluJMzW+dKzhuadAEGfOlJxr+N7PuwMQPiAbrByThit5mIwfOiNMjLvw&#10;js5pyEUMYZ+ghiKEOpHSZwVZ9D1XE0fu1zUWQ4RNLk2DlxhuK/miVF9aLDk2FFjTrKDsmJ6shq1K&#10;P8tFu/wKP8Njf7NWh2m2PGj99NhOP0AEasNdfHOvTJz/pobvr/D/JwK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HMxQAAAN8AAAAPAAAAAAAAAAAAAAAAAJgCAABkcnMv&#10;ZG93bnJldi54bWxQSwUGAAAAAAQABAD1AAAAigMAAAAA&#10;" path="m,l5191379,r,275857l,275857,,e" fillcolor="#fffefd" stroked="f" strokeweight="0">
                  <v:stroke miterlimit="83231f" joinstyle="miter"/>
                  <v:path arrowok="t" textboxrect="0,0,5191379,275857"/>
                </v:shape>
                <v:rect id="Rectangle 14436" o:spid="_x0000_s1139"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f7MQA&#10;AADeAAAADwAAAGRycy9kb3ducmV2LnhtbERPS4vCMBC+C/6HMMLeNHVXRK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n+zEAAAA3gAAAA8AAAAAAAAAAAAAAAAAmAIAAGRycy9k&#10;b3ducmV2LnhtbFBLBQYAAAAABAAEAPUAAACJAwAAAAA=&#10;" filled="f" stroked="f">
                  <v:textbox inset="0,0,0,0">
                    <w:txbxContent>
                      <w:p w:rsidR="00DF209C" w:rsidRDefault="00DF209C" w:rsidP="00DF209C">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40982" o:spid="_x0000_s114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KuMMA&#10;AADfAAAADwAAAGRycy9kb3ducmV2LnhtbERPz2vCMBS+D/Y/hDfYbaaKiFajiFjw0MvUg7u9Nc+m&#10;tHkpTbTdf78IgseP7/dqM9hG3KnzlWMF41ECgrhwuuJSwfmUfc1B+ICssXFMCv7Iw2b9/rbCVLue&#10;v+l+DKWIIexTVGBCaFMpfWHIoh+5ljhyV9dZDBF2pdQd9jHcNnKSJDNpseLYYLClnaGiPt6sgjzP&#10;ZpnJaDv09ud3Wl/3+cXUSn1+DNsliEBDeImf7oOO86fJYj6Bx58I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KuMMAAADfAAAADwAAAAAAAAAAAAAAAACYAgAAZHJzL2Rv&#10;d25yZXYueG1sUEsFBgAAAAAEAAQA9QAAAIgDAAAAAA==&#10;" path="m,l4906798,r,275857l,275857,,e" fillcolor="#fffefd" stroked="f" strokeweight="0">
                  <v:stroke miterlimit="83231f" joinstyle="miter"/>
                  <v:path arrowok="t" textboxrect="0,0,4906798,275857"/>
                </v:shape>
                <v:shape id="Shape 140983" o:spid="_x0000_s114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vI8QA&#10;AADfAAAADwAAAGRycy9kb3ducmV2LnhtbERPz2vCMBS+D/Y/hDfYbaabIq4zShkr7NDL1IO7vTXP&#10;prR5KU1s639vBoLHj+/3ejvZVgzU+9qxgtdZAoK4dLrmSsFhn7+sQPiArLF1TAou5GG7eXxYY6rd&#10;yD807EIlYgj7FBWYELpUSl8asuhnriOO3Mn1FkOEfSV1j2MMt618S5KltFhzbDDY0aehstmdrYKi&#10;yJe5ySmbRvv7t2hOX8XRNEo9P03ZB4hAU7iLb+5vHecvkvfVHP7/RAB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byPEAAAA3wAAAA8AAAAAAAAAAAAAAAAAmAIAAGRycy9k&#10;b3ducmV2LnhtbFBLBQYAAAAABAAEAPUAAACJAwAAAAA=&#10;" path="m,l4906798,r,275857l,275857,,e" fillcolor="#fffefd" stroked="f" strokeweight="0">
                  <v:stroke miterlimit="83231f" joinstyle="miter"/>
                  <v:path arrowok="t" textboxrect="0,0,4906798,275857"/>
                </v:shape>
                <v:shape id="Shape 140984" o:spid="_x0000_s1142"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3V8MA&#10;AADfAAAADwAAAGRycy9kb3ducmV2LnhtbERPz2vCMBS+D/wfwht4m+lGEe2MIrKCh17mPOjtrXk2&#10;pc1LaaKt//0iCDt+fL9Xm9G24ka9rx0reJ8lIIhLp2uuFBx/8rcFCB+QNbaOScGdPGzWk5cVZtoN&#10;/E23Q6hEDGGfoQITQpdJ6UtDFv3MdcSRu7jeYoiwr6TucYjhtpUfSTKXFmuODQY72hkqm8PVKiiK&#10;fJ6bnLbjYM+/aXP5Kk6mUWr6Om4/QQQaw7/46d7rOD9NlosUHn8i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33V8MAAADfAAAADwAAAAAAAAAAAAAAAACYAgAAZHJzL2Rv&#10;d25yZXYueG1sUEsFBgAAAAAEAAQA9QAAAIgDAAAAAA==&#10;" path="m,l4906798,r,275857l,275857,,e" fillcolor="#fffefd" stroked="f" strokeweight="0">
                  <v:stroke miterlimit="83231f" joinstyle="miter"/>
                  <v:path arrowok="t" textboxrect="0,0,4906798,275857"/>
                </v:shape>
                <v:rect id="Rectangle 14440" o:spid="_x0000_s114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RfsgA&#10;AADeAAAADwAAAGRycy9kb3ducmV2LnhtbESPT2vCQBDF7wW/wzKCt7ppC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dF+yAAAAN4AAAAPAAAAAAAAAAAAAAAAAJgCAABk&#10;cnMvZG93bnJldi54bWxQSwUGAAAAAAQABAD1AAAAjQ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4441" o:spid="_x0000_s114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05cQA&#10;AADeAAAADwAAAGRycy9kb3ducmV2LnhtbERPS4vCMBC+C/6HMMLeNFXK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dOX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4442" o:spid="_x0000_s114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qksUA&#10;AADeAAAADwAAAGRycy9kb3ducmV2LnhtbERPTWvCQBC9C/6HZYTedKOEotE1BFsxxzYWrLchO01C&#10;s7Mhu5q0v75bKPQ2j/c5u3Q0rbhT7xrLCpaLCARxaXXDlYK383G+BuE8ssbWMin4IgfpfjrZYaLt&#10;wK90L3wlQgi7BBXU3neJlK6syaBb2I44cB+2N+gD7CupexxCuGnlKooepcGGQ0ONHR1qKj+Lm1Fw&#10;WnfZe26/h6p9vp4uL5fN03njlXqYjdkWhKfR/4v/3LkO8+M4XsH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qSxQAAAN4AAAAPAAAAAAAAAAAAAAAAAJgCAABkcnMv&#10;ZG93bnJldi54bWxQSwUGAAAAAAQABAD1AAAAigM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4443" o:spid="_x0000_s114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CcUA&#10;AADeAAAADwAAAGRycy9kb3ducmV2LnhtbERPTWvCQBC9F/oflil4aza1QW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8JxQAAAN4AAAAPAAAAAAAAAAAAAAAAAJgCAABkcnMv&#10;ZG93bnJldi54bWxQSwUGAAAAAAQABAD1AAAAigMAAAAA&#10;" filled="f" stroked="f">
                  <v:textbox inset="0,0,0,0">
                    <w:txbxContent>
                      <w:p w:rsidR="00DF209C" w:rsidRDefault="00DF209C" w:rsidP="00DF209C">
                        <w:r>
                          <w:rPr>
                            <w:b/>
                            <w:color w:val="FCC43C"/>
                            <w:w w:val="116"/>
                            <w:sz w:val="20"/>
                          </w:rPr>
                          <w:t>Zkratky</w:t>
                        </w:r>
                      </w:p>
                    </w:txbxContent>
                  </v:textbox>
                </v:rect>
                <v:rect id="Rectangle 14444" o:spid="_x0000_s114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fcQA&#10;AADeAAAADwAAAGRycy9kb3ducmV2LnhtbERPy4rCQBC8C/7D0MLedKLIotFRxAd69AXqrcm0STDT&#10;EzKjye7XO8LC1qmb6qrqms4bU4gXVS63rKDfi0AQJ1bnnCo4nzbdEQjnkTUWlknBDzmYz9qtKcba&#10;1nyg19GnIpiwi1FB5n0ZS+mSjAy6ni2JA3e3lUEf1iqVusI6mJtCDqLoWxrMOSRkWNIyo+RxfBoF&#10;21G5uO7sb50W69v2sr+MV6exV+qr0ywmIDw1/v/4T73T4f1hAH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133EAAAA3gAAAA8AAAAAAAAAAAAAAAAAmAIAAGRycy9k&#10;b3ducmV2LnhtbFBLBQYAAAAABAAEAPUAAACJAwAAAAA=&#10;" filled="f" stroked="f">
                  <v:textbox inset="0,0,0,0">
                    <w:txbxContent>
                      <w:p w:rsidR="00DF209C" w:rsidRDefault="00DF209C" w:rsidP="00DF209C">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445" o:spid="_x0000_s1148"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y5sQA&#10;AADeAAAADwAAAGRycy9kb3ducmV2LnhtbERPS2vCQBC+C/6HZQredNMSRaOriFX06KNgvQ3ZaRKa&#10;nQ3Z1cT++q4geJuP7zmzRWtKcaPaFZYVvA8iEMSp1QVnCr5Om/4YhPPIGkvLpOBODhbzbmeGibYN&#10;H+h29JkIIewSVJB7XyVSujQng25gK+LA/djaoA+wzqSusQnhppQfUTSSBgsODTlWtMop/T1ejYLt&#10;uFp+7+xfk5Xry/a8P08+TxOvVO+tXU5BeGr9S/x073SYH8fxE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cubEAAAA3gAAAA8AAAAAAAAAAAAAAAAAmAIAAGRycy9k&#10;b3ducmV2LnhtbFBLBQYAAAAABAAEAPUAAACJAwAAAAA=&#10;" filled="f" stroked="f">
                  <v:textbox inset="0,0,0,0">
                    <w:txbxContent>
                      <w:p w:rsidR="00DF209C" w:rsidRDefault="00DF209C" w:rsidP="00DF209C">
                        <w:r>
                          <w:rPr>
                            <w:rFonts w:ascii="Times New Roman" w:eastAsia="Times New Roman" w:hAnsi="Times New Roman" w:cs="Times New Roman"/>
                            <w:color w:val="FFFEFD"/>
                            <w:sz w:val="24"/>
                          </w:rPr>
                          <w:t>&gt;&gt;</w:t>
                        </w:r>
                      </w:p>
                    </w:txbxContent>
                  </v:textbox>
                </v:rect>
                <v:rect id="Rectangle 14446" o:spid="_x0000_s1149"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skcQA&#10;AADeAAAADwAAAGRycy9kb3ducmV2LnhtbERPTYvCMBC9C/6HMII3TZUi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7JHEAAAA3gAAAA8AAAAAAAAAAAAAAAAAmAIAAGRycy9k&#10;b3ducmV2LnhtbFBLBQYAAAAABAAEAPUAAACJAwAAAAA=&#10;" filled="f" stroked="f">
                  <v:textbox inset="0,0,0,0">
                    <w:txbxContent>
                      <w:p w:rsidR="00DF209C" w:rsidRDefault="00DF209C" w:rsidP="00DF209C">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FCC43C"/>
            <w:vAlign w:val="bottom"/>
          </w:tcPr>
          <w:p w:rsidR="00DF209C" w:rsidRDefault="00DF209C" w:rsidP="00030102">
            <w:r>
              <w:rPr>
                <w:b/>
                <w:color w:val="FFFEFD"/>
                <w:sz w:val="26"/>
              </w:rPr>
              <w:lastRenderedPageBreak/>
              <w:t>Zkratky</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spacing w:after="3" w:line="248" w:lineRule="auto"/>
        <w:ind w:left="1856" w:hanging="1871"/>
      </w:pPr>
      <w:r>
        <w:rPr>
          <w:color w:val="181717"/>
          <w:sz w:val="14"/>
        </w:rPr>
        <w:t>Adjustace</w:t>
      </w:r>
      <w:r>
        <w:rPr>
          <w:color w:val="181717"/>
          <w:sz w:val="14"/>
        </w:rPr>
        <w:tab/>
        <w:t>Třídění, balení a popis balíčků bankovek a mincí podle pravidel stanovených platnými právními předpisy (zejména vyhláškou ČNB č. 37/1994 Sb.).</w:t>
      </w:r>
    </w:p>
    <w:p w:rsidR="00DF209C" w:rsidRDefault="00DF209C" w:rsidP="00DF209C">
      <w:pPr>
        <w:spacing w:after="0"/>
        <w:ind w:left="-7" w:right="-4"/>
      </w:pPr>
      <w:r>
        <w:rPr>
          <w:noProof/>
        </w:rPr>
        <w:lastRenderedPageBreak/>
        <w:drawing>
          <wp:inline distT="0" distB="0" distL="0" distR="0" wp14:anchorId="3952922F" wp14:editId="2FBEF582">
            <wp:extent cx="6306312" cy="7915657"/>
            <wp:effectExtent l="0" t="0" r="0" b="0"/>
            <wp:docPr id="132203" name="Picture 132203"/>
            <wp:cNvGraphicFramePr/>
            <a:graphic xmlns:a="http://schemas.openxmlformats.org/drawingml/2006/main">
              <a:graphicData uri="http://schemas.openxmlformats.org/drawingml/2006/picture">
                <pic:pic xmlns:pic="http://schemas.openxmlformats.org/drawingml/2006/picture">
                  <pic:nvPicPr>
                    <pic:cNvPr id="132203" name="Picture 132203"/>
                    <pic:cNvPicPr/>
                  </pic:nvPicPr>
                  <pic:blipFill>
                    <a:blip r:embed="rId108"/>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ook w:val="04A0" w:firstRow="1" w:lastRow="0" w:firstColumn="1" w:lastColumn="0" w:noHBand="0" w:noVBand="1"/>
      </w:tblPr>
      <w:tblGrid>
        <w:gridCol w:w="1871"/>
        <w:gridCol w:w="8079"/>
      </w:tblGrid>
      <w:tr w:rsidR="00DF209C" w:rsidTr="00030102">
        <w:trPr>
          <w:trHeight w:val="1157"/>
        </w:trPr>
        <w:tc>
          <w:tcPr>
            <w:tcW w:w="1871" w:type="dxa"/>
            <w:tcBorders>
              <w:top w:val="nil"/>
              <w:left w:val="nil"/>
              <w:bottom w:val="nil"/>
              <w:right w:val="nil"/>
            </w:tcBorders>
          </w:tcPr>
          <w:p w:rsidR="00DF209C" w:rsidRDefault="00DF209C" w:rsidP="00030102">
            <w:r>
              <w:rPr>
                <w:color w:val="181717"/>
                <w:sz w:val="14"/>
              </w:rPr>
              <w:lastRenderedPageBreak/>
              <w:t>Očištěný kreditní obrat na klientovi</w:t>
            </w:r>
          </w:p>
        </w:tc>
        <w:tc>
          <w:tcPr>
            <w:tcW w:w="8079" w:type="dxa"/>
            <w:tcBorders>
              <w:top w:val="nil"/>
              <w:left w:val="nil"/>
              <w:bottom w:val="nil"/>
              <w:right w:val="nil"/>
            </w:tcBorders>
          </w:tcPr>
          <w:p w:rsidR="00DF209C" w:rsidRDefault="00DF209C" w:rsidP="00030102">
            <w:pPr>
              <w:ind w:right="35"/>
            </w:pPr>
            <w:r>
              <w:rPr>
                <w:color w:val="181717"/>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DF209C" w:rsidTr="00030102">
        <w:trPr>
          <w:trHeight w:val="616"/>
        </w:trPr>
        <w:tc>
          <w:tcPr>
            <w:tcW w:w="1871" w:type="dxa"/>
            <w:tcBorders>
              <w:top w:val="nil"/>
              <w:left w:val="nil"/>
              <w:bottom w:val="nil"/>
              <w:right w:val="nil"/>
            </w:tcBorders>
          </w:tcPr>
          <w:p w:rsidR="00DF209C" w:rsidRDefault="00DF209C" w:rsidP="00030102">
            <w:r>
              <w:rPr>
                <w:color w:val="181717"/>
                <w:sz w:val="14"/>
              </w:rPr>
              <w:t>Očištěný kreditní obrat na účtu</w:t>
            </w:r>
          </w:p>
        </w:tc>
        <w:tc>
          <w:tcPr>
            <w:tcW w:w="8079" w:type="dxa"/>
            <w:tcBorders>
              <w:top w:val="nil"/>
              <w:left w:val="nil"/>
              <w:bottom w:val="nil"/>
              <w:right w:val="nil"/>
            </w:tcBorders>
          </w:tcPr>
          <w:p w:rsidR="00DF209C" w:rsidRDefault="00DF209C" w:rsidP="00030102">
            <w:pPr>
              <w:ind w:right="73"/>
            </w:pPr>
            <w:r>
              <w:rPr>
                <w:color w:val="181717"/>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DF209C" w:rsidTr="00030102">
        <w:trPr>
          <w:trHeight w:val="796"/>
        </w:trPr>
        <w:tc>
          <w:tcPr>
            <w:tcW w:w="1871" w:type="dxa"/>
            <w:tcBorders>
              <w:top w:val="nil"/>
              <w:left w:val="nil"/>
              <w:bottom w:val="nil"/>
              <w:right w:val="nil"/>
            </w:tcBorders>
          </w:tcPr>
          <w:p w:rsidR="00DF209C" w:rsidRDefault="00DF209C" w:rsidP="00030102">
            <w:r>
              <w:rPr>
                <w:color w:val="181717"/>
                <w:sz w:val="14"/>
              </w:rPr>
              <w:t>Přímé bankovnictví</w:t>
            </w:r>
          </w:p>
        </w:tc>
        <w:tc>
          <w:tcPr>
            <w:tcW w:w="8040" w:type="dxa"/>
            <w:tcBorders>
              <w:top w:val="nil"/>
              <w:left w:val="nil"/>
              <w:bottom w:val="nil"/>
              <w:right w:val="nil"/>
            </w:tcBorders>
          </w:tcPr>
          <w:p w:rsidR="00DF209C" w:rsidRDefault="00DF209C" w:rsidP="00030102">
            <w:pPr>
              <w:spacing w:line="253" w:lineRule="auto"/>
            </w:pPr>
            <w:r>
              <w:rPr>
                <w:color w:val="181717"/>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DF209C" w:rsidRDefault="00DF209C" w:rsidP="00030102">
            <w:r>
              <w:rPr>
                <w:color w:val="181717"/>
                <w:sz w:val="14"/>
              </w:rPr>
              <w:t>Služba Mobilní banka zahrnuje aplikace Mobilní banka a Mobilní banka Business.</w:t>
            </w:r>
          </w:p>
        </w:tc>
      </w:tr>
      <w:tr w:rsidR="00DF209C" w:rsidTr="00030102">
        <w:trPr>
          <w:trHeight w:val="616"/>
        </w:trPr>
        <w:tc>
          <w:tcPr>
            <w:tcW w:w="1871" w:type="dxa"/>
            <w:tcBorders>
              <w:top w:val="nil"/>
              <w:left w:val="nil"/>
              <w:bottom w:val="nil"/>
              <w:right w:val="nil"/>
            </w:tcBorders>
          </w:tcPr>
          <w:p w:rsidR="00DF209C" w:rsidRDefault="00DF209C" w:rsidP="00030102">
            <w:r>
              <w:rPr>
                <w:color w:val="181717"/>
                <w:sz w:val="14"/>
              </w:rPr>
              <w:t>SEPA platba</w:t>
            </w:r>
          </w:p>
        </w:tc>
        <w:tc>
          <w:tcPr>
            <w:tcW w:w="8040" w:type="dxa"/>
            <w:tcBorders>
              <w:top w:val="nil"/>
              <w:left w:val="nil"/>
              <w:bottom w:val="nil"/>
              <w:right w:val="nil"/>
            </w:tcBorders>
          </w:tcPr>
          <w:p w:rsidR="00DF209C" w:rsidRDefault="00DF209C" w:rsidP="00030102">
            <w:r>
              <w:rPr>
                <w:color w:val="181717"/>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DF209C" w:rsidRDefault="00DF209C" w:rsidP="00DF209C">
      <w:pPr>
        <w:spacing w:after="82" w:line="248" w:lineRule="auto"/>
        <w:ind w:left="-5" w:hanging="10"/>
      </w:pPr>
      <w:r>
        <w:rPr>
          <w:noProof/>
        </w:rPr>
        <mc:AlternateContent>
          <mc:Choice Requires="wpg">
            <w:drawing>
              <wp:anchor distT="0" distB="0" distL="114300" distR="114300" simplePos="0" relativeHeight="251667456" behindDoc="0" locked="0" layoutInCell="1" allowOverlap="1" wp14:anchorId="4BDD4D4C" wp14:editId="03EB4AFC">
                <wp:simplePos x="0" y="0"/>
                <wp:positionH relativeFrom="page">
                  <wp:posOffset>431999</wp:posOffset>
                </wp:positionH>
                <wp:positionV relativeFrom="page">
                  <wp:posOffset>436766</wp:posOffset>
                </wp:positionV>
                <wp:extent cx="6300006" cy="9525"/>
                <wp:effectExtent l="0" t="0" r="0" b="0"/>
                <wp:wrapTopAndBottom/>
                <wp:docPr id="98401" name="Group 9840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871" name="Shape 14871"/>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872" name="Shape 14872"/>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73" name="Shape 14873"/>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74" name="Shape 14874"/>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875" name="Shape 14875"/>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76" name="Shape 14876"/>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E0D354B" id="Group 98401" o:spid="_x0000_s1026" style="position:absolute;margin-left:34pt;margin-top:34.4pt;width:496.05pt;height:.75pt;z-index:251667456;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3nqQMAALgVAAAOAAAAZHJzL2Uyb0RvYy54bWzsWNtu2zAMfR+wfxD8vvoS23GMJn1o174M&#10;27B2H6DKcmzAtgxJzeXvR9GWEyRFt6Rd2w3Jg0PLFEUe8VCX84tVXZEFl6oUzdTxzzyH8IaJrGzm&#10;U+fn3fWnxCFK0yajlWj41Flz5VzMPn44X7YpD0QhqoxLAkYalS7bqVNo3aauq1jBa6rORMsb+JgL&#10;WVMNr3LuZpIuwXpduYHnxe5SyKyVgnGloPWq++jM0H6ec6a/5bnimlRTB3zT+JT4vDdPd3ZO07mk&#10;bVGy3g16hBc1LRsYdDB1RTUlD7LcM1WXTAolcn3GRO2KPC8ZxxggGt/bieZGiocWY5mny3k7wATQ&#10;7uB0tFn2dfFdkjKbOpMk9HyHNLSGacKRSdcEEC3beQqaN7K9bb/LvmHevZmoV7mszT/EQ1YI7noA&#10;l680YdAYjzz4xQ5h8G0SBVGHPStggvY6seLzU91cO6RrPBscWbaQRGqDk3oeTrcFbTnCr0z0PU5+&#10;mIwHnFCFdE0IC2oOIKlUAV6PIBRFcQLM2EfJ9yaRn0QdSpieQ6w0ZQ9K33CBUNPFF6W77M2sRAsr&#10;sVVjRQkceDL7W6pNP+OlEckSeNx7YdpqseB3Ar/qnXkC1zZfq2Zby1oYQgTdTgMEM8zsvBdwaJC3&#10;g6sa4wUmCWEUykJeUY38MlpXVEF3mmaKQN4GkwAyC6oMqPUywNIbtKp1qaHMVGUNsQVjyEOTfKBT&#10;NfBn0qabJ5T0uuLGfNX84DlQA3LXx7GVnN9fVpIsKBST68vLcHQ5mAFV0ycvq2ro5e33MhSAwY0q&#10;rdqCdrasN/0A6FlvyWhyrGO7ZlnvTVfMoCQABrakQWRDJ3RLNHro30AhRr+3ojXivcjWSG4EBHhk&#10;eP9KhAps4dkQKjA+GgeAer8nFAT/CJmSKB6/NZXQBzMJG6q0hxCpi8EGhzlriAbCM2h04sP75sNo&#10;nw+jg/jg+/EkDGGdsokDFaFfUWF5id58gUEfnsUKE4MN7sSKrYLfLVn94vNfrRLhPivCw1gRhFEA&#10;O88hcTasiDw/joO3Xi2sF8czw1oYQnwhbuxvvGDXFdqNVy+fNl5bPPwnNl7Ahe7Et9l44cHsjzde&#10;vp8knjk42lq8oZQ/8cZvvtCgD8fTqY/BBvdCZDptv9739gtuKXZZER+00MRB4k1Gjx9KICP7WxB7&#10;7rPXJ9tH4L97vkcfnscKiOHEiu64b4Acztuvvv3COzC4HsQzYX+Vae4ft99B3r5wnf0CAAD//wMA&#10;UEsDBBQABgAIAAAAIQC+gbql3gAAAAkBAAAPAAAAZHJzL2Rvd25yZXYueG1sTI/BSsNAEIbvgu+w&#10;jODN7sZiLDGbUop6KoKtIN6m2WkSmp0N2W2Svr2bk56G4R/++b58PdlWDNT7xrGGZKFAEJfONFxp&#10;+Dq8PaxA+IBssHVMGq7kYV3c3uSYGTfyJw37UIlYwj5DDXUIXSalL2uy6BeuI47ZyfUWQ1z7Spoe&#10;x1huW/moVCotNhw/1NjRtqbyvL9YDe8jjptl8jrszqft9efw9PG9S0jr+7tp8wIi0BT+jmHGj+hQ&#10;RKaju7DxotWQrqJKmGc0mHOVqgTEUcOzWoIscvnfoPgFAAD//wMAUEsBAi0AFAAGAAgAAAAhALaD&#10;OJL+AAAA4QEAABMAAAAAAAAAAAAAAAAAAAAAAFtDb250ZW50X1R5cGVzXS54bWxQSwECLQAUAAYA&#10;CAAAACEAOP0h/9YAAACUAQAACwAAAAAAAAAAAAAAAAAvAQAAX3JlbHMvLnJlbHNQSwECLQAUAAYA&#10;CAAAACEA5d8956kDAAC4FQAADgAAAAAAAAAAAAAAAAAuAgAAZHJzL2Uyb0RvYy54bWxQSwECLQAU&#10;AAYACAAAACEAvoG6pd4AAAAJAQAADwAAAAAAAAAAAAAAAAADBgAAZHJzL2Rvd25yZXYueG1sUEsF&#10;BgAAAAAEAAQA8wAAAA4HAAAAAA==&#10;">
                <v:shape id="Shape 14871"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lsUA&#10;AADeAAAADwAAAGRycy9kb3ducmV2LnhtbERP22rCQBB9L/gPywi+1U1EbIiuIoqlFATrBXwcsmMS&#10;3J1Ns1tN/fpuodC3OZzrzBadNeJGra8dK0iHCQjiwumaSwXHw+Y5A+EDskbjmBR8k4fFvPc0w1y7&#10;O3/QbR9KEUPY56igCqHJpfRFRRb90DXEkbu41mKIsC2lbvEew62RoySZSIs1x4YKG1pVVFz3X1bB&#10;bv15Pj2yw86PnHk3r3oz2aYnpQb9bjkFEagL/+I/95uO88fZSwq/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uWxQAAAN4AAAAPAAAAAAAAAAAAAAAAAJgCAABkcnMv&#10;ZG93bnJldi54bWxQSwUGAAAAAAQABAD1AAAAigMAAAAA&#10;" path="m,l1095185,e" filled="f" strokecolor="#fcc43c">
                  <v:stroke miterlimit="83231f" joinstyle="miter"/>
                  <v:path arrowok="t" textboxrect="0,0,1095185,0"/>
                </v:shape>
                <v:shape id="Shape 14872"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4CsQA&#10;AADeAAAADwAAAGRycy9kb3ducmV2LnhtbERP22rCQBB9F/yHZQTfdKOGNk1dRYVCQ6Gg6QdMs2MS&#10;zM6G7EbTv+8Kgm9zONdZbwfTiCt1rrasYDGPQBAXVtdcKvjJP2YJCOeRNTaWScEfOdhuxqM1ptre&#10;+EjXky9FCGGXooLK+zaV0hUVGXRz2xIH7mw7gz7ArpS6w1sIN41cRtGLNFhzaKiwpUNFxeXUGwV9&#10;/kWLwxsee/0bF+57yPZ6lSk1nQy7dxCeBv8UP9yfOsyPk9cl3N8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ArEAAAA3gAAAA8AAAAAAAAAAAAAAAAAmAIAAGRycy9k&#10;b3ducmV2LnhtbFBLBQYAAAAABAAEAPUAAACJAwAAAAA=&#10;" path="m,l18567,e" filled="f" strokecolor="#fcc43c">
                  <v:stroke miterlimit="83231f" joinstyle="miter"/>
                  <v:path arrowok="t" textboxrect="0,0,18567,0"/>
                </v:shape>
                <v:shape id="Shape 14873"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qn8UA&#10;AADeAAAADwAAAGRycy9kb3ducmV2LnhtbERPS2vCQBC+C/6HZQQvUjc+UImuIoK01ENpbHsesmMS&#10;zM6G7CbGf+8WBG/z8T1ns+tMKVqqXWFZwWQcgSBOrS44U/BzPr6tQDiPrLG0TAru5GC37fc2GGt7&#10;429qE5+JEMIuRgW591UspUtzMujGtiIO3MXWBn2AdSZ1jbcQbko5jaKFNFhwaMixokNO6TVpjILj&#10;7HT5m7jl56htfhv/nhzc/qtQajjo9msQnjr/Ej/dHzrMn6+WM/h/J9w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yqfxQAAAN4AAAAPAAAAAAAAAAAAAAAAAJgCAABkcnMv&#10;ZG93bnJldi54bWxQSwUGAAAAAAQABAD1AAAAigMAAAAA&#10;" path="m,l18555,e" filled="f" strokecolor="#fcc43c">
                  <v:stroke miterlimit="83231f" joinstyle="miter"/>
                  <v:path arrowok="t" textboxrect="0,0,18555,0"/>
                </v:shape>
                <v:shape id="Shape 14874"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1JsQA&#10;AADeAAAADwAAAGRycy9kb3ducmV2LnhtbERPTWsCMRC9C/0PYQq9SM0q0sq6WalCi7ei9uBx3Iyb&#10;tZvJmqS6/vtGKPQ2j/c5xaK3rbiQD41jBeNRBoK4crrhWsHX7v15BiJEZI2tY1JwowCL8mFQYK7d&#10;lTd02cZapBAOOSowMXa5lKEyZDGMXEecuKPzFmOCvpba4zWF21ZOsuxFWmw4NRjsaGWo+t7+WAXe&#10;Dt3n7mO/OpzOk6VcOuPD3ij19Ni/zUFE6uO/+M+91mn+dPY6hfs76QZ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9SbEAAAA3gAAAA8AAAAAAAAAAAAAAAAAmAIAAGRycy9k&#10;b3ducmV2LnhtbFBLBQYAAAAABAAEAPUAAACJAwAAAAA=&#10;" path="m,l5016627,e" filled="f" strokecolor="#fcc43c">
                  <v:stroke miterlimit="83231f" joinstyle="miter"/>
                  <v:path arrowok="t" textboxrect="0,0,5016627,0"/>
                </v:shape>
                <v:shape id="Shape 14875"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AcMQA&#10;AADeAAAADwAAAGRycy9kb3ducmV2LnhtbERPTWvCQBC9C/6HZYTe6qbWtiF1FREEPdmaHvQ2ZKdJ&#10;muxs2F1j/PfdQsHbPN7nLFaDaUVPzteWFTxNExDEhdU1lwq+8u1jCsIHZI2tZVJwIw+r5Xi0wEzb&#10;K39SfwyliCHsM1RQhdBlUvqiIoN+ajviyH1bZzBE6EqpHV5juGnlLElepcGaY0OFHW0qKprjxSho&#10;Dv6QNs8/0pyTeX5yH9Lt816ph8mwfgcRaAh38b97p+P8efr2A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gHDEAAAA3gAAAA8AAAAAAAAAAAAAAAAAmAIAAGRycy9k&#10;b3ducmV2LnhtbFBLBQYAAAAABAAEAPUAAACJAwAAAAA=&#10;" path="m,l19075,e" filled="f" strokecolor="#fcc43c">
                  <v:stroke miterlimit="83231f" joinstyle="miter"/>
                  <v:path arrowok="t" textboxrect="0,0,19075,0"/>
                </v:shape>
                <v:shape id="Shape 14876"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QuMYA&#10;AADeAAAADwAAAGRycy9kb3ducmV2LnhtbERPS2vCQBC+F/wPywjemo0lVYmuosVChR7q4+BxzI5J&#10;MDsbstsk+uu7hUJv8/E9Z7HqTSVaalxpWcE4ikEQZ1aXnCs4Hd+fZyCcR9ZYWSYFd3KwWg6eFphq&#10;2/Ge2oPPRQhhl6KCwvs6ldJlBRl0ka2JA3e1jUEfYJNL3WAXwk0lX+J4Ig2WHBoKrOmtoOx2+DYK&#10;ss3n+RWNHu+4Tm676uvy2B4vSo2G/XoOwlPv/8V/7g8d5iez6QR+3w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WQuMYAAADeAAAADwAAAAAAAAAAAAAAAACYAgAAZHJz&#10;L2Rvd25yZXYueG1sUEsFBgAAAAAEAAQA9QAAAIsDAAAAAA==&#10;" path="m,l19076,e" filled="f" strokecolor="#fcc43c">
                  <v:stroke miterlimit="83231f" joinstyle="miter"/>
                  <v:path arrowok="t" textboxrect="0,0,19076,0"/>
                </v:shape>
                <w10:wrap type="topAndBottom"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74A84803" wp14:editId="76DF8A35">
                <wp:simplePos x="0" y="0"/>
                <wp:positionH relativeFrom="column">
                  <wp:posOffset>88</wp:posOffset>
                </wp:positionH>
                <wp:positionV relativeFrom="paragraph">
                  <wp:posOffset>-440518</wp:posOffset>
                </wp:positionV>
                <wp:extent cx="6300006" cy="9525"/>
                <wp:effectExtent l="0" t="0" r="0" b="0"/>
                <wp:wrapSquare wrapText="bothSides"/>
                <wp:docPr id="98402" name="Group 98402"/>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877" name="Shape 1487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878" name="Shape 1487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79" name="Shape 1487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0" name="Shape 1488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881" name="Shape 1488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2" name="Shape 1488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5DA88A32" id="Group 98402" o:spid="_x0000_s1026" style="position:absolute;margin-left:0;margin-top:-34.7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nikwMAALgVAAAOAAAAZHJzL2Uyb0RvYy54bWzsWNtu2zAMfR+wfxD8vvrS2LWNJH1I174M&#10;W7F2H6DK8gWwJUNS4+TvR8mXGEnWIWm3FGjy4NAyRZHHPKSs6fWqKtGSCllwNrPcC8dClBGeFCyb&#10;Wb8eb7+EFpIKswSXnNGZtabSup5//jRt6ph6POdlQgUCI0zGTT2zcqXq2LYlyWmF5QWvKYOHKRcV&#10;VnArMjsRuAHrVWl7jhPYDRdJLTihUsLoTfvQmhv7aUqJ+pGmkipUzizwTZmrMNcnfbXnUxxnAtd5&#10;QTo38BFeVLhgsOhg6gYrjJ5FsWOqKojgkqfqgvDK5mlaEGpigGhcZyuaO8GfaxNLFjdZPcAE0G7h&#10;dLRZ8n15L1CRzKwonDiehRiu4DWZlVE7BBA1dRaD5p2oH+p70Q1k7Z2OepWKSv9DPGhlwF0P4NKV&#10;QgQGg0sHfoGFCDyLfM9vsSc5vKCdSST/+tI0u1/S1p4NjjQ1JJHc4CRfh9NDjmtq4Jc6+g4ndxJe&#10;XfU4GRXUDhlYjOYAkowl4LUHId8PQmDGLkquE/lu6LcomfQcYsUxeZbqjnIDNV5+k6rN3qSXcN5L&#10;ZMV6UQAHXsz+Gis9T3upRdQAjzsv9FjFl/SRm6dq6z2Ba5unJRtr9RaGEEG31QBBLzOfdoJZGuRx&#10;cCXTXpgkQQRDWUhLrAy/tNYNljAdx4lEkLde5EFmQZUBtU4GWDqDvWpVKCgzZVFBbN4V5KFOPtAp&#10;GfzptGnfk5HUuqTafMl+0hSoAbnrmrWlyJ4WpUBLDMXkdrGYXC4GM6Cq56RFWQ6znN1ZmgKwuFbF&#10;ZZ3j1lbvTbeA8ayzpDWpqWPbZknnTVvMoCQABn1Jg8iGScYtztQwn0EhNn6PotXiE0/WhtwGEOCR&#10;5v1/IhRwoS08G0KF2kftAFDv74SC4PeQKfQDoKouOD3EfaUaZ9u/pZLxQb+EDVXqQ4jUxjAK4S1o&#10;dObD++ZDtMuH6CA+uG4QTSbuH1jhn7zBhD748CpW6BjOrGj7zcfoEiEU+a0uAUOHdAnXm/ge7DyH&#10;xIE+2e0zfccNAu/U3aL34nhm9BaGEM0uR2/NQHjTjRfsuib9xquT203VeI92bjTvutGE0CG2KeUe&#10;Rik3DB1nf6OJnKuTNxrjw/F0ctsYzo3mQzWa4Rxk+BwJvYNYEXihE13u/yiBjOpOQU73UWJ8eB0r&#10;IIYzK94DK8wZGBwPmg7fHWXq88fxPcjjA9f5bwAAAP//AwBQSwMEFAAGAAgAAAAhAMOqlGffAAAA&#10;CAEAAA8AAABkcnMvZG93bnJldi54bWxMj0FPwkAQhe8m/ofNmHiDbVGR1m4JIeqJkAgmxNvQHdqG&#10;7mzTXdry711OenzzJu99L1uOphE9da62rCCeRiCIC6trLhV87z8mCxDOI2tsLJOCKzlY5vd3Gaba&#10;DvxF/c6XIoSwS1FB5X2bSumKigy6qW2Jg3eynUEfZFdK3eEQwk0jZ1E0lwZrDg0VtrSuqDjvLkbB&#10;54DD6il+7zfn0/r6s3/ZHjYxKfX4MK7eQHga/d8z3PADOuSB6WgvrJ1oFIQhXsFknjyDCHaSzGIQ&#10;x9vlNQGZZ/L/gPwXAAD//wMAUEsBAi0AFAAGAAgAAAAhALaDOJL+AAAA4QEAABMAAAAAAAAAAAAA&#10;AAAAAAAAAFtDb250ZW50X1R5cGVzXS54bWxQSwECLQAUAAYACAAAACEAOP0h/9YAAACUAQAACwAA&#10;AAAAAAAAAAAAAAAvAQAAX3JlbHMvLnJlbHNQSwECLQAUAAYACAAAACEABKZJ4pMDAAC4FQAADgAA&#10;AAAAAAAAAAAAAAAuAgAAZHJzL2Uyb0RvYy54bWxQSwECLQAUAAYACAAAACEAw6qUZ98AAAAIAQAA&#10;DwAAAAAAAAAAAAAAAADtBQAAZHJzL2Rvd25yZXYueG1sUEsFBgAAAAAEAAQA8wAAAPkGAAAAAA==&#10;">
                <v:shape id="Shape 1487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WecYA&#10;AADeAAAADwAAAGRycy9kb3ducmV2LnhtbERP22rCQBB9L/QflhH6VjdK0ZBmI1KxlELBS4U+Dtkx&#10;Ce7OxuxWo1/vFoS+zeFcJ5/11ogTdb5xrGA0TEAQl043XCn43i6fUxA+IGs0jknBhTzMiseHHDPt&#10;zrym0yZUIoawz1BBHUKbSenLmiz6oWuJI7d3ncUQYVdJ3eE5hlsjx0kykRYbjg01tvRWU3nY/FoF&#10;q8XxZ3dNtys/dubTvOvl5Gu0U+pp0M9fQQTqw7/47v7Qcf5LOp3C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gWecYAAADeAAAADwAAAAAAAAAAAAAAAACYAgAAZHJz&#10;L2Rvd25yZXYueG1sUEsFBgAAAAAEAAQA9QAAAIsDAAAAAA==&#10;" path="m,l1095185,e" filled="f" strokecolor="#fcc43c">
                  <v:stroke miterlimit="83231f" joinstyle="miter"/>
                  <v:path arrowok="t" textboxrect="0,0,1095185,0"/>
                </v:shape>
                <v:shape id="Shape 1487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P4MYA&#10;AADeAAAADwAAAGRycy9kb3ducmV2LnhtbESP0WrCQBBF34X+wzJC33SjFaupq1RBqAiC2g8Ys9Mk&#10;mJ0N2Y3Gv+88CL7NcO/ce2ax6lylbtSE0rOB0TABRZx5W3Ju4Pe8HcxAhYhssfJMBh4UYLV86y0w&#10;tf7OR7qdYq4khEOKBooY61TrkBXkMAx9TSzan28cRlmbXNsG7xLuKj1Okql2WLI0FFjTpqDsemqd&#10;gfa8p9FmjsfWXiZZOHS7tf3YGfPe776/QEXq4sv8vP6xgj+ZfQqvvC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P4MYAAADeAAAADwAAAAAAAAAAAAAAAACYAgAAZHJz&#10;L2Rvd25yZXYueG1sUEsFBgAAAAAEAAQA9QAAAIsDAAAAAA==&#10;" path="m,l18567,e" filled="f" strokecolor="#fcc43c">
                  <v:stroke miterlimit="83231f" joinstyle="miter"/>
                  <v:path arrowok="t" textboxrect="0,0,18567,0"/>
                </v:shape>
                <v:shape id="Shape 1487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dcYA&#10;AADeAAAADwAAAGRycy9kb3ducmV2LnhtbERPS2vCQBC+F/oflil4Ed34oNrUVUQIlvZQGrXnITsm&#10;odnZkN08+u+7gtDbfHzP2ewGU4mOGldaVjCbRiCIM6tLzhWcT8lkDcJ5ZI2VZVLwSw5228eHDcba&#10;9vxFXepzEULYxaig8L6OpXRZQQbd1NbEgbvaxqAPsMmlbrAP4aaS8yh6lgZLDg0F1nQoKPtJW6Mg&#10;WXxcv2du9T7u2kvrj+nB7T9LpUZPw/4VhKfB/4vv7jcd5i/Xqxe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ddcYAAADeAAAADwAAAAAAAAAAAAAAAACYAgAAZHJz&#10;L2Rvd25yZXYueG1sUEsFBgAAAAAEAAQA9QAAAIsDAAAAAA==&#10;" path="m,l18555,e" filled="f" strokecolor="#fcc43c">
                  <v:stroke miterlimit="83231f" joinstyle="miter"/>
                  <v:path arrowok="t" textboxrect="0,0,18555,0"/>
                </v:shape>
                <v:shape id="Shape 1488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AsYA&#10;AADeAAAADwAAAGRycy9kb3ducmV2LnhtbESPQU/DMAyF70j8h8hIXBBLmRCquqYTmwTihth22NE0&#10;XtOtcUoStvLv8QGJmy0/v/e+ejn5QZ0ppj6wgYdZAYq4DbbnzsBu+3JfgkoZ2eIQmAz8UIJlc31V&#10;Y2XDhT/ovMmdEhNOFRpwOY+V1ql15DHNwkgst0OIHrOssdM24kXM/aDnRfGkPfYsCQ5HWjtqT5tv&#10;byD6u/C+fd2vP49f85VeBRfT3hlzezM9L0BlmvK/+O/7zUr9x7IUAMGRGX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AsYAAADeAAAADwAAAAAAAAAAAAAAAACYAgAAZHJz&#10;L2Rvd25yZXYueG1sUEsFBgAAAAAEAAQA9QAAAIsDAAAAAA==&#10;" path="m,l5016627,e" filled="f" strokecolor="#fcc43c">
                  <v:stroke miterlimit="83231f" joinstyle="miter"/>
                  <v:path arrowok="t" textboxrect="0,0,5016627,0"/>
                </v:shape>
                <v:shape id="Shape 1488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2VMMA&#10;AADeAAAADwAAAGRycy9kb3ducmV2LnhtbERPTWvCQBC9F/wPywi91Y1WSoiuIoKgJ1vjQW9Ddkxi&#10;srNhd43pv+8WCr3N433Ocj2YVvTkfG1ZwXSSgCAurK65VHDOd28pCB+QNbaWScE3eVivRi9LzLR9&#10;8hf1p1CKGMI+QwVVCF0mpS8qMugntiOO3M06gyFCV0rt8BnDTStnSfIhDdYcGyrsaFtR0ZweRkFz&#10;9Me0eb9Lc03m+cV9SnfIe6Vex8NmASLQEP7Ff+69jvPnaTqF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32VMMAAADeAAAADwAAAAAAAAAAAAAAAACYAgAAZHJzL2Rv&#10;d25yZXYueG1sUEsFBgAAAAAEAAQA9QAAAIgDAAAAAA==&#10;" path="m,l19075,e" filled="f" strokecolor="#fcc43c">
                  <v:stroke miterlimit="83231f" joinstyle="miter"/>
                  <v:path arrowok="t" textboxrect="0,0,19075,0"/>
                </v:shape>
                <v:shape id="Shape 1488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mnMUA&#10;AADeAAAADwAAAGRycy9kb3ducmV2LnhtbERPTWvCQBC9C/6HZQRvZqPYElJXqVJBwUNreuhxzE6T&#10;YHY2ZLdJ7K93CwVv83ifs9oMphYdta6yrGAexSCIc6srLhR8ZvtZAsJ5ZI21ZVJwIweb9Xi0wlTb&#10;nj+oO/tChBB2KSoovW9SKV1ekkEX2YY4cN+2NegDbAupW+xDuKnlIo6fpcGKQ0OJDe1Kyq/nH6Mg&#10;356+ntDo+ZGb5fVYv19+37KLUtPJ8PoCwtPgH+J/90GH+cskWcDf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acxQAAAN4AAAAPAAAAAAAAAAAAAAAAAJgCAABkcnMv&#10;ZG93bnJldi54bWxQSwUGAAAAAAQABAD1AAAAigMAAAAA&#10;" path="m,l19076,e" filled="f" strokecolor="#fcc43c">
                  <v:stroke miterlimit="83231f" joinstyle="miter"/>
                  <v:path arrowok="t" textboxrect="0,0,19076,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78C5FB7A" wp14:editId="5E4D6AA2">
                <wp:simplePos x="0" y="0"/>
                <wp:positionH relativeFrom="column">
                  <wp:posOffset>88</wp:posOffset>
                </wp:positionH>
                <wp:positionV relativeFrom="paragraph">
                  <wp:posOffset>3261475</wp:posOffset>
                </wp:positionV>
                <wp:extent cx="6300006" cy="9525"/>
                <wp:effectExtent l="0" t="0" r="0" b="0"/>
                <wp:wrapSquare wrapText="bothSides"/>
                <wp:docPr id="98405" name="Group 98405"/>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955" name="Shape 1495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56" name="Shape 1495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7" name="Shape 1495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8" name="Shape 1495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59" name="Shape 1495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0" name="Shape 1496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3BF003E" id="Group 98405" o:spid="_x0000_s1026" style="position:absolute;margin-left:0;margin-top:256.8pt;width:496.05pt;height:.75pt;z-index:251669504"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TvjwMAALgVAAAOAAAAZHJzL2Uyb0RvYy54bWzsWNtS2zAQfe9M/0Hj9+ILsbE9JDxA4aXT&#10;MoV+gJDl2DO25ZFEEv6+R/IlmYTSCbSFDslDspFXq93jPbuSTs9WdUUWXKpSNFPHP/IcwhsmsrKZ&#10;T50ft5efYocoTZuMVqLhU+eBK+ds9vHD6bJNeSAKUWVcEhhpVLpsp06hdZu6rmIFr6k6Ei1v8DAX&#10;sqYaf+XczSRdwnpduYHnRe5SyKyVgnGlMHrRPXRm1n6ec6a/5bnimlRTB75p+y3t9535dmenNJ1L&#10;2hYl692gz/CipmWDRUdTF1RTci/LHVN1yaRQItdHTNSuyPOScRsDovG9rWiupLhvbSzzdDlvR5gA&#10;7RZOzzbLvi6uJSmzqZPEEy90SENrvCa7MumGANGynafQvJLtTXst+4F5989EvcplbX4RD1lZcB9G&#10;cPlKE4bB6NjDJ3IIw7MkDMIOe1bgBe1MYsXnp6a5w5Ku8Wx0ZNkiidQaJ/UynG4K2nILvzLR9zj5&#10;kyQccbIqpBuysFjNESSVKuD1CEJhGMVgxi5KvpeEfgz7BiWbnmOsNGX3Sl9xYaGmiy9Kd9mbDRIt&#10;BomtmkGU4MCT2d9SbeYZL41IluBx74UZq8WC3wr7VG+9J7i2flo1m1qDhTFE6HYaEMwys9NesEtD&#10;3gyuaowXNkkIoygLeUW15ZfRuqAK02maKYK8DZIAmYUqA7VeBiy9wUG1LjXKTFXWiC04QR6a5INO&#10;1eDHpE33nqykHypuzFfNd56DGshd366t5PzuvJJkQVFMLs/PJ8fnoxmomjl5WVXjLG93lqEAFjeq&#10;tGoL2tkavOkXsJ71lowmt3Vs2yzrvemKGUoCMBhKGiIbJ1m3RKPH+Q0KsfV7I1oj3onswZLbAgIe&#10;Gd7/I0KhLHSFZ02oyPhoHAD1fk8oBD8QBrH3tQNEik5em0rWB/MS1lRp9yFSF8MQnM1ZQzQIL6DR&#10;gQ9vmw/I2m0+nOzFB9+PksnE/wUrTAN73QYTh/DhRawwMRxY0fWbd9IlsGPaZkW8HyuCSRhg5zkm&#10;zrpXhJ4fRcFrd4vBi+czY7AwhviHOsbuxgu7rsmw8erlw8brf9t4JbuUSvajlB/Hnvd4o0m8k1dv&#10;NNaH59PJ72I4NJr31GginCa2Gg2G9jmOREHsJcePH0qQUf0tyHDuG65PNo/Af/d8b314GSsQw4EV&#10;b4EV9g4M14P2TNhfZZr7x83/kDcvXGc/AQAA//8DAFBLAwQUAAYACAAAACEAoLJizN8AAAAIAQAA&#10;DwAAAGRycy9kb3ducmV2LnhtbEyPwWrDMBBE74X+g9hCb42sBIfGtRxCaHsKhSaF0tvG2tgm1spY&#10;iu38fZVTe5ydZeZNvp5sKwbqfeNYg5olIIhLZxquNHwd3p6eQfiAbLB1TBqu5GFd3N/lmBk38icN&#10;+1CJGMI+Qw11CF0mpS9rsuhnriOO3sn1FkOUfSVNj2MMt62cJ8lSWmw4NtTY0bam8ry/WA3vI46b&#10;hXoddufT9vpzSD++d4q0fnyYNi8gAk3h7xlu+BEdish0dBc2XrQa4pCgIVWLJYhor1ZzBeJ4u6QK&#10;ZJHL/wOKXwAAAP//AwBQSwECLQAUAAYACAAAACEAtoM4kv4AAADhAQAAEwAAAAAAAAAAAAAAAAAA&#10;AAAAW0NvbnRlbnRfVHlwZXNdLnhtbFBLAQItABQABgAIAAAAIQA4/SH/1gAAAJQBAAALAAAAAAAA&#10;AAAAAAAAAC8BAABfcmVscy8ucmVsc1BLAQItABQABgAIAAAAIQDPPPTvjwMAALgVAAAOAAAAAAAA&#10;AAAAAAAAAC4CAABkcnMvZTJvRG9jLnhtbFBLAQItABQABgAIAAAAIQCgsmLM3wAAAAgBAAAPAAAA&#10;AAAAAAAAAAAAAOkFAABkcnMvZG93bnJldi54bWxQSwUGAAAAAAQABADzAAAA9QYAAAAA&#10;">
                <v:shape id="Shape 14955"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aM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22AA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aMYAAADeAAAADwAAAAAAAAAAAAAAAACYAgAAZHJz&#10;L2Rvd25yZXYueG1sUEsFBgAAAAAEAAQA9QAAAIsDAAAAAA==&#10;" path="m,l1095185,e" filled="f" strokecolor="#fcc43c">
                  <v:stroke miterlimit="83231f" joinstyle="miter"/>
                  <v:path arrowok="t" textboxrect="0,0,1095185,0"/>
                </v:shape>
                <v:shape id="Shape 14956"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t9MQA&#10;AADeAAAADwAAAGRycy9kb3ducmV2LnhtbERP22rCQBB9L/gPyxT6VjexUZo0a1Ch0CAU1H7ANDtN&#10;QrOzIbvR9O+7guDbHM518mIynTjT4FrLCuJ5BIK4srrlWsHX6f35FYTzyBo7y6TgjxwU69lDjpm2&#10;Fz7Q+ehrEULYZaig8b7PpHRVQwbd3PbEgfuxg0Ef4FBLPeAlhJtOLqJoJQ22HBoa7GnXUPV7HI2C&#10;8bSneJfiYdTfSeU+p3KrX0qlnh6nzRsIT5O/i2/uDx3mJ+lyBdd3w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rfTEAAAA3gAAAA8AAAAAAAAAAAAAAAAAmAIAAGRycy9k&#10;b3ducmV2LnhtbFBLBQYAAAAABAAEAPUAAACJAwAAAAA=&#10;" path="m,l18567,e" filled="f" strokecolor="#fcc43c">
                  <v:stroke miterlimit="83231f" joinstyle="miter"/>
                  <v:path arrowok="t" textboxrect="0,0,18567,0"/>
                </v:shape>
                <v:shape id="Shape 14957"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YcUA&#10;AADeAAAADwAAAGRycy9kb3ducmV2LnhtbERPTWvCQBC9F/oflil4KbqxVm1TVxFBFD2IUXsesmMS&#10;mp0N2U2M/94tFHqbx/uc2aIzpWipdoVlBcNBBII4tbrgTMH5tO5/gHAeWWNpmRTcycFi/vw0w1jb&#10;Gx+pTXwmQgi7GBXk3lexlC7NyaAb2Io4cFdbG/QB1pnUNd5CuCnlWxRNpMGCQ0OOFa1ySn+SxihY&#10;j/bX76Gb7l7b5tL4TbJyy0OhVO+lW36B8NT5f/Gfe6vD/PfP8RR+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H9hxQAAAN4AAAAPAAAAAAAAAAAAAAAAAJgCAABkcnMv&#10;ZG93bnJldi54bWxQSwUGAAAAAAQABAD1AAAAigMAAAAA&#10;" path="m,l18555,e" filled="f" strokecolor="#fcc43c">
                  <v:stroke miterlimit="83231f" joinstyle="miter"/>
                  <v:path arrowok="t" textboxrect="0,0,18555,0"/>
                </v:shape>
                <v:shape id="Shape 14958"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s3scA&#10;AADeAAAADwAAAGRycy9kb3ducmV2LnhtbESPQU8CMRCF7yb+h2ZMvBjoQtDAQiFCovFmBA4ch+24&#10;Xd1Ol7bC8u+dg4m3mbw3732zWPW+VWeKqQlsYDQsQBFXwTZcG9jvXgZTUCkjW2wDk4ErJVgtb28W&#10;WNpw4Q86b3OtJIRTiQZczl2pdaoceUzD0BGL9hmixyxrrLWNeJFw3+pxUTxpjw1Lg8OONo6q7+2P&#10;NxD9Q3jfvR42x6/TeK3XwcV0cMbc3/XPc1CZ+vxv/rt+s4I/mT0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YrN7HAAAA3gAAAA8AAAAAAAAAAAAAAAAAmAIAAGRy&#10;cy9kb3ducmV2LnhtbFBLBQYAAAAABAAEAPUAAACMAwAAAAA=&#10;" path="m,l5016627,e" filled="f" strokecolor="#fcc43c">
                  <v:stroke miterlimit="83231f" joinstyle="miter"/>
                  <v:path arrowok="t" textboxrect="0,0,5016627,0"/>
                </v:shape>
                <v:shape id="Shape 14959"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ZiMQA&#10;AADeAAAADwAAAGRycy9kb3ducmV2LnhtbERPS2vCQBC+F/wPywje6sZHRaOrSKHQnqzGg96G7JjE&#10;ZGfD7jam/75bKPQ2H99zNrveNKIj5yvLCibjBARxbnXFhYJz9va8BOEDssbGMin4Jg+77eBpg6m2&#10;Dz5SdwqFiCHsU1RQhtCmUvq8JIN+bFviyN2sMxgidIXUDh8x3DRymiQLabDi2FBiS68l5fXpyyio&#10;D/6wrGd3aa7JPLu4T+k+sk6p0bDfr0EE6sO/+M/9ruP8+eplBb/vx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2YjEAAAA3gAAAA8AAAAAAAAAAAAAAAAAmAIAAGRycy9k&#10;b3ducmV2LnhtbFBLBQYAAAAABAAEAPUAAACJAwAAAAA=&#10;" path="m,l19075,e" filled="f" strokecolor="#fcc43c">
                  <v:stroke miterlimit="83231f" joinstyle="miter"/>
                  <v:path arrowok="t" textboxrect="0,0,19075,0"/>
                </v:shape>
                <v:shape id="Shape 14960"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0F8cA&#10;AADeAAAADwAAAGRycy9kb3ducmV2LnhtbESPQWvCQBCF74L/YRnBW91YVDR1FS0WFDy02kOPY3aa&#10;BLOzIbvV6K93DgVvM8yb9943X7auUhdqQunZwHCQgCLOvC05N/B9/HiZggoR2WLlmQzcKMBy0e3M&#10;MbX+yl90OcRciQmHFA0UMdap1iEryGEY+JpYbr++cRhlbXJtG7yKuav0a5JMtMOSJaHAmt4Lys6H&#10;P2cgW+9/xujscMf16LyrPk/3zfFkTL/Xrt5ARWrjU/z/vbVSfzSbCIDgyAx6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4NBfHAAAA3gAAAA8AAAAAAAAAAAAAAAAAmAIAAGRy&#10;cy9kb3ducmV2LnhtbFBLBQYAAAAABAAEAPUAAACMAwAAAAA=&#10;" path="m,l19076,e" filled="f" strokecolor="#fcc43c">
                  <v:stroke miterlimit="83231f" joinstyle="miter"/>
                  <v:path arrowok="t" textboxrect="0,0,19076,0"/>
                </v:shape>
                <w10:wrap type="square"/>
              </v:group>
            </w:pict>
          </mc:Fallback>
        </mc:AlternateContent>
      </w:r>
      <w:r>
        <w:rPr>
          <w:noProof/>
        </w:rPr>
        <mc:AlternateContent>
          <mc:Choice Requires="wpg">
            <w:drawing>
              <wp:inline distT="0" distB="0" distL="0" distR="0" wp14:anchorId="5B00B7AB" wp14:editId="45930DC3">
                <wp:extent cx="6300006" cy="2706657"/>
                <wp:effectExtent l="0" t="0" r="0" b="0"/>
                <wp:docPr id="98403" name="Group 98403"/>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883" name="Shape 1488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884" name="Shape 1488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5" name="Shape 1488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6" name="Shape 1488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887" name="Shape 1488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8" name="Shape 1488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89" name="Shape 14889"/>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890" name="Shape 14890"/>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1" name="Shape 14891"/>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2" name="Shape 14892"/>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893" name="Shape 14893"/>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4" name="Shape 14894"/>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5" name="Shape 14895"/>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896" name="Shape 14896"/>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7" name="Shape 14897"/>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898" name="Shape 14898"/>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899" name="Shape 14899"/>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0" name="Shape 14900"/>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1" name="Shape 14901"/>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02" name="Shape 14902"/>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3" name="Shape 14903"/>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4" name="Shape 14904"/>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05" name="Shape 14905"/>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6" name="Shape 14906"/>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7" name="Shape 14907"/>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08" name="Shape 14908"/>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09" name="Shape 14909"/>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0" name="Shape 14910"/>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11" name="Shape 14911"/>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2" name="Shape 14912"/>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3" name="Shape 14913"/>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14" name="Shape 14914"/>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5" name="Shape 14915"/>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6" name="Shape 14916"/>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17" name="Shape 14917"/>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8" name="Shape 14918"/>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19" name="Shape 14919"/>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20" name="Shape 14920"/>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1" name="Shape 14921"/>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2" name="Shape 14922"/>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23" name="Shape 14923"/>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4" name="Shape 14924"/>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5" name="Shape 14925"/>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26" name="Shape 14926"/>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7" name="Shape 14927"/>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28" name="Shape 14928"/>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29" name="Shape 14929"/>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0" name="Shape 14930"/>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1" name="Shape 14931"/>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32" name="Shape 14932"/>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3" name="Shape 14933"/>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4" name="Shape 14934"/>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35" name="Shape 14935"/>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6" name="Shape 14936"/>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7" name="Shape 14937"/>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38" name="Shape 14938"/>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39" name="Shape 14939"/>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0" name="Shape 14940"/>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41" name="Shape 14941"/>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2" name="Shape 14942"/>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3" name="Shape 14943"/>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44" name="Shape 14944"/>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5" name="Shape 14945"/>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6" name="Shape 14946"/>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47" name="Shape 14947"/>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8" name="Shape 14948"/>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9" name="Shape 14949"/>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50" name="Shape 14950"/>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1" name="Shape 14951"/>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2" name="Shape 14952"/>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53" name="Shape 14953"/>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4" name="Shape 14954"/>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0" name="Rectangle 15010"/>
                        <wps:cNvSpPr/>
                        <wps:spPr>
                          <a:xfrm>
                            <a:off x="0" y="47590"/>
                            <a:ext cx="156428" cy="151107"/>
                          </a:xfrm>
                          <a:prstGeom prst="rect">
                            <a:avLst/>
                          </a:prstGeom>
                          <a:ln>
                            <a:noFill/>
                          </a:ln>
                        </wps:spPr>
                        <wps:txbx>
                          <w:txbxContent>
                            <w:p w:rsidR="00DF209C" w:rsidRDefault="00DF209C" w:rsidP="00DF209C">
                              <w:r>
                                <w:rPr>
                                  <w:color w:val="181717"/>
                                  <w:w w:val="104"/>
                                  <w:sz w:val="14"/>
                                </w:rPr>
                                <w:t>OD</w:t>
                              </w:r>
                            </w:p>
                          </w:txbxContent>
                        </wps:txbx>
                        <wps:bodyPr horzOverflow="overflow" vert="horz" lIns="0" tIns="0" rIns="0" bIns="0" rtlCol="0">
                          <a:noAutofit/>
                        </wps:bodyPr>
                      </wps:wsp>
                      <wps:wsp>
                        <wps:cNvPr id="15011" name="Rectangle 15011"/>
                        <wps:cNvSpPr/>
                        <wps:spPr>
                          <a:xfrm>
                            <a:off x="1187971" y="47590"/>
                            <a:ext cx="859701" cy="151107"/>
                          </a:xfrm>
                          <a:prstGeom prst="rect">
                            <a:avLst/>
                          </a:prstGeom>
                          <a:ln>
                            <a:noFill/>
                          </a:ln>
                        </wps:spPr>
                        <wps:txbx>
                          <w:txbxContent>
                            <w:p w:rsidR="00DF209C" w:rsidRDefault="00DF209C" w:rsidP="00DF209C">
                              <w:r>
                                <w:rPr>
                                  <w:color w:val="181717"/>
                                  <w:w w:val="107"/>
                                  <w:sz w:val="14"/>
                                </w:rPr>
                                <w:t>Obchodní</w:t>
                              </w:r>
                              <w:r>
                                <w:rPr>
                                  <w:color w:val="181717"/>
                                  <w:spacing w:val="3"/>
                                  <w:w w:val="107"/>
                                  <w:sz w:val="14"/>
                                </w:rPr>
                                <w:t xml:space="preserve"> </w:t>
                              </w:r>
                              <w:r>
                                <w:rPr>
                                  <w:color w:val="181717"/>
                                  <w:w w:val="107"/>
                                  <w:sz w:val="14"/>
                                </w:rPr>
                                <w:t>Divize.</w:t>
                              </w:r>
                            </w:p>
                          </w:txbxContent>
                        </wps:txbx>
                        <wps:bodyPr horzOverflow="overflow" vert="horz" lIns="0" tIns="0" rIns="0" bIns="0" rtlCol="0">
                          <a:noAutofit/>
                        </wps:bodyPr>
                      </wps:wsp>
                      <wps:wsp>
                        <wps:cNvPr id="15012" name="Rectangle 15012"/>
                        <wps:cNvSpPr/>
                        <wps:spPr>
                          <a:xfrm>
                            <a:off x="0" y="263617"/>
                            <a:ext cx="219921" cy="151107"/>
                          </a:xfrm>
                          <a:prstGeom prst="rect">
                            <a:avLst/>
                          </a:prstGeom>
                          <a:ln>
                            <a:noFill/>
                          </a:ln>
                        </wps:spPr>
                        <wps:txbx>
                          <w:txbxContent>
                            <w:p w:rsidR="00DF209C" w:rsidRDefault="00DF209C" w:rsidP="00DF209C">
                              <w:r>
                                <w:rPr>
                                  <w:color w:val="181717"/>
                                  <w:w w:val="108"/>
                                  <w:sz w:val="14"/>
                                </w:rPr>
                                <w:t>p.</w:t>
                              </w:r>
                              <w:r>
                                <w:rPr>
                                  <w:color w:val="181717"/>
                                  <w:spacing w:val="3"/>
                                  <w:w w:val="108"/>
                                  <w:sz w:val="14"/>
                                </w:rPr>
                                <w:t xml:space="preserve"> </w:t>
                              </w:r>
                              <w:r>
                                <w:rPr>
                                  <w:color w:val="181717"/>
                                  <w:w w:val="108"/>
                                  <w:sz w:val="14"/>
                                </w:rPr>
                                <w:t>a.</w:t>
                              </w:r>
                            </w:p>
                          </w:txbxContent>
                        </wps:txbx>
                        <wps:bodyPr horzOverflow="overflow" vert="horz" lIns="0" tIns="0" rIns="0" bIns="0" rtlCol="0">
                          <a:noAutofit/>
                        </wps:bodyPr>
                      </wps:wsp>
                      <wps:wsp>
                        <wps:cNvPr id="15014" name="Rectangle 15014"/>
                        <wps:cNvSpPr/>
                        <wps:spPr>
                          <a:xfrm>
                            <a:off x="0" y="479644"/>
                            <a:ext cx="194382" cy="151107"/>
                          </a:xfrm>
                          <a:prstGeom prst="rect">
                            <a:avLst/>
                          </a:prstGeom>
                          <a:ln>
                            <a:noFill/>
                          </a:ln>
                        </wps:spPr>
                        <wps:txbx>
                          <w:txbxContent>
                            <w:p w:rsidR="00DF209C" w:rsidRDefault="00DF209C" w:rsidP="00DF209C">
                              <w:r>
                                <w:rPr>
                                  <w:color w:val="181717"/>
                                  <w:w w:val="118"/>
                                  <w:sz w:val="14"/>
                                </w:rPr>
                                <w:t>PIN</w:t>
                              </w:r>
                            </w:p>
                          </w:txbxContent>
                        </wps:txbx>
                        <wps:bodyPr horzOverflow="overflow" vert="horz" lIns="0" tIns="0" rIns="0" bIns="0" rtlCol="0">
                          <a:noAutofit/>
                        </wps:bodyPr>
                      </wps:wsp>
                      <wps:wsp>
                        <wps:cNvPr id="15015" name="Rectangle 15015"/>
                        <wps:cNvSpPr/>
                        <wps:spPr>
                          <a:xfrm>
                            <a:off x="1187971" y="479644"/>
                            <a:ext cx="3072353" cy="151107"/>
                          </a:xfrm>
                          <a:prstGeom prst="rect">
                            <a:avLst/>
                          </a:prstGeom>
                          <a:ln>
                            <a:noFill/>
                          </a:ln>
                        </wps:spPr>
                        <wps:txbx>
                          <w:txbxContent>
                            <w:p w:rsidR="00DF209C" w:rsidRDefault="00DF209C" w:rsidP="00DF209C">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wps:txbx>
                        <wps:bodyPr horzOverflow="overflow" vert="horz" lIns="0" tIns="0" rIns="0" bIns="0" rtlCol="0">
                          <a:noAutofit/>
                        </wps:bodyPr>
                      </wps:wsp>
                      <wps:wsp>
                        <wps:cNvPr id="15016" name="Rectangle 15016"/>
                        <wps:cNvSpPr/>
                        <wps:spPr>
                          <a:xfrm>
                            <a:off x="0" y="695672"/>
                            <a:ext cx="421633" cy="151107"/>
                          </a:xfrm>
                          <a:prstGeom prst="rect">
                            <a:avLst/>
                          </a:prstGeom>
                          <a:ln>
                            <a:noFill/>
                          </a:ln>
                        </wps:spPr>
                        <wps:txbx>
                          <w:txbxContent>
                            <w:p w:rsidR="00DF209C" w:rsidRDefault="00DF209C" w:rsidP="00DF209C">
                              <w:r>
                                <w:rPr>
                                  <w:color w:val="181717"/>
                                  <w:w w:val="117"/>
                                  <w:sz w:val="14"/>
                                </w:rPr>
                                <w:t>P-klient</w:t>
                              </w:r>
                            </w:p>
                          </w:txbxContent>
                        </wps:txbx>
                        <wps:bodyPr horzOverflow="overflow" vert="horz" lIns="0" tIns="0" rIns="0" bIns="0" rtlCol="0">
                          <a:noAutofit/>
                        </wps:bodyPr>
                      </wps:wsp>
                      <wps:wsp>
                        <wps:cNvPr id="15017" name="Rectangle 15017"/>
                        <wps:cNvSpPr/>
                        <wps:spPr>
                          <a:xfrm>
                            <a:off x="1187971" y="695672"/>
                            <a:ext cx="6556431" cy="151107"/>
                          </a:xfrm>
                          <a:prstGeom prst="rect">
                            <a:avLst/>
                          </a:prstGeom>
                          <a:ln>
                            <a:noFill/>
                          </a:ln>
                        </wps:spPr>
                        <wps:txbx>
                          <w:txbxContent>
                            <w:p w:rsidR="00DF209C" w:rsidRDefault="00DF209C" w:rsidP="00DF209C">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wps:txbx>
                        <wps:bodyPr horzOverflow="overflow" vert="horz" lIns="0" tIns="0" rIns="0" bIns="0" rtlCol="0">
                          <a:noAutofit/>
                        </wps:bodyPr>
                      </wps:wsp>
                      <wps:wsp>
                        <wps:cNvPr id="15018" name="Rectangle 15018"/>
                        <wps:cNvSpPr/>
                        <wps:spPr>
                          <a:xfrm>
                            <a:off x="1187971" y="809997"/>
                            <a:ext cx="2381507" cy="151107"/>
                          </a:xfrm>
                          <a:prstGeom prst="rect">
                            <a:avLst/>
                          </a:prstGeom>
                          <a:ln>
                            <a:noFill/>
                          </a:ln>
                        </wps:spPr>
                        <wps:txbx>
                          <w:txbxContent>
                            <w:p w:rsidR="00DF209C" w:rsidRDefault="00DF209C" w:rsidP="00DF209C">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wps:txbx>
                        <wps:bodyPr horzOverflow="overflow" vert="horz" lIns="0" tIns="0" rIns="0" bIns="0" rtlCol="0">
                          <a:noAutofit/>
                        </wps:bodyPr>
                      </wps:wsp>
                      <wps:wsp>
                        <wps:cNvPr id="15019" name="Rectangle 15019"/>
                        <wps:cNvSpPr/>
                        <wps:spPr>
                          <a:xfrm>
                            <a:off x="0" y="1021935"/>
                            <a:ext cx="703628" cy="151107"/>
                          </a:xfrm>
                          <a:prstGeom prst="rect">
                            <a:avLst/>
                          </a:prstGeom>
                          <a:ln>
                            <a:noFill/>
                          </a:ln>
                        </wps:spPr>
                        <wps:txbx>
                          <w:txbxContent>
                            <w:p w:rsidR="00DF209C" w:rsidRDefault="00DF209C" w:rsidP="00DF209C">
                              <w:r>
                                <w:rPr>
                                  <w:color w:val="181717"/>
                                  <w:w w:val="111"/>
                                  <w:sz w:val="14"/>
                                </w:rPr>
                                <w:t>Platba</w:t>
                              </w:r>
                              <w:r>
                                <w:rPr>
                                  <w:color w:val="181717"/>
                                  <w:spacing w:val="3"/>
                                  <w:w w:val="111"/>
                                  <w:sz w:val="14"/>
                                </w:rPr>
                                <w:t xml:space="preserve"> </w:t>
                              </w:r>
                              <w:r>
                                <w:rPr>
                                  <w:color w:val="181717"/>
                                  <w:w w:val="111"/>
                                  <w:sz w:val="14"/>
                                </w:rPr>
                                <w:t>„OUR"</w:t>
                              </w:r>
                            </w:p>
                          </w:txbxContent>
                        </wps:txbx>
                        <wps:bodyPr horzOverflow="overflow" vert="horz" lIns="0" tIns="0" rIns="0" bIns="0" rtlCol="0">
                          <a:noAutofit/>
                        </wps:bodyPr>
                      </wps:wsp>
                      <wps:wsp>
                        <wps:cNvPr id="15020" name="Rectangle 15020"/>
                        <wps:cNvSpPr/>
                        <wps:spPr>
                          <a:xfrm>
                            <a:off x="1187971" y="1021935"/>
                            <a:ext cx="3618833" cy="151107"/>
                          </a:xfrm>
                          <a:prstGeom prst="rect">
                            <a:avLst/>
                          </a:prstGeom>
                          <a:ln>
                            <a:noFill/>
                          </a:ln>
                        </wps:spPr>
                        <wps:txbx>
                          <w:txbxContent>
                            <w:p w:rsidR="00DF209C" w:rsidRDefault="00DF209C" w:rsidP="00DF209C">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wps:txbx>
                        <wps:bodyPr horzOverflow="overflow" vert="horz" lIns="0" tIns="0" rIns="0" bIns="0" rtlCol="0">
                          <a:noAutofit/>
                        </wps:bodyPr>
                      </wps:wsp>
                      <wps:wsp>
                        <wps:cNvPr id="15021" name="Rectangle 15021"/>
                        <wps:cNvSpPr/>
                        <wps:spPr>
                          <a:xfrm>
                            <a:off x="0" y="1237962"/>
                            <a:ext cx="151343" cy="151107"/>
                          </a:xfrm>
                          <a:prstGeom prst="rect">
                            <a:avLst/>
                          </a:prstGeom>
                          <a:ln>
                            <a:noFill/>
                          </a:ln>
                        </wps:spPr>
                        <wps:txbx>
                          <w:txbxContent>
                            <w:p w:rsidR="00DF209C" w:rsidRDefault="00DF209C" w:rsidP="00DF209C">
                              <w:r>
                                <w:rPr>
                                  <w:color w:val="181717"/>
                                  <w:w w:val="110"/>
                                  <w:sz w:val="14"/>
                                </w:rPr>
                                <w:t>PO</w:t>
                              </w:r>
                            </w:p>
                          </w:txbxContent>
                        </wps:txbx>
                        <wps:bodyPr horzOverflow="overflow" vert="horz" lIns="0" tIns="0" rIns="0" bIns="0" rtlCol="0">
                          <a:noAutofit/>
                        </wps:bodyPr>
                      </wps:wsp>
                      <wps:wsp>
                        <wps:cNvPr id="15022" name="Rectangle 15022"/>
                        <wps:cNvSpPr/>
                        <wps:spPr>
                          <a:xfrm>
                            <a:off x="1187971" y="1237962"/>
                            <a:ext cx="889970" cy="151107"/>
                          </a:xfrm>
                          <a:prstGeom prst="rect">
                            <a:avLst/>
                          </a:prstGeom>
                          <a:ln>
                            <a:noFill/>
                          </a:ln>
                        </wps:spPr>
                        <wps:txbx>
                          <w:txbxContent>
                            <w:p w:rsidR="00DF209C" w:rsidRDefault="00DF209C" w:rsidP="00DF209C">
                              <w:r>
                                <w:rPr>
                                  <w:color w:val="181717"/>
                                  <w:w w:val="111"/>
                                  <w:sz w:val="14"/>
                                </w:rPr>
                                <w:t>Právnická</w:t>
                              </w:r>
                              <w:r>
                                <w:rPr>
                                  <w:color w:val="181717"/>
                                  <w:spacing w:val="3"/>
                                  <w:w w:val="111"/>
                                  <w:sz w:val="14"/>
                                </w:rPr>
                                <w:t xml:space="preserve"> </w:t>
                              </w:r>
                              <w:r>
                                <w:rPr>
                                  <w:color w:val="181717"/>
                                  <w:w w:val="111"/>
                                  <w:sz w:val="14"/>
                                </w:rPr>
                                <w:t>osoba.</w:t>
                              </w:r>
                            </w:p>
                          </w:txbxContent>
                        </wps:txbx>
                        <wps:bodyPr horzOverflow="overflow" vert="horz" lIns="0" tIns="0" rIns="0" bIns="0" rtlCol="0">
                          <a:noAutofit/>
                        </wps:bodyPr>
                      </wps:wsp>
                      <wps:wsp>
                        <wps:cNvPr id="15023" name="Rectangle 15023"/>
                        <wps:cNvSpPr/>
                        <wps:spPr>
                          <a:xfrm>
                            <a:off x="0" y="1453989"/>
                            <a:ext cx="230326" cy="151107"/>
                          </a:xfrm>
                          <a:prstGeom prst="rect">
                            <a:avLst/>
                          </a:prstGeom>
                          <a:ln>
                            <a:noFill/>
                          </a:ln>
                        </wps:spPr>
                        <wps:txbx>
                          <w:txbxContent>
                            <w:p w:rsidR="00DF209C" w:rsidRDefault="00DF209C" w:rsidP="00DF209C">
                              <w:r>
                                <w:rPr>
                                  <w:color w:val="181717"/>
                                  <w:w w:val="114"/>
                                  <w:sz w:val="14"/>
                                </w:rPr>
                                <w:t>POB</w:t>
                              </w:r>
                            </w:p>
                          </w:txbxContent>
                        </wps:txbx>
                        <wps:bodyPr horzOverflow="overflow" vert="horz" lIns="0" tIns="0" rIns="0" bIns="0" rtlCol="0">
                          <a:noAutofit/>
                        </wps:bodyPr>
                      </wps:wsp>
                      <wps:wsp>
                        <wps:cNvPr id="15024" name="Rectangle 15024"/>
                        <wps:cNvSpPr/>
                        <wps:spPr>
                          <a:xfrm>
                            <a:off x="1187971" y="1453989"/>
                            <a:ext cx="663783" cy="151107"/>
                          </a:xfrm>
                          <a:prstGeom prst="rect">
                            <a:avLst/>
                          </a:prstGeom>
                          <a:ln>
                            <a:noFill/>
                          </a:ln>
                        </wps:spPr>
                        <wps:txbx>
                          <w:txbxContent>
                            <w:p w:rsidR="00DF209C" w:rsidRDefault="00DF209C" w:rsidP="00DF209C">
                              <w:r>
                                <w:rPr>
                                  <w:color w:val="181717"/>
                                  <w:w w:val="114"/>
                                  <w:sz w:val="14"/>
                                </w:rPr>
                                <w:t>Pobočka</w:t>
                              </w:r>
                              <w:r>
                                <w:rPr>
                                  <w:color w:val="181717"/>
                                  <w:spacing w:val="3"/>
                                  <w:w w:val="114"/>
                                  <w:sz w:val="14"/>
                                </w:rPr>
                                <w:t xml:space="preserve"> </w:t>
                              </w:r>
                              <w:r>
                                <w:rPr>
                                  <w:color w:val="181717"/>
                                  <w:w w:val="114"/>
                                  <w:sz w:val="14"/>
                                </w:rPr>
                                <w:t>KB.</w:t>
                              </w:r>
                            </w:p>
                          </w:txbxContent>
                        </wps:txbx>
                        <wps:bodyPr horzOverflow="overflow" vert="horz" lIns="0" tIns="0" rIns="0" bIns="0" rtlCol="0">
                          <a:noAutofit/>
                        </wps:bodyPr>
                      </wps:wsp>
                      <wps:wsp>
                        <wps:cNvPr id="15025" name="Rectangle 15025"/>
                        <wps:cNvSpPr/>
                        <wps:spPr>
                          <a:xfrm>
                            <a:off x="0" y="1670016"/>
                            <a:ext cx="550157" cy="151107"/>
                          </a:xfrm>
                          <a:prstGeom prst="rect">
                            <a:avLst/>
                          </a:prstGeom>
                          <a:ln>
                            <a:noFill/>
                          </a:ln>
                        </wps:spPr>
                        <wps:txbx>
                          <w:txbxContent>
                            <w:p w:rsidR="00DF209C" w:rsidRDefault="00DF209C" w:rsidP="00DF209C">
                              <w:r>
                                <w:rPr>
                                  <w:color w:val="181717"/>
                                  <w:w w:val="112"/>
                                  <w:sz w:val="14"/>
                                </w:rPr>
                                <w:t>pokyn</w:t>
                              </w:r>
                              <w:r>
                                <w:rPr>
                                  <w:color w:val="181717"/>
                                  <w:spacing w:val="3"/>
                                  <w:w w:val="112"/>
                                  <w:sz w:val="14"/>
                                </w:rPr>
                                <w:t xml:space="preserve"> </w:t>
                              </w:r>
                              <w:r>
                                <w:rPr>
                                  <w:color w:val="181717"/>
                                  <w:w w:val="112"/>
                                  <w:sz w:val="14"/>
                                </w:rPr>
                                <w:t>RFT</w:t>
                              </w:r>
                            </w:p>
                          </w:txbxContent>
                        </wps:txbx>
                        <wps:bodyPr horzOverflow="overflow" vert="horz" lIns="0" tIns="0" rIns="0" bIns="0" rtlCol="0">
                          <a:noAutofit/>
                        </wps:bodyPr>
                      </wps:wsp>
                      <wps:wsp>
                        <wps:cNvPr id="15026" name="Rectangle 15026"/>
                        <wps:cNvSpPr/>
                        <wps:spPr>
                          <a:xfrm>
                            <a:off x="1187971" y="1670016"/>
                            <a:ext cx="3902850" cy="151107"/>
                          </a:xfrm>
                          <a:prstGeom prst="rect">
                            <a:avLst/>
                          </a:prstGeom>
                          <a:ln>
                            <a:noFill/>
                          </a:ln>
                        </wps:spPr>
                        <wps:txbx>
                          <w:txbxContent>
                            <w:p w:rsidR="00DF209C" w:rsidRDefault="00DF209C" w:rsidP="00DF209C">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wps:txbx>
                        <wps:bodyPr horzOverflow="overflow" vert="horz" lIns="0" tIns="0" rIns="0" bIns="0" rtlCol="0">
                          <a:noAutofit/>
                        </wps:bodyPr>
                      </wps:wsp>
                      <wps:wsp>
                        <wps:cNvPr id="15027" name="Rectangle 15027"/>
                        <wps:cNvSpPr/>
                        <wps:spPr>
                          <a:xfrm>
                            <a:off x="0" y="1886043"/>
                            <a:ext cx="235528" cy="151107"/>
                          </a:xfrm>
                          <a:prstGeom prst="rect">
                            <a:avLst/>
                          </a:prstGeom>
                          <a:ln>
                            <a:noFill/>
                          </a:ln>
                        </wps:spPr>
                        <wps:txbx>
                          <w:txbxContent>
                            <w:p w:rsidR="00DF209C" w:rsidRDefault="00DF209C" w:rsidP="00DF209C">
                              <w:r>
                                <w:rPr>
                                  <w:color w:val="181717"/>
                                  <w:w w:val="120"/>
                                  <w:sz w:val="14"/>
                                </w:rPr>
                                <w:t>PPN</w:t>
                              </w:r>
                            </w:p>
                          </w:txbxContent>
                        </wps:txbx>
                        <wps:bodyPr horzOverflow="overflow" vert="horz" lIns="0" tIns="0" rIns="0" bIns="0" rtlCol="0">
                          <a:noAutofit/>
                        </wps:bodyPr>
                      </wps:wsp>
                      <wps:wsp>
                        <wps:cNvPr id="15028" name="Rectangle 15028"/>
                        <wps:cNvSpPr/>
                        <wps:spPr>
                          <a:xfrm>
                            <a:off x="1187971" y="1886043"/>
                            <a:ext cx="3618939" cy="151107"/>
                          </a:xfrm>
                          <a:prstGeom prst="rect">
                            <a:avLst/>
                          </a:prstGeom>
                          <a:ln>
                            <a:noFill/>
                          </a:ln>
                        </wps:spPr>
                        <wps:txbx>
                          <w:txbxContent>
                            <w:p w:rsidR="00DF209C" w:rsidRDefault="00DF209C" w:rsidP="00DF209C">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wps:txbx>
                        <wps:bodyPr horzOverflow="overflow" vert="horz" lIns="0" tIns="0" rIns="0" bIns="0" rtlCol="0">
                          <a:noAutofit/>
                        </wps:bodyPr>
                      </wps:wsp>
                      <wps:wsp>
                        <wps:cNvPr id="15029" name="Rectangle 15029"/>
                        <wps:cNvSpPr/>
                        <wps:spPr>
                          <a:xfrm>
                            <a:off x="0" y="2102070"/>
                            <a:ext cx="1401924" cy="151107"/>
                          </a:xfrm>
                          <a:prstGeom prst="rect">
                            <a:avLst/>
                          </a:prstGeom>
                          <a:ln>
                            <a:noFill/>
                          </a:ln>
                        </wps:spPr>
                        <wps:txbx>
                          <w:txbxContent>
                            <w:p w:rsidR="00DF209C" w:rsidRDefault="00DF209C" w:rsidP="00DF209C">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wps:txbx>
                        <wps:bodyPr horzOverflow="overflow" vert="horz" lIns="0" tIns="0" rIns="0" bIns="0" rtlCol="0">
                          <a:noAutofit/>
                        </wps:bodyPr>
                      </wps:wsp>
                      <wps:wsp>
                        <wps:cNvPr id="15030" name="Rectangle 15030"/>
                        <wps:cNvSpPr/>
                        <wps:spPr>
                          <a:xfrm>
                            <a:off x="1187971" y="2102070"/>
                            <a:ext cx="6666995" cy="151107"/>
                          </a:xfrm>
                          <a:prstGeom prst="rect">
                            <a:avLst/>
                          </a:prstGeom>
                          <a:ln>
                            <a:noFill/>
                          </a:ln>
                        </wps:spPr>
                        <wps:txbx>
                          <w:txbxContent>
                            <w:p w:rsidR="00DF209C" w:rsidRDefault="00DF209C" w:rsidP="00DF209C">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wps:txbx>
                        <wps:bodyPr horzOverflow="overflow" vert="horz" lIns="0" tIns="0" rIns="0" bIns="0" rtlCol="0">
                          <a:noAutofit/>
                        </wps:bodyPr>
                      </wps:wsp>
                      <wps:wsp>
                        <wps:cNvPr id="15031" name="Rectangle 15031"/>
                        <wps:cNvSpPr/>
                        <wps:spPr>
                          <a:xfrm>
                            <a:off x="1187971" y="2216396"/>
                            <a:ext cx="2620238" cy="151107"/>
                          </a:xfrm>
                          <a:prstGeom prst="rect">
                            <a:avLst/>
                          </a:prstGeom>
                          <a:ln>
                            <a:noFill/>
                          </a:ln>
                        </wps:spPr>
                        <wps:txbx>
                          <w:txbxContent>
                            <w:p w:rsidR="00DF209C" w:rsidRDefault="00DF209C" w:rsidP="00DF209C">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wps:txbx>
                        <wps:bodyPr horzOverflow="overflow" vert="horz" lIns="0" tIns="0" rIns="0" bIns="0" rtlCol="0">
                          <a:noAutofit/>
                        </wps:bodyPr>
                      </wps:wsp>
                      <wps:wsp>
                        <wps:cNvPr id="15032" name="Rectangle 15032"/>
                        <wps:cNvSpPr/>
                        <wps:spPr>
                          <a:xfrm>
                            <a:off x="0" y="2428333"/>
                            <a:ext cx="951323" cy="151107"/>
                          </a:xfrm>
                          <a:prstGeom prst="rect">
                            <a:avLst/>
                          </a:prstGeom>
                          <a:ln>
                            <a:noFill/>
                          </a:ln>
                        </wps:spPr>
                        <wps:txbx>
                          <w:txbxContent>
                            <w:p w:rsidR="00DF209C" w:rsidRDefault="00DF209C" w:rsidP="00DF209C">
                              <w:r>
                                <w:rPr>
                                  <w:color w:val="181717"/>
                                  <w:w w:val="110"/>
                                  <w:sz w:val="14"/>
                                </w:rPr>
                                <w:t>Private</w:t>
                              </w:r>
                              <w:r>
                                <w:rPr>
                                  <w:color w:val="181717"/>
                                  <w:spacing w:val="3"/>
                                  <w:w w:val="110"/>
                                  <w:sz w:val="14"/>
                                </w:rPr>
                                <w:t xml:space="preserve"> </w:t>
                              </w:r>
                              <w:r>
                                <w:rPr>
                                  <w:color w:val="181717"/>
                                  <w:w w:val="110"/>
                                  <w:sz w:val="14"/>
                                </w:rPr>
                                <w:t>placement</w:t>
                              </w:r>
                            </w:p>
                          </w:txbxContent>
                        </wps:txbx>
                        <wps:bodyPr horzOverflow="overflow" vert="horz" lIns="0" tIns="0" rIns="0" bIns="0" rtlCol="0">
                          <a:noAutofit/>
                        </wps:bodyPr>
                      </wps:wsp>
                      <wps:wsp>
                        <wps:cNvPr id="15033" name="Rectangle 15033"/>
                        <wps:cNvSpPr/>
                        <wps:spPr>
                          <a:xfrm>
                            <a:off x="1187971" y="2428333"/>
                            <a:ext cx="6791604" cy="151107"/>
                          </a:xfrm>
                          <a:prstGeom prst="rect">
                            <a:avLst/>
                          </a:prstGeom>
                          <a:ln>
                            <a:noFill/>
                          </a:ln>
                        </wps:spPr>
                        <wps:txbx>
                          <w:txbxContent>
                            <w:p w:rsidR="00DF209C" w:rsidRDefault="00DF209C" w:rsidP="00DF209C">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wps:txbx>
                        <wps:bodyPr horzOverflow="overflow" vert="horz" lIns="0" tIns="0" rIns="0" bIns="0" rtlCol="0">
                          <a:noAutofit/>
                        </wps:bodyPr>
                      </wps:wsp>
                      <wps:wsp>
                        <wps:cNvPr id="15034" name="Rectangle 15034"/>
                        <wps:cNvSpPr/>
                        <wps:spPr>
                          <a:xfrm>
                            <a:off x="1187971" y="2542659"/>
                            <a:ext cx="1725421" cy="151107"/>
                          </a:xfrm>
                          <a:prstGeom prst="rect">
                            <a:avLst/>
                          </a:prstGeom>
                          <a:ln>
                            <a:noFill/>
                          </a:ln>
                        </wps:spPr>
                        <wps:txbx>
                          <w:txbxContent>
                            <w:p w:rsidR="00DF209C" w:rsidRDefault="00DF209C" w:rsidP="00DF209C">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wps:txbx>
                        <wps:bodyPr horzOverflow="overflow" vert="horz" lIns="0" tIns="0" rIns="0" bIns="0" rtlCol="0">
                          <a:noAutofit/>
                        </wps:bodyPr>
                      </wps:wsp>
                    </wpg:wgp>
                  </a:graphicData>
                </a:graphic>
              </wp:inline>
            </w:drawing>
          </mc:Choice>
          <mc:Fallback>
            <w:pict>
              <v:group w14:anchorId="5B00B7AB" id="Group 98403" o:spid="_x0000_s1150"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SEQ4AAKsTAQAOAAAAZHJzL2Uyb0RvYy54bWzsnW2PnDgSx9+fdN8B9ftL89y4lZnVKbmN&#10;TlrtRkn2AzA0/SDRgIBM99ynv7INxrTN7XiSC0OofTFL3DRtKP6u8q8K/PaX6zmzHtOqPhX53cp5&#10;Y6+sNE+K3Sk/3K3+/PLrP6KVVTdxvouzIk/vVk9pvfrl/u9/e3spt6lbHItsl1YWHCSvt5fybnVs&#10;mnK7XtfJMT3H9ZuiTHP4cF9U57iBf1aH9a6KL3D0c7Z2bTtcX4pqV1ZFktY1tL7nH67u2fH3+zRp&#10;/tjv67SxsrsV9K1hfyv294H+Xd+/jbeHKi6Pp6TtRvyCXpzjUw4/Kg71Pm5i62t1Ug51PiVVURf7&#10;5k1SnNfFfn9KUnYOcDaOfXM2H6ria8nO5bC9HEpxmeDS3lynFx82+f3xY2WddncrEvm2t7Ly+Axm&#10;Yr9s8Sa4RJfysIU9P1Tl5/Jj1TYc+L/oWV/31Zn+H87HurKL+yQubnptrAQaQ8+G/8KVlcBn7sYO&#10;w2DDL39yBBsp30uO//qLb667H17T/onuXEq4ler+atXfdrU+H+MyZUao6TVor5bjR5G4WmwXizex&#10;i8P2FJeq3tZw1TTXKQjCCPShXivHJoETBfxasZtUnGu8Tb7WzYe0YBc8fvytbvg9vOu24mO3lVzz&#10;brMCJfxPDZRxQ79He0k3rQuoue0FbTsXj+mXgn3a3JgKutZ/muXyXt0RxCnCvnwP2KA/c/+23WA/&#10;DdvyyWU57QUJXHohYhgc9lncMJXRvd7HNXw93u5qC+5el7hwf8FYA7u123BZ2gN2u55PDQw22ekM&#10;5wZ3IOzP98ly2JXeNtxObKt5ylJ6+Cz/lO5BIHAHO+y36+rw8C6rrMcYhpRf373zvXfiMLAr/c7+&#10;lGXiW7b6LSoE+HG6a5yVx5gfq+tN+wOs9+2R6J4pG81uD5u0veFDGgwMcA26gQ3OXnyJdavIG/H9&#10;HIZj1m/pbOnmQ7F7YhJnFwR0RNX/gwTld8NPLyif9pF2AKT314KCk9eIKQrCzdRSYn2gRuilUpoI&#10;iZ9Dd3Jg2e8hI9TD69YDjHvcHfd6CIz04Dgh8X1nRBXB5A4mCqAP36QKeg6oCu5vFuIlIIS8VUVo&#10;pgrXD1waVHQ3DvjJNtQMbCcM3am9RdeLlyujO4I4xe/kMdTAC6Iuvwu82m0MvOYWeMENfyspNjd7&#10;duDlOFFk23pHQ+zN5I6G9eHlcnL4OXTjxXcSE4Zfrzv8gqn5rSoiI0cTupFNPP2kBO6oloV0874O&#10;oshT4P/v/J714dtUAeeAqlhU+EVUVRAjVfTUy3VCykEgXugjMIGMKCacThqIvhB9/UD0RcBJ3Pga&#10;aDJHX1pFIf8awcgYgL3qAIzAfOJWFI6RKGT+NSINhGDaDAtK43VLw1Wl4ZpJQ4JgOmkIgjRpHNb1&#10;4uWTlO4I33uagiQMonNqlvpnSkESNacPTSZxmEzCdLpqUdKkquJ9eLmmEIdVy8vOEzU7D00m0pBx&#10;2Jg0kInp6l0wGnvd0RjkN24nKmaJ+p6J+R6UNSITo5VokGaRWTiWg3WFZYyX/vTlYERN9EOTicPh&#10;mRetopCJIROj9xKMMbOqkSRqqh6aTEQhM7ERaSATQyY2Q2mo+Xpilq93JCamk4ZgSZPO3rtevHz+&#10;3h0BmdigmJ8W5WNZflvz1T/nQtSMPzSZuZy+OkynK2RiYw+64MT/NU/8CS18HU78aZOJNGQmNiYN&#10;ZGLIxOY2USG0GPhWGmbJ+56Jhf6GcJeDdWLIxGDKvtRHJImt5P1pk4nD4UxMqyhkYsjE6L00MyZG&#10;+tcWdM9J0iYTUchMbEQayMSQic1QGkrSnthmSXuZiemkIVgSMjGtQLBO7CesEyO2kvGnTWYup2di&#10;Ol0hE0Mm1j3+NKcMJaGveLqd+Jul7WUmNiYNZGLIxOY3UVGS9/AErpHX6JkY2fiui3ViWCfWOYnl&#10;MjEl709ss7w/Z2JaRSETQyY2SyamJO2JbZq0798dNiINZGLaKT8m7V910t5Rk/bQZDR3l+rEdNJA&#10;JkZr00zq9fEtYkDJrMOcX99KHDXjD01GupLeIqbTFTIxZGLddGdWTMxR0/bQZCINmYmNSQOZGDKx&#10;2TExR3ninkCTiTR6JuaAg3AdNvfHQjEsFFtyoZijJv6hyURWHIrpJYVUDKkYvZnmVinmqGl7aDJR&#10;hVwpNqYNxGKIxWaoDTVv75jl7eVSMa02kIshF2PCWNKyRsRRs/7QZOZ0+loxrbAQjCEYmycYU3P3&#10;fP7+7JUnZDA2qg0kY0jG5jdZUVP4jlkKXyJjvh26/NtIxpCMLZmMQdHkbX0yr6N8tstpyZhWUkjG&#10;kIzNkYy5avIemswmKX29mDOiDSRjSMbmR8ZcNXsPTUbakArGtNpAMoZkbHlkzFVz/9BkJCypYkwr&#10;LCRjSMZmScZcNYEPTSbaGJAxbUCGa1DiZIXeUnNL49O1u28eMYYmE21IZCx0XSRjx9/wQcrOTSz2&#10;QUpXrQCAJhNZtWRMKykkY+hsZuls1PS9a5q+l8jYiDaQjCEZm2EgpqbvXbNH7wc1YzptIBlDMrZA&#10;Mqbm/l2z3L+8DqWjExaSMSRj3ZRnVg9TemoCH5pMpikDMjamDawZw5qx2ZExT03jQ5OJNiQyFnkR&#10;vmIMyRh9KQXcQUuuGfPUCgBoMpFVS8a0kkIyhmSsVdi8AjE1fe+Zpu8lMjaiDSRjSMbmR8Y8NX0P&#10;TSYeY0DGdNpAMoZkbHlkzFNz/9BkJCy5ZkwnLCRjSMa6Kc+8AjI1ge+ZJfAHZGxMG0jGkIzNj4yp&#10;aXzPLI3fkzHXDnx8zxiSMSRjxFMrAKDJJBzjZEwvKSRjSMZmScbU9L1nmr7vydiYNpCMIRmbHxnz&#10;1fQ9NJl4DJmMabWBZAzJ2PLImK/m/qHJSFgSGdMKC8kYkrFZkjFfTeBDk4k2ZDI2qg0kY0jGZkfG&#10;fDWND00m2pDImBfZPp/q4HvG8D1jS64Z89UKAGgykVVLxrSSQjKGZIzeTHN7dN9X0/fQZKIK+Q38&#10;7og2kIwhGZuhNtT0vW+Wvh+QMZ02kIwhGVsgGVNz/75Z7l9+mlLvdOBdSuDakqc+J3zdV2d6tyVf&#10;6+ZDWrDt+BFetALeLt4edt1WTBPprC255t1mlSaNlbH1QBv2t2J/H9rDx9sybngCnm9SLsXpHD34&#10;uXhMvxR0q2ysK/um1LH+0yyX92rpnrQn/xxiDPpr7L4RPwuN8omNL/aKqyG/6tWQfTWBD00mAdmA&#10;jOmcDr2vkIwhGZvfZEVN4/tmaXyJjG3sMAyY10Ey9lzfQT3M+7gG1xNvd7W1u1u5xIW1wldWXYpt&#10;GKtaZ9Ttii7nVbucQK0AgCYTl9OSMa2kkIwhGZsjGQvU9D00mahiQMZGtIFkDMnY/MhYoKbvoclI&#10;G9Ib+F2dNpCM0SBrfBqvhmIQh/ldKNZuYygGsf1+D+zmU7qn13Nf5K87FFNz/4FZ7n9AxnTCwpox&#10;rBmbZc1YoCbwocnE6QzI2Jg2kIwhGZsZGYNYSUzhP4Gzi/NDlloOazbRB5/G+5uAsAFC4mJB6MOL&#10;ZFk6xQkcx2bcDChPl1MpK55TsejG3YpmS1bU33b5FZqyaHfhYQ39mxe/nrKMxyhZDlEwXfGvLj9W&#10;92/pVnN9uFonYEyhyA09FLunj5V1LKr//PGYVvusgLk15FbY1sqCDfhx+unKyv6d1yzR0nQbVbfx&#10;0G1UTfauYEkd3p1/fm2K/YnmflhX+K+1/7jUJe8WbFjXc5bXW+gk/FrTlNv1uk6O6Tmu35xPSVXU&#10;xb55kxTndbHfn5J0fSmq3doFI7GtsiqStK5P+eHzMS5TuE7tSodwZvR0qd3E3HNoTtP5Z7QhGzgU&#10;ZJA0Ro0CsrHhU5ojm8CoIqmxGKOKSdPQqGYTpxa1hV7IFy3vRQqrZhC6bOBE9hQgfjH2FPHI0J5m&#10;MUk35pKQVyP29nSIDy98nMqeG0GAF2NPUQo3tKdpOZw86KpW9eyN68GcbiKZgjtoI4LFmFVUcQ3N&#10;albJxWUakiDcsPG6lym8eSKE1+xNZU/hPRZjT1E8NLSnCBKT3x8/QxDZ3uY8nuwjVQjJaAUOYBIR&#10;G+msGkKm2Kdv753Gm24E9FmMWUXdy9CsIkw0NmtkE0JuEvxQKwbhNdxBE5lVxAaLMaso2RiaVUSL&#10;zzIrH30dG0Jc/nK5fvjd2B5gnckMKoKDpRjUBVvwtf4GBoXmdsB9lkHl4VdrVpjeRNGEblVEB4ux&#10;K/g6nV1FvPgsu7ZCdb0NCW/iJEAMHn20caKRV4QHizGoHjeYrpQuxUmOzqxRBE4WzD6RWUV4sBiz&#10;igzhcPwVAaOJTv3AIxFzxb1DhXo+j648OZFBRWCwGIPqMZLh4tIDh6ozaxh6m2iy4TcS4cFizKqn&#10;SYbrIrf+NNzYtsNCkl6nAaQJoH55Ip1GIi5YjEH1HMlwRd6BTnVm9YjtRrQid5rxF4DzwvggLB6r&#10;DXxFwGjiUKMohPdt0EvYCxVwbzDdDBXG/KUZVE+STBdClQNfnVnpDJXAq1WmEuriUBIsuKkVqogY&#10;DYTqAnSweYqrF6rj2w6BuGsqiy6OJfUrRw7mMoarR8ouVWvXEP4jpH0a+MdXOkSLY0n9qodDu4qY&#10;8VlKHdiVJtnITQTshq4NQH8yvYoIYSkhcL/s3tCuImZ8ll35nMaFgjKPL0/Wj8AEGKE73SR1cTCJ&#10;AnYN9OVmaavSzHKpWrOGG+JAXDyZUEWEsBih6pmS6YpnUgjswgobYXCDCp0NbZ4sSc6rVOltOrVd&#10;oVz0sL0coEIUCl0PVVweT8n7uInlf7M60m3qFsci26XV/X8BAAD//wMAUEsDBBQABgAIAAAAIQCU&#10;N53H3gAAAAUBAAAPAAAAZHJzL2Rvd25yZXYueG1sTI/NasMwEITvgb6D2EJviWy3DY1rOYTQ9hQK&#10;+YHS28ba2CbWyliK7bx91V6ay8Iww8y32XI0jeipc7VlBfEsAkFcWF1zqeCwf5++gHAeWWNjmRRc&#10;ycEyv5tkmGo78Jb6nS9FKGGXooLK+zaV0hUVGXQz2xIH72Q7gz7IrpS6wyGUm0YmUTSXBmsOCxW2&#10;tK6oOO8uRsHHgMPqMX7rN+fT+vq9f/782sSk1MP9uHoF4Wn0/2H4xQ/okAemo72wdqJREB7xfzd4&#10;i0USgzgqeErmCcg8k7f0+Q8AAAD//wMAUEsBAi0AFAAGAAgAAAAhALaDOJL+AAAA4QEAABMAAAAA&#10;AAAAAAAAAAAAAAAAAFtDb250ZW50X1R5cGVzXS54bWxQSwECLQAUAAYACAAAACEAOP0h/9YAAACU&#10;AQAACwAAAAAAAAAAAAAAAAAvAQAAX3JlbHMvLnJlbHNQSwECLQAUAAYACAAAACEA9qVP0hEOAACr&#10;EwEADgAAAAAAAAAAAAAAAAAuAgAAZHJzL2Uyb0RvYy54bWxQSwECLQAUAAYACAAAACEAlDedx94A&#10;AAAFAQAADwAAAAAAAAAAAAAAAABrEAAAZHJzL2Rvd25yZXYueG1sUEsFBgAAAAAEAAQA8wAAAHYR&#10;AAAAAA==&#10;">
                <v:shape id="Shape 14883" o:spid="_x0000_s1151"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gXcUA&#10;AADeAAAADwAAAGRycy9kb3ducmV2LnhtbERP22oCMRB9F/yHMIJvmlWLLKtRpMUihYL1Aj4Om3F3&#10;MZlsN1G3/XpTEPo2h3Od+bK1Rtyo8ZVjBaNhAoI4d7riQsFhvx6kIHxA1mgck4If8rBcdDtzzLS7&#10;8xfddqEQMYR9hgrKEOpMSp+XZNEPXU0cubNrLIYIm0LqBu8x3Bo5TpKptFhxbCixpteS8svuahVs&#10;375Px990v/VjZz7Mu15PP0dHpfq9djUDEagN/+Kne6Pj/Jc0ncD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BdxQAAAN4AAAAPAAAAAAAAAAAAAAAAAJgCAABkcnMv&#10;ZG93bnJldi54bWxQSwUGAAAAAAQABAD1AAAAigMAAAAA&#10;" path="m,l1095185,e" filled="f" strokecolor="#fcc43c">
                  <v:stroke miterlimit="83231f" joinstyle="miter"/>
                  <v:path arrowok="t" textboxrect="0,0,1095185,0"/>
                </v:shape>
                <v:shape id="Shape 14884" o:spid="_x0000_s1152"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wsQA&#10;AADeAAAADwAAAGRycy9kb3ducmV2LnhtbERP22rCQBB9L/Qflin0rW7UIGl0DTUgVAqCiR8wzY5J&#10;aHY2ZDca/94tFPo2h3OdTTaZTlxpcK1lBfNZBIK4srrlWsG53L8lIJxH1thZJgV3cpBtn582mGp7&#10;4xNdC1+LEMIuRQWN930qpasaMuhmticO3MUOBn2AQy31gLcQbjq5iKKVNNhyaGiwp7yh6qcYjYKx&#10;/KJ5/o6nUX/HlTtOh51eHpR6fZk+1iA8Tf5f/Of+1GF+nCQx/L4Tbp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tcLEAAAA3gAAAA8AAAAAAAAAAAAAAAAAmAIAAGRycy9k&#10;b3ducmV2LnhtbFBLBQYAAAAABAAEAPUAAACJAwAAAAA=&#10;" path="m,l18567,e" filled="f" strokecolor="#fcc43c">
                  <v:stroke miterlimit="83231f" joinstyle="miter"/>
                  <v:path arrowok="t" textboxrect="0,0,18567,0"/>
                </v:shape>
                <v:shape id="Shape 14885" o:spid="_x0000_s1153"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nV8UA&#10;AADeAAAADwAAAGRycy9kb3ducmV2LnhtbERPTWvCQBC9F/wPyxR6KbqxrRpSVxFBKnoQo+15yI5J&#10;MDsbspsY/71bKPQ2j/c582VvKtFR40rLCsajCARxZnXJuYLzaTOMQTiPrLGyTAru5GC5GDzNMdH2&#10;xkfqUp+LEMIuQQWF93UipcsKMuhGtiYO3MU2Bn2ATS51g7cQbir5FkVTabDk0FBgTeuCsmvaGgWb&#10;9/3lZ+xmu9eu/W79V7p2q0Op1Mtzv/oE4an3/+I/91aH+R9xPIHfd8IN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2dXxQAAAN4AAAAPAAAAAAAAAAAAAAAAAJgCAABkcnMv&#10;ZG93bnJldi54bWxQSwUGAAAAAAQABAD1AAAAigMAAAAA&#10;" path="m,l18555,e" filled="f" strokecolor="#fcc43c">
                  <v:stroke miterlimit="83231f" joinstyle="miter"/>
                  <v:path arrowok="t" textboxrect="0,0,18555,0"/>
                </v:shape>
                <v:shape id="Shape 14886" o:spid="_x0000_s1154"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7cMA&#10;AADeAAAADwAAAGRycy9kb3ducmV2LnhtbERPTWsCMRC9F/wPYQQvRbNKkWU1igqV3krVg8dxM25W&#10;N5M1SXX775tCwds83ufMl51txJ18qB0rGI8yEMSl0zVXCg7792EOIkRkjY1jUvBDAZaL3sscC+0e&#10;/EX3XaxECuFQoAITY1tIGUpDFsPItcSJOztvMSboK6k9PlK4beQky6bSYs2pwWBLG0PldfdtFXj7&#10;6j732+PmdLlN1nLtjA9Ho9Sg361mICJ18Sn+d3/oNP8tz6f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q+7cMAAADeAAAADwAAAAAAAAAAAAAAAACYAgAAZHJzL2Rv&#10;d25yZXYueG1sUEsFBgAAAAAEAAQA9QAAAIgDAAAAAA==&#10;" path="m,l5016627,e" filled="f" strokecolor="#fcc43c">
                  <v:stroke miterlimit="83231f" joinstyle="miter"/>
                  <v:path arrowok="t" textboxrect="0,0,5016627,0"/>
                </v:shape>
                <v:shape id="Shape 14887" o:spid="_x0000_s1155"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u8QA&#10;AADeAAAADwAAAGRycy9kb3ducmV2LnhtbERPTWvCQBC9F/wPywi91Y2t1BBdRYSCPdkaD3obsmMS&#10;k50Nu2tM/323UPA2j/c5y/VgWtGT87VlBdNJAoK4sLrmUsEx/3hJQfiArLG1TAp+yMN6NXpaYqbt&#10;nb+pP4RSxBD2GSqoQugyKX1RkUE/sR1x5C7WGQwRulJqh/cYblr5miTv0mDNsaHCjrYVFc3hZhQ0&#10;e79Pm7erNOdklp/cl3Sfea/U83jYLEAEGsJD/O/e6Th/lqZ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y7vEAAAA3gAAAA8AAAAAAAAAAAAAAAAAmAIAAGRycy9k&#10;b3ducmV2LnhtbFBLBQYAAAAABAAEAPUAAACJAwAAAAA=&#10;" path="m,l19075,e" filled="f" strokecolor="#fcc43c">
                  <v:stroke miterlimit="83231f" joinstyle="miter"/>
                  <v:path arrowok="t" textboxrect="0,0,19075,0"/>
                </v:shape>
                <v:shape id="Shape 14888" o:spid="_x0000_s1156"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RdsgA&#10;AADeAAAADwAAAGRycy9kb3ducmV2LnhtbESPT2vCQBDF74V+h2UK3urGYktIsxGVFhQ81D+HHsfs&#10;mASzsyG71bSfvnMQvM3w3rz3m3w2uFZdqA+NZwOTcQKKuPS24crAYf/5nIIKEdli65kM/FKAWfH4&#10;kGNm/ZW3dNnFSkkIhwwN1DF2mdahrMlhGPuOWLST7x1GWftK2x6vEu5a/ZIkb9phw9JQY0fLmsrz&#10;7scZKBeb71d0drLmbnpet1/Hv4/90ZjR0zB/BxVpiHfz7XplBX+apsIr78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9F2yAAAAN4AAAAPAAAAAAAAAAAAAAAAAJgCAABk&#10;cnMvZG93bnJldi54bWxQSwUGAAAAAAQABAD1AAAAjQMAAAAA&#10;" path="m,l19076,e" filled="f" strokecolor="#fcc43c">
                  <v:stroke miterlimit="83231f" joinstyle="miter"/>
                  <v:path arrowok="t" textboxrect="0,0,19076,0"/>
                </v:shape>
                <v:shape id="Shape 14889" o:spid="_x0000_s1157"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Xt8UA&#10;AADeAAAADwAAAGRycy9kb3ducmV2LnhtbERP22oCMRB9F/yHMAXfNKuIbFejFIsiQsFLBR+Hzbi7&#10;mEy2m6jbfn1TKPg2h3Od2aK1Rtyp8ZVjBcNBAoI4d7riQsHncdVPQfiArNE4JgXf5GEx73ZmmGn3&#10;4D3dD6EQMYR9hgrKEOpMSp+XZNEPXE0cuYtrLIYIm0LqBh8x3Bo5SpKJtFhxbCixpmVJ+fVwswp2&#10;71/n00963PmRM1uz1qvJx/CkVO+lfZuCCNSGp/jfvdFx/jhNX+H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le3xQAAAN4AAAAPAAAAAAAAAAAAAAAAAJgCAABkcnMv&#10;ZG93bnJldi54bWxQSwUGAAAAAAQABAD1AAAAigMAAAAA&#10;" path="m,l1095185,e" filled="f" strokecolor="#fcc43c">
                  <v:stroke miterlimit="83231f" joinstyle="miter"/>
                  <v:path arrowok="t" textboxrect="0,0,1095185,0"/>
                </v:shape>
                <v:shape id="Shape 14890" o:spid="_x0000_s1158"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lHMUA&#10;AADeAAAADwAAAGRycy9kb3ducmV2LnhtbESP3YrCQAyF7xd8hyGCd+vUVRatjqLCgrKw4M8DxE5s&#10;i51M6Uy1vr25EPYuISfnnG+x6lyl7tSE0rOB0TABRZx5W3Ju4Hz6+ZyCChHZYuWZDDwpwGrZ+1hg&#10;av2DD3Q/xlyJCYcUDRQx1qnWISvIYRj6mlhuV984jLI2ubYNPsTcVforSb61w5IlocCatgVlt2Pr&#10;DLSnXxptZ3ho7WWShb9uv7HjvTGDfreeg4rUxX/x+3tnpf5kOhMAwZ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iUcxQAAAN4AAAAPAAAAAAAAAAAAAAAAAJgCAABkcnMv&#10;ZG93bnJldi54bWxQSwUGAAAAAAQABAD1AAAAigMAAAAA&#10;" path="m,l18567,e" filled="f" strokecolor="#fcc43c">
                  <v:stroke miterlimit="83231f" joinstyle="miter"/>
                  <v:path arrowok="t" textboxrect="0,0,18567,0"/>
                </v:shape>
                <v:shape id="Shape 14891" o:spid="_x0000_s1159"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3icUA&#10;AADeAAAADwAAAGRycy9kb3ducmV2LnhtbERPTWvCQBC9F/wPyxR6KbpJW9SmriKCVPQgRu15yI5J&#10;MDsbspsY/71bKPQ2j/c5s0VvKtFR40rLCuJRBII4s7rkXMHpuB5OQTiPrLGyTAru5GAxHzzNMNH2&#10;xgfqUp+LEMIuQQWF93UipcsKMuhGtiYO3MU2Bn2ATS51g7cQbir5FkVjabDk0FBgTauCsmvaGgXr&#10;993lJ3aT7WvXnlv/na7ccl8q9fLcL79AeOr9v/jPvdFh/sf0M4bfd8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feJxQAAAN4AAAAPAAAAAAAAAAAAAAAAAJgCAABkcnMv&#10;ZG93bnJldi54bWxQSwUGAAAAAAQABAD1AAAAigMAAAAA&#10;" path="m,l18555,e" filled="f" strokecolor="#fcc43c">
                  <v:stroke miterlimit="83231f" joinstyle="miter"/>
                  <v:path arrowok="t" textboxrect="0,0,18555,0"/>
                </v:shape>
                <v:shape id="Shape 14892" o:spid="_x0000_s1160"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uM8QA&#10;AADeAAAADwAAAGRycy9kb3ducmV2LnhtbERPS2sCMRC+C/0PYQpepGa7iNjVKFWweCs+Dh7HzXSz&#10;7WayTVJd/70pCN7m43vObNHZRpzJh9qxgtdhBoK4dLrmSsFhv36ZgAgRWWPjmBRcKcBi/tSbYaHd&#10;hbd03sVKpBAOBSowMbaFlKE0ZDEMXUucuC/nLcYEfSW1x0sKt43Ms2wsLdacGgy2tDJU/uz+rAJv&#10;B+5z/3Fcnb5/86VcOuPD0SjVf+7epyAidfEhvrs3Os0fTd5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LjPEAAAA3gAAAA8AAAAAAAAAAAAAAAAAmAIAAGRycy9k&#10;b3ducmV2LnhtbFBLBQYAAAAABAAEAPUAAACJAwAAAAA=&#10;" path="m,l5016627,e" filled="f" strokecolor="#fcc43c">
                  <v:stroke miterlimit="83231f" joinstyle="miter"/>
                  <v:path arrowok="t" textboxrect="0,0,5016627,0"/>
                </v:shape>
                <v:shape id="Shape 14893" o:spid="_x0000_s1161"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ZcQA&#10;AADeAAAADwAAAGRycy9kb3ducmV2LnhtbERPTWvCQBC9F/wPywje6sYqJUZXkYJgT7amB70N2TGJ&#10;yc6G3TWm/75bKPQ2j/c56+1gWtGT87VlBbNpAoK4sLrmUsFXvn9OQfiArLG1TAq+ycN2M3paY6bt&#10;gz+pP4VSxBD2GSqoQugyKX1RkUE/tR1x5K7WGQwRulJqh48Yblr5kiSv0mDNsaHCjt4qKprT3Sho&#10;jv6YNvObNJdkkZ/dh3Tvea/UZDzsViACDeFf/Oc+6Dh/kS7n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W2XEAAAA3gAAAA8AAAAAAAAAAAAAAAAAmAIAAGRycy9k&#10;b3ducmV2LnhtbFBLBQYAAAAABAAEAPUAAACJAwAAAAA=&#10;" path="m,l19075,e" filled="f" strokecolor="#fcc43c">
                  <v:stroke miterlimit="83231f" joinstyle="miter"/>
                  <v:path arrowok="t" textboxrect="0,0,19075,0"/>
                </v:shape>
                <v:shape id="Shape 14894" o:spid="_x0000_s1162"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NrsYA&#10;AADeAAAADwAAAGRycy9kb3ducmV2LnhtbERPTWvCQBC9F/wPyxR6qxslLRpdRUsLDXjQxIPHMTtN&#10;gtnZkN2atL++KxS8zeN9znI9mEZcqXO1ZQWTcQSCuLC65lLBMf94noFwHlljY5kU/JCD9Wr0sMRE&#10;254PdM18KUIIuwQVVN63iZSuqMigG9uWOHBftjPoA+xKqTvsQ7hp5DSKXqXBmkNDhS29VVRcsm+j&#10;oNjuTi9o9CTlNr6kzf78+56flXp6HDYLEJ4Gfxf/uz91mB/P5j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NrsYAAADeAAAADwAAAAAAAAAAAAAAAACYAgAAZHJz&#10;L2Rvd25yZXYueG1sUEsFBgAAAAAEAAQA9QAAAIsDAAAAAA==&#10;" path="m,l19076,e" filled="f" strokecolor="#fcc43c">
                  <v:stroke miterlimit="83231f" joinstyle="miter"/>
                  <v:path arrowok="t" textboxrect="0,0,19076,0"/>
                </v:shape>
                <v:shape id="Shape 14895" o:spid="_x0000_s1163"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Lb8UA&#10;AADeAAAADwAAAGRycy9kb3ducmV2LnhtbERP22oCMRB9L/gPYQTfalaxsq5GEYulFApewcdhM+4u&#10;JpPtJtVtv74RCr7N4VxntmitEVdqfOVYwaCfgCDOna64UHDYr59TED4gazSOScEPeVjMO08zzLS7&#10;8Zauu1CIGMI+QwVlCHUmpc9Lsuj7riaO3Nk1FkOETSF1g7cYbo0cJslYWqw4NpRY06qk/LL7tgo2&#10;r1+n42+63/ihMx/mTa/Hn4OjUr1uu5yCCNSGh/jf/a7j/FE6eY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stvxQAAAN4AAAAPAAAAAAAAAAAAAAAAAJgCAABkcnMv&#10;ZG93bnJldi54bWxQSwUGAAAAAAQABAD1AAAAigMAAAAA&#10;" path="m,l1095185,e" filled="f" strokecolor="#fcc43c">
                  <v:stroke miterlimit="83231f" joinstyle="miter"/>
                  <v:path arrowok="t" textboxrect="0,0,1095185,0"/>
                </v:shape>
                <v:shape id="Shape 14896" o:spid="_x0000_s1164"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Y88IA&#10;AADeAAAADwAAAGRycy9kb3ducmV2LnhtbERP24rCMBB9X/Afwgi+bVMviNZGUUFQhAUvHzA2Y1ts&#10;JqVJtf79ZkHYtzmc66SrzlTiSY0rLSsYRjEI4szqknMF18vuewbCeWSNlWVS8CYHq2XvK8VE2xef&#10;6Hn2uQgh7BJUUHhfJ1K6rCCDLrI1ceDutjHoA2xyqRt8hXBTyVEcT6XBkkNDgTVtC8oe59YoaC9H&#10;Gm7neGr1bZK5n+6w0eODUoN+t16A8NT5f/HHvddh/mQ2n8L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xjzwgAAAN4AAAAPAAAAAAAAAAAAAAAAAJgCAABkcnMvZG93&#10;bnJldi54bWxQSwUGAAAAAAQABAD1AAAAhwMAAAAA&#10;" path="m,l18567,e" filled="f" strokecolor="#fcc43c">
                  <v:stroke miterlimit="83231f" joinstyle="miter"/>
                  <v:path arrowok="t" textboxrect="0,0,18567,0"/>
                </v:shape>
                <v:shape id="Shape 14897" o:spid="_x0000_s1165"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KZsYA&#10;AADeAAAADwAAAGRycy9kb3ducmV2LnhtbERPS2vCQBC+F/oflil4Ed34oNrUVUQIlvZQGrXnITsm&#10;odnZkN08+u+7gtDbfHzP2ewGU4mOGldaVjCbRiCIM6tLzhWcT8lkDcJ5ZI2VZVLwSw5228eHDcba&#10;9vxFXepzEULYxaig8L6OpXRZQQbd1NbEgbvaxqAPsMmlbrAP4aaS8yh6lgZLDg0F1nQoKPtJW6Mg&#10;WXxcv2du9T7u2kvrj+nB7T9LpUZPw/4VhKfB/4vv7jcd5i/XLy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TKZsYAAADeAAAADwAAAAAAAAAAAAAAAACYAgAAZHJz&#10;L2Rvd25yZXYueG1sUEsFBgAAAAAEAAQA9QAAAIsDAAAAAA==&#10;" path="m,l18555,e" filled="f" strokecolor="#fcc43c">
                  <v:stroke miterlimit="83231f" joinstyle="miter"/>
                  <v:path arrowok="t" textboxrect="0,0,18555,0"/>
                </v:shape>
                <v:shape id="Shape 14898" o:spid="_x0000_s1166"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Z2cYA&#10;AADeAAAADwAAAGRycy9kb3ducmV2LnhtbESPQU8CMRCF7yb+h2ZMvBjoQoyBhUKEROONCB44Dtth&#10;u7idLm2F9d87BxJvM3lv3vtmvux9qy4UUxPYwGhYgCKugm24NvC1extMQKWMbLENTAZ+KcFycX83&#10;x9KGK3/SZZtrJSGcSjTgcu5KrVPlyGMaho5YtGOIHrOssdY24lXCfavHRfGiPTYsDQ47Wjuqvrc/&#10;3kD0T2Gze9+vD6fzeKVXwcW0d8Y8PvSvM1CZ+vxvvl1/WMF/nkyF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Z2cYAAADeAAAADwAAAAAAAAAAAAAAAACYAgAAZHJz&#10;L2Rvd25yZXYueG1sUEsFBgAAAAAEAAQA9QAAAIsDAAAAAA==&#10;" path="m,l5016627,e" filled="f" strokecolor="#fcc43c">
                  <v:stroke miterlimit="83231f" joinstyle="miter"/>
                  <v:path arrowok="t" textboxrect="0,0,5016627,0"/>
                </v:shape>
                <v:shape id="Shape 14899" o:spid="_x0000_s1167"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sj8QA&#10;AADeAAAADwAAAGRycy9kb3ducmV2LnhtbERPTWvCQBC9F/wPywi91Y2tlBhdRYSCPdmaHvQ2ZMck&#10;JjsbdteY/vuuIPQ2j/c5y/VgWtGT87VlBdNJAoK4sLrmUsFP/vGSgvABWWNrmRT8kof1avS0xEzb&#10;G39TfwiliCHsM1RQhdBlUvqiIoN+YjviyJ2tMxgidKXUDm8x3LTyNUnepcGaY0OFHW0rKprD1Sho&#10;9n6fNm8XaU7JLD+6L+k+816p5/GwWYAINIR/8cO903H+LJ3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bI/EAAAA3gAAAA8AAAAAAAAAAAAAAAAAmAIAAGRycy9k&#10;b3ducmV2LnhtbFBLBQYAAAAABAAEAPUAAACJAwAAAAA=&#10;" path="m,l19075,e" filled="f" strokecolor="#fcc43c">
                  <v:stroke miterlimit="83231f" joinstyle="miter"/>
                  <v:path arrowok="t" textboxrect="0,0,19075,0"/>
                </v:shape>
                <v:shape id="Shape 14900" o:spid="_x0000_s1168"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Rt8gA&#10;AADeAAAADwAAAGRycy9kb3ducmV2LnhtbESPQWvCQBCF70L/wzKF3nSj2FJjNlJLBYUerHrwOGan&#10;STA7G7JbTfvrOwfB2wzz5r33ZYveNepCXag9GxiPElDEhbc1lwYO+9XwFVSIyBYbz2TglwIs8odB&#10;hqn1V/6iyy6WSkw4pGigirFNtQ5FRQ7DyLfEcvv2ncMoa1dq2+FVzF2jJ0nyoh3WLAkVtvReUXHe&#10;/TgDxfLz+IzOjjfcTs+bZnv6+9ifjHl67N/moCL18S6+fa+t1J/OEgEQHJlB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9G3yAAAAN4AAAAPAAAAAAAAAAAAAAAAAJgCAABk&#10;cnMvZG93bnJldi54bWxQSwUGAAAAAAQABAD1AAAAjQMAAAAA&#10;" path="m,l19076,e" filled="f" strokecolor="#fcc43c">
                  <v:stroke miterlimit="83231f" joinstyle="miter"/>
                  <v:path arrowok="t" textboxrect="0,0,19076,0"/>
                </v:shape>
                <v:shape id="Shape 14901" o:spid="_x0000_s1169"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XdsUA&#10;AADeAAAADwAAAGRycy9kb3ducmV2LnhtbERP32vCMBB+F/Y/hBN807Qi4jrTIhNFhIHTCXs8mltb&#10;llxqE7XbX78MBnu7j+/nLYveGnGjzjeOFaSTBARx6XTDlYK302a8AOEDskbjmBR8kYcifxgsMdPu&#10;zq90O4ZKxBD2GSqoQ2gzKX1Zk0U/cS1x5D5cZzFE2FVSd3iP4dbIaZLMpcWGY0ONLT3XVH4er1bB&#10;YX15P38vTgc/dWZvtnozf0nPSo2G/eoJRKA+/Iv/3Dsd588ekxR+34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ld2xQAAAN4AAAAPAAAAAAAAAAAAAAAAAJgCAABkcnMv&#10;ZG93bnJldi54bWxQSwUGAAAAAAQABAD1AAAAigMAAAAA&#10;" path="m,l1095185,e" filled="f" strokecolor="#fcc43c">
                  <v:stroke miterlimit="83231f" joinstyle="miter"/>
                  <v:path arrowok="t" textboxrect="0,0,1095185,0"/>
                </v:shape>
                <v:shape id="Shape 14902" o:spid="_x0000_s1170"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E6sQA&#10;AADeAAAADwAAAGRycy9kb3ducmV2LnhtbERP22qDQBB9D+Qflgn0LVlNpTTWVZJAoVIomPQDpu5E&#10;Je6suGti/75bKPRtDuc6WTGbXtxodJ1lBfEmAkFcW91xo+Dz/Lp+BuE8ssbeMin4JgdFvlxkmGp7&#10;54puJ9+IEMIuRQWt90MqpatbMug2diAO3MWOBn2AYyP1iPcQbnq5jaInabDj0NDiQMeW6utpMgqm&#10;8zvFxx1Wk/5Kavcxlwf9WCr1sJr3LyA8zf5f/Od+02F+sou28PtOu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OrEAAAA3gAAAA8AAAAAAAAAAAAAAAAAmAIAAGRycy9k&#10;b3ducmV2LnhtbFBLBQYAAAAABAAEAPUAAACJAwAAAAA=&#10;" path="m,l18567,e" filled="f" strokecolor="#fcc43c">
                  <v:stroke miterlimit="83231f" joinstyle="miter"/>
                  <v:path arrowok="t" textboxrect="0,0,18567,0"/>
                </v:shape>
                <v:shape id="Shape 14903" o:spid="_x0000_s1171"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Wf8YA&#10;AADeAAAADwAAAGRycy9kb3ducmV2LnhtbERPTWvCQBC9F/wPywi9lLpRi9aYjYggLfUgptXzkB2T&#10;YHY2ZDcx/ffdQqG3ebzPSTaDqUVPrassK5hOIhDEudUVFwq+PvfPryCcR9ZYWyYF3+Rgk44eEoy1&#10;vfOJ+swXIoSwi1FB6X0TS+nykgy6iW2IA3e1rUEfYFtI3eI9hJtazqJoIQ1WHBpKbGhXUn7LOqNg&#10;Pz9cL1O3/Hjqu3Pn37Kd2x4rpR7Hw3YNwtPg/8V/7ncd5r+sojn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Wf8YAAADeAAAADwAAAAAAAAAAAAAAAACYAgAAZHJz&#10;L2Rvd25yZXYueG1sUEsFBgAAAAAEAAQA9QAAAIsDAAAAAA==&#10;" path="m,l18555,e" filled="f" strokecolor="#fcc43c">
                  <v:stroke miterlimit="83231f" joinstyle="miter"/>
                  <v:path arrowok="t" textboxrect="0,0,18555,0"/>
                </v:shape>
                <v:shape id="Shape 14904" o:spid="_x0000_s1172"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JxsQA&#10;AADeAAAADwAAAGRycy9kb3ducmV2LnhtbERPTWsCMRC9F/wPYYReimYrUnQ1u6jQ0lupevA4bsbN&#10;6mayTVLd/vumUPA2j/c5y7K3rbiSD41jBc/jDARx5XTDtYL97nU0AxEissbWMSn4oQBlMXhYYq7d&#10;jT/puo21SCEcclRgYuxyKUNlyGIYu444cSfnLcYEfS21x1sKt62cZNmLtNhwajDY0cZQddl+WwXe&#10;PrmP3dthczx/TdZy7YwPB6PU47BfLUBE6uNd/O9+12n+dJ5N4e+dd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micbEAAAA3gAAAA8AAAAAAAAAAAAAAAAAmAIAAGRycy9k&#10;b3ducmV2LnhtbFBLBQYAAAAABAAEAPUAAACJAwAAAAA=&#10;" path="m,l5016627,e" filled="f" strokecolor="#fcc43c">
                  <v:stroke miterlimit="83231f" joinstyle="miter"/>
                  <v:path arrowok="t" textboxrect="0,0,5016627,0"/>
                </v:shape>
                <v:shape id="Shape 14905" o:spid="_x0000_s1173"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kMUA&#10;AADeAAAADwAAAGRycy9kb3ducmV2LnhtbERPS0sDMRC+C/0PYQq92aQPpW6bllIo6Kna9aC3YTPd&#10;3e5msiRxu/57Iwje5uN7zmY32Fb05EPtWMNsqkAQF87UXGp4z4/3KxAhIhtsHZOGbwqw247uNpgZ&#10;d+M36s+xFCmEQ4Yaqhi7TMpQVGQxTF1HnLiL8xZjgr6UxuMthdtWzpV6lBZrTg0VdnSoqGjOX1ZD&#10;cwqnVbO4SvuplvmHf5X+Je+1noyH/RpEpCH+i//czybNXz6pB/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PyQxQAAAN4AAAAPAAAAAAAAAAAAAAAAAJgCAABkcnMv&#10;ZG93bnJldi54bWxQSwUGAAAAAAQABAD1AAAAigMAAAAA&#10;" path="m,l19075,e" filled="f" strokecolor="#fcc43c">
                  <v:stroke miterlimit="83231f" joinstyle="miter"/>
                  <v:path arrowok="t" textboxrect="0,0,19075,0"/>
                </v:shape>
                <v:shape id="Shape 14906" o:spid="_x0000_s1174"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sWMMA&#10;AADeAAAADwAAAGRycy9kb3ducmV2LnhtbERPS4vCMBC+C/6HMII3TV1UtBrFXXZhBQ++Dh7HZmyL&#10;zaQ0Uau/3giCt/n4njOd16YQV6pcbllBrxuBIE6szjlVsN/9dUYgnEfWWFgmBXdyMJ81G1OMtb3x&#10;hq5bn4oQwi5GBZn3ZSylSzIy6Lq2JA7cyVYGfYBVKnWFtxBuCvkVRUNpMOfQkGFJPxkl5+3FKEi+&#10;V4cBGt1bctk/L4v18fG7OyrVbtWLCQhPtf+I3+5/Heb3x9EQXu+EG+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LsWMMAAADeAAAADwAAAAAAAAAAAAAAAACYAgAAZHJzL2Rv&#10;d25yZXYueG1sUEsFBgAAAAAEAAQA9QAAAIgDAAAAAA==&#10;" path="m,l19076,e" filled="f" strokecolor="#fcc43c">
                  <v:stroke miterlimit="83231f" joinstyle="miter"/>
                  <v:path arrowok="t" textboxrect="0,0,19076,0"/>
                </v:shape>
                <v:shape id="Shape 14907" o:spid="_x0000_s1175"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qmcUA&#10;AADeAAAADwAAAGRycy9kb3ducmV2LnhtbERP22oCMRB9F/yHMELfNKsUq6tRxGIpQsEr+Dhsxt3F&#10;ZLLdpLr16xuh4NscznWm88YacaXal44V9HsJCOLM6ZJzBYf9qjsC4QOyRuOYFPySh/ms3Zpiqt2N&#10;t3TdhVzEEPYpKihCqFIpfVaQRd9zFXHkzq62GCKsc6lrvMVwa+QgSYbSYsmxocCKlgVll92PVbB5&#10;/z4d76P9xg+cWZsPvRp+9Y9KvXSaxQREoCY8xf/uTx3nv46TN3i8E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qZxQAAAN4AAAAPAAAAAAAAAAAAAAAAAJgCAABkcnMv&#10;ZG93bnJldi54bWxQSwUGAAAAAAQABAD1AAAAigMAAAAA&#10;" path="m,l1095185,e" filled="f" strokecolor="#fcc43c">
                  <v:stroke miterlimit="83231f" joinstyle="miter"/>
                  <v:path arrowok="t" textboxrect="0,0,1095185,0"/>
                </v:shape>
                <v:shape id="Shape 14908" o:spid="_x0000_s1176"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zAMUA&#10;AADeAAAADwAAAGRycy9kb3ducmV2LnhtbESP3YrCQAyF74V9hyELe6dTXRGtjrIrCMqC4M8DxE5s&#10;i51M6Uy1vr25EPYu4Zyc82Wx6lyl7tSE0rOB4SABRZx5W3Ju4Hza9KegQkS2WHkmA08KsFp+9BaY&#10;Wv/gA92PMVcSwiFFA0WMdap1yApyGAa+Jhbt6huHUdYm17bBh4S7So+SZKIdliwNBda0Lii7HVtn&#10;oD390XA9w0NrL+Ms7Lvdr/3eGfP12f3MQUXq4r/5fb21gj+eJcIr78gMe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7MAxQAAAN4AAAAPAAAAAAAAAAAAAAAAAJgCAABkcnMv&#10;ZG93bnJldi54bWxQSwUGAAAAAAQABAD1AAAAigMAAAAA&#10;" path="m,l18567,e" filled="f" strokecolor="#fcc43c">
                  <v:stroke miterlimit="83231f" joinstyle="miter"/>
                  <v:path arrowok="t" textboxrect="0,0,18567,0"/>
                </v:shape>
                <v:shape id="Shape 14909" o:spid="_x0000_s1177"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hlcUA&#10;AADeAAAADwAAAGRycy9kb3ducmV2LnhtbERPTWvCQBC9F/wPywheSt2oRWt0FRHEogcxrZ6H7JgE&#10;s7Mhu4npv3cLhd7m8T5nue5MKVqqXWFZwWgYgSBOrS44U/D9tXv7AOE8ssbSMin4IQfrVe9libG2&#10;Dz5Tm/hMhBB2MSrIva9iKV2ak0E3tBVx4G62NugDrDOpa3yEcFPKcRRNpcGCQ0OOFW1zSu9JYxTs&#10;JsfbdeRmh9e2uTR+n2zd5lQoNeh3mwUIT53/F/+5P3WY/z6P5vD7Trh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GGVxQAAAN4AAAAPAAAAAAAAAAAAAAAAAJgCAABkcnMv&#10;ZG93bnJldi54bWxQSwUGAAAAAAQABAD1AAAAigMAAAAA&#10;" path="m,l18555,e" filled="f" strokecolor="#fcc43c">
                  <v:stroke miterlimit="83231f" joinstyle="miter"/>
                  <v:path arrowok="t" textboxrect="0,0,18555,0"/>
                </v:shape>
                <v:shape id="Shape 14910" o:spid="_x0000_s1178"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ZGMYA&#10;AADeAAAADwAAAGRycy9kb3ducmV2LnhtbESPQU8CMRCF7yb+h2ZMuBjoQozRhUKEBOLNCB44Dtth&#10;u7Cdrm2B9d87BxNvM5k3771vtuh9q64UUxPYwHhUgCKugm24NvC1Ww9fQKWMbLENTAZ+KMFifn83&#10;w9KGG3/SdZtrJSacSjTgcu5KrVPlyGMahY5YbscQPWZZY61txJuY+1ZPiuJZe2xYEhx2tHJUnbcX&#10;byD6x/Cx2+xXh9P3ZKmXwcW0d8YMHvq3KahMff4X/32/W6n/9DoWAMGRG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QZGMYAAADeAAAADwAAAAAAAAAAAAAAAACYAgAAZHJz&#10;L2Rvd25yZXYueG1sUEsFBgAAAAAEAAQA9QAAAIsDAAAAAA==&#10;" path="m,l5016627,e" filled="f" strokecolor="#fcc43c">
                  <v:stroke miterlimit="83231f" joinstyle="miter"/>
                  <v:path arrowok="t" textboxrect="0,0,5016627,0"/>
                </v:shape>
                <v:shape id="Shape 14911" o:spid="_x0000_s1179"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TsQA&#10;AADeAAAADwAAAGRycy9kb3ducmV2LnhtbERPTWvCQBC9F/wPywi91U1aKRpdRYSCPdmaHvQ2ZMck&#10;JjsbdteY/vuuIPQ2j/c5y/VgWtGT87VlBekkAUFcWF1zqeAn/3iZgfABWWNrmRT8kof1avS0xEzb&#10;G39TfwiliCHsM1RQhdBlUvqiIoN+YjviyJ2tMxgidKXUDm8x3LTyNUnepcGaY0OFHW0rKprD1Sho&#10;9n4/a94u0pySaX50X9J95r1Sz+NhswARaAj/4od7p+P86TxN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bE7EAAAA3gAAAA8AAAAAAAAAAAAAAAAAmAIAAGRycy9k&#10;b3ducmV2LnhtbFBLBQYAAAAABAAEAPUAAACJAwAAAAA=&#10;" path="m,l19075,e" filled="f" strokecolor="#fcc43c">
                  <v:stroke miterlimit="83231f" joinstyle="miter"/>
                  <v:path arrowok="t" textboxrect="0,0,19075,0"/>
                </v:shape>
                <v:shape id="Shape 14912" o:spid="_x0000_s1180"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8hsQA&#10;AADeAAAADwAAAGRycy9kb3ducmV2LnhtbERPS4vCMBC+C/6HMAt7W9OKilajqKyg4MHXwePYzLbF&#10;ZlKaqN399UZY8DYf33Mms8aU4k61KywriDsRCOLU6oIzBafj6msIwnlkjaVlUvBLDmbTdmuCibYP&#10;3tP94DMRQtglqCD3vkqkdGlOBl3HVsSB+7G1QR9gnUld4yOEm1J2o2ggDRYcGnKsaJlTej3cjIJ0&#10;sT330eh4w1Xvuil3l7/v40Wpz49mPgbhqfFv8b97rcP83ijuwuu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fIbEAAAA3gAAAA8AAAAAAAAAAAAAAAAAmAIAAGRycy9k&#10;b3ducmV2LnhtbFBLBQYAAAAABAAEAPUAAACJAwAAAAA=&#10;" path="m,l19076,e" filled="f" strokecolor="#fcc43c">
                  <v:stroke miterlimit="83231f" joinstyle="miter"/>
                  <v:path arrowok="t" textboxrect="0,0,19076,0"/>
                </v:shape>
                <v:shape id="Shape 14913" o:spid="_x0000_s1181"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6R8UA&#10;AADeAAAADwAAAGRycy9kb3ducmV2LnhtbERP22oCMRB9L/gPYQTfana1iK5GEYulFApewcdhM+4u&#10;JpPtJtVtv74RCr7N4VxntmitEVdqfOVYQdpPQBDnTldcKDjs189jED4gazSOScEPeVjMO08zzLS7&#10;8Zauu1CIGMI+QwVlCHUmpc9Lsuj7riaO3Nk1FkOETSF1g7cYbo0cJMlIWqw4NpRY06qk/LL7tgo2&#10;r1+n4+94v/EDZz7Mm16PPtOjUr1uu5yCCNSGh/jf/a7j/JdJOoT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pHxQAAAN4AAAAPAAAAAAAAAAAAAAAAAJgCAABkcnMv&#10;ZG93bnJldi54bWxQSwUGAAAAAAQABAD1AAAAigMAAAAA&#10;" path="m,l1095185,e" filled="f" strokecolor="#fcc43c">
                  <v:stroke miterlimit="83231f" joinstyle="miter"/>
                  <v:path arrowok="t" textboxrect="0,0,1095185,0"/>
                </v:shape>
                <v:shape id="Shape 14914" o:spid="_x0000_s1182"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v2MQA&#10;AADeAAAADwAAAGRycy9kb3ducmV2LnhtbERP22rCQBB9L/gPywi+1U3aUDS6BhsoKIWCiR8wZsck&#10;mJ0N2Y2mf98tFPo2h3OdbTaZTtxpcK1lBfEyAkFcWd1yreBcfjyvQDiPrLGzTAq+yUG2mz1tMdX2&#10;wSe6F74WIYRdigoa7/tUSlc1ZNAtbU8cuKsdDPoAh1rqAR8h3HTyJYrepMGWQ0ODPeUNVbdiNArG&#10;8pPifI2nUV+Syn1Nx3f9elRqMZ/2GxCeJv8v/nMfdJifrOMEft8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L9jEAAAA3gAAAA8AAAAAAAAAAAAAAAAAmAIAAGRycy9k&#10;b3ducmV2LnhtbFBLBQYAAAAABAAEAPUAAACJAwAAAAA=&#10;" path="m,l18567,e" filled="f" strokecolor="#fcc43c">
                  <v:stroke miterlimit="83231f" joinstyle="miter"/>
                  <v:path arrowok="t" textboxrect="0,0,18567,0"/>
                </v:shape>
                <v:shape id="Shape 14915" o:spid="_x0000_s1183"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TcYA&#10;AADeAAAADwAAAGRycy9kb3ducmV2LnhtbERPS2vCQBC+F/oflin0UnST1qpNXUUEqdiDGB/nITsm&#10;odnZkN3E9N+7QqG3+fieM1v0phIdNa60rCAeRiCIM6tLzhUcD+vBFITzyBory6Tglxws5o8PM0y0&#10;vfKeutTnIoSwS1BB4X2dSOmyggy6oa2JA3exjUEfYJNL3eA1hJtKvkbRWBosOTQUWNOqoOwnbY2C&#10;9dv35Ry7yfala0+t/0pXbrkrlXp+6pefIDz1/l/8597oMH/0Eb/D/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9TcYAAADeAAAADwAAAAAAAAAAAAAAAACYAgAAZHJz&#10;L2Rvd25yZXYueG1sUEsFBgAAAAAEAAQA9QAAAIsDAAAAAA==&#10;" path="m,l18555,e" filled="f" strokecolor="#fcc43c">
                  <v:stroke miterlimit="83231f" joinstyle="miter"/>
                  <v:path arrowok="t" textboxrect="0,0,18555,0"/>
                </v:shape>
                <v:shape id="Shape 14916" o:spid="_x0000_s1184"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k98QA&#10;AADeAAAADwAAAGRycy9kb3ducmV2LnhtbERPTWsCMRC9C/0PYQpepGYVkXZrdqmC4k2qPXicbqab&#10;bTeTbRJ1/fdGKPQ2j/c5i7K3rTiTD41jBZNxBoK4crrhWsHHYf30DCJEZI2tY1JwpQBl8TBYYK7d&#10;hd/pvI+1SCEcclRgYuxyKUNlyGIYu444cV/OW4wJ+lpqj5cUbls5zbK5tNhwajDY0cpQ9bM/WQXe&#10;jtzusDmuPr9/p0u5dMaHo1Fq+Ni/vYKI1Md/8Z97q9P82ctkD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JPfEAAAA3gAAAA8AAAAAAAAAAAAAAAAAmAIAAGRycy9k&#10;b3ducmV2LnhtbFBLBQYAAAAABAAEAPUAAACJAwAAAAA=&#10;" path="m,l5016627,e" filled="f" strokecolor="#fcc43c">
                  <v:stroke miterlimit="83231f" joinstyle="miter"/>
                  <v:path arrowok="t" textboxrect="0,0,5016627,0"/>
                </v:shape>
                <v:shape id="Shape 14917" o:spid="_x0000_s1185"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ocQA&#10;AADeAAAADwAAAGRycy9kb3ducmV2LnhtbERPS2vCQBC+C/6HZYTedKMVq9FVpFBoTz7SQ3sbstMk&#10;TXY27G5j+u9dQfA2H99zNrveNKIj5yvLCqaTBARxbnXFhYLP7G28BOEDssbGMin4Jw+77XCwwVTb&#10;C5+oO4dCxBD2KSooQ2hTKX1ekkE/sS1x5H6sMxgidIXUDi8x3DRyliQLabDi2FBiS68l5fX5zyio&#10;D/6wrJ9/pflO5tmXO0r3kXVKPY36/RpEoD48xHf3u47z56vpC9zeiT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UaHEAAAA3gAAAA8AAAAAAAAAAAAAAAAAmAIAAGRycy9k&#10;b3ducmV2LnhtbFBLBQYAAAAABAAEAPUAAACJAwAAAAA=&#10;" path="m,l19075,e" filled="f" strokecolor="#fcc43c">
                  <v:stroke miterlimit="83231f" joinstyle="miter"/>
                  <v:path arrowok="t" textboxrect="0,0,19075,0"/>
                </v:shape>
                <v:shape id="Shape 14918" o:spid="_x0000_s1186"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LbMcA&#10;AADeAAAADwAAAGRycy9kb3ducmV2LnhtbESPQWvCQBCF7wX/wzKCt7qJaKnRVbS0UKEHqx48jtkx&#10;CWZnQ3bV2F/fORR6m+G9ee+b+bJztbpRGyrPBtJhAoo497biwsBh//H8CipEZIu1ZzLwoADLRe9p&#10;jpn1d/6m2y4WSkI4ZGigjLHJtA55SQ7D0DfEop196zDK2hbatniXcFfrUZK8aIcVS0OJDb2VlF92&#10;V2cgX38dJ+hsuuFmfNnU29PP+/5kzKDfrWagInXx3/x3/WkFfzxNhVfekR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IS2zHAAAA3gAAAA8AAAAAAAAAAAAAAAAAmAIAAGRy&#10;cy9kb3ducmV2LnhtbFBLBQYAAAAABAAEAPUAAACMAwAAAAA=&#10;" path="m,l19076,e" filled="f" strokecolor="#fcc43c">
                  <v:stroke miterlimit="83231f" joinstyle="miter"/>
                  <v:path arrowok="t" textboxrect="0,0,19076,0"/>
                </v:shape>
                <v:shape id="Shape 14919" o:spid="_x0000_s1187"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NrcUA&#10;AADeAAAADwAAAGRycy9kb3ducmV2LnhtbERP22oCMRB9L/gPYQp9q9mVIroapSiWUhC8go/DZtxd&#10;TCbrJtVtv94Igm9zONcZT1trxIUaXzlWkHYTEMS50xUXCnbbxfsAhA/IGo1jUvBHHqaTzssYM+2u&#10;vKbLJhQihrDPUEEZQp1J6fOSLPquq4kjd3SNxRBhU0jd4DWGWyN7SdKXFiuODSXWNCspP21+rYLV&#10;/HzY/w+2K99z5sd86UV/me6VenttP0cgArXhKX64v3Wc/zFM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c2txQAAAN4AAAAPAAAAAAAAAAAAAAAAAJgCAABkcnMv&#10;ZG93bnJldi54bWxQSwUGAAAAAAQABAD1AAAAigMAAAAA&#10;" path="m,l1095185,e" filled="f" strokecolor="#fcc43c">
                  <v:stroke miterlimit="83231f" joinstyle="miter"/>
                  <v:path arrowok="t" textboxrect="0,0,1095185,0"/>
                </v:shape>
                <v:shape id="Shape 14920" o:spid="_x0000_s1188"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jZsYA&#10;AADeAAAADwAAAGRycy9kb3ducmV2LnhtbESP3YrCQAyF7xd8hyGCd+vUHxatjqKCsLKw4M8DxE5s&#10;i51M6Uy1+/bmQti7hJycc77lunOVelATSs8GRsMEFHHmbcm5gct5/zkDFSKyxcozGfijAOtV72OJ&#10;qfVPPtLjFHMlJhxSNFDEWKdah6wgh2Hoa2K53XzjMMra5No2+BRzV+lxknxphyVLQoE17QrK7qfW&#10;GWjPPzTazfHY2us0C7/dYWsnB2MG/W6zABWpi//i9/e3lfrT+VgABEdm0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DjZsYAAADeAAAADwAAAAAAAAAAAAAAAACYAgAAZHJz&#10;L2Rvd25yZXYueG1sUEsFBgAAAAAEAAQA9QAAAIsDAAAAAA==&#10;" path="m,l18567,e" filled="f" strokecolor="#fcc43c">
                  <v:stroke miterlimit="83231f" joinstyle="miter"/>
                  <v:path arrowok="t" textboxrect="0,0,18567,0"/>
                </v:shape>
                <v:shape id="Shape 14921" o:spid="_x0000_s1189"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x88UA&#10;AADeAAAADwAAAGRycy9kb3ducmV2LnhtbERPS2vCQBC+F/oflil4KbqJlWpTVxFBWvRQjI/zkB2T&#10;YHY2ZDcx/feuUOhtPr7nzJe9qURHjSstK4hHEQjizOqScwXHw2Y4A+E8ssbKMin4JQfLxfPTHBNt&#10;b7ynLvW5CCHsElRQeF8nUrqsIINuZGviwF1sY9AH2ORSN3gL4aaS4yh6lwZLDg0F1rQuKLumrVGw&#10;edtdzrGbbl+79tT6r3TtVj+lUoOXfvUJwlPv/8V/7m8d5k8+xj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zHzxQAAAN4AAAAPAAAAAAAAAAAAAAAAAJgCAABkcnMv&#10;ZG93bnJldi54bWxQSwUGAAAAAAQABAD1AAAAigMAAAAA&#10;" path="m,l18555,e" filled="f" strokecolor="#fcc43c">
                  <v:stroke miterlimit="83231f" joinstyle="miter"/>
                  <v:path arrowok="t" textboxrect="0,0,18555,0"/>
                </v:shape>
                <v:shape id="Shape 14922" o:spid="_x0000_s1190"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oScMA&#10;AADeAAAADwAAAGRycy9kb3ducmV2LnhtbERPTWsCMRC9F/ofwhS8FM12kWJXo1RB8SbVHjyOm3Gz&#10;7WayJlHXf28KBW/zeJ8zmXW2ERfyoXas4G2QgSAuna65UvC9W/ZHIEJE1tg4JgU3CjCbPj9NsNDu&#10;yl902cZKpBAOBSowMbaFlKE0ZDEMXEucuKPzFmOCvpLa4zWF20bmWfYuLdacGgy2tDBU/m7PVoG3&#10;r26zW+0Xh59TPpdzZ3zYG6V6L93nGESkLj7E/+61TvOHH3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boScMAAADeAAAADwAAAAAAAAAAAAAAAACYAgAAZHJzL2Rv&#10;d25yZXYueG1sUEsFBgAAAAAEAAQA9QAAAIgDAAAAAA==&#10;" path="m,l5016627,e" filled="f" strokecolor="#fcc43c">
                  <v:stroke miterlimit="83231f" joinstyle="miter"/>
                  <v:path arrowok="t" textboxrect="0,0,5016627,0"/>
                </v:shape>
                <v:shape id="Shape 14923" o:spid="_x0000_s1191"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dH8QA&#10;AADeAAAADwAAAGRycy9kb3ducmV2LnhtbERPS2vCQBC+F/wPywje6sYHRaOriFCwJ1vjQW9Ddkxi&#10;srNhdxvTf98tFLzNx/ec9bY3jejI+cqygsk4AUGcW11xoeCcvb8uQPiArLGxTAp+yMN2M3hZY6rt&#10;g7+oO4VCxBD2KSooQ2hTKX1ekkE/ti1x5G7WGQwRukJqh48Ybho5TZI3abDi2FBiS/uS8vr0bRTU&#10;R39c1LO7NNdknl3cp3QfWafUaNjvViAC9eEp/ncfdJw/X05n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nR/EAAAA3gAAAA8AAAAAAAAAAAAAAAAAmAIAAGRycy9k&#10;b3ducmV2LnhtbFBLBQYAAAAABAAEAPUAAACJAwAAAAA=&#10;" path="m,l19075,e" filled="f" strokecolor="#fcc43c">
                  <v:stroke miterlimit="83231f" joinstyle="miter"/>
                  <v:path arrowok="t" textboxrect="0,0,19075,0"/>
                </v:shape>
                <v:shape id="Shape 14924" o:spid="_x0000_s1192"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L1MYA&#10;AADeAAAADwAAAGRycy9kb3ducmV2LnhtbERPTWvCQBC9F/wPywjedKOkxaauYouFCj1o0kOPY3ZM&#10;gtnZkN0m0V/fLQi9zeN9zmozmFp01LrKsoL5LAJBnFtdcaHgK3ufLkE4j6yxtkwKruRgsx49rDDR&#10;tucjdakvRAhhl6CC0vsmkdLlJRl0M9sQB+5sW4M+wLaQusU+hJtaLqLoSRqsODSU2NBbSfkl/TEK&#10;8tfP70c0er7nJr7s68PptstOSk3Gw/YFhKfB/4vv7g8d5sfPixj+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mL1MYAAADeAAAADwAAAAAAAAAAAAAAAACYAgAAZHJz&#10;L2Rvd25yZXYueG1sUEsFBgAAAAAEAAQA9QAAAIsDAAAAAA==&#10;" path="m,l19076,e" filled="f" strokecolor="#fcc43c">
                  <v:stroke miterlimit="83231f" joinstyle="miter"/>
                  <v:path arrowok="t" textboxrect="0,0,19076,0"/>
                </v:shape>
                <v:shape id="Shape 14925" o:spid="_x0000_s1193"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NFcUA&#10;AADeAAAADwAAAGRycy9kb3ducmV2LnhtbERP22oCMRB9L/gPYQTfatbFiq5GEYulFApewcdhM+4u&#10;JpPtJtVtv74RCr7N4VxntmitEVdqfOVYwaCfgCDOna64UHDYr5/HIHxA1mgck4If8rCYd55mmGl3&#10;4y1dd6EQMYR9hgrKEOpMSp+XZNH3XU0cubNrLIYIm0LqBm8x3BqZJslIWqw4NpRY06qk/LL7tgo2&#10;r1+n4+94v/GpMx/mTa9Hn4OjUr1uu5yCCNSGh/jf/a7j/OEkfY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0VxQAAAN4AAAAPAAAAAAAAAAAAAAAAAJgCAABkcnMv&#10;ZG93bnJldi54bWxQSwUGAAAAAAQABAD1AAAAigMAAAAA&#10;" path="m,l1095185,e" filled="f" strokecolor="#fcc43c">
                  <v:stroke miterlimit="83231f" joinstyle="miter"/>
                  <v:path arrowok="t" textboxrect="0,0,1095185,0"/>
                </v:shape>
                <v:shape id="Shape 14926" o:spid="_x0000_s1194"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eicQA&#10;AADeAAAADwAAAGRycy9kb3ducmV2LnhtbERP22rCQBB9L/gPywh9qxutiMZsxAqFSqFg4geM2TEJ&#10;ZmdDdnPp33cLhb7N4VwnOUymEQN1rrasYLmIQBAXVtdcKrjm7y9bEM4ja2wsk4JvcnBIZ08JxtqO&#10;fKEh86UIIexiVFB538ZSuqIig25hW+LA3W1n0AfYlVJ3OIZw08hVFG2kwZpDQ4UtnSoqHllvFPT5&#10;Jy1PO7z0+rYu3Nd0ftOvZ6We59NxD8LT5P/Ff+4PHeavd6sN/L4Tb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13onEAAAA3gAAAA8AAAAAAAAAAAAAAAAAmAIAAGRycy9k&#10;b3ducmV2LnhtbFBLBQYAAAAABAAEAPUAAACJAwAAAAA=&#10;" path="m,l18567,e" filled="f" strokecolor="#fcc43c">
                  <v:stroke miterlimit="83231f" joinstyle="miter"/>
                  <v:path arrowok="t" textboxrect="0,0,18567,0"/>
                </v:shape>
                <v:shape id="Shape 14927" o:spid="_x0000_s1195"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MHMUA&#10;AADeAAAADwAAAGRycy9kb3ducmV2LnhtbERPTWvCQBC9C/0PyxS8iG60Um3qKiJIix6k0fY8ZMck&#10;mJ0N2U1M/70rCN7m8T5nsepMKVqqXWFZwXgUgSBOrS44U3A6bodzEM4jaywtk4J/crBavvQWGGt7&#10;5R9qE5+JEMIuRgW591UspUtzMuhGtiIO3NnWBn2AdSZ1jdcQbko5iaJ3abDg0JBjRZuc0kvSGAXb&#10;t/35b+xmu0Hb/Db+K9m49aFQqv/arT9BeOr8U/xwf+swf/oxmcH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gwcxQAAAN4AAAAPAAAAAAAAAAAAAAAAAJgCAABkcnMv&#10;ZG93bnJldi54bWxQSwUGAAAAAAQABAD1AAAAigMAAAAA&#10;" path="m,l18555,e" filled="f" strokecolor="#fcc43c">
                  <v:stroke miterlimit="83231f" joinstyle="miter"/>
                  <v:path arrowok="t" textboxrect="0,0,18555,0"/>
                </v:shape>
                <v:shape id="Shape 14928" o:spid="_x0000_s1196"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fo8cA&#10;AADeAAAADwAAAGRycy9kb3ducmV2LnhtbESPQU8CMRCF7yT+h2ZMuBDpsjFGVwoREow3InjgOG7H&#10;7ep2urQV1n/vHEi4zeS9ee+b+XLwnTpRTG1gA7NpAYq4DrblxsDHfnP3CCplZItdYDLwRwmWi5vR&#10;HCsbzvxOp11ulIRwqtCAy7mvtE61I49pGnpi0b5C9JhljY22Ec8S7jtdFsWD9tiyNDjsae2o/tn9&#10;egPRT8J2/3pYf34fy5VeBRfTwRkzvh1enkFlGvLVfLl+s4J//1QKr7w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36PHAAAA3gAAAA8AAAAAAAAAAAAAAAAAmAIAAGRy&#10;cy9kb3ducmV2LnhtbFBLBQYAAAAABAAEAPUAAACMAwAAAAA=&#10;" path="m,l5016627,e" filled="f" strokecolor="#fcc43c">
                  <v:stroke miterlimit="83231f" joinstyle="miter"/>
                  <v:path arrowok="t" textboxrect="0,0,5016627,0"/>
                </v:shape>
                <v:shape id="Shape 14929" o:spid="_x0000_s1197"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q9cQA&#10;AADeAAAADwAAAGRycy9kb3ducmV2LnhtbERPTWvCQBC9F/wPywi91Y1WikZXkULBnmyNB70N2TGJ&#10;yc6G3TWm/74rCN7m8T5nue5NIzpyvrKsYDxKQBDnVldcKDhkX28zED4ga2wsk4I/8rBeDV6WmGp7&#10;41/q9qEQMYR9igrKENpUSp+XZNCPbEscubN1BkOErpDa4S2Gm0ZOkuRDGqw4NpTY0mdJeb2/GgX1&#10;zu9m9ftFmlMyzY7uR7rvrFPqddhvFiAC9eEpfri3Os6fzidz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qvXEAAAA3gAAAA8AAAAAAAAAAAAAAAAAmAIAAGRycy9k&#10;b3ducmV2LnhtbFBLBQYAAAAABAAEAPUAAACJAwAAAAA=&#10;" path="m,l19075,e" filled="f" strokecolor="#fcc43c">
                  <v:stroke miterlimit="83231f" joinstyle="miter"/>
                  <v:path arrowok="t" textboxrect="0,0,19075,0"/>
                </v:shape>
                <v:shape id="Shape 14930" o:spid="_x0000_s1198"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bCsgA&#10;AADeAAAADwAAAGRycy9kb3ducmV2LnhtbESPQW/CMAyF75P2HyJP4kZTBkzQEdA2gTSkHTbgwNE0&#10;XlvROFUToOzX4wPSbrb8/N77ZovO1epMbag8GxgkKSji3NuKCwO77ao/ARUissXaMxm4UoDF/PFh&#10;hpn1F/6h8yYWSkw4ZGigjLHJtA55SQ5D4htiuf361mGUtS20bfEi5q7Wz2n6oh1WLAklNvRRUn7c&#10;nJyB/P1rP0ZnB2tuRsd1/X34W24PxvSeurdXUJG6+C++f39aqT+aDgVAcGQG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xsKyAAAAN4AAAAPAAAAAAAAAAAAAAAAAJgCAABk&#10;cnMvZG93bnJldi54bWxQSwUGAAAAAAQABAD1AAAAjQMAAAAA&#10;" path="m,l19076,e" filled="f" strokecolor="#fcc43c">
                  <v:stroke miterlimit="83231f" joinstyle="miter"/>
                  <v:path arrowok="t" textboxrect="0,0,19076,0"/>
                </v:shape>
                <v:shape id="Shape 14931" o:spid="_x0000_s1199"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dy8UA&#10;AADeAAAADwAAAGRycy9kb3ducmV2LnhtbERP22oCMRB9L/gPYQTfana1iK5GEYulFApewcdhM+4u&#10;JpPtJtVtv74RCr7N4VxntmitEVdqfOVYQdpPQBDnTldcKDjs189jED4gazSOScEPeVjMO08zzLS7&#10;8Zauu1CIGMI+QwVlCHUmpc9Lsuj7riaO3Nk1FkOETSF1g7cYbo0cJMlIWqw4NpRY06qk/LL7tgo2&#10;r1+n4+94v/EDZz7Mm16PPtOjUr1uu5yCCNSGh/jf/a7j/JfJM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p3LxQAAAN4AAAAPAAAAAAAAAAAAAAAAAJgCAABkcnMv&#10;ZG93bnJldi54bWxQSwUGAAAAAAQABAD1AAAAigMAAAAA&#10;" path="m,l1095185,e" filled="f" strokecolor="#fcc43c">
                  <v:stroke miterlimit="83231f" joinstyle="miter"/>
                  <v:path arrowok="t" textboxrect="0,0,1095185,0"/>
                </v:shape>
                <v:shape id="Shape 14932" o:spid="_x0000_s1200"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OV8IA&#10;AADeAAAADwAAAGRycy9kb3ducmV2LnhtbERP24rCMBB9X/Afwgi+rakXRGtTcYUFRRC8fMDYjG2x&#10;mZQm1e7fbwTBtzmc6ySrzlTiQY0rLSsYDSMQxJnVJecKLuff7zkI55E1VpZJwR85WKW9rwRjbZ98&#10;pMfJ5yKEsItRQeF9HUvpsoIMuqGtiQN3s41BH2CTS93gM4SbSo6jaCYNlhwaCqxpU1B2P7VGQXve&#10;02izwGOrr9PMHbrdj57slBr0u/UShKfOf8Rv91aH+dPFZAyvd8IN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05XwgAAAN4AAAAPAAAAAAAAAAAAAAAAAJgCAABkcnMvZG93&#10;bnJldi54bWxQSwUGAAAAAAQABAD1AAAAhwMAAAAA&#10;" path="m,l18567,e" filled="f" strokecolor="#fcc43c">
                  <v:stroke miterlimit="83231f" joinstyle="miter"/>
                  <v:path arrowok="t" textboxrect="0,0,18567,0"/>
                </v:shape>
                <v:shape id="Shape 14933" o:spid="_x0000_s1201"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wsUA&#10;AADeAAAADwAAAGRycy9kb3ducmV2LnhtbERPTWvCQBC9F/oflin0IrrRiG1TVxFBWvQgjdXzkB2T&#10;YHY2ZDcx/feuIPQ2j/c582VvKtFR40rLCsajCARxZnXJuYLfw2b4DsJ5ZI2VZVLwRw6Wi+enOSba&#10;XvmHutTnIoSwS1BB4X2dSOmyggy6ka2JA3e2jUEfYJNL3eA1hJtKTqJoJg2WHBoKrGldUHZJW6Ng&#10;E+/Op7F72w669tj6r3TtVvtSqdeXfvUJwlPv/8UP97cO86cfcQz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JzCxQAAAN4AAAAPAAAAAAAAAAAAAAAAAJgCAABkcnMv&#10;ZG93bnJldi54bWxQSwUGAAAAAAQABAD1AAAAigMAAAAA&#10;" path="m,l18555,e" filled="f" strokecolor="#fcc43c">
                  <v:stroke miterlimit="83231f" joinstyle="miter"/>
                  <v:path arrowok="t" textboxrect="0,0,18555,0"/>
                </v:shape>
                <v:shape id="Shape 14934" o:spid="_x0000_s1202"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De8QA&#10;AADeAAAADwAAAGRycy9kb3ducmV2LnhtbERPS2sCMRC+F/wPYYReima1Iro1igot3oqPg8dxM92s&#10;bibbJNX13zeFgrf5+J4zW7S2FlfyoXKsYNDPQBAXTldcKjjs33sTECEia6wdk4I7BVjMO08zzLW7&#10;8Zauu1iKFMIhRwUmxiaXMhSGLIa+a4gT9+W8xZigL6X2eEvhtpbDLBtLixWnBoMNrQ0Vl92PVeDt&#10;i/vcfxzXp/P3cCVXzvhwNEo9d9vlG4hIbXyI/90bneaPpq8j+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Q3vEAAAA3gAAAA8AAAAAAAAAAAAAAAAAmAIAAGRycy9k&#10;b3ducmV2LnhtbFBLBQYAAAAABAAEAPUAAACJAwAAAAA=&#10;" path="m,l5016627,e" filled="f" strokecolor="#fcc43c">
                  <v:stroke miterlimit="83231f" joinstyle="miter"/>
                  <v:path arrowok="t" textboxrect="0,0,5016627,0"/>
                </v:shape>
                <v:shape id="Shape 14935" o:spid="_x0000_s1203"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2LcQA&#10;AADeAAAADwAAAGRycy9kb3ducmV2LnhtbERPS2vCQBC+F/oflhF6042PikZXKULBnqzGQ3sbstMk&#10;TXY27K4x/feuIPQ2H99z1tveNKIj5yvLCsajBARxbnXFhYJz9j5cgPABWWNjmRT8kYft5vlpjam2&#10;Vz5SdwqFiCHsU1RQhtCmUvq8JIN+ZFviyP1YZzBE6AqpHV5juGnkJEnm0mDFsaHElnYl5fXpYhTU&#10;B39Y1NNfab6TWfblPqX7yDqlXgb92wpEoD78ix/uvY7zZ8vpK9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Ni3EAAAA3gAAAA8AAAAAAAAAAAAAAAAAmAIAAGRycy9k&#10;b3ducmV2LnhtbFBLBQYAAAAABAAEAPUAAACJAwAAAAA=&#10;" path="m,l19075,e" filled="f" strokecolor="#fcc43c">
                  <v:stroke miterlimit="83231f" joinstyle="miter"/>
                  <v:path arrowok="t" textboxrect="0,0,19075,0"/>
                </v:shape>
                <v:shape id="Shape 14936" o:spid="_x0000_s1204"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5cYA&#10;AADeAAAADwAAAGRycy9kb3ducmV2LnhtbERPTWvCQBC9F/wPywjemo3VSk1dpS0KFXrQ2IPHMTtN&#10;gtnZJbtq7K93hUJv83ifM1t0phFnan1tWcEwSUEQF1bXXCr43q0eX0D4gKyxsUwKruRhMe89zDDT&#10;9sJbOuehFDGEfYYKqhBcJqUvKjLoE+uII/djW4MhwraUusVLDDeNfErTiTRYc2yo0NFHRcUxPxkF&#10;xfvX/hmNHq7ZjY/rZnP4Xe4OSg363dsriEBd+Bf/uT91nD+ejiZw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m5cYAAADeAAAADwAAAAAAAAAAAAAAAACYAgAAZHJz&#10;L2Rvd25yZXYueG1sUEsFBgAAAAAEAAQA9QAAAIsDAAAAAA==&#10;" path="m,l19076,e" filled="f" strokecolor="#fcc43c">
                  <v:stroke miterlimit="83231f" joinstyle="miter"/>
                  <v:path arrowok="t" textboxrect="0,0,19076,0"/>
                </v:shape>
                <v:shape id="Shape 14937" o:spid="_x0000_s1205"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gJMYA&#10;AADeAAAADwAAAGRycy9kb3ducmV2LnhtbERP32vCMBB+F/Y/hBv4ZlOdqOuMMhyKCAOnE/Z4NLe2&#10;LLnUJmrnX28GA9/u4/t503lrjThT4yvHCvpJCoI4d7riQsHnftmbgPABWaNxTAp+ycN89tCZYqbd&#10;hT/ovAuFiCHsM1RQhlBnUvq8JIs+cTVx5L5dYzFE2BRSN3iJ4dbIQZqOpMWKY0OJNS1Kyn92J6tg&#10;+3b8Olwn+60fOLMxK70cvfcPSnUf29cXEIHacBf/u9c6zh8+P43h7514g5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OgJMYAAADeAAAADwAAAAAAAAAAAAAAAACYAgAAZHJz&#10;L2Rvd25yZXYueG1sUEsFBgAAAAAEAAQA9QAAAIsDAAAAAA==&#10;" path="m,l1095185,e" filled="f" strokecolor="#fcc43c">
                  <v:stroke miterlimit="83231f" joinstyle="miter"/>
                  <v:path arrowok="t" textboxrect="0,0,1095185,0"/>
                </v:shape>
                <v:shape id="Shape 14938" o:spid="_x0000_s1206"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5vcYA&#10;AADeAAAADwAAAGRycy9kb3ducmV2LnhtbESP3YrCQAyF7xd8hyHC3q1Tf1i0OooKC8rCgj8PEDux&#10;LXYypTPV+vbmQti7hHNyzpfFqnOVulMTSs8GhoMEFHHmbcm5gfPp52sKKkRki5VnMvCkAKtl72OB&#10;qfUPPtD9GHMlIRxSNFDEWKdah6wgh2Hga2LRrr5xGGVtcm0bfEi4q/QoSb61w5KlocCatgVlt2Pr&#10;DLSnXxpuZ3ho7WWShb9uv7HjvTGf/W49BxWpi//m9/XOCv5kNhZeeUdm0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5vcYAAADeAAAADwAAAAAAAAAAAAAAAACYAgAAZHJz&#10;L2Rvd25yZXYueG1sUEsFBgAAAAAEAAQA9QAAAIsDAAAAAA==&#10;" path="m,l18567,e" filled="f" strokecolor="#fcc43c">
                  <v:stroke miterlimit="83231f" joinstyle="miter"/>
                  <v:path arrowok="t" textboxrect="0,0,18567,0"/>
                </v:shape>
                <v:shape id="Shape 14939" o:spid="_x0000_s1207"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rKMUA&#10;AADeAAAADwAAAGRycy9kb3ducmV2LnhtbERPTWvCQBC9F/wPywi9SN2oxWp0FRGkRQ9iWj0P2TEJ&#10;ZmdDdhPTf+8WhN7m8T5nue5MKVqqXWFZwWgYgSBOrS44U/DzvXubgXAeWWNpmRT8koP1qveyxFjb&#10;O5+oTXwmQgi7GBXk3lexlC7NyaAb2oo4cFdbG/QB1pnUNd5DuCnlOIqm0mDBoSHHirY5pbekMQp2&#10;k8P1MnIf+0HbnBv/mWzd5lgo9drvNgsQnjr/L366v3SY/z6fzO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KsoxQAAAN4AAAAPAAAAAAAAAAAAAAAAAJgCAABkcnMv&#10;ZG93bnJldi54bWxQSwUGAAAAAAQABAD1AAAAigMAAAAA&#10;" path="m,l18555,e" filled="f" strokecolor="#fcc43c">
                  <v:stroke miterlimit="83231f" joinstyle="miter"/>
                  <v:path arrowok="t" textboxrect="0,0,18555,0"/>
                </v:shape>
                <v:shape id="Shape 14940" o:spid="_x0000_s1208"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2BcYA&#10;AADeAAAADwAAAGRycy9kb3ducmV2LnhtbESPQU8CMRCF7yb+h2ZMuBjoSojRhUKERMKNCB44Dtth&#10;u7qdrm2B9d87BxJvM5k3771vtuh9qy4UUxPYwNOoAEVcBdtwbeBz/z58AZUyssU2MBn4pQSL+f3d&#10;DEsbrvxBl12ulZhwKtGAy7krtU6VI49pFDpiuZ1C9JhljbW2Ea9i7ls9Lopn7bFhSXDY0cpR9b07&#10;ewPRP4btfn1YHb9+xku9DC6mgzNm8NC/TUFl6vO/+Pa9sVJ/8joR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2BcYAAADeAAAADwAAAAAAAAAAAAAAAACYAgAAZHJz&#10;L2Rvd25yZXYueG1sUEsFBgAAAAAEAAQA9QAAAIsDAAAAAA==&#10;" path="m,l5016627,e" filled="f" strokecolor="#fcc43c">
                  <v:stroke miterlimit="83231f" joinstyle="miter"/>
                  <v:path arrowok="t" textboxrect="0,0,5016627,0"/>
                </v:shape>
                <v:shape id="Shape 14941" o:spid="_x0000_s1209"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U8QA&#10;AADeAAAADwAAAGRycy9kb3ducmV2LnhtbERPTWvCQBC9F/wPywi91Y1tKBpdRYSCPdmaHvQ2ZMck&#10;JjsbdteY/vuuIPQ2j/c5y/VgWtGT87VlBdNJAoK4sLrmUsFP/vEyA+EDssbWMin4JQ/r1ehpiZm2&#10;N/6m/hBKEUPYZ6igCqHLpPRFRQb9xHbEkTtbZzBE6EqpHd5iuGnla5K8S4M1x4YKO9pWVDSHq1HQ&#10;7P1+1rxdpDklaX50X9J95r1Sz+NhswARaAj/4od7p+P8dJ5O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Q1PEAAAA3gAAAA8AAAAAAAAAAAAAAAAAmAIAAGRycy9k&#10;b3ducmV2LnhtbFBLBQYAAAAABAAEAPUAAACJAwAAAAA=&#10;" path="m,l19075,e" filled="f" strokecolor="#fcc43c">
                  <v:stroke miterlimit="83231f" joinstyle="miter"/>
                  <v:path arrowok="t" textboxrect="0,0,19075,0"/>
                </v:shape>
                <v:shape id="Shape 14942" o:spid="_x0000_s1210"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Tm8YA&#10;AADeAAAADwAAAGRycy9kb3ducmV2LnhtbERPTWvCQBC9F/wPywjedKOkxaauYouFCj1o0kOPY3ZM&#10;gtnZkN0m0V/fLQi9zeN9zmozmFp01LrKsoL5LAJBnFtdcaHgK3ufLkE4j6yxtkwKruRgsx49rDDR&#10;tucjdakvRAhhl6CC0vsmkdLlJRl0M9sQB+5sW4M+wLaQusU+hJtaLqLoSRqsODSU2NBbSfkl/TEK&#10;8tfP70c0er7nJr7s68PptstOSk3Gw/YFhKfB/4vv7g8d5sfP8Q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Tm8YAAADeAAAADwAAAAAAAAAAAAAAAACYAgAAZHJz&#10;L2Rvd25yZXYueG1sUEsFBgAAAAAEAAQA9QAAAIsDAAAAAA==&#10;" path="m,l19076,e" filled="f" strokecolor="#fcc43c">
                  <v:stroke miterlimit="83231f" joinstyle="miter"/>
                  <v:path arrowok="t" textboxrect="0,0,19076,0"/>
                </v:shape>
                <v:shape id="Shape 14943" o:spid="_x0000_s1211"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VWsYA&#10;AADeAAAADwAAAGRycy9kb3ducmV2LnhtbERP22rCQBB9L/Qflin0rW5iRWx0DcViKQXBegEfh+yY&#10;hO7OxuxWU7/eFQTf5nCuM8k7a8SRWl87VpD2EhDEhdM1lwo26/nLCIQPyBqNY1LwTx7y6ePDBDPt&#10;TvxDx1UoRQxhn6GCKoQmk9IXFVn0PdcQR27vWoshwraUusVTDLdG9pNkKC3WHBsqbGhWUfG7+rMK&#10;lh+H3fY8Wi9935lv86nnw0W6Ver5qXsfgwjUhbv45v7Scf7gbfA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7VWsYAAADeAAAADwAAAAAAAAAAAAAAAACYAgAAZHJz&#10;L2Rvd25yZXYueG1sUEsFBgAAAAAEAAQA9QAAAIsDAAAAAA==&#10;" path="m,l1095185,e" filled="f" strokecolor="#fcc43c">
                  <v:stroke miterlimit="83231f" joinstyle="miter"/>
                  <v:path arrowok="t" textboxrect="0,0,1095185,0"/>
                </v:shape>
                <v:shape id="Shape 14944" o:spid="_x0000_s1212"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AxcMA&#10;AADeAAAADwAAAGRycy9kb3ducmV2LnhtbERP22rCQBB9L/gPywh9qxvbUDS6ihUKlUIh0Q8Ys2MS&#10;zM6G7Obi37sFwbc5nOust6OpRU+tqywrmM8iEMS51RUXCk7H77cFCOeRNdaWScGNHGw3k5c1JtoO&#10;nFKf+UKEEHYJKii9bxIpXV6SQTezDXHgLrY16ANsC6lbHEK4qeV7FH1KgxWHhhIb2peUX7POKOiO&#10;vzTfLzHt9DnO3d94+NIfB6Vep+NuBcLT6J/ih/tHh/nxMo7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AxcMAAADeAAAADwAAAAAAAAAAAAAAAACYAgAAZHJzL2Rv&#10;d25yZXYueG1sUEsFBgAAAAAEAAQA9QAAAIgDAAAAAA==&#10;" path="m,l18567,e" filled="f" strokecolor="#fcc43c">
                  <v:stroke miterlimit="83231f" joinstyle="miter"/>
                  <v:path arrowok="t" textboxrect="0,0,18567,0"/>
                </v:shape>
                <v:shape id="Shape 14945" o:spid="_x0000_s1213"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SUMYA&#10;AADeAAAADwAAAGRycy9kb3ducmV2LnhtbERPTWvCQBC9C/0PyxS8FLPRWtumriKCVPRQjG3PQ3ZM&#10;QrOzIbuJ8d+7QsHbPN7nzJe9qURHjSstKxhHMQjizOqScwXfx83oDYTzyBory6TgQg6Wi4fBHBNt&#10;z3ygLvW5CCHsElRQeF8nUrqsIIMusjVx4E62MegDbHKpGzyHcFPJSRzPpMGSQ0OBNa0Lyv7S1ijY&#10;PO9Pv2P3unvq2p/Wf6Zrt/oqlRo+9qsPEJ56fxf/u7c6zJ++T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vSUMYAAADeAAAADwAAAAAAAAAAAAAAAACYAgAAZHJz&#10;L2Rvd25yZXYueG1sUEsFBgAAAAAEAAQA9QAAAIsDAAAAAA==&#10;" path="m,l18555,e" filled="f" strokecolor="#fcc43c">
                  <v:stroke miterlimit="83231f" joinstyle="miter"/>
                  <v:path arrowok="t" textboxrect="0,0,18555,0"/>
                </v:shape>
                <v:shape id="Shape 14946" o:spid="_x0000_s1214"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L6sMA&#10;AADeAAAADwAAAGRycy9kb3ducmV2LnhtbERPTWsCMRC9C/6HMEIvollFRFejqNDSW6l68Dhuxs3q&#10;ZrJNUt3++6ZQ8DaP9znLdWtrcScfKscKRsMMBHHhdMWlguPhdTADESKyxtoxKfihAOtVt7PEXLsH&#10;f9J9H0uRQjjkqMDE2ORShsKQxTB0DXHiLs5bjAn6UmqPjxRuaznOsqm0WHFqMNjQzlBx239bBd72&#10;3cfh7bQ7X7/GW7l1xoeTUeql124WICK18Sn+d7/rNH8yn0z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L6sMAAADeAAAADwAAAAAAAAAAAAAAAACYAgAAZHJzL2Rv&#10;d25yZXYueG1sUEsFBgAAAAAEAAQA9QAAAIgDAAAAAA==&#10;" path="m,l5016627,e" filled="f" strokecolor="#fcc43c">
                  <v:stroke miterlimit="83231f" joinstyle="miter"/>
                  <v:path arrowok="t" textboxrect="0,0,5016627,0"/>
                </v:shape>
                <v:shape id="Shape 14947" o:spid="_x0000_s1215"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vMQA&#10;AADeAAAADwAAAGRycy9kb3ducmV2LnhtbERPTWvCQBC9C/6HZYTedFMbrKauIoVCe9KaHuptyE6T&#10;NNnZsLuN6b93BcHbPN7nrLeDaUVPzteWFTzOEhDEhdU1lwq+8rfpEoQPyBpby6TgnzxsN+PRGjNt&#10;z/xJ/TGUIoawz1BBFUKXSemLigz6me2II/djncEQoSuldniO4aaV8yRZSIM1x4YKO3qtqGiOf0ZB&#10;s/f7ZfP0K80pSfNvd5DuI++VepgMuxcQgYZwF9/c7zrOT1fp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frzEAAAA3gAAAA8AAAAAAAAAAAAAAAAAmAIAAGRycy9k&#10;b3ducmV2LnhtbFBLBQYAAAAABAAEAPUAAACJAwAAAAA=&#10;" path="m,l19075,e" filled="f" strokecolor="#fcc43c">
                  <v:stroke miterlimit="83231f" joinstyle="miter"/>
                  <v:path arrowok="t" textboxrect="0,0,19075,0"/>
                </v:shape>
                <v:shape id="Shape 14948" o:spid="_x0000_s1216"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kc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XVH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2RxyAAAAN4AAAAPAAAAAAAAAAAAAAAAAJgCAABk&#10;cnMvZG93bnJldi54bWxQSwUGAAAAAAQABAD1AAAAjQMAAAAA&#10;" path="m,l19076,e" filled="f" strokecolor="#fcc43c">
                  <v:stroke miterlimit="83231f" joinstyle="miter"/>
                  <v:path arrowok="t" textboxrect="0,0,19076,0"/>
                </v:shape>
                <v:shape id="Shape 14949" o:spid="_x0000_s1217"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isMUA&#10;AADeAAAADwAAAGRycy9kb3ducmV2LnhtbERP22oCMRB9F/yHMELfNKuI6NYooigiFKwX8HHYTHcX&#10;k8m6SXXbrzcFoW9zONeZzhtrxJ1qXzpW0O8lIIgzp0vOFZyO6+4YhA/IGo1jUvBDHuazdmuKqXYP&#10;/qT7IeQihrBPUUERQpVK6bOCLPqeq4gj9+VqiyHCOpe6xkcMt0YOkmQkLZYcGwqsaFlQdj18WwX7&#10;1e1y/h0f937gzM5s9Hr00T8r9dZpFu8gAjXhX/xyb3WcP5wMJ/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uKwxQAAAN4AAAAPAAAAAAAAAAAAAAAAAJgCAABkcnMv&#10;ZG93bnJldi54bWxQSwUGAAAAAAQABAD1AAAAigMAAAAA&#10;" path="m,l1095185,e" filled="f" strokecolor="#fcc43c">
                  <v:stroke miterlimit="83231f" joinstyle="miter"/>
                  <v:path arrowok="t" textboxrect="0,0,1095185,0"/>
                </v:shape>
                <v:shape id="Shape 14950" o:spid="_x0000_s1218"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QG8YA&#10;AADeAAAADwAAAGRycy9kb3ducmV2LnhtbESP0WrCQBBF34X+wzJC33Sj1VKjq1RBqAiC2g+YZsck&#10;mJ0N2Y3Gv+88CL7NMHfuvWex6lylbtSE0rOB0TABRZx5W3Ju4Pe8HXyBChHZYuWZDDwowGr51ltg&#10;av2dj3Q7xVyJCYcUDRQx1qnWISvIYRj6mlhuF984jLI2ubYN3sXcVXqcJJ/aYcmSUGBNm4Ky66l1&#10;BtrznkabGR5b+zfJwqHbre3Hzpj3fvc9BxWpiy/x8/vHSv3JbCo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aQG8YAAADeAAAADwAAAAAAAAAAAAAAAACYAgAAZHJz&#10;L2Rvd25yZXYueG1sUEsFBgAAAAAEAAQA9QAAAIsDAAAAAA==&#10;" path="m,l18567,e" filled="f" strokecolor="#fcc43c">
                  <v:stroke miterlimit="83231f" joinstyle="miter"/>
                  <v:path arrowok="t" textboxrect="0,0,18567,0"/>
                </v:shape>
                <v:shape id="Shape 14951" o:spid="_x0000_s1219"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CjsYA&#10;AADeAAAADwAAAGRycy9kb3ducmV2LnhtbERPS2vCQBC+F/oflin0UnST1qpNXUUEqdiDGB/nITsm&#10;odnZkN3E9N+7QqG3+fieM1v0phIdNa60rCAeRiCIM6tLzhUcD+vBFITzyBory6Tglxws5o8PM0y0&#10;vfKeutTnIoSwS1BB4X2dSOmyggy6oa2JA3exjUEfYJNL3eA1hJtKvkbRWBosOTQUWNOqoOwnbY2C&#10;9dv35Ry7yfala0+t/0pXbrkrlXp+6pefIDz1/l/8597oMH/08R7D/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CjsYAAADeAAAADwAAAAAAAAAAAAAAAACYAgAAZHJz&#10;L2Rvd25yZXYueG1sUEsFBgAAAAAEAAQA9QAAAIsDAAAAAA==&#10;" path="m,l18555,e" filled="f" strokecolor="#fcc43c">
                  <v:stroke miterlimit="83231f" joinstyle="miter"/>
                  <v:path arrowok="t" textboxrect="0,0,18555,0"/>
                </v:shape>
                <v:shape id="Shape 14952" o:spid="_x0000_s1220"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bNMQA&#10;AADeAAAADwAAAGRycy9kb3ducmV2LnhtbERPS2sCMRC+F/ofwhR6KZp1UdHVKFVo6a34OHgcN9PN&#10;tpvJmqS6/vumIHibj+8582VnG3EmH2rHCgb9DARx6XTNlYL97q03AREissbGMSm4UoDl4vFhjoV2&#10;F97QeRsrkUI4FKjAxNgWUobSkMXQdy1x4r6ctxgT9JXUHi8p3DYyz7KxtFhzajDY0tpQ+bP9tQq8&#10;fXGfu/fD+vh9yldy5YwPB6PU81P3OgMRqYt38c39odP84XSU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mzTEAAAA3gAAAA8AAAAAAAAAAAAAAAAAmAIAAGRycy9k&#10;b3ducmV2LnhtbFBLBQYAAAAABAAEAPUAAACJAwAAAAA=&#10;" path="m,l5016627,e" filled="f" strokecolor="#fcc43c">
                  <v:stroke miterlimit="83231f" joinstyle="miter"/>
                  <v:path arrowok="t" textboxrect="0,0,5016627,0"/>
                </v:shape>
                <v:shape id="Shape 14953" o:spid="_x0000_s1221"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uYsQA&#10;AADeAAAADwAAAGRycy9kb3ducmV2LnhtbERPS2vCQBC+F/oflhF6042PikZXKULBnqzGQ3sbstMk&#10;TXY27K4x/feuIPQ2H99z1tveNKIj5yvLCsajBARxbnXFhYJz9j5cgPABWWNjmRT8kYft5vlpjam2&#10;Vz5SdwqFiCHsU1RQhtCmUvq8JIN+ZFviyP1YZzBE6AqpHV5juGnkJEnm0mDFsaHElnYl5fXpYhTU&#10;B39Y1NNfab6TWfblPqX7yDqlXgb92wpEoD78ix/uvY7zZ8vXK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7mLEAAAA3gAAAA8AAAAAAAAAAAAAAAAAmAIAAGRycy9k&#10;b3ducmV2LnhtbFBLBQYAAAAABAAEAPUAAACJAwAAAAA=&#10;" path="m,l19075,e" filled="f" strokecolor="#fcc43c">
                  <v:stroke miterlimit="83231f" joinstyle="miter"/>
                  <v:path arrowok="t" textboxrect="0,0,19075,0"/>
                </v:shape>
                <v:shape id="Shape 14954" o:spid="_x0000_s1222"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qcQA&#10;AADeAAAADwAAAGRycy9kb3ducmV2LnhtbERPS4vCMBC+C/6HMIK3NVWquF2jqLiwggcfe9jj2Ixt&#10;sZmUJmr11xthwdt8fM+ZzBpTiivVrrCsoN+LQBCnVhecKfg9fH+MQTiPrLG0TAru5GA2bbcmmGh7&#10;4x1d9z4TIYRdggpy76tESpfmZND1bEUcuJOtDfoA60zqGm8h3JRyEEUjabDg0JBjRcuc0vP+YhSk&#10;i83fEI3ur7mKz+tye3ysDkelup1m/gXCU+Pf4n/3jw7z489hD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KnEAAAA3gAAAA8AAAAAAAAAAAAAAAAAmAIAAGRycy9k&#10;b3ducmV2LnhtbFBLBQYAAAAABAAEAPUAAACJAwAAAAA=&#10;" path="m,l19076,e" filled="f" strokecolor="#fcc43c">
                  <v:stroke miterlimit="83231f" joinstyle="miter"/>
                  <v:path arrowok="t" textboxrect="0,0,19076,0"/>
                </v:shape>
                <v:rect id="Rectangle 15010" o:spid="_x0000_s1223"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pw8cA&#10;AADeAAAADwAAAGRycy9kb3ducmV2LnhtbESPQWvCQBCF7wX/wzJCb3VjQdHoKmIremxVUG9DdkyC&#10;2dmQ3ZrUX985FLzNMG/ee9982blK3akJpWcDw0ECijjztuTcwPGweZuAChHZYuWZDPxSgOWi9zLH&#10;1PqWv+m+j7kSEw4pGihirFOtQ1aQwzDwNbHcrr5xGGVtcm0bbMXcVfo9ScbaYcmSUGBN64Ky2/7H&#10;GdhO6tV55x9tXn1etqev0/TjMI3GvPa71QxUpC4+xf/fOyv1R8lQ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qcPHAAAA3gAAAA8AAAAAAAAAAAAAAAAAmAIAAGRy&#10;cy9kb3ducmV2LnhtbFBLBQYAAAAABAAEAPUAAACMAwAAAAA=&#10;" filled="f" stroked="f">
                  <v:textbox inset="0,0,0,0">
                    <w:txbxContent>
                      <w:p w:rsidR="00DF209C" w:rsidRDefault="00DF209C" w:rsidP="00DF209C">
                        <w:r>
                          <w:rPr>
                            <w:color w:val="181717"/>
                            <w:w w:val="104"/>
                            <w:sz w:val="14"/>
                          </w:rPr>
                          <w:t>OD</w:t>
                        </w:r>
                      </w:p>
                    </w:txbxContent>
                  </v:textbox>
                </v:rect>
                <v:rect id="Rectangle 15011" o:spid="_x0000_s1224"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WMQA&#10;AADeAAAADwAAAGRycy9kb3ducmV2LnhtbERPS4vCMBC+C/sfwix407SC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DFjEAAAA3gAAAA8AAAAAAAAAAAAAAAAAmAIAAGRycy9k&#10;b3ducmV2LnhtbFBLBQYAAAAABAAEAPUAAACJAwAAAAA=&#10;" filled="f" stroked="f">
                  <v:textbox inset="0,0,0,0">
                    <w:txbxContent>
                      <w:p w:rsidR="00DF209C" w:rsidRDefault="00DF209C" w:rsidP="00DF209C">
                        <w:r>
                          <w:rPr>
                            <w:color w:val="181717"/>
                            <w:w w:val="107"/>
                            <w:sz w:val="14"/>
                          </w:rPr>
                          <w:t>Obchodní</w:t>
                        </w:r>
                        <w:r>
                          <w:rPr>
                            <w:color w:val="181717"/>
                            <w:spacing w:val="3"/>
                            <w:w w:val="107"/>
                            <w:sz w:val="14"/>
                          </w:rPr>
                          <w:t xml:space="preserve"> </w:t>
                        </w:r>
                        <w:r>
                          <w:rPr>
                            <w:color w:val="181717"/>
                            <w:w w:val="107"/>
                            <w:sz w:val="14"/>
                          </w:rPr>
                          <w:t>Divize.</w:t>
                        </w:r>
                      </w:p>
                    </w:txbxContent>
                  </v:textbox>
                </v:rect>
                <v:rect id="Rectangle 15012" o:spid="_x0000_s1225"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SL8UA&#10;AADeAAAADwAAAGRycy9kb3ducmV2LnhtbERPTWvCQBC9F/oflil4azYKLZq6iqjFHDUW0t6G7JgE&#10;s7Mhu5rYX+8Khd7m8T5nvhxMI67UudqygnEUgyAurK65VPB1/HydgnAeWWNjmRTcyMFy8fw0x0Tb&#10;ng90zXwpQgi7BBVU3reJlK6oyKCLbEscuJPtDPoAu1LqDvsQbho5ieN3abDm0FBhS+uKinN2MQp2&#10;03b1ndrfvmy2P7t8n882x5lXavQyrD5AeBr8v/jPneow/y0e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JIvxQAAAN4AAAAPAAAAAAAAAAAAAAAAAJgCAABkcnMv&#10;ZG93bnJldi54bWxQSwUGAAAAAAQABAD1AAAAigMAAAAA&#10;" filled="f" stroked="f">
                  <v:textbox inset="0,0,0,0">
                    <w:txbxContent>
                      <w:p w:rsidR="00DF209C" w:rsidRDefault="00DF209C" w:rsidP="00DF209C">
                        <w:r>
                          <w:rPr>
                            <w:color w:val="181717"/>
                            <w:w w:val="108"/>
                            <w:sz w:val="14"/>
                          </w:rPr>
                          <w:t>p.</w:t>
                        </w:r>
                        <w:r>
                          <w:rPr>
                            <w:color w:val="181717"/>
                            <w:spacing w:val="3"/>
                            <w:w w:val="108"/>
                            <w:sz w:val="14"/>
                          </w:rPr>
                          <w:t xml:space="preserve"> </w:t>
                        </w:r>
                        <w:r>
                          <w:rPr>
                            <w:color w:val="181717"/>
                            <w:w w:val="108"/>
                            <w:sz w:val="14"/>
                          </w:rPr>
                          <w:t>a.</w:t>
                        </w:r>
                      </w:p>
                    </w:txbxContent>
                  </v:textbox>
                </v:rect>
                <v:rect id="Rectangle 15014" o:spid="_x0000_s1226"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vwMUA&#10;AADeAAAADwAAAGRycy9kb3ducmV2LnhtbERPTWvCQBC9F/wPywje6kaxJaauImoxxzYRtLchO01C&#10;s7MhuzWpv94tFHqbx/uc1WYwjbhS52rLCmbTCARxYXXNpYJT/voYg3AeWWNjmRT8kIPNevSwwkTb&#10;nt/pmvlShBB2CSqovG8TKV1RkUE3tS1x4D5tZ9AH2JVSd9iHcNPIeRQ9S4M1h4YKW9pVVHxl30bB&#10;MW63l9Te+rI5fBzPb+flPl96pSbjYfsCwtPg/8V/7lSH+U/R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a/AxQAAAN4AAAAPAAAAAAAAAAAAAAAAAJgCAABkcnMv&#10;ZG93bnJldi54bWxQSwUGAAAAAAQABAD1AAAAigMAAAAA&#10;" filled="f" stroked="f">
                  <v:textbox inset="0,0,0,0">
                    <w:txbxContent>
                      <w:p w:rsidR="00DF209C" w:rsidRDefault="00DF209C" w:rsidP="00DF209C">
                        <w:r>
                          <w:rPr>
                            <w:color w:val="181717"/>
                            <w:w w:val="118"/>
                            <w:sz w:val="14"/>
                          </w:rPr>
                          <w:t>PIN</w:t>
                        </w:r>
                      </w:p>
                    </w:txbxContent>
                  </v:textbox>
                </v:rect>
                <v:rect id="Rectangle 15015" o:spid="_x0000_s1227"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KW8UA&#10;AADeAAAADwAAAGRycy9kb3ducmV2LnhtbERPTWvCQBC9F/wPywjemo2C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QpbxQAAAN4AAAAPAAAAAAAAAAAAAAAAAJgCAABkcnMv&#10;ZG93bnJldi54bWxQSwUGAAAAAAQABAD1AAAAigMAAAAA&#10;" filled="f" stroked="f">
                  <v:textbox inset="0,0,0,0">
                    <w:txbxContent>
                      <w:p w:rsidR="00DF209C" w:rsidRDefault="00DF209C" w:rsidP="00DF209C">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v:textbox>
                </v:rect>
                <v:rect id="Rectangle 15016" o:spid="_x0000_s1228"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ULMUA&#10;AADeAAAADwAAAGRycy9kb3ducmV2LnhtbERPTWvCQBC9F/oflin01mwUKknqKqIWPVZTSHsbsmMS&#10;zM6G7Nak/fVdQfA2j/c58+VoWnGh3jWWFUyiGARxaXXDlYLP/P0lAeE8ssbWMin4JQfLxePDHDNt&#10;Bz7Q5egrEULYZaig9r7LpHRlTQZdZDviwJ1sb9AH2FdS9ziEcNPKaRzPpMGGQ0ONHa1rKs/HH6Ng&#10;l3Srr739G6p2+70rPop0k6deqeencfUGwtPo7+Kbe6/D/Nd4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5QsxQAAAN4AAAAPAAAAAAAAAAAAAAAAAJgCAABkcnMv&#10;ZG93bnJldi54bWxQSwUGAAAAAAQABAD1AAAAigMAAAAA&#10;" filled="f" stroked="f">
                  <v:textbox inset="0,0,0,0">
                    <w:txbxContent>
                      <w:p w:rsidR="00DF209C" w:rsidRDefault="00DF209C" w:rsidP="00DF209C">
                        <w:r>
                          <w:rPr>
                            <w:color w:val="181717"/>
                            <w:w w:val="117"/>
                            <w:sz w:val="14"/>
                          </w:rPr>
                          <w:t>P-klient</w:t>
                        </w:r>
                      </w:p>
                    </w:txbxContent>
                  </v:textbox>
                </v:rect>
                <v:rect id="Rectangle 15017" o:spid="_x0000_s1229"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xt8UA&#10;AADeAAAADwAAAGRycy9kb3ducmV2LnhtbERPTWvCQBC9F/wPywje6kbB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zG3xQAAAN4AAAAPAAAAAAAAAAAAAAAAAJgCAABkcnMv&#10;ZG93bnJldi54bWxQSwUGAAAAAAQABAD1AAAAigMAAAAA&#10;" filled="f" stroked="f">
                  <v:textbox inset="0,0,0,0">
                    <w:txbxContent>
                      <w:p w:rsidR="00DF209C" w:rsidRDefault="00DF209C" w:rsidP="00DF209C">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v:textbox>
                </v:rect>
                <v:rect id="Rectangle 15018" o:spid="_x0000_s1230"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lxc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4pcXHAAAA3gAAAA8AAAAAAAAAAAAAAAAAmAIAAGRy&#10;cy9kb3ducmV2LnhtbFBLBQYAAAAABAAEAPUAAACMAwAAAAA=&#10;" filled="f" stroked="f">
                  <v:textbox inset="0,0,0,0">
                    <w:txbxContent>
                      <w:p w:rsidR="00DF209C" w:rsidRDefault="00DF209C" w:rsidP="00DF209C">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v:textbox>
                </v:rect>
                <v:rect id="Rectangle 15019" o:spid="_x0000_s1231"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AXsUA&#10;AADeAAAADwAAAGRycy9kb3ducmV2LnhtbERPTWvCQBC9F/oflil4azYKFROzitSWeKxasL0N2TEJ&#10;zc6G7DaJ/vquIPQ2j/c52Xo0jeipc7VlBdMoBkFcWF1zqeDz+P68AOE8ssbGMim4kIP16vEhw1Tb&#10;gffUH3wpQgi7FBVU3replK6oyKCLbEscuLPtDPoAu1LqDocQbho5i+O5NFhzaKiwpdeKip/Dr1GQ&#10;L9rN185eh7J5+85PH6dke0y8UpOncbME4Wn0/+K7e6fD/Jd4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ABexQAAAN4AAAAPAAAAAAAAAAAAAAAAAJgCAABkcnMv&#10;ZG93bnJldi54bWxQSwUGAAAAAAQABAD1AAAAigMAAAAA&#10;" filled="f" stroked="f">
                  <v:textbox inset="0,0,0,0">
                    <w:txbxContent>
                      <w:p w:rsidR="00DF209C" w:rsidRDefault="00DF209C" w:rsidP="00DF209C">
                        <w:r>
                          <w:rPr>
                            <w:color w:val="181717"/>
                            <w:w w:val="111"/>
                            <w:sz w:val="14"/>
                          </w:rPr>
                          <w:t>Platba</w:t>
                        </w:r>
                        <w:r>
                          <w:rPr>
                            <w:color w:val="181717"/>
                            <w:spacing w:val="3"/>
                            <w:w w:val="111"/>
                            <w:sz w:val="14"/>
                          </w:rPr>
                          <w:t xml:space="preserve"> </w:t>
                        </w:r>
                        <w:r>
                          <w:rPr>
                            <w:color w:val="181717"/>
                            <w:w w:val="111"/>
                            <w:sz w:val="14"/>
                          </w:rPr>
                          <w:t>„OUR"</w:t>
                        </w:r>
                      </w:p>
                    </w:txbxContent>
                  </v:textbox>
                </v:rect>
                <v:rect id="Rectangle 15020" o:spid="_x0000_s1232"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jfs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f5y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Y37HAAAA3gAAAA8AAAAAAAAAAAAAAAAAmAIAAGRy&#10;cy9kb3ducmV2LnhtbFBLBQYAAAAABAAEAPUAAACMAwAAAAA=&#10;" filled="f" stroked="f">
                  <v:textbox inset="0,0,0,0">
                    <w:txbxContent>
                      <w:p w:rsidR="00DF209C" w:rsidRDefault="00DF209C" w:rsidP="00DF209C">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v:textbox>
                </v:rect>
                <v:rect id="Rectangle 15021" o:spid="_x0000_s1233"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5cUA&#10;AADeAAAADwAAAGRycy9kb3ducmV2LnhtbERPTWvCQBC9F/oflil4azYKLZq6iqjFHDUW0t6G7JgE&#10;s7Mhu5rYX+8Khd7m8T5nvhxMI67UudqygnEUgyAurK65VPB1/HydgnAeWWNjmRTcyMFy8fw0x0Tb&#10;ng90zXwpQgi7BBVU3reJlK6oyKCLbEscuJPtDPoAu1LqDvsQbho5ieN3abDm0FBhS+uKinN2MQp2&#10;03b1ndrfvmy2P7t8n882x5lXavQyrD5AeBr8v/jPneow/y2ejO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sblxQAAAN4AAAAPAAAAAAAAAAAAAAAAAJgCAABkcnMv&#10;ZG93bnJldi54bWxQSwUGAAAAAAQABAD1AAAAigMAAAAA&#10;" filled="f" stroked="f">
                  <v:textbox inset="0,0,0,0">
                    <w:txbxContent>
                      <w:p w:rsidR="00DF209C" w:rsidRDefault="00DF209C" w:rsidP="00DF209C">
                        <w:r>
                          <w:rPr>
                            <w:color w:val="181717"/>
                            <w:w w:val="110"/>
                            <w:sz w:val="14"/>
                          </w:rPr>
                          <w:t>PO</w:t>
                        </w:r>
                      </w:p>
                    </w:txbxContent>
                  </v:textbox>
                </v:rect>
                <v:rect id="Rectangle 15022" o:spid="_x0000_s1234"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YksUA&#10;AADeAAAADwAAAGRycy9kb3ducmV2LnhtbERPTWvCQBC9F/wPywi91U0DFo2uErSSHFsVbG9DdkxC&#10;s7Mhu03S/vpuQfA2j/c56+1oGtFT52rLCp5nEQjiwuqaSwXn0+FpAcJ5ZI2NZVLwQw62m8nDGhNt&#10;B36n/uhLEULYJaig8r5NpHRFRQbdzLbEgbvazqAPsCul7nAI4aaRcRS9SIM1h4YKW9pVVHwdv42C&#10;bNGmH7n9Hcrm9TO7vF2W+9PSK/U4HdMVCE+jv4tv7lyH+fMoj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SxQAAAN4AAAAPAAAAAAAAAAAAAAAAAJgCAABkcnMv&#10;ZG93bnJldi54bWxQSwUGAAAAAAQABAD1AAAAigMAAAAA&#10;" filled="f" stroked="f">
                  <v:textbox inset="0,0,0,0">
                    <w:txbxContent>
                      <w:p w:rsidR="00DF209C" w:rsidRDefault="00DF209C" w:rsidP="00DF209C">
                        <w:r>
                          <w:rPr>
                            <w:color w:val="181717"/>
                            <w:w w:val="111"/>
                            <w:sz w:val="14"/>
                          </w:rPr>
                          <w:t>Právnická</w:t>
                        </w:r>
                        <w:r>
                          <w:rPr>
                            <w:color w:val="181717"/>
                            <w:spacing w:val="3"/>
                            <w:w w:val="111"/>
                            <w:sz w:val="14"/>
                          </w:rPr>
                          <w:t xml:space="preserve"> </w:t>
                        </w:r>
                        <w:r>
                          <w:rPr>
                            <w:color w:val="181717"/>
                            <w:w w:val="111"/>
                            <w:sz w:val="14"/>
                          </w:rPr>
                          <w:t>osoba.</w:t>
                        </w:r>
                      </w:p>
                    </w:txbxContent>
                  </v:textbox>
                </v:rect>
                <v:rect id="Rectangle 15023" o:spid="_x0000_s1235"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9CcUA&#10;AADeAAAADwAAAGRycy9kb3ducmV2LnhtbERPTWvCQBC9C/6HZYTedKOloqmriFqSo40F29uQnSah&#10;2dmQ3SZpf31XEHqbx/uczW4wteiodZVlBfNZBII4t7riQsHb5WW6AuE8ssbaMin4IQe77Xi0wVjb&#10;nl+py3whQgi7GBWU3jexlC4vyaCb2YY4cJ+2NegDbAupW+xDuKnlIoqW0mDFoaHEhg4l5V/Zt1GQ&#10;rJr9e2p/+6I+fSTX83V9vKy9Ug+TYf8MwtPg/8V3d6rD/Kd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P0JxQAAAN4AAAAPAAAAAAAAAAAAAAAAAJgCAABkcnMv&#10;ZG93bnJldi54bWxQSwUGAAAAAAQABAD1AAAAigMAAAAA&#10;" filled="f" stroked="f">
                  <v:textbox inset="0,0,0,0">
                    <w:txbxContent>
                      <w:p w:rsidR="00DF209C" w:rsidRDefault="00DF209C" w:rsidP="00DF209C">
                        <w:r>
                          <w:rPr>
                            <w:color w:val="181717"/>
                            <w:w w:val="114"/>
                            <w:sz w:val="14"/>
                          </w:rPr>
                          <w:t>POB</w:t>
                        </w:r>
                      </w:p>
                    </w:txbxContent>
                  </v:textbox>
                </v:rect>
                <v:rect id="Rectangle 15024" o:spid="_x0000_s1236"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lfcUA&#10;AADeAAAADwAAAGRycy9kb3ducmV2LnhtbERPTWvCQBC9C/6HZYTedKO0oqmriFqSo40F29uQnSah&#10;2dmQ3SZpf31XEHqbx/uczW4wteiodZVlBfNZBII4t7riQsHb5WW6AuE8ssbaMin4IQe77Xi0wVjb&#10;nl+py3whQgi7GBWU3jexlC4vyaCb2YY4cJ+2NegDbAupW+xDuKnlIoqW0mDFoaHEhg4l5V/Zt1GQ&#10;rJr9e2p/+6I+fSTX83V9vKy9Ug+TYf8MwtPg/8V3d6rD/Kd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WV9xQAAAN4AAAAPAAAAAAAAAAAAAAAAAJgCAABkcnMv&#10;ZG93bnJldi54bWxQSwUGAAAAAAQABAD1AAAAigMAAAAA&#10;" filled="f" stroked="f">
                  <v:textbox inset="0,0,0,0">
                    <w:txbxContent>
                      <w:p w:rsidR="00DF209C" w:rsidRDefault="00DF209C" w:rsidP="00DF209C">
                        <w:r>
                          <w:rPr>
                            <w:color w:val="181717"/>
                            <w:w w:val="114"/>
                            <w:sz w:val="14"/>
                          </w:rPr>
                          <w:t>Pobočka</w:t>
                        </w:r>
                        <w:r>
                          <w:rPr>
                            <w:color w:val="181717"/>
                            <w:spacing w:val="3"/>
                            <w:w w:val="114"/>
                            <w:sz w:val="14"/>
                          </w:rPr>
                          <w:t xml:space="preserve"> </w:t>
                        </w:r>
                        <w:r>
                          <w:rPr>
                            <w:color w:val="181717"/>
                            <w:w w:val="114"/>
                            <w:sz w:val="14"/>
                          </w:rPr>
                          <w:t>KB.</w:t>
                        </w:r>
                      </w:p>
                    </w:txbxContent>
                  </v:textbox>
                </v:rect>
                <v:rect id="Rectangle 15025" o:spid="_x0000_s1237"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5sUA&#10;AADeAAAADwAAAGRycy9kb3ducmV2LnhtbERPTWvCQBC9C/6HZYTedGPA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cDmxQAAAN4AAAAPAAAAAAAAAAAAAAAAAJgCAABkcnMv&#10;ZG93bnJldi54bWxQSwUGAAAAAAQABAD1AAAAigMAAAAA&#10;" filled="f" stroked="f">
                  <v:textbox inset="0,0,0,0">
                    <w:txbxContent>
                      <w:p w:rsidR="00DF209C" w:rsidRDefault="00DF209C" w:rsidP="00DF209C">
                        <w:r>
                          <w:rPr>
                            <w:color w:val="181717"/>
                            <w:w w:val="112"/>
                            <w:sz w:val="14"/>
                          </w:rPr>
                          <w:t>pokyn</w:t>
                        </w:r>
                        <w:r>
                          <w:rPr>
                            <w:color w:val="181717"/>
                            <w:spacing w:val="3"/>
                            <w:w w:val="112"/>
                            <w:sz w:val="14"/>
                          </w:rPr>
                          <w:t xml:space="preserve"> </w:t>
                        </w:r>
                        <w:r>
                          <w:rPr>
                            <w:color w:val="181717"/>
                            <w:w w:val="112"/>
                            <w:sz w:val="14"/>
                          </w:rPr>
                          <w:t>RFT</w:t>
                        </w:r>
                      </w:p>
                    </w:txbxContent>
                  </v:textbox>
                </v:rect>
                <v:rect id="Rectangle 15026" o:spid="_x0000_s1238"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ekcUA&#10;AADeAAAADwAAAGRycy9kb3ducmV2LnhtbERPTWvCQBC9C/6HZYTedKPQ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16RxQAAAN4AAAAPAAAAAAAAAAAAAAAAAJgCAABkcnMv&#10;ZG93bnJldi54bWxQSwUGAAAAAAQABAD1AAAAigMAAAAA&#10;" filled="f" stroked="f">
                  <v:textbox inset="0,0,0,0">
                    <w:txbxContent>
                      <w:p w:rsidR="00DF209C" w:rsidRDefault="00DF209C" w:rsidP="00DF209C">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v:textbox>
                </v:rect>
                <v:rect id="Rectangle 15027" o:spid="_x0000_s1239"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7CsUA&#10;AADeAAAADwAAAGRycy9kb3ducmV2LnhtbERPTWvCQBC9C/6HZYTedKPQ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sKxQAAAN4AAAAPAAAAAAAAAAAAAAAAAJgCAABkcnMv&#10;ZG93bnJldi54bWxQSwUGAAAAAAQABAD1AAAAigMAAAAA&#10;" filled="f" stroked="f">
                  <v:textbox inset="0,0,0,0">
                    <w:txbxContent>
                      <w:p w:rsidR="00DF209C" w:rsidRDefault="00DF209C" w:rsidP="00DF209C">
                        <w:r>
                          <w:rPr>
                            <w:color w:val="181717"/>
                            <w:w w:val="120"/>
                            <w:sz w:val="14"/>
                          </w:rPr>
                          <w:t>PPN</w:t>
                        </w:r>
                      </w:p>
                    </w:txbxContent>
                  </v:textbox>
                </v:rect>
                <v:rect id="Rectangle 15028" o:spid="_x0000_s1240"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veMcA&#10;AADeAAAADwAAAGRycy9kb3ducmV2LnhtbESPT2vCQBDF7wW/wzJCb3WjY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Ub3jHAAAA3gAAAA8AAAAAAAAAAAAAAAAAmAIAAGRy&#10;cy9kb3ducmV2LnhtbFBLBQYAAAAABAAEAPUAAACMAwAAAAA=&#10;" filled="f" stroked="f">
                  <v:textbox inset="0,0,0,0">
                    <w:txbxContent>
                      <w:p w:rsidR="00DF209C" w:rsidRDefault="00DF209C" w:rsidP="00DF209C">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v:textbox>
                </v:rect>
                <v:rect id="Rectangle 15029" o:spid="_x0000_s1241"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K48QA&#10;AADeAAAADwAAAGRycy9kb3ducmV2LnhtbERPS4vCMBC+C/sfwix401RhxVajyK6LHn0sqLehGdti&#10;MylNtNVfbwRhb/PxPWc6b00pblS7wrKCQT8CQZxaXXCm4G//2xuDcB5ZY2mZFNzJwXz20Zliom3D&#10;W7rtfCZCCLsEFeTeV4mULs3JoOvbijhwZ1sb9AHWmdQ1NiHclHIYRSNpsODQkGNF3zmll93VKFiN&#10;q8VxbR9NVi5Pq8PmEP/sY69U97NdTEB4av2/+O1e6zD/Kx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yuPEAAAA3gAAAA8AAAAAAAAAAAAAAAAAmAIAAGRycy9k&#10;b3ducmV2LnhtbFBLBQYAAAAABAAEAPUAAACJAwAAAAA=&#10;" filled="f" stroked="f">
                  <v:textbox inset="0,0,0,0">
                    <w:txbxContent>
                      <w:p w:rsidR="00DF209C" w:rsidRDefault="00DF209C" w:rsidP="00DF209C">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v:textbox>
                </v:rect>
                <v:rect id="Rectangle 15030" o:spid="_x0000_s1242"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1o8gA&#10;AADeAAAADwAAAGRycy9kb3ducmV2LnhtbESPT2vCQBDF70K/wzKCN93YYtHoKtJW9OifgvU2ZKdJ&#10;aHY2ZFeT9tM7h4K3GebNe++3WHWuUjdqQunZwHiUgCLOvC05N/B52gynoEJEtlh5JgO/FGC1fOot&#10;MLW+5QPdjjFXYsIhRQNFjHWqdcgKchhGviaW27dvHEZZm1zbBlsxd5V+TpJX7bBkSSiwpreCsp/j&#10;1RnYTuv1187/tXn1cdme9+fZ+2kWjRn0u/UcVKQuPsT/3zsr9Sf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jyAAAAN4AAAAPAAAAAAAAAAAAAAAAAJgCAABk&#10;cnMvZG93bnJldi54bWxQSwUGAAAAAAQABAD1AAAAjQMAAAAA&#10;" filled="f" stroked="f">
                  <v:textbox inset="0,0,0,0">
                    <w:txbxContent>
                      <w:p w:rsidR="00DF209C" w:rsidRDefault="00DF209C" w:rsidP="00DF209C">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v:textbox>
                </v:rect>
                <v:rect id="Rectangle 15031" o:spid="_x0000_s1243"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QOMUA&#10;AADeAAAADwAAAGRycy9kb3ducmV2LnhtbERPTWvCQBC9F/wPywje6kalJaauImoxxzYRtLchO01C&#10;s7MhuzWpv94tFHqbx/uc1WYwjbhS52rLCmbTCARxYXXNpYJT/voYg3AeWWNjmRT8kIPNevSwwkTb&#10;nt/pmvlShBB2CSqovG8TKV1RkUE3tS1x4D5tZ9AH2JVSd9iHcNPIeRQ9S4M1h4YKW9pVVHxl30bB&#10;MW63l9Te+rI5fBzPb+flPl96pSbjYfsCwtPg/8V/7lSH+U/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A4xQAAAN4AAAAPAAAAAAAAAAAAAAAAAJgCAABkcnMv&#10;ZG93bnJldi54bWxQSwUGAAAAAAQABAD1AAAAigMAAAAA&#10;" filled="f" stroked="f">
                  <v:textbox inset="0,0,0,0">
                    <w:txbxContent>
                      <w:p w:rsidR="00DF209C" w:rsidRDefault="00DF209C" w:rsidP="00DF209C">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v:textbox>
                </v:rect>
                <v:rect id="Rectangle 15032" o:spid="_x0000_s1244"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OT8UA&#10;AADeAAAADwAAAGRycy9kb3ducmV2LnhtbERPTWvCQBC9C/6HZYTedKOl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c5PxQAAAN4AAAAPAAAAAAAAAAAAAAAAAJgCAABkcnMv&#10;ZG93bnJldi54bWxQSwUGAAAAAAQABAD1AAAAigMAAAAA&#10;" filled="f" stroked="f">
                  <v:textbox inset="0,0,0,0">
                    <w:txbxContent>
                      <w:p w:rsidR="00DF209C" w:rsidRDefault="00DF209C" w:rsidP="00DF209C">
                        <w:r>
                          <w:rPr>
                            <w:color w:val="181717"/>
                            <w:w w:val="110"/>
                            <w:sz w:val="14"/>
                          </w:rPr>
                          <w:t>Private</w:t>
                        </w:r>
                        <w:r>
                          <w:rPr>
                            <w:color w:val="181717"/>
                            <w:spacing w:val="3"/>
                            <w:w w:val="110"/>
                            <w:sz w:val="14"/>
                          </w:rPr>
                          <w:t xml:space="preserve"> </w:t>
                        </w:r>
                        <w:r>
                          <w:rPr>
                            <w:color w:val="181717"/>
                            <w:w w:val="110"/>
                            <w:sz w:val="14"/>
                          </w:rPr>
                          <w:t>placement</w:t>
                        </w:r>
                      </w:p>
                    </w:txbxContent>
                  </v:textbox>
                </v:rect>
                <v:rect id="Rectangle 15033" o:spid="_x0000_s1245"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r1MQA&#10;AADeAAAADwAAAGRycy9kb3ducmV2LnhtbERPS4vCMBC+C/sfwix403QVRb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a9TEAAAA3gAAAA8AAAAAAAAAAAAAAAAAmAIAAGRycy9k&#10;b3ducmV2LnhtbFBLBQYAAAAABAAEAPUAAACJAwAAAAA=&#10;" filled="f" stroked="f">
                  <v:textbox inset="0,0,0,0">
                    <w:txbxContent>
                      <w:p w:rsidR="00DF209C" w:rsidRDefault="00DF209C" w:rsidP="00DF209C">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v:textbox>
                </v:rect>
                <v:rect id="Rectangle 15034" o:spid="_x0000_s1246"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zoMQA&#10;AADeAAAADwAAAGRycy9kb3ducmV2LnhtbERPS4vCMBC+C/6HMII3TdVd0WoU2Qd6XB+g3oZmbIvN&#10;pDRZW/31RljY23x8z5kvG1OIG1Uut6xg0I9AECdW55wqOOy/exMQziNrLCyTgjs5WC7arTnG2ta8&#10;pdvOpyKEsItRQeZ9GUvpkowMur4tiQN3sZVBH2CVSl1hHcJNIYdRNJYGcw4NGZb0kVFy3f0aBetJ&#10;uTpt7KNOi6/z+vhznH7up16pbqdZzUB4avy/+M+90WH+ez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86DEAAAA3gAAAA8AAAAAAAAAAAAAAAAAmAIAAGRycy9k&#10;b3ducmV2LnhtbFBLBQYAAAAABAAEAPUAAACJAwAAAAA=&#10;" filled="f" stroked="f">
                  <v:textbox inset="0,0,0,0">
                    <w:txbxContent>
                      <w:p w:rsidR="00DF209C" w:rsidRDefault="00DF209C" w:rsidP="00DF209C">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v:textbox>
                </v:rect>
                <w10:anchorlock/>
              </v:group>
            </w:pict>
          </mc:Fallback>
        </mc:AlternateContent>
      </w:r>
      <w:r>
        <w:rPr>
          <w:color w:val="181717"/>
          <w:sz w:val="14"/>
        </w:rPr>
        <w:t>Ročně.</w:t>
      </w:r>
    </w:p>
    <w:p w:rsidR="00DF209C" w:rsidRDefault="00DF209C" w:rsidP="00DF209C">
      <w:pPr>
        <w:spacing w:before="155" w:line="248" w:lineRule="auto"/>
        <w:ind w:left="1856" w:hanging="1871"/>
      </w:pPr>
      <w:r>
        <w:rPr>
          <w:noProof/>
        </w:rPr>
        <mc:AlternateContent>
          <mc:Choice Requires="wpg">
            <w:drawing>
              <wp:anchor distT="0" distB="0" distL="114300" distR="114300" simplePos="0" relativeHeight="251670528" behindDoc="1" locked="0" layoutInCell="1" allowOverlap="1" wp14:anchorId="3583C83C" wp14:editId="1BA569D6">
                <wp:simplePos x="0" y="0"/>
                <wp:positionH relativeFrom="column">
                  <wp:posOffset>88</wp:posOffset>
                </wp:positionH>
                <wp:positionV relativeFrom="paragraph">
                  <wp:posOffset>-47373</wp:posOffset>
                </wp:positionV>
                <wp:extent cx="6300006" cy="1292818"/>
                <wp:effectExtent l="0" t="0" r="0" b="0"/>
                <wp:wrapNone/>
                <wp:docPr id="98406" name="Group 98406"/>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961" name="Shape 14961"/>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62" name="Shape 14962"/>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3" name="Shape 14963"/>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4" name="Shape 14964"/>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65" name="Shape 14965"/>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6" name="Shape 14966"/>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7" name="Shape 14967"/>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68" name="Shape 14968"/>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9" name="Shape 14969"/>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0" name="Shape 14970"/>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71" name="Shape 14971"/>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2" name="Shape 14972"/>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3" name="Shape 14973"/>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74" name="Shape 14974"/>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5" name="Shape 14975"/>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6" name="Shape 14976"/>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77" name="Shape 14977"/>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8" name="Shape 14978"/>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9" name="Shape 14979"/>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80" name="Shape 14980"/>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1" name="Shape 14981"/>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2" name="Shape 14982"/>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83" name="Shape 14983"/>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4" name="Shape 14984"/>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5" name="Shape 14985"/>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86" name="Shape 14986"/>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7" name="Shape 14987"/>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8" name="Shape 14988"/>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89" name="Shape 14989"/>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0" name="Shape 14990"/>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1" name="Shape 14991"/>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92" name="Shape 14992"/>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3" name="Shape 14993"/>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4" name="Shape 14994"/>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95" name="Shape 14995"/>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6" name="Shape 14996"/>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19814FE" id="Group 98406" o:spid="_x0000_s1026" style="position:absolute;margin-left:0;margin-top:-3.75pt;width:496.05pt;height:101.8pt;z-index:-251645952"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QtAYAAC51AAAOAAAAZHJzL2Uyb0RvYy54bWzsXVtzozYUfu9M/wPDe2PANhdPnH1Iunnp&#10;tDu72x+gYLCZ4TZA4uTf90ggUCzRrZx0bZyTB0c+FuLooE+X7xNw/ek5S42nqKqTIl+b9pVlGlEe&#10;Fpsk367Nv79//s03jboh+YakRR6tzZeoNj/d/PrL9b5cRU6xK9JNVBlQSF6v9uXa3DVNuZrN6nAX&#10;ZaS+Ksoohx/jospIA1+r7WxTkT2UnqUzx7Lc2b6oNmVVhFFdg/Wu/dG8YeXHcRQ2f8VxHTVGujbB&#10;t4Z9VuzzgX7Obq7JaluRcpeEnRvkCC8ykuRw0r6oO9IQ47FKpKKyJKyKuoibq7DIZkUcJ2HE6gC1&#10;sa2D2txXxWPJ6rJd7bdlHyYI7UGcji42/PPpS2Ukm7UZ+AvLNY2cZHCZ2JmN1gQh2pfbFeS8r8pv&#10;5ZeqM2zbb7TWz3GV0f9QH+OZBfelD2703BghGN25BX9whhB+s53A8W2/DX+4g2skHRfufv/BkTN+&#10;4hn1r3dnX0JTqodo1W+L1rcdKSN2EWoagy5a9iJwbR4tlsVoTSw4LGcfqnpVQ9QUcVouXR/wIcfK&#10;toKl7S/bWLFG2teVrMLHurmPChZw8vRH3bRteMNTZMdT4XPOkxUg4V8xUJKGHke9pEljDxep84La&#10;suIp+l6wX5uDSwWuDb+muZiLl9BXEfK2OSBBT3Nz3SXYqSEtVi7NqRfB0qGBINA5xClpGMporjtS&#10;w+FktakNaL3QnqB9QV8D2bo0hKUrkGfNkgY6mzTJaAP0oDXS9gd50hz+0WbTXieWal7SiBaf5l+j&#10;GAACLdhm566r7cNtWhlPBLqUz7e3i/ltXwxkpcfESZr2R1nyURQIcHKalaTljrRlcW+6EzDPupJo&#10;zoj1ZofFhp03bZcGHQPEgHdsULP+IOZWkTf98Tl0x8xvobY0+VBsXhjEWUAARxT9PwlQjgwoh/pI&#10;HQDo/RhQUHkFmPyl650aSswHehEGqJQ6QGrrwCvH2iwFGiTeACPEw3njYS7jYa6FB9t2g8UCxine&#10;cKBH6AZVGF6WJx9gmA9vQgWtA68cokLo8Nshqxt8LmqUWMioWOihwlksHTqp4A1nQMXSsl3XOfVo&#10;wb04Hhm8hL6K74QNeeIFs64Fn3h1aZx4CTicxMQLsNCu+4aVzFIPUrbvW5Z6oAks7+QDDfPheDjZ&#10;bR14f/FOYMLp13lPv3o2ZECFq4UK1/GtYK5elECL6rgQvu7jJIq4BP5/1/fMh7ehAuqAqGiX+zSQ&#10;/Xr7cqdfMDk6HCs8LVQMrNfccR07oAcPM7CeMqI04emggdQXUl8/k/oCGvgQVYwd16S+lIhC/muE&#10;RsYJ2HlPwAIZFGy0+M+gEPmvEWggCaZUWBAaZw0NDxYVB+MFmHSkElsgwVTQ6Bmkk87DuBfHL1J4&#10;Ce+9TEEmDGbn9LLUl0Que7KmDyYtXAlMmApXHZV0UlS1PhyPKaTDqo+nznuyOg8mHWiIdNgYNJAT&#10;U+13wdnYec/GZKHe0xPqB05suXCQE2t3ooHMInLhuB2MbyxjfOnFbwfzZKEfTDoDTqu8KBGFnBhy&#10;YrQtQR/TazYUVvGZ75GkUvrhwl9Xqh/2hI1AAzkx5MQmCA1ZrweJXWe8EDkxFTR6Lumkq3fuxfHr&#10;d14CcmLdXvtuAz5uywdGrxNXhvtcPFnxB5MWrgROTIUr5MTGbnTBhf95L/xl2d7Tk+1FTmwMGsiJ&#10;ISc2vYWKLN57euL9wIn5rtXfLNrfv4K3SMJyFTmxj8WJ+bLuDyaduVjLiSkRhZwYcmJT5MR8WbQH&#10;kw4oxH1iI9BATgw5selxYr4s2oNJCxrCPjEVNHouCTkxJUBwn9gl7hPzZcUfTFq4EjgxFa6QE0NO&#10;jN/+NCmF0pdlezDpQEPkxMaggZwYcmKT48ToE70OxHsw6UBj4MRsuH8YSTHcKDbcJNtpmR9vZ7Iv&#10;C/9g0oFVS4qpIYWsGLJitDFNbaeYL8v2YNJBhciKjWEDaTHlqh91+7PW7elTVw8nYnq6vbhVTIkN&#10;5MXo/jQdfRKfJEYf3rqd9CNcfVn1B5PeoDM8SUwJLCTGkBibJDEWyNo9mHSwIRJjo9hAZgyZsckt&#10;VgJZwgeTDjYEZkx8twBuF8NbKFcflhkLZPkfTDqw6pgxJaSQGUNmjDamqTFjgSzeg0kHFa+YsRFs&#10;IDOGzNgEsSGr94Geev+KGVNhA5kxZMY+nkgZyNo/mPQGHYEZUwELmTFkxqbJjMkCfqAn4L9ixsaw&#10;gcwYMmPvtlhh75yEl3Kykax7gSh966f4HdLia05v/gEAAP//AwBQSwMEFAAGAAgAAAAhAE2+v0Le&#10;AAAABwEAAA8AAABkcnMvZG93bnJldi54bWxMj0FLw0AUhO+C/2F5grd2s5VWE7MppainItgK4m2b&#10;fU1Cs29Ddpuk/97nSY/DDDPf5OvJtWLAPjSeNKh5AgKp9LahSsPn4XX2BCJEQ9a0nlDDFQOsi9ub&#10;3GTWj/SBwz5WgksoZEZDHWOXSRnKGp0Jc98hsXfyvTORZV9J25uRy10rF0myks40xAu16XBbY3ne&#10;X5yGt9GMmwf1MuzOp+31+7B8/9op1Pr+bto8g4g4xb8w/OIzOhTMdPQXskG0GvhI1DB7XIJgN00X&#10;CsSRY+lKgSxy+Z+/+AEAAP//AwBQSwECLQAUAAYACAAAACEAtoM4kv4AAADhAQAAEwAAAAAAAAAA&#10;AAAAAAAAAAAAW0NvbnRlbnRfVHlwZXNdLnhtbFBLAQItABQABgAIAAAAIQA4/SH/1gAAAJQBAAAL&#10;AAAAAAAAAAAAAAAAAC8BAABfcmVscy8ucmVsc1BLAQItABQABgAIAAAAIQDpNT+QtAYAAC51AAAO&#10;AAAAAAAAAAAAAAAAAC4CAABkcnMvZTJvRG9jLnhtbFBLAQItABQABgAIAAAAIQBNvr9C3gAAAAcB&#10;AAAPAAAAAAAAAAAAAAAAAA4JAABkcnMvZG93bnJldi54bWxQSwUGAAAAAAQABADzAAAAGQoAAAAA&#10;">
                <v:shape id="Shape 14961"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y1sUA&#10;AADeAAAADwAAAGRycy9kb3ducmV2LnhtbERP32vCMBB+H/g/hBvsbaaVUVxnlKE4RBCcTtjj0Zxt&#10;MbnUJtPqX28EYW/38f280aSzRpyo9bVjBWk/AUFcOF1zqeBnO38dgvABWaNxTAou5GEy7j2NMNfu&#10;zN902oRSxBD2OSqoQmhyKX1RkUXfdw1x5PautRgibEupWzzHcGvkIEkyabHm2FBhQ9OKisPmzypY&#10;z46/u+twu/YDZ5bmS8+zVbpT6uW5+/wAEagL/+KHe6Hj/Lf3LIX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bLWxQAAAN4AAAAPAAAAAAAAAAAAAAAAAJgCAABkcnMv&#10;ZG93bnJldi54bWxQSwUGAAAAAAQABAD1AAAAigMAAAAA&#10;" path="m,l1095185,e" filled="f" strokecolor="#fcc43c">
                  <v:stroke miterlimit="83231f" joinstyle="miter"/>
                  <v:path arrowok="t" textboxrect="0,0,1095185,0"/>
                </v:shape>
                <v:shape id="Shape 14962"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hSsQA&#10;AADeAAAADwAAAGRycy9kb3ducmV2LnhtbERP22rCQBB9L/gPywh9qxutiMZsxAqFSqFg4geM2TEJ&#10;ZmdDdnPp33cLhb7N4VwnOUymEQN1rrasYLmIQBAXVtdcKrjm7y9bEM4ja2wsk4JvcnBIZ08JxtqO&#10;fKEh86UIIexiVFB538ZSuqIig25hW+LA3W1n0AfYlVJ3OIZw08hVFG2kwZpDQ4UtnSoqHllvFPT5&#10;Jy1PO7z0+rYu3Nd0ftOvZ6We59NxD8LT5P/Ff+4PHeavd5sV/L4Tb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YUrEAAAA3gAAAA8AAAAAAAAAAAAAAAAAmAIAAGRycy9k&#10;b3ducmV2LnhtbFBLBQYAAAAABAAEAPUAAACJAwAAAAA=&#10;" path="m,l18567,e" filled="f" strokecolor="#fcc43c">
                  <v:stroke miterlimit="83231f" joinstyle="miter"/>
                  <v:path arrowok="t" textboxrect="0,0,18567,0"/>
                </v:shape>
                <v:shape id="Shape 14963"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z38UA&#10;AADeAAAADwAAAGRycy9kb3ducmV2LnhtbERPS2vCQBC+F/wPywheSt34wGp0FRHE0h7EtHoesmMS&#10;zM6G7CbGf98tCL3Nx/ec1aYzpWipdoVlBaNhBII4tbrgTMHP9/5tDsJ5ZI2lZVLwIAebde9lhbG2&#10;dz5Rm/hMhBB2MSrIva9iKV2ak0E3tBVx4K62NugDrDOpa7yHcFPKcRTNpMGCQ0OOFe1ySm9JYxTs&#10;J1/Xy8i9f762zbnxh2TntsdCqUG/2y5BeOr8v/jp/tBh/nQxm8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7PfxQAAAN4AAAAPAAAAAAAAAAAAAAAAAJgCAABkcnMv&#10;ZG93bnJldi54bWxQSwUGAAAAAAQABAD1AAAAigMAAAAA&#10;" path="m,l18555,e" filled="f" strokecolor="#fcc43c">
                  <v:stroke miterlimit="83231f" joinstyle="miter"/>
                  <v:path arrowok="t" textboxrect="0,0,18555,0"/>
                </v:shape>
                <v:shape id="Shape 14964"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sZsMA&#10;AADeAAAADwAAAGRycy9kb3ducmV2LnhtbERPTWsCMRC9C/6HMEIvollFRFejqNDSW6l68Dhuxs3q&#10;ZrJNUt3++6ZQ8DaP9znLdWtrcScfKscKRsMMBHHhdMWlguPhdTADESKyxtoxKfihAOtVt7PEXLsH&#10;f9J9H0uRQjjkqMDE2ORShsKQxTB0DXHiLs5bjAn6UmqPjxRuaznOsqm0WHFqMNjQzlBx239bBd72&#10;3cfh7bQ7X7/GW7l1xoeTUeql124WICK18Sn+d7/rNH8yn07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lsZsMAAADeAAAADwAAAAAAAAAAAAAAAACYAgAAZHJzL2Rv&#10;d25yZXYueG1sUEsFBgAAAAAEAAQA9QAAAIgDAAAAAA==&#10;" path="m,l5016627,e" filled="f" strokecolor="#fcc43c">
                  <v:stroke miterlimit="83231f" joinstyle="miter"/>
                  <v:path arrowok="t" textboxrect="0,0,5016627,0"/>
                </v:shape>
                <v:shape id="Shape 14965"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ZMMUA&#10;AADeAAAADwAAAGRycy9kb3ducmV2LnhtbERPTWvCQBC9F/oflhF6qxutikZXKUKhPamJh/Y2ZKdJ&#10;muxs2N3G9N93BcHbPN7nbHaDaUVPzteWFUzGCQjiwuqaSwXn/O15CcIHZI2tZVLwRx5228eHDaba&#10;XvhEfRZKEUPYp6igCqFLpfRFRQb92HbEkfu2zmCI0JVSO7zEcNPKaZIspMGaY0OFHe0rKprs1yho&#10;Dv6wbF5+pPlKZvmnO0r3kfdKPY2G1zWIQEO4i2/udx3nz1aLO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xkwxQAAAN4AAAAPAAAAAAAAAAAAAAAAAJgCAABkcnMv&#10;ZG93bnJldi54bWxQSwUGAAAAAAQABAD1AAAAigMAAAAA&#10;" path="m,l19075,e" filled="f" strokecolor="#fcc43c">
                  <v:stroke miterlimit="83231f" joinstyle="miter"/>
                  <v:path arrowok="t" textboxrect="0,0,19075,0"/>
                </v:shape>
                <v:shape id="Shape 14966"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J+MYA&#10;AADeAAAADwAAAGRycy9kb3ducmV2LnhtbERPTWvCQBC9F/wPyxR6043FBo2uYksLFTxo4sHjmJ0m&#10;wexsyG6TtL++Kwi9zeN9zmozmFp01LrKsoLpJAJBnFtdcaHglH2M5yCcR9ZYWyYFP+Rgsx49rDDR&#10;tucjdakvRAhhl6CC0vsmkdLlJRl0E9sQB+7LtgZ9gG0hdYt9CDe1fI6iWBqsODSU2NBbSfk1/TYK&#10;8tf9+QWNnu64mV139eHy+55dlHp6HLZLEJ4G/y++uz91mD9bxDHc3gk3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0J+MYAAADeAAAADwAAAAAAAAAAAAAAAACYAgAAZHJz&#10;L2Rvd25yZXYueG1sUEsFBgAAAAAEAAQA9QAAAIsDAAAAAA==&#10;" path="m,l19076,e" filled="f" strokecolor="#fcc43c">
                  <v:stroke miterlimit="83231f" joinstyle="miter"/>
                  <v:path arrowok="t" textboxrect="0,0,19076,0"/>
                </v:shape>
                <v:shape id="Shape 14967"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POcUA&#10;AADeAAAADwAAAGRycy9kb3ducmV2LnhtbERP22oCMRB9L/gPYQTfalaRra5GEYulFApewcdhM+4u&#10;JpPtJtVtv74RCr7N4VxntmitEVdqfOVYwaCfgCDOna64UHDYr5/HIHxA1mgck4If8rCYd55mmGl3&#10;4y1dd6EQMYR9hgrKEOpMSp+XZNH3XU0cubNrLIYIm0LqBm8x3Bo5TJJUWqw4NpRY06qk/LL7tgo2&#10;r1+n4+94v/FDZz7Mm16nn4OjUr1uu5yCCNSGh/jf/a7j/NEkfY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I85xQAAAN4AAAAPAAAAAAAAAAAAAAAAAJgCAABkcnMv&#10;ZG93bnJldi54bWxQSwUGAAAAAAQABAD1AAAAigMAAAAA&#10;" path="m,l1095185,e" filled="f" strokecolor="#fcc43c">
                  <v:stroke miterlimit="83231f" joinstyle="miter"/>
                  <v:path arrowok="t" textboxrect="0,0,1095185,0"/>
                </v:shape>
                <v:shape id="Shape 14968"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WoMUA&#10;AADeAAAADwAAAGRycy9kb3ducmV2LnhtbESP3YrCQAyF7xd8hyGCd+vUVUSro7iCoCws+PMAsRPb&#10;YidTOlOtb28uFvYu4Zyc82W57lylHtSE0rOB0TABRZx5W3Ju4HLefc5AhYhssfJMBl4UYL3qfSwx&#10;tf7JR3qcYq4khEOKBooY61TrkBXkMAx9TSzazTcOo6xNrm2DTwl3lf5Kkql2WLI0FFjTtqDsfmqd&#10;gfb8Q6PtHI+tvU6y8Nsdvu34YMyg320WoCJ18d/8d723gj+ZT4VX3pEZ9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FagxQAAAN4AAAAPAAAAAAAAAAAAAAAAAJgCAABkcnMv&#10;ZG93bnJldi54bWxQSwUGAAAAAAQABAD1AAAAigMAAAAA&#10;" path="m,l18567,e" filled="f" strokecolor="#fcc43c">
                  <v:stroke miterlimit="83231f" joinstyle="miter"/>
                  <v:path arrowok="t" textboxrect="0,0,18567,0"/>
                </v:shape>
                <v:shape id="Shape 14969"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NcUA&#10;AADeAAAADwAAAGRycy9kb3ducmV2LnhtbERPTWvCQBC9C/6HZYRepG60xWp0FRGkUg9iWj0P2TEJ&#10;ZmdDdhPTf+8WCt7m8T5nue5MKVqqXWFZwXgUgSBOrS44U/DzvXudgXAeWWNpmRT8koP1qt9bYqzt&#10;nU/UJj4TIYRdjApy76tYSpfmZNCNbEUcuKutDfoA60zqGu8h3JRyEkVTabDg0JBjRduc0lvSGAW7&#10;t8P1MnYfX8O2OTf+M9m6zbFQ6mXQbRYgPHX+Kf5373WY/z6fzu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4Q1xQAAAN4AAAAPAAAAAAAAAAAAAAAAAJgCAABkcnMv&#10;ZG93bnJldi54bWxQSwUGAAAAAAQABAD1AAAAigMAAAAA&#10;" path="m,l18555,e" filled="f" strokecolor="#fcc43c">
                  <v:stroke miterlimit="83231f" joinstyle="miter"/>
                  <v:path arrowok="t" textboxrect="0,0,18555,0"/>
                </v:shape>
                <v:shape id="Shape 14970"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8uMcA&#10;AADeAAAADwAAAGRycy9kb3ducmV2LnhtbESPQU8CMRCF7yb+h2ZMvBjoQojCQiFCovFmBA4ch+24&#10;Xd1Ol7bC8u+dg4m3mcyb9963WPW+VWeKqQlsYDQsQBFXwTZcG9jvXgZTUCkjW2wDk4ErJVgtb28W&#10;WNpw4Q86b3OtxIRTiQZczl2pdaoceUzD0BHL7TNEj1nWWGsb8SLmvtXjonjUHhuWBIcdbRxV39sf&#10;byD6h/C+ez1sjl+n8Vqvg4vp4Iy5v+uf56Ay9flf/Pf9ZqX+ZPYk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LjHAAAA3gAAAA8AAAAAAAAAAAAAAAAAmAIAAGRy&#10;cy9kb3ducmV2LnhtbFBLBQYAAAAABAAEAPUAAACMAwAAAAA=&#10;" path="m,l5016627,e" filled="f" strokecolor="#fcc43c">
                  <v:stroke miterlimit="83231f" joinstyle="miter"/>
                  <v:path arrowok="t" textboxrect="0,0,5016627,0"/>
                </v:shape>
                <v:shape id="Shape 14971"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7sQA&#10;AADeAAAADwAAAGRycy9kb3ducmV2LnhtbERPS2vCQBC+C/6HZYTedKMVq9FVpFBoTz7SQ3sbstMk&#10;TXY27G5j+u9dQfA2H99zNrveNKIj5yvLCqaTBARxbnXFhYLP7G28BOEDssbGMin4Jw+77XCwwVTb&#10;C5+oO4dCxBD2KSooQ2hTKX1ekkE/sS1x5H6sMxgidIXUDi8x3DRyliQLabDi2FBiS68l5fX5zyio&#10;D/6wrJ9/pflO5tmXO0r3kXVKPY36/RpEoD48xHf3u47z56uXKdzeiT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ie7EAAAA3gAAAA8AAAAAAAAAAAAAAAAAmAIAAGRycy9k&#10;b3ducmV2LnhtbFBLBQYAAAAABAAEAPUAAACJAwAAAAA=&#10;" path="m,l19075,e" filled="f" strokecolor="#fcc43c">
                  <v:stroke miterlimit="83231f" joinstyle="miter"/>
                  <v:path arrowok="t" textboxrect="0,0,19075,0"/>
                </v:shape>
                <v:shape id="Shape 14972"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JsYA&#10;AADeAAAADwAAAGRycy9kb3ducmV2LnhtbERPS2vCQBC+C/6HZYTemo3io6au0pYKFTxo7MHjmJ0m&#10;wezskt1q2l/fFQre5uN7zmLVmUZcqPW1ZQXDJAVBXFhdc6ng87B+fALhA7LGxjIp+CEPq2W/t8BM&#10;2yvv6ZKHUsQQ9hkqqEJwmZS+qMigT6wjjtyXbQ2GCNtS6havMdw0cpSmU2mw5thQoaO3iopz/m0U&#10;FK/b4wSNHm7Yjc+bZnf6fT+clHoYdC/PIAJ14S7+d3/oOH88n43g9k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JsYAAADeAAAADwAAAAAAAAAAAAAAAACYAgAAZHJz&#10;L2Rvd25yZXYueG1sUEsFBgAAAAAEAAQA9QAAAIsDAAAAAA==&#10;" path="m,l19076,e" filled="f" strokecolor="#fcc43c">
                  <v:stroke miterlimit="83231f" joinstyle="miter"/>
                  <v:path arrowok="t" textboxrect="0,0,19076,0"/>
                </v:shape>
                <v:shape id="Shape 14973"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f58YA&#10;AADeAAAADwAAAGRycy9kb3ducmV2LnhtbERP32vCMBB+F/Y/hBv4ZlOdqOuMMhyKCAOnE/Z4NLe2&#10;LLnUJmrnX28GA9/u4/t503lrjThT4yvHCvpJCoI4d7riQsHnftmbgPABWaNxTAp+ycN89tCZYqbd&#10;hT/ovAuFiCHsM1RQhlBnUvq8JIs+cTVx5L5dYzFE2BRSN3iJ4dbIQZqOpMWKY0OJNS1Kyn92J6tg&#10;+3b8Olwn+60fOLMxK70cvfcPSnUf29cXEIHacBf/u9c6zh8+j5/g7514g5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f58YAAADeAAAADwAAAAAAAAAAAAAAAACYAgAAZHJz&#10;L2Rvd25yZXYueG1sUEsFBgAAAAAEAAQA9QAAAIsDAAAAAA==&#10;" path="m,l1095185,e" filled="f" strokecolor="#fcc43c">
                  <v:stroke miterlimit="83231f" joinstyle="miter"/>
                  <v:path arrowok="t" textboxrect="0,0,1095185,0"/>
                </v:shape>
                <v:shape id="Shape 14974"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KeMMA&#10;AADeAAAADwAAAGRycy9kb3ducmV2LnhtbERP24rCMBB9F/yHMIJva6pbdrUaxRWEFWGh6geMzdgW&#10;m0lpUu3+vREE3+ZwrrNYdaYSN2pcaVnBeBSBIM6sLjlXcDpuP6YgnEfWWFkmBf/kYLXs9xaYaHvn&#10;lG4Hn4sQwi5BBYX3dSKlywoy6Ea2Jg7cxTYGfYBNLnWD9xBuKjmJoi9psOTQUGBNm4Ky66E1Ctrj&#10;nsabGaatPseZ++t2P/pzp9Rw0K3nIDx1/i1+uX91mB/PvmN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jKeMMAAADeAAAADwAAAAAAAAAAAAAAAACYAgAAZHJzL2Rv&#10;d25yZXYueG1sUEsFBgAAAAAEAAQA9QAAAIgDAAAAAA==&#10;" path="m,l18567,e" filled="f" strokecolor="#fcc43c">
                  <v:stroke miterlimit="83231f" joinstyle="miter"/>
                  <v:path arrowok="t" textboxrect="0,0,18567,0"/>
                </v:shape>
                <v:shape id="Shape 14975"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Y7cUA&#10;AADeAAAADwAAAGRycy9kb3ducmV2LnhtbERPTWvCQBC9F/oflil4KbqxVm1TVxFBFD2IUXsesmMS&#10;mp0N2U2M/94tFHqbx/uc2aIzpWipdoVlBcNBBII4tbrgTMH5tO5/gHAeWWNpmRTcycFi/vw0w1jb&#10;Gx+pTXwmQgi7GBXk3lexlC7NyaAb2Io4cFdbG/QB1pnUNd5CuCnlWxRNpMGCQ0OOFa1ySn+SxihY&#10;j/bX76Gb7l7b5tL4TbJyy0OhVO+lW36B8NT5f/Gfe6vD/PfP6Rh+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xjtxQAAAN4AAAAPAAAAAAAAAAAAAAAAAJgCAABkcnMv&#10;ZG93bnJldi54bWxQSwUGAAAAAAQABAD1AAAAigMAAAAA&#10;" path="m,l18555,e" filled="f" strokecolor="#fcc43c">
                  <v:stroke miterlimit="83231f" joinstyle="miter"/>
                  <v:path arrowok="t" textboxrect="0,0,18555,0"/>
                </v:shape>
                <v:shape id="Shape 14976"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BV8QA&#10;AADeAAAADwAAAGRycy9kb3ducmV2LnhtbERPS2sCMRC+F/wPYYReimaV4mNrFBVavBUfB4/jZrpZ&#10;3Uy2Sarrv28KBW/z8T1ntmhtLa7kQ+VYwaCfgSAunK64VHDYv/cmIEJE1lg7JgV3CrCYd55mmGt3&#10;4y1dd7EUKYRDjgpMjE0uZSgMWQx91xAn7st5izFBX0rt8ZbCbS2HWTaSFitODQYbWhsqLrsfq8Db&#10;F/e5/ziuT+fv4UqunPHhaJR67rbLNxCR2vgQ/7s3Os1/nY5H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VfEAAAA3gAAAA8AAAAAAAAAAAAAAAAAmAIAAGRycy9k&#10;b3ducmV2LnhtbFBLBQYAAAAABAAEAPUAAACJAwAAAAA=&#10;" path="m,l5016627,e" filled="f" strokecolor="#fcc43c">
                  <v:stroke miterlimit="83231f" joinstyle="miter"/>
                  <v:path arrowok="t" textboxrect="0,0,5016627,0"/>
                </v:shape>
                <v:shape id="Shape 14977"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0AcUA&#10;AADeAAAADwAAAGRycy9kb3ducmV2LnhtbERPS2vCQBC+F/oflhF6qxut+IiuUoRCe1ITD+1tyE6T&#10;NNnZsLuN6b/vCoK3+fies9kNphU9OV9bVjAZJyCIC6trLhWc87fnJQgfkDW2lknBH3nYbR8fNphq&#10;e+ET9VkoRQxhn6KCKoQuldIXFRn0Y9sRR+7bOoMhQldK7fASw00rp0kylwZrjg0VdrSvqGiyX6Og&#10;OfjDsnn5keYrmeWf7ijdR94r9TQaXtcgAg3hLr6533WcP1stFnB9J94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LQBxQAAAN4AAAAPAAAAAAAAAAAAAAAAAJgCAABkcnMv&#10;ZG93bnJldi54bWxQSwUGAAAAAAQABAD1AAAAigMAAAAA&#10;" path="m,l19075,e" filled="f" strokecolor="#fcc43c">
                  <v:stroke miterlimit="83231f" joinstyle="miter"/>
                  <v:path arrowok="t" textboxrect="0,0,19075,0"/>
                </v:shape>
                <v:shape id="Shape 14978"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uzMgA&#10;AADeAAAADwAAAGRycy9kb3ducmV2LnhtbESPQW/CMAyF70j7D5EncYOUCTboCGibNgkkDgw4cDSN&#10;11Y0TtUEKPz6+YDEzdZ7fu/zdN66Sp2pCaVnA4N+Aoo487bk3MBu+9MbgwoR2WLlmQxcKcB89tSZ&#10;Ymr9hX/pvIm5khAOKRooYqxTrUNWkMPQ9zWxaH++cRhlbXJtG7xIuKv0S5K8aoclS0OBNX0VlB03&#10;J2cg+1ztR+jsYMn18Lis1ofb9/ZgTPe5/XgHFamND/P9emEFfzh5E155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67MyAAAAN4AAAAPAAAAAAAAAAAAAAAAAJgCAABk&#10;cnMvZG93bnJldi54bWxQSwUGAAAAAAQABAD1AAAAjQMAAAAA&#10;" path="m,l19076,e" filled="f" strokecolor="#fcc43c">
                  <v:stroke miterlimit="83231f" joinstyle="miter"/>
                  <v:path arrowok="t" textboxrect="0,0,19076,0"/>
                </v:shape>
                <v:shape id="Shape 14979"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oDcYA&#10;AADeAAAADwAAAGRycy9kb3ducmV2LnhtbERP22rCQBB9F/oPyxT6pptIsRpdQ7FYSqFgvYCPQ3ZM&#10;QndnY3arqV/vCkLf5nCuM8s7a8SJWl87VpAOEhDEhdM1lwq2m2V/DMIHZI3GMSn4Iw/5/KE3w0y7&#10;M3/TaR1KEUPYZ6igCqHJpPRFRRb9wDXEkTu41mKIsC2lbvEcw62RwyQZSYs1x4YKG1pUVPysf62C&#10;1dtxv7uMNys/dObTvOvl6CvdKfX02L1OQQTqwr/47v7Qcf7z5GUC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oDcYAAADeAAAADwAAAAAAAAAAAAAAAACYAgAAZHJz&#10;L2Rvd25yZXYueG1sUEsFBgAAAAAEAAQA9QAAAIsDAAAAAA==&#10;" path="m,l1095185,e" filled="f" strokecolor="#fcc43c">
                  <v:stroke miterlimit="83231f" joinstyle="miter"/>
                  <v:path arrowok="t" textboxrect="0,0,1095185,0"/>
                </v:shape>
                <v:shape id="Shape 14980"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8XMUA&#10;AADeAAAADwAAAGRycy9kb3ducmV2LnhtbESP3YrCQAyF7xd8hyGCd+vUVRatjqLCgrKw4M8DxE5s&#10;i51M6Uy1vr25EPYuISfnnG+x6lyl7tSE0rOB0TABRZx5W3Ju4Hz6+ZyCChHZYuWZDDwpwGrZ+1hg&#10;av2DD3Q/xlyJCYcUDRQx1qnWISvIYRj6mlhuV984jLI2ubYNPsTcVforSb61w5IlocCatgVlt2Pr&#10;DLSnXxptZ3ho7WWShb9uv7HjvTGDfreeg4rUxX/x+3tnpf5kNhUAwZ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rxcxQAAAN4AAAAPAAAAAAAAAAAAAAAAAJgCAABkcnMv&#10;ZG93bnJldi54bWxQSwUGAAAAAAQABAD1AAAAigMAAAAA&#10;" path="m,l18567,e" filled="f" strokecolor="#fcc43c">
                  <v:stroke miterlimit="83231f" joinstyle="miter"/>
                  <v:path arrowok="t" textboxrect="0,0,18567,0"/>
                </v:shape>
                <v:shape id="Shape 14981"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uycUA&#10;AADeAAAADwAAAGRycy9kb3ducmV2LnhtbERPTWvCQBC9F/wPyxR6KbpJW9SmriKCVPQgRu15yI5J&#10;MDsbspsY/71bKPQ2j/c5s0VvKtFR40rLCuJRBII4s7rkXMHpuB5OQTiPrLGyTAru5GAxHzzNMNH2&#10;xgfqUp+LEMIuQQWF93UipcsKMuhGtiYO3MU2Bn2ATS51g7cQbir5FkVjabDk0FBgTauCsmvaGgXr&#10;993lJ3aT7WvXnlv/na7ccl8q9fLcL79AeOr9v/jPvdFh/sfnNIbfd8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W7JxQAAAN4AAAAPAAAAAAAAAAAAAAAAAJgCAABkcnMv&#10;ZG93bnJldi54bWxQSwUGAAAAAAQABAD1AAAAigMAAAAA&#10;" path="m,l18555,e" filled="f" strokecolor="#fcc43c">
                  <v:stroke miterlimit="83231f" joinstyle="miter"/>
                  <v:path arrowok="t" textboxrect="0,0,18555,0"/>
                </v:shape>
                <v:shape id="Shape 14982"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3c8QA&#10;AADeAAAADwAAAGRycy9kb3ducmV2LnhtbERPS2sCMRC+C/0PYQpepGa7iNjVKFWweCs+Dh7HzXSz&#10;7WayTVJd/70pCN7m43vObNHZRpzJh9qxgtdhBoK4dLrmSsFhv36ZgAgRWWPjmBRcKcBi/tSbYaHd&#10;hbd03sVKpBAOBSowMbaFlKE0ZDEMXUucuC/nLcYEfSW1x0sKt43Ms2wsLdacGgy2tDJU/uz+rAJv&#10;B+5z/3Fcnb5/86VcOuPD0SjVf+7epyAidfEhvrs3Os0fvU1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t3PEAAAA3gAAAA8AAAAAAAAAAAAAAAAAmAIAAGRycy9k&#10;b3ducmV2LnhtbFBLBQYAAAAABAAEAPUAAACJAwAAAAA=&#10;" path="m,l5016627,e" filled="f" strokecolor="#fcc43c">
                  <v:stroke miterlimit="83231f" joinstyle="miter"/>
                  <v:path arrowok="t" textboxrect="0,0,5016627,0"/>
                </v:shape>
                <v:shape id="Shape 14983"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CJcQA&#10;AADeAAAADwAAAGRycy9kb3ducmV2LnhtbERPTWvCQBC9F/wPywje6sYqJUZXkYJgT7amB70N2TGJ&#10;yc6G3TWm/75bKPQ2j/c56+1gWtGT87VlBbNpAoK4sLrmUsFXvn9OQfiArLG1TAq+ycN2M3paY6bt&#10;gz+pP4VSxBD2GSqoQugyKX1RkUE/tR1x5K7WGQwRulJqh48Yblr5kiSv0mDNsaHCjt4qKprT3Sho&#10;jv6YNvObNJdkkZ/dh3Tvea/UZDzsViACDeFf/Oc+6Dh/sUzn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wiXEAAAA3gAAAA8AAAAAAAAAAAAAAAAAmAIAAGRycy9k&#10;b3ducmV2LnhtbFBLBQYAAAAABAAEAPUAAACJAwAAAAA=&#10;" path="m,l19075,e" filled="f" strokecolor="#fcc43c">
                  <v:stroke miterlimit="83231f" joinstyle="miter"/>
                  <v:path arrowok="t" textboxrect="0,0,19075,0"/>
                </v:shape>
                <v:shape id="Shape 14984"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7sYA&#10;AADeAAAADwAAAGRycy9kb3ducmV2LnhtbERPTWvCQBC9F/wPyxR6qxslLRpdRUsLDXjQxIPHMTtN&#10;gtnZkN2atL++KxS8zeN9znI9mEZcqXO1ZQWTcQSCuLC65lLBMf94noFwHlljY5kU/JCD9Wr0sMRE&#10;254PdM18KUIIuwQVVN63iZSuqMigG9uWOHBftjPoA+xKqTvsQ7hp5DSKXqXBmkNDhS29VVRcsm+j&#10;oNjuTi9o9CTlNr6kzf78+56flXp6HDYLEJ4Gfxf/uz91mB/P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U7sYAAADeAAAADwAAAAAAAAAAAAAAAACYAgAAZHJz&#10;L2Rvd25yZXYueG1sUEsFBgAAAAAEAAQA9QAAAIsDAAAAAA==&#10;" path="m,l19076,e" filled="f" strokecolor="#fcc43c">
                  <v:stroke miterlimit="83231f" joinstyle="miter"/>
                  <v:path arrowok="t" textboxrect="0,0,19076,0"/>
                </v:shape>
                <v:shape id="Shape 14985"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L8UA&#10;AADeAAAADwAAAGRycy9kb3ducmV2LnhtbERP22oCMRB9L/gPYQTfalaxsq5GEYulFApewcdhM+4u&#10;JpPtJtVtv74RCr7N4VxntmitEVdqfOVYwaCfgCDOna64UHDYr59TED4gazSOScEPeVjMO08zzLS7&#10;8Zauu1CIGMI+QwVlCHUmpc9Lsuj7riaO3Nk1FkOETSF1g7cYbo0cJslYWqw4NpRY06qk/LL7tgo2&#10;r1+n42+63/ihMx/mTa/Hn4OjUr1uu5yCCNSGh/jf/a7j/NEkfY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lIvxQAAAN4AAAAPAAAAAAAAAAAAAAAAAJgCAABkcnMv&#10;ZG93bnJldi54bWxQSwUGAAAAAAQABAD1AAAAigMAAAAA&#10;" path="m,l1095185,e" filled="f" strokecolor="#fcc43c">
                  <v:stroke miterlimit="83231f" joinstyle="miter"/>
                  <v:path arrowok="t" textboxrect="0,0,1095185,0"/>
                </v:shape>
                <v:shape id="Shape 14986"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Bs8IA&#10;AADeAAAADwAAAGRycy9kb3ducmV2LnhtbERP24rCMBB9X/Afwgi+bVMviNZGUUFQhAUvHzA2Y1ts&#10;JqVJtf79ZkHYtzmc66SrzlTiSY0rLSsYRjEI4szqknMF18vuewbCeWSNlWVS8CYHq2XvK8VE2xef&#10;6Hn2uQgh7BJUUHhfJ1K6rCCDLrI1ceDutjHoA2xyqRt8hXBTyVEcT6XBkkNDgTVtC8oe59YoaC9H&#10;Gm7neGr1bZK5n+6w0eODUoN+t16A8NT5f/HHvddh/mQ+m8L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4GzwgAAAN4AAAAPAAAAAAAAAAAAAAAAAJgCAABkcnMvZG93&#10;bnJldi54bWxQSwUGAAAAAAQABAD1AAAAhwMAAAAA&#10;" path="m,l18567,e" filled="f" strokecolor="#fcc43c">
                  <v:stroke miterlimit="83231f" joinstyle="miter"/>
                  <v:path arrowok="t" textboxrect="0,0,18567,0"/>
                </v:shape>
                <v:shape id="Shape 14987"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TJsYA&#10;AADeAAAADwAAAGRycy9kb3ducmV2LnhtbERPS2vCQBC+F/oflil4Ed34oNrUVUQIlvZQGrXnITsm&#10;odnZkN08+u+7gtDbfHzP2ewGU4mOGldaVjCbRiCIM6tLzhWcT8lkDcJ5ZI2VZVLwSw5228eHDcba&#10;9vxFXepzEULYxaig8L6OpXRZQQbd1NbEgbvaxqAPsMmlbrAP4aaS8yh6lgZLDg0F1nQoKPtJW6Mg&#10;WXxcv2du9T7u2kvrj+nB7T9LpUZPw/4VhKfB/4vv7jcd5i9f1i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TJsYAAADeAAAADwAAAAAAAAAAAAAAAACYAgAAZHJz&#10;L2Rvd25yZXYueG1sUEsFBgAAAAAEAAQA9QAAAIsDAAAAAA==&#10;" path="m,l18555,e" filled="f" strokecolor="#fcc43c">
                  <v:stroke miterlimit="83231f" joinstyle="miter"/>
                  <v:path arrowok="t" textboxrect="0,0,18555,0"/>
                </v:shape>
                <v:shape id="Shape 14988"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AmcYA&#10;AADeAAAADwAAAGRycy9kb3ducmV2LnhtbESPQU8CMRCF7yb+h2ZMvBjoQoyBhUKEROONCB44Dtth&#10;u7idLm2F9d87BxJvM3lv3vtmvux9qy4UUxPYwGhYgCKugm24NvC1extMQKWMbLENTAZ+KcFycX83&#10;x9KGK3/SZZtrJSGcSjTgcu5KrVPlyGMaho5YtGOIHrOssdY24lXCfavHRfGiPTYsDQ47Wjuqvrc/&#10;3kD0T2Gze9+vD6fzeKVXwcW0d8Y8PvSvM1CZ+vxvvl1/WMF/nk6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AmcYAAADeAAAADwAAAAAAAAAAAAAAAACYAgAAZHJz&#10;L2Rvd25yZXYueG1sUEsFBgAAAAAEAAQA9QAAAIsDAAAAAA==&#10;" path="m,l5016627,e" filled="f" strokecolor="#fcc43c">
                  <v:stroke miterlimit="83231f" joinstyle="miter"/>
                  <v:path arrowok="t" textboxrect="0,0,5016627,0"/>
                </v:shape>
                <v:shape id="Shape 14989"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1z8QA&#10;AADeAAAADwAAAGRycy9kb3ducmV2LnhtbERPTWvCQBC9F/wPywi91Y2tlBhdRYSCPdmaHvQ2ZMck&#10;JjsbdteY/vuuIPQ2j/c5y/VgWtGT87VlBdNJAoK4sLrmUsFP/vGSgvABWWNrmRT8kof1avS0xEzb&#10;G39TfwiliCHsM1RQhdBlUvqiIoN+YjviyJ2tMxgidKXUDm8x3LTyNUnepcGaY0OFHW0rKprD1Sho&#10;9n6fNm8XaU7JLD+6L+k+816p5/GwWYAINIR/8cO903H+bJ7O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69c/EAAAA3gAAAA8AAAAAAAAAAAAAAAAAmAIAAGRycy9k&#10;b3ducmV2LnhtbFBLBQYAAAAABAAEAPUAAACJAwAAAAA=&#10;" path="m,l19075,e" filled="f" strokecolor="#fcc43c">
                  <v:stroke miterlimit="83231f" joinstyle="miter"/>
                  <v:path arrowok="t" textboxrect="0,0,19075,0"/>
                </v:shape>
                <v:shape id="Shape 14990"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MMgA&#10;AADeAAAADwAAAGRycy9kb3ducmV2LnhtbESPT2vCQBDF7wW/wzIFb3VjsaJpVrGlhQoe/HfocZKd&#10;JsHsbMiumvrpnUOhtxnmzXvvly1716gLdaH2bGA8SkARF97WXBo4Hj6fZqBCRLbYeCYDvxRguRg8&#10;ZJhaf+UdXfaxVGLCIUUDVYxtqnUoKnIYRr4lltuP7xxGWbtS2w6vYu4a/ZwkU+2wZkmosKX3iorT&#10;/uwMFG+b7xd0drzmdnJaN9v89nHIjRk+9qtXUJH6+C/++/6yUn8ynwuA4MgMe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UQwyAAAAN4AAAAPAAAAAAAAAAAAAAAAAJgCAABk&#10;cnMvZG93bnJldi54bWxQSwUGAAAAAAQABAD1AAAAjQMAAAAA&#10;" path="m,l19076,e" filled="f" strokecolor="#fcc43c">
                  <v:stroke miterlimit="83231f" joinstyle="miter"/>
                  <v:path arrowok="t" textboxrect="0,0,19076,0"/>
                </v:shape>
                <v:shape id="Shape 14991"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C8cUA&#10;AADeAAAADwAAAGRycy9kb3ducmV2LnhtbERP22oCMRB9L/gPYQp9q9mVIroapSiWUhC8go/DZtxd&#10;TCbrJtVtv94Igm9zONcZT1trxIUaXzlWkHYTEMS50xUXCnbbxfsAhA/IGo1jUvBHHqaTzssYM+2u&#10;vKbLJhQihrDPUEEZQp1J6fOSLPquq4kjd3SNxRBhU0jd4DWGWyN7SdKXFiuODSXWNCspP21+rYLV&#10;/HzY/w+2K99z5sd86UV/me6VenttP0cgArXhKX64v3Wc/zEcpn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MLxxQAAAN4AAAAPAAAAAAAAAAAAAAAAAJgCAABkcnMv&#10;ZG93bnJldi54bWxQSwUGAAAAAAQABAD1AAAAigMAAAAA&#10;" path="m,l1095185,e" filled="f" strokecolor="#fcc43c">
                  <v:stroke miterlimit="83231f" joinstyle="miter"/>
                  <v:path arrowok="t" textboxrect="0,0,1095185,0"/>
                </v:shape>
                <v:shape id="Shape 14992"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RbcMA&#10;AADeAAAADwAAAGRycy9kb3ducmV2LnhtbERP24rCMBB9F/yHMIJvmuqK2G5TUWFBWRC8fMBsM9uW&#10;bSalSbX+vVkQfJvDuU667k0tbtS6yrKC2TQCQZxbXXGh4Hr5mqxAOI+ssbZMCh7kYJ0NBykm2t75&#10;RLezL0QIYZeggtL7JpHS5SUZdFPbEAfu17YGfYBtIXWL9xBuajmPoqU0WHFoKLGhXUn537kzCrrL&#10;N812MZ46/bPI3bE/bPXHQanxqN98gvDU+7f45d7rMH8Rx3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ERbcMAAADeAAAADwAAAAAAAAAAAAAAAACYAgAAZHJzL2Rv&#10;d25yZXYueG1sUEsFBgAAAAAEAAQA9QAAAIgDAAAAAA==&#10;" path="m,l18567,e" filled="f" strokecolor="#fcc43c">
                  <v:stroke miterlimit="83231f" joinstyle="miter"/>
                  <v:path arrowok="t" textboxrect="0,0,18567,0"/>
                </v:shape>
                <v:shape id="Shape 14993"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D+MUA&#10;AADeAAAADwAAAGRycy9kb3ducmV2LnhtbERPTWvCQBC9F/wPywi9SN2oxWp0FRGkRQ9iWj0P2TEJ&#10;ZmdDdhPTf+8WhN7m8T5nue5MKVqqXWFZwWgYgSBOrS44U/DzvXubgXAeWWNpmRT8koP1qveyxFjb&#10;O5+oTXwmQgi7GBXk3lexlC7NyaAb2oo4cFdbG/QB1pnUNd5DuCnlOIqm0mDBoSHHirY5pbekMQp2&#10;k8P1MnIf+0HbnBv/mWzd5lgo9drvNgsQnjr/L366v3SY/z6fT+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sP4xQAAAN4AAAAPAAAAAAAAAAAAAAAAAJgCAABkcnMv&#10;ZG93bnJldi54bWxQSwUGAAAAAAQABAD1AAAAigMAAAAA&#10;" path="m,l18555,e" filled="f" strokecolor="#fcc43c">
                  <v:stroke miterlimit="83231f" joinstyle="miter"/>
                  <v:path arrowok="t" textboxrect="0,0,18555,0"/>
                </v:shape>
                <v:shape id="Shape 14994"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cQcQA&#10;AADeAAAADwAAAGRycy9kb3ducmV2LnhtbERPTWsCMRC9C/0PYQq9SM0qUuq6WalCi7ei9uBx3Iyb&#10;tZvJmqS6/vtGKPQ2j/c5xaK3rbiQD41jBeNRBoK4crrhWsHX7v35FUSIyBpbx6TgRgEW5cOgwFy7&#10;K2/oso21SCEcclRgYuxyKUNlyGIYuY44cUfnLcYEfS21x2sKt62cZNmLtNhwajDY0cpQ9b39sQq8&#10;HbrP3cd+dTidJ0u5dMaHvVHq6bF/m4OI1Md/8Z97rdP86Ww2hfs76QZ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HEHEAAAA3gAAAA8AAAAAAAAAAAAAAAAAmAIAAGRycy9k&#10;b3ducmV2LnhtbFBLBQYAAAAABAAEAPUAAACJAwAAAAA=&#10;" path="m,l5016627,e" filled="f" strokecolor="#fcc43c">
                  <v:stroke miterlimit="83231f" joinstyle="miter"/>
                  <v:path arrowok="t" textboxrect="0,0,5016627,0"/>
                </v:shape>
                <v:shape id="Shape 14995"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pF8QA&#10;AADeAAAADwAAAGRycy9kb3ducmV2LnhtbERPS2vCQBC+F/wPywje6sZHRaOrSKHQnqzGg96G7JjE&#10;ZGfD7jam/75bKPQ2H99zNrveNKIj5yvLCibjBARxbnXFhYJz9va8BOEDssbGMin4Jg+77eBpg6m2&#10;Dz5SdwqFiCHsU1RQhtCmUvq8JIN+bFviyN2sMxgidIXUDh8x3DRymiQLabDi2FBiS68l5fXpyyio&#10;D/6wrGd3aa7JPLu4T+k+sk6p0bDfr0EE6sO/+M/9ruP8+Wr1Ar/vx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aRfEAAAA3gAAAA8AAAAAAAAAAAAAAAAAmAIAAGRycy9k&#10;b3ducmV2LnhtbFBLBQYAAAAABAAEAPUAAACJAwAAAAA=&#10;" path="m,l19075,e" filled="f" strokecolor="#fcc43c">
                  <v:stroke miterlimit="83231f" joinstyle="miter"/>
                  <v:path arrowok="t" textboxrect="0,0,19075,0"/>
                </v:shape>
                <v:shape id="Shape 14996"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538YA&#10;AADeAAAADwAAAGRycy9kb3ducmV2LnhtbERPS2vCQBC+F/wPywjemo0lFY2uosVChR7q4+BxzI5J&#10;MDsbstsk+uu7hUJv8/E9Z7HqTSVaalxpWcE4ikEQZ1aXnCs4Hd+fpyCcR9ZYWSYFd3KwWg6eFphq&#10;2/Ge2oPPRQhhl6KCwvs6ldJlBRl0ka2JA3e1jUEfYJNL3WAXwk0lX+J4Ig2WHBoKrOmtoOx2+DYK&#10;ss3n+RWNHu+4Tm676uvy2B4vSo2G/XoOwlPv/8V/7g8d5iez2QR+3w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h538YAAADeAAAADwAAAAAAAAAAAAAAAACYAgAAZHJz&#10;L2Rvd25yZXYueG1sUEsFBgAAAAAEAAQA9QAAAIsDAAAAAA==&#10;" path="m,l19076,e" filled="f" strokecolor="#fcc43c">
                  <v:stroke miterlimit="83231f" joinstyle="miter"/>
                  <v:path arrowok="t" textboxrect="0,0,19076,0"/>
                </v:shape>
              </v:group>
            </w:pict>
          </mc:Fallback>
        </mc:AlternateContent>
      </w:r>
      <w:r>
        <w:rPr>
          <w:color w:val="181717"/>
          <w:sz w:val="14"/>
        </w:rPr>
        <w:t>SEPA inkaso</w:t>
      </w:r>
      <w:r>
        <w:rPr>
          <w:color w:val="181717"/>
          <w:sz w:val="14"/>
        </w:rPr>
        <w:tab/>
        <w:t>Je bezhotovostní převod v měně EUR prováděný z účtu plátce z podnětu příjemce platby předaného prostřednictvím banky příjemce na základě předcházející dohody s plátcem.</w:t>
      </w:r>
    </w:p>
    <w:p w:rsidR="00DF209C" w:rsidRDefault="00DF209C" w:rsidP="00DF209C">
      <w:pPr>
        <w:tabs>
          <w:tab w:val="center" w:pos="3109"/>
        </w:tabs>
        <w:spacing w:line="248" w:lineRule="auto"/>
        <w:ind w:left="-15"/>
      </w:pPr>
      <w:r>
        <w:rPr>
          <w:color w:val="181717"/>
          <w:sz w:val="14"/>
        </w:rPr>
        <w:t>SIPO</w:t>
      </w:r>
      <w:r>
        <w:rPr>
          <w:color w:val="181717"/>
          <w:sz w:val="14"/>
        </w:rPr>
        <w:tab/>
        <w:t>Soustředěné inkaso plateb obyvatelstva.</w:t>
      </w:r>
    </w:p>
    <w:p w:rsidR="00DF209C" w:rsidRDefault="00DF209C" w:rsidP="00DF209C">
      <w:pPr>
        <w:spacing w:line="248" w:lineRule="auto"/>
        <w:ind w:left="1856" w:hanging="1871"/>
      </w:pPr>
      <w:r>
        <w:rPr>
          <w:color w:val="181717"/>
          <w:sz w:val="14"/>
        </w:rPr>
        <w:t>Skupina KB</w:t>
      </w:r>
      <w:r>
        <w:rPr>
          <w:color w:val="181717"/>
          <w:sz w:val="14"/>
        </w:rPr>
        <w:tab/>
        <w:t>Komerční banka, a.s., Komerční pojišťovna, a.s., KB Penzijní společnost, a.s., Modrá pyramida stavební spořitelna, a.s., Investiční kapitálová společnost KB, a.s., SG Equipment Finance Czech Republic s.r.o., ESSOX s.r.o., a Faktoring KB, a.s.</w:t>
      </w:r>
    </w:p>
    <w:p w:rsidR="00DF209C" w:rsidRDefault="00DF209C" w:rsidP="00DF209C">
      <w:pPr>
        <w:tabs>
          <w:tab w:val="center" w:pos="2860"/>
        </w:tabs>
        <w:spacing w:line="248" w:lineRule="auto"/>
        <w:ind w:left="-15"/>
      </w:pPr>
      <w:r>
        <w:rPr>
          <w:color w:val="181717"/>
          <w:sz w:val="14"/>
        </w:rPr>
        <w:t>SVJ</w:t>
      </w:r>
      <w:r>
        <w:rPr>
          <w:color w:val="181717"/>
          <w:sz w:val="14"/>
        </w:rPr>
        <w:tab/>
        <w:t>Společenství vlastníků jednotek.</w:t>
      </w:r>
    </w:p>
    <w:p w:rsidR="00DF209C" w:rsidRDefault="00DF209C" w:rsidP="00DF209C">
      <w:pPr>
        <w:tabs>
          <w:tab w:val="center" w:pos="4054"/>
        </w:tabs>
        <w:spacing w:line="248" w:lineRule="auto"/>
        <w:ind w:left="-15"/>
      </w:pPr>
      <w:r>
        <w:rPr>
          <w:color w:val="181717"/>
          <w:sz w:val="14"/>
        </w:rPr>
        <w:t>SWIFT</w:t>
      </w:r>
      <w:r>
        <w:rPr>
          <w:color w:val="181717"/>
          <w:sz w:val="14"/>
        </w:rPr>
        <w:tab/>
        <w:t>The Society for Worldwide Interbank Financial Telecommunication S.C.</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DF209C" w:rsidTr="00030102">
        <w:trPr>
          <w:trHeight w:val="1871"/>
        </w:trPr>
        <w:tc>
          <w:tcPr>
            <w:tcW w:w="1871" w:type="dxa"/>
            <w:tcBorders>
              <w:top w:val="nil"/>
              <w:left w:val="nil"/>
              <w:bottom w:val="nil"/>
              <w:right w:val="nil"/>
            </w:tcBorders>
            <w:shd w:val="clear" w:color="auto" w:fill="FCC43C"/>
            <w:vAlign w:val="bottom"/>
          </w:tcPr>
          <w:p w:rsidR="00DF209C" w:rsidRDefault="00DF209C" w:rsidP="00030102">
            <w:r>
              <w:rPr>
                <w:b/>
                <w:color w:val="FFFEFD"/>
                <w:sz w:val="26"/>
              </w:rPr>
              <w:t>Všeobecná ustanovení</w:t>
            </w:r>
          </w:p>
        </w:tc>
        <w:tc>
          <w:tcPr>
            <w:tcW w:w="8050" w:type="dxa"/>
            <w:tcBorders>
              <w:top w:val="nil"/>
              <w:left w:val="nil"/>
              <w:bottom w:val="nil"/>
              <w:right w:val="nil"/>
            </w:tcBorders>
            <w:shd w:val="clear" w:color="auto" w:fill="D3D2D2"/>
          </w:tcPr>
          <w:p w:rsidR="00DF209C" w:rsidRDefault="00DF209C" w:rsidP="00030102"/>
        </w:tc>
      </w:tr>
    </w:tbl>
    <w:p w:rsidR="00DF209C" w:rsidRDefault="00DF209C" w:rsidP="00DF209C">
      <w:pPr>
        <w:spacing w:after="75"/>
        <w:ind w:right="-1"/>
      </w:pPr>
      <w:r>
        <w:rPr>
          <w:noProof/>
        </w:rPr>
        <w:lastRenderedPageBreak/>
        <mc:AlternateContent>
          <mc:Choice Requires="wpg">
            <w:drawing>
              <wp:inline distT="0" distB="0" distL="0" distR="0" wp14:anchorId="33D9E786" wp14:editId="4993BCAC">
                <wp:extent cx="6300000" cy="9525"/>
                <wp:effectExtent l="0" t="0" r="0" b="0"/>
                <wp:docPr id="98881" name="Group 98881"/>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5104" name="Shape 15104"/>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05" name="Shape 15105"/>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06" name="Shape 15106"/>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07" name="Shape 15107"/>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08" name="Shape 15108"/>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09" name="Shape 15109"/>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0" name="Shape 15110"/>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11" name="Shape 15111"/>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2" name="Shape 15112"/>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2AA9C255" id="Group 98881"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7AMAACsfAAAOAAAAZHJzL2Uyb0RvYy54bWzsWc1u2zgQvi/QdyB0b/Rj2ZaE2D0k21wW&#10;u0V/HoCRKEuAJAokYztvvx8pUTGspK3doPEu5IM8oobDmeF8nCF5/WFfV2TLhCx5s3L8K88hrEl5&#10;VjablfPt68f3kUOkok1GK96wlfPIpPNh/e6P612bsIAXvMqYIBDSyGTXrpxCqTZxXZkWrKbyires&#10;wceci5oqvIqNmwm6g/S6cgPPW7g7LrJW8JRJidbb7qOzNvLznKXqnzyXTJFq5UA3ZZ7CPO/1011f&#10;02QjaFuUaa8GPUOLmpYNBh1E3VJFyYMoR6LqMhVc8lxdpbx2eZ6XKTM2wBrfO7LmTvCH1tiySXab&#10;dnATXHvkp7PFpn9vPwlSZisnjqLId0hDa0yTGZl0TXDRrt0k4LwT7Zf2k+gbNt2btnqfi1r/wx6y&#10;N859HJzL9oqkaFzMPP1zSIpv8TyYd75PC0zQqFNa/Pm9bq4d0tWaDYrsWgSRfPKT/DU/fSloy4z7&#10;pba+95M/973Q+smwkK7JuMVwDk6SiYS/nvHQPDSuGHspWOJD0DnJROdgKk3SB6nuGDeeptu/pOqC&#10;N7MULSyV7htLCkDgu8HfUqX7aSU1SXYrp1dCN9V8y75y81EdzRI0e/paNYdc1gprH1g7BhB6kPV1&#10;T5iBQR+aVjVaBxMhJKVYE/KKKgMuzXVLJbrTJJMEQRtEs7mOKQm2noZTeoGWtS4V1piqrLFAGc10&#10;5IGnavCnY6abJEOpx4pp8VXzmeXABQLXN2NLsbm/qQTZUqwkH29uwtnNIAasuk9eVtXQyxv30uEP&#10;ZTUrrdqCdrLsLPcDGM16SZqTmUXsWGzaa9OtZFgP4AO7nsGyoZNRizdq6N9gFTZ6H1iryXuePRpk&#10;G4cARBr0vwlN8zGazOKgFQDufowmGG8jDbb3C4e/jOPFGwOp00FPwhNS2hNw1NtgjTMxq3EG4hdg&#10;NOHhsvGAqO2y8FN2WWjM/jQeZqEfxyi8bNxMoLBp8+XcMoHiskGxHINieRIoQh81FwrcMShstaIL&#10;U5uNbUV7WJhMNddUc6EC/F/UXMgOxzkmOglOswVq2WfhNBVeL+1fphxz2TkmHoMiPgkUSw+FF6TY&#10;RDIVXlPhRf7bu3Mfm+ujTIGmU3Yjy+VyFjwLinkYheEcld2bVl5Wi/O36VbCgPtX2qiPz7twhhrb&#10;866e7s6yDlmnNHPRacYfTtmH/T2aTkIUbj5eqL1i35+9MZ58o8P5aOr6vzaWJlBcNihw53GcZoKT&#10;QLEIIi+KkEyeKb4QkbiyedMso6M6NGf/Zx4FdzZY414pw0yoOAsV5toRN7LmJL6/PdZXvofvoA/v&#10;uNf/AgAA//8DAFBLAwQUAAYACAAAACEA4lzlHtoAAAADAQAADwAAAGRycy9kb3ducmV2LnhtbEyP&#10;QUvDQBCF74L/YRnBm92kUrExm1KKeiqCrSDeptlpEpqdDdltkv57Ry96eTC8x3vf5KvJtWqgPjSe&#10;DaSzBBRx6W3DlYGP/cvdI6gQkS22nsnAhQKsiuurHDPrR36nYRcrJSUcMjRQx9hlWoeyJodh5jti&#10;8Y6+dxjl7Cttexyl3LV6niQP2mHDslBjR5uaytPu7Ay8jjiu79PnYXs6bi5f+8Xb5zYlY25vpvUT&#10;qEhT/AvDD76gQyFMB39mG1RrQB6JvyrecjlPQR0ktABd5Po/e/ENAAD//wMAUEsBAi0AFAAGAAgA&#10;AAAhALaDOJL+AAAA4QEAABMAAAAAAAAAAAAAAAAAAAAAAFtDb250ZW50X1R5cGVzXS54bWxQSwEC&#10;LQAUAAYACAAAACEAOP0h/9YAAACUAQAACwAAAAAAAAAAAAAAAAAvAQAAX3JlbHMvLnJlbHNQSwEC&#10;LQAUAAYACAAAACEAsO/i6OwDAAArHwAADgAAAAAAAAAAAAAAAAAuAgAAZHJzL2Uyb0RvYy54bWxQ&#10;SwECLQAUAAYACAAAACEA4lzlHtoAAAADAQAADwAAAAAAAAAAAAAAAABGBgAAZHJzL2Rvd25yZXYu&#10;eG1sUEsFBgAAAAAEAAQA8wAAAE0HAAAAAA==&#10;">
                <v:shape id="Shape 15104"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kWsYA&#10;AADeAAAADwAAAGRycy9kb3ducmV2LnhtbESPQWvCQBCF7wX/wzJCb3XXWMVGVwmlitdqofY2ZMck&#10;mJ2N2a0m/74rFLzN8N775s1y3dlaXKn1lWMN45ECQZw7U3Gh4euweZmD8AHZYO2YNPTkYb0aPC0x&#10;Ne7Gn3Tdh0JECPsUNZQhNKmUPi/Joh+5hjhqJ9daDHFtC2lavEW4rWWi1ExarDheKLGh95Ly8/7X&#10;RkqSJGp6nFz67O27n2c/H5PtUWn9POyyBYhAXXiY/9M7E+tPx+oV7u/EG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AkWsYAAADeAAAADwAAAAAAAAAAAAAAAACYAgAAZHJz&#10;L2Rvd25yZXYueG1sUEsFBgAAAAAEAAQA9QAAAIsDAAAAAA==&#10;" path="m,l270002,e" filled="f" strokecolor="#fcc43c">
                  <v:stroke miterlimit="83231f" joinstyle="miter"/>
                  <v:path arrowok="t" textboxrect="0,0,270002,0"/>
                </v:shape>
                <v:shape id="Shape 15105"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1X8QA&#10;AADeAAAADwAAAGRycy9kb3ducmV2LnhtbERPTWvCQBC9F/wPywi91U3EiEQ3QcRC20Ohqd7H7LgJ&#10;Zmdjdqvpv+8WCr3N433OphxtJ240+NaxgnSWgCCunW7ZKDh8Pj+tQPiArLFzTAq+yUNZTB42mGt3&#10;5w+6VcGIGMI+RwVNCH0upa8bsuhnrieO3NkNFkOEg5F6wHsMt52cJ8lSWmw5NjTY066h+lJ9WQXX&#10;XVbtjVksT/j+lqWL1L4e9Vypx+m4XYMINIZ/8Z/7Rcf5WZpk8PtOv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dV/EAAAA3gAAAA8AAAAAAAAAAAAAAAAAmAIAAGRycy9k&#10;b3ducmV2LnhtbFBLBQYAAAAABAAEAPUAAACJAwAAAAA=&#10;" path="m,l17996,e" filled="f" strokecolor="#fcc43c">
                  <v:stroke miterlimit="83231f" joinstyle="miter"/>
                  <v:path arrowok="t" textboxrect="0,0,17996,0"/>
                </v:shape>
                <v:shape id="Shape 15106"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rKMQA&#10;AADeAAAADwAAAGRycy9kb3ducmV2LnhtbERPTWvCQBC9F/wPywi9NZuICRJdpUgLrQeh0d6n2XET&#10;mp1Ns1tN/70rFLzN433OajPaTpxp8K1jBVmSgiCunW7ZKDgeXp8WIHxA1tg5JgV/5GGznjyssNTu&#10;wh90roIRMYR9iQqaEPpSSl83ZNEnrieO3MkNFkOEg5F6wEsMt52cpWkhLbYcGxrsadtQ/V39WgU/&#10;27x6MWZefOF+l2fzzL5/6plSj9PxeQki0Bju4n/3m47z8ywt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6yjEAAAA3gAAAA8AAAAAAAAAAAAAAAAAmAIAAGRycy9k&#10;b3ducmV2LnhtbFBLBQYAAAAABAAEAPUAAACJAwAAAAA=&#10;" path="m,l17996,e" filled="f" strokecolor="#fcc43c">
                  <v:stroke miterlimit="83231f" joinstyle="miter"/>
                  <v:path arrowok="t" textboxrect="0,0,17996,0"/>
                </v:shape>
                <v:shape id="Shape 15107"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6LccA&#10;AADeAAAADwAAAGRycy9kb3ducmV2LnhtbESPQWvCQBCF74L/YZlCb2bXiK2mrhJKW7zWCuptyE6T&#10;0OxszG41+fduoeBthvfeN29Wm9424kKdrx1rmCYKBHHhTM2lhv3X+2QBwgdkg41j0jCQh816PFph&#10;ZtyVP+myC6WIEPYZaqhCaDMpfVGRRZ+4ljhq366zGOLaldJ0eI1w28hUqSdpseZ4ocKWXisqfna/&#10;NlLSNFXz4+w85MvDsMhPb7OPo9L68aHPX0AE6sPd/J/emlh/PlXP8PdOn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ui3HAAAA3gAAAA8AAAAAAAAAAAAAAAAAmAIAAGRy&#10;cy9kb3ducmV2LnhtbFBLBQYAAAAABAAEAPUAAACMAwAAAAA=&#10;" path="m,l270002,e" filled="f" strokecolor="#fcc43c">
                  <v:stroke miterlimit="83231f" joinstyle="miter"/>
                  <v:path arrowok="t" textboxrect="0,0,270002,0"/>
                </v:shape>
                <v:shape id="Shape 15108"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wcYA&#10;AADeAAAADwAAAGRycy9kb3ducmV2LnhtbESPQUvDQBCF74L/YRnBm92kNEXSboMEBfUgmNr7NDvd&#10;BLOzMbu28d87B8HbDO/Ne99sq9kP6kxT7AMbyBcZKOI22J6dgY/90909qJiQLQ6BycAPRah211db&#10;LG248Dudm+SUhHAs0UCX0lhqHduOPMZFGIlFO4XJY5J1ctpOeJFwP+hllq21x56locOR6o7az+bb&#10;G/iqi+bRudX6iG+vRb7K/cvBLo25vZkfNqASzenf/Hf9bAW/yDP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awcYAAADeAAAADwAAAAAAAAAAAAAAAACYAgAAZHJz&#10;L2Rvd25yZXYueG1sUEsFBgAAAAAEAAQA9QAAAIsDAAAAAA==&#10;" path="m,l17996,e" filled="f" strokecolor="#fcc43c">
                  <v:stroke miterlimit="83231f" joinstyle="miter"/>
                  <v:path arrowok="t" textboxrect="0,0,17996,0"/>
                </v:shape>
                <v:shape id="Shape 15109"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sQA&#10;AADeAAAADwAAAGRycy9kb3ducmV2LnhtbERPTWvCQBC9F/oflin0VjcRIxpdpYgF66Fg1PuYHTeh&#10;2dmYXTX9926h0Ns83ufMl71txI06XztWkA4SEMSl0zUbBYf9x9sEhA/IGhvHpOCHPCwXz09zzLW7&#10;845uRTAihrDPUUEVQptL6cuKLPqBa4kjd3adxRBhZ6Tu8B7DbSOHSTKWFmuODRW2tKqo/C6uVsFl&#10;lRVrY0bjE35ts3SU2s+jHir1+tK/z0AE6sO/+M+90XF+liZT+H0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f1rEAAAA3gAAAA8AAAAAAAAAAAAAAAAAmAIAAGRycy9k&#10;b3ducmV2LnhtbFBLBQYAAAAABAAEAPUAAACJAwAAAAA=&#10;" path="m,l17996,e" filled="f" strokecolor="#fcc43c">
                  <v:stroke miterlimit="83231f" joinstyle="miter"/>
                  <v:path arrowok="t" textboxrect="0,0,17996,0"/>
                </v:shape>
                <v:shape id="Shape 15110"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rHckA&#10;AADeAAAADwAAAGRycy9kb3ducmV2LnhtbESPQWvCQBCF74X+h2UKXkrdRLAtqatoQfQitqkUehuy&#10;0yQ0OxuyG03+vXMQepth3nvfvMVqcI06UxdqzwbSaQKKuPC25tLA6Wv79AoqRGSLjWcyMFKA1fL+&#10;boGZ9Rf+pHMeSyUhHDI0UMXYZlqHoiKHYepbYrn9+s5hlLUrte3wIuGu0bMkedYOaxZChS29V1T8&#10;5b0T7n6z7T/yn9PhZf14/N41Y7rpR2MmD8P6DVSkIf6Lb+69lffnaSoFpI7Mo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lrHckAAADeAAAADwAAAAAAAAAAAAAAAACYAgAA&#10;ZHJzL2Rvd25yZXYueG1sUEsFBgAAAAAEAAQA9QAAAI4DAAAAAA==&#10;" path="m,l5484457,e" filled="f" strokecolor="#fcc43c">
                  <v:stroke miterlimit="83231f" joinstyle="miter"/>
                  <v:path arrowok="t" textboxrect="0,0,5484457,0"/>
                </v:shape>
                <v:shape id="Shape 15111"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McsQA&#10;AADeAAAADwAAAGRycy9kb3ducmV2LnhtbERPTUsDMRC9C/6HMEJvNklpRdamZREE7andevE2bsbd&#10;xc1kSWJ36683hYK3ebzPWW8n14sThdh5NqDnCgRx7W3HjYH348v9I4iYkC32nsnAmSJsN7c3ayys&#10;H/lApyo1IodwLNBAm9JQSBnrlhzGuR+IM/flg8OUYWikDTjmcNfLhVIP0mHHuaHFgZ5bqr+rH2eg&#10;qhYfKQxvn+Wy3Onf1X5UVpXGzO6m8glEoin9i6/uV5vnr7TWcHkn3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0zHLEAAAA3gAAAA8AAAAAAAAAAAAAAAAAmAIAAGRycy9k&#10;b3ducmV2LnhtbFBLBQYAAAAABAAEAPUAAACJAwAAAAA=&#10;" path="m,l19113,e" filled="f" strokecolor="#fcc43c">
                  <v:stroke miterlimit="83231f" joinstyle="miter"/>
                  <v:path arrowok="t" textboxrect="0,0,19113,0"/>
                </v:shape>
                <v:shape id="Shape 15112"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HNMMA&#10;AADeAAAADwAAAGRycy9kb3ducmV2LnhtbERP32vCMBB+F/wfwgl707SyiVSjDJmwB2GsdXs+mrMt&#10;Sy6xyWr33y+DgW/38f287X60RgzUh86xgnyRgSCune64UXCujvM1iBCRNRrHpOCHAux308kWC+1u&#10;/E5DGRuRQjgUqKCN0RdShroli2HhPHHiLq63GBPsG6l7vKVwa+Qyy1bSYsepoUVPh5bqr/LbKvh4&#10;MZ/XU2V8/uhP/jjKYSjlm1IPs/F5AyLSGO/if/erTvOf8nwJf++kG+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HNM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DF209C" w:rsidRDefault="00DF209C" w:rsidP="00DF209C">
      <w:pPr>
        <w:spacing w:after="3" w:line="248" w:lineRule="auto"/>
        <w:ind w:left="1134" w:hanging="1134"/>
      </w:pPr>
      <w:r>
        <w:rPr>
          <w:b/>
          <w:bCs/>
          <w:color w:val="181717"/>
          <w:sz w:val="14"/>
          <w:szCs w:val="14"/>
          <w:u w:color="000000"/>
        </w:rPr>
        <w:t>1.</w:t>
      </w:r>
      <w:r>
        <w:rPr>
          <w:b/>
          <w:bCs/>
          <w:color w:val="181717"/>
          <w:sz w:val="14"/>
          <w:szCs w:val="14"/>
          <w:u w:color="000000"/>
        </w:rPr>
        <w:tab/>
      </w:r>
      <w:r>
        <w:rPr>
          <w:color w:val="181717"/>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DF209C" w:rsidRDefault="00DF209C" w:rsidP="00DF209C">
      <w:pPr>
        <w:spacing w:after="75"/>
        <w:ind w:right="-1"/>
      </w:pPr>
      <w:r>
        <w:rPr>
          <w:noProof/>
        </w:rPr>
        <mc:AlternateContent>
          <mc:Choice Requires="wpg">
            <w:drawing>
              <wp:inline distT="0" distB="0" distL="0" distR="0" wp14:anchorId="43B9E6C7" wp14:editId="4DD74765">
                <wp:extent cx="6300000" cy="9525"/>
                <wp:effectExtent l="0" t="0" r="0" b="0"/>
                <wp:docPr id="98882" name="Group 98882"/>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5113" name="Shape 15113"/>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14" name="Shape 15114"/>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5" name="Shape 15115"/>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6" name="Shape 15116"/>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17" name="Shape 15117"/>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8" name="Shape 15118"/>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19" name="Shape 15119"/>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20" name="Shape 15120"/>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21" name="Shape 15121"/>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1781AB7A" id="Group 98882"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ye4QMAACsfAAAOAAAAZHJzL2Uyb0RvYy54bWzsWVFvmzAQfp+0/2DxvhIISQA16UO79mXa&#10;qrX7Aa4xAQkwst0k/fc7H5hESdotabW0E3kghzmf78732efz+cWqLMiCS5WLaup4ZwOH8IqJJK/m&#10;U+fX/fWX0CFK0yqhhaj41HniyrmYff50vqxj7otMFAmXBIRUKl7WUyfTuo5dV7GMl1SdiZpX8DEV&#10;sqQaXuXcTSRdgvSycP3BYOwuhUxqKRhXClqvmo/ODOWnKWf6R5oqrkkxdUA3jU+JzwfzdGfnNJ5L&#10;Wmc5a9WgR2hR0ryCQTtRV1RT8ijzHVFlzqRQItVnTJSuSNOccbQBrPEGW9bcSPFYoy3zeDmvOzeB&#10;a7f8dLRY9n1xK0meTJ0oDEPfIRUtYZpwZNI0gYuW9TwGzhtZ39W3sm2YN2/G6lUqS/MP9pAVOvep&#10;cy5facKgcTwcmJ9DGHyLRv6o8T3LYIJ2OrHs60vdXDukazTrFFnWEERq7Sf1Oj/dZbTm6H5lrG/9&#10;5I08b2j9hCykaUK3IGfnJBUr8NceD40CdMWul/wJfIBpME7C6OxMpTF7VPqGC/Q0XXxTugnexFI0&#10;sxRbVZaUAIEXg7+m2vQzShqSLKdOq4RpKsWC3wv8qLdmCTRbfy2qTS5rxYYRDQP0MYPMzlsCBwZ6&#10;07SiMjpghBBGYU1IC6oRXIbriiroTuNEEQhaPxyOTEwpYGtpcEor0LKWuYY1pshLWKBQMxN5wFNU&#10;8GdippkkpPRTwY34ovrJU8AFBK6HYys5f7gsJFlQWEmuLy+D4WUnBlhNnzQviq7XYLeXCX9Q1rDS&#10;os5oI8vOcjsAatZKMpwcF7FtsazVplnJYD0AH9j1DCzrOqFaotJd/wpWYdR7w1pDPojkCZGNDgEQ&#10;GdD/IzQFu2gKjI5GAcDdn9EExttIA9vbhcObRNH4xEBqdDCTsEZKfQCOWhuscRizBmdAvAJGPR7e&#10;Nx5Gu3jAzfKv8TAMvCiCxMvGTQ8Ku20+v7f0oHjfoIClvElN1ynX+KBNIvAg5/L2gcJmK33OZbLy&#10;Pudap09NAtimcv9VzjXZhdPkIDgNx5DL7oVTn3g9d37p95j3vcdAyrS9x4QHgWIygMQr2rfH9KDo&#10;QWFP+h/rdA7hvA2K6DBQTCZDfy8oRkEYBCPYik6aeVktjj+mWwndgeuNDuq79S6ooUa23tXSfb3r&#10;g9W7fChXbSEKmg6pd03g5uOZ3CvC4vRJ8eShDsejqen/1ljqc693nXv5cJTYBoV3ECjGfjgIQ9hM&#10;9lS9ICKhyHxyVARY+z+yFNzYYI17ox2mR8VRqMBrR7iRxUp8e3tsrnw334HevOOe/QYAAP//AwBQ&#10;SwMEFAAGAAgAAAAhAOJc5R7aAAAAAwEAAA8AAABkcnMvZG93bnJldi54bWxMj0FLw0AQhe+C/2EZ&#10;wZvdpFKxMZtSinoqgq0g3qbZaRKanQ3ZbZL+e0cvenkwvMd73+SrybVqoD40ng2kswQUceltw5WB&#10;j/3L3SOoEJEttp7JwIUCrIrrqxwz60d+p2EXKyUlHDI0UMfYZVqHsiaHYeY7YvGOvncY5ewrbXsc&#10;pdy1ep4kD9phw7JQY0ebmsrT7uwMvI44ru/T52F7Om4uX/vF2+c2JWNub6b1E6hIU/wLww++oEMh&#10;TAd/ZhtUa0Aeib8q3nI5T0EdJLQAXeT6P3vxDQAA//8DAFBLAQItABQABgAIAAAAIQC2gziS/gAA&#10;AOEBAAATAAAAAAAAAAAAAAAAAAAAAABbQ29udGVudF9UeXBlc10ueG1sUEsBAi0AFAAGAAgAAAAh&#10;ADj9If/WAAAAlAEAAAsAAAAAAAAAAAAAAAAALwEAAF9yZWxzLy5yZWxzUEsBAi0AFAAGAAgAAAAh&#10;AFWSjJ7hAwAAKx8AAA4AAAAAAAAAAAAAAAAALgIAAGRycy9lMm9Eb2MueG1sUEsBAi0AFAAGAAgA&#10;AAAhAOJc5R7aAAAAAwEAAA8AAAAAAAAAAAAAAAAAOwYAAGRycy9kb3ducmV2LnhtbFBLBQYAAAAA&#10;BAAEAPMAAABCBwAAAAA=&#10;">
                <v:shape id="Shape 15113"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q88cA&#10;AADeAAAADwAAAGRycy9kb3ducmV2LnhtbESPQWvCQBCF74X+h2UKvdXdJFg0ukootvRaFdTbkB2T&#10;YHY2za6a/PtuodDbDO+9b94s14NtxY163zjWkEwUCOLSmYYrDfvd+8sMhA/IBlvHpGEkD+vV48MS&#10;c+Pu/EW3bahEhLDPUUMdQpdL6cuaLPqJ64ijdna9xRDXvpKmx3uE21amSr1Kiw3HCzV29FZTedle&#10;baSkaaqmx+x7LOaHcVacNtnHUWn9/DQUCxCBhvBv/kt/mlh/miQZ/L4TZ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KvPHAAAA3gAAAA8AAAAAAAAAAAAAAAAAmAIAAGRy&#10;cy9kb3ducmV2LnhtbFBLBQYAAAAABAAEAPUAAACMAwAAAAA=&#10;" path="m,l270002,e" filled="f" strokecolor="#fcc43c">
                  <v:stroke miterlimit="83231f" joinstyle="miter"/>
                  <v:path arrowok="t" textboxrect="0,0,270002,0"/>
                </v:shape>
                <v:shape id="Shape 15114"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GGcQA&#10;AADeAAAADwAAAGRycy9kb3ducmV2LnhtbERP32vCMBB+H+x/CDfY20wjrYxqFJENtj0Iq/P9bM60&#10;2Fy6JtPuv1+EgW/38f28xWp0nTjTEFrPGtQkA0Fce9Oy1fC1e316BhEissHOM2n4pQCr5f3dAkvj&#10;L/xJ5ypakUI4lKihibEvpQx1Qw7DxPfEiTv6wWFMcLDSDHhJ4a6T0yybSYctp4YGe9o0VJ+qH6fh&#10;e1NUL9bmswNuPwqVK/e+N1OtHx/G9RxEpDHexP/uN5PmF0rlcH0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RhnEAAAA3gAAAA8AAAAAAAAAAAAAAAAAmAIAAGRycy9k&#10;b3ducmV2LnhtbFBLBQYAAAAABAAEAPUAAACJAwAAAAA=&#10;" path="m,l17996,e" filled="f" strokecolor="#fcc43c">
                  <v:stroke miterlimit="83231f" joinstyle="miter"/>
                  <v:path arrowok="t" textboxrect="0,0,17996,0"/>
                </v:shape>
                <v:shape id="Shape 15115"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jgsMA&#10;AADeAAAADwAAAGRycy9kb3ducmV2LnhtbERP32vCMBB+F/wfwgl70zRiZXRGGaKw7UFY3d5vzS0t&#10;ay61idr994sw8O0+vp+32gyuFRfqQ+NZg5plIIgrbxq2Gj6O++kjiBCRDbaeScMvBdisx6MVFsZf&#10;+Z0uZbQihXAoUEMdY1dIGaqaHIaZ74gT9+17hzHB3krT4zWFu1bOs2wpHTacGmrsaFtT9VOenYbT&#10;Ni931i6WX3h4y9VCuddPM9f6YTI8P4GINMS7+N/9YtL8XKkcb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3jgsMAAADeAAAADwAAAAAAAAAAAAAAAACYAgAAZHJzL2Rv&#10;d25yZXYueG1sUEsFBgAAAAAEAAQA9QAAAIgDAAAAAA==&#10;" path="m,l17996,e" filled="f" strokecolor="#fcc43c">
                  <v:stroke miterlimit="83231f" joinstyle="miter"/>
                  <v:path arrowok="t" textboxrect="0,0,17996,0"/>
                </v:shape>
                <v:shape id="Shape 15116"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Ja8YA&#10;AADeAAAADwAAAGRycy9kb3ducmV2LnhtbESPQWvCQBCF70L/wzJCb3U3EUWjq4TSll7VQvU2ZMck&#10;mJ1Ns1tN/n1XKHib4b33zZv1treNuFLna8cakokCQVw4U3Op4evw/rIA4QOywcYxaRjIw3bzNFpj&#10;ZtyNd3Tdh1JECPsMNVQhtJmUvqjIop+4ljhqZ9dZDHHtSmk6vEW4bWSq1FxarDleqLCl14qKy/7X&#10;Rkqapmp2nP4M+fJ7WOSnt+nHUWn9PO7zFYhAfXiY/9OfJtafJckc7u/EG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Ja8YAAADeAAAADwAAAAAAAAAAAAAAAACYAgAAZHJz&#10;L2Rvd25yZXYueG1sUEsFBgAAAAAEAAQA9QAAAIsDAAAAAA==&#10;" path="m,l270002,e" filled="f" strokecolor="#fcc43c">
                  <v:stroke miterlimit="83231f" joinstyle="miter"/>
                  <v:path arrowok="t" textboxrect="0,0,270002,0"/>
                </v:shape>
                <v:shape id="Shape 15117"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YbsQA&#10;AADeAAAADwAAAGRycy9kb3ducmV2LnhtbERP32vCMBB+H+x/CDfwTdOIdVKNMmTCtoeBnb6fzZmW&#10;NZeuybT775eBsLf7+H7eajO4VlyoD41nDWqSgSCuvGnYajh87MYLECEiG2w9k4YfCrBZ39+tsDD+&#10;ynu6lNGKFMKhQA11jF0hZahqchgmviNO3Nn3DmOCvZWmx2sKd62cZtlcOmw4NdTY0bam6rP8dhq+&#10;tnn5bO1sfsL3t1zNlHs9mqnWo4fhaQki0hD/xTf3i0nzc6Ue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2G7EAAAA3gAAAA8AAAAAAAAAAAAAAAAAmAIAAGRycy9k&#10;b3ducmV2LnhtbFBLBQYAAAAABAAEAPUAAACJAwAAAAA=&#10;" path="m,l17996,e" filled="f" strokecolor="#fcc43c">
                  <v:stroke miterlimit="83231f" joinstyle="miter"/>
                  <v:path arrowok="t" textboxrect="0,0,17996,0"/>
                </v:shape>
                <v:shape id="Shape 15118"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HMYA&#10;AADeAAAADwAAAGRycy9kb3ducmV2LnhtbESPQU/DMAyF70j7D5EncWNppnWayrIJTSABByS6cTeN&#10;SSsapzRhK/8eH5C42XrP733e7qfQqzONqYtswSwKUMRNdB17C6fjw80GVMrIDvvIZOGHEux3s6st&#10;Vi5e+JXOdfZKQjhVaKHNeai0Tk1LAdMiDsSifcQxYJZ19NqNeJHw0OtlUax1wI6locWBDi01n/V3&#10;sPB1KOt771frd3x5Ls3KhKc3t7T2ej7d3YLKNOV/89/1oxP80hj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xMHMYAAADeAAAADwAAAAAAAAAAAAAAAACYAgAAZHJz&#10;L2Rvd25yZXYueG1sUEsFBgAAAAAEAAQA9QAAAIsDAAAAAA==&#10;" path="m,l17996,e" filled="f" strokecolor="#fcc43c">
                  <v:stroke miterlimit="83231f" joinstyle="miter"/>
                  <v:path arrowok="t" textboxrect="0,0,17996,0"/>
                </v:shape>
                <v:shape id="Shape 15119"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gMkA&#10;AADeAAAADwAAAGRycy9kb3ducmV2LnhtbESPQWvCQBCF7wX/wzKCl1I3Eaw1uooKopfSGqXQ25Ad&#10;k2B2NmQ3mvz7bqHQ2wzvzfveLNedqcSdGldaVhCPIxDEmdUl5wou5/3LGwjnkTVWlklBTw7Wq8HT&#10;EhNtH3yie+pzEULYJaig8L5OpHRZQQbd2NbEQbvaxqAPa5NL3eAjhJtKTqLoVRosORAKrGlXUHZL&#10;WxO4x+2+/Uy/L++zzfPH16Hq423bKzUadpsFCE+d/zf/XR91qD+N4zn8vhNm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CgMkAAADeAAAADwAAAAAAAAAAAAAAAACYAgAA&#10;ZHJzL2Rvd25yZXYueG1sUEsFBgAAAAAEAAQA9QAAAI4DAAAAAA==&#10;" path="m,l5484457,e" filled="f" strokecolor="#fcc43c">
                  <v:stroke miterlimit="83231f" joinstyle="miter"/>
                  <v:path arrowok="t" textboxrect="0,0,5484457,0"/>
                </v:shape>
                <v:shape id="Shape 15120"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jVMYA&#10;AADeAAAADwAAAGRycy9kb3ducmV2LnhtbESPQU/DMAyF70j7D5EncWNJqw2hsmyqkJAYJyhcuJnG&#10;tBWNUyVhLfx6fEDiZsvP771vf1z8qM4U0xDYQrExoIjb4AbuLLy+3F/dgEoZ2eEYmCx8U4LjYXWx&#10;x8qFmZ/p3OROiQmnCi30OU+V1qntyWPahIlYbh8hesyyxk67iLOY+1GXxlxrjwNLQo8T3fXUfjZf&#10;3kLTlG85Tqf3els/Fj+7p9k4U1t7uV7qW1CZlvwv/vt+cFJ/V5QCIDgygz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jVMYAAADeAAAADwAAAAAAAAAAAAAAAACYAgAAZHJz&#10;L2Rvd25yZXYueG1sUEsFBgAAAAAEAAQA9QAAAIsDAAAAAA==&#10;" path="m,l19113,e" filled="f" strokecolor="#fcc43c">
                  <v:stroke miterlimit="83231f" joinstyle="miter"/>
                  <v:path arrowok="t" textboxrect="0,0,19113,0"/>
                </v:shape>
                <v:shape id="Shape 15121"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T/sMA&#10;AADeAAAADwAAAGRycy9kb3ducmV2LnhtbERP32vCMBB+F/wfwgl707SyiVSjDJmwB2GsdXs+mrMt&#10;Sy6xyWr33y+DgW/38f287X60RgzUh86xgnyRgSCune64UXCujvM1iBCRNRrHpOCHAux308kWC+1u&#10;/E5DGRuRQjgUqKCN0RdShroli2HhPHHiLq63GBPsG6l7vKVwa+Qyy1bSYsepoUVPh5bqr/LbKvh4&#10;MZ/XU2V8/uhP/jjKYSjlm1IPs/F5AyLSGO/if/erTvOf8mUOf++kG+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T/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DF209C" w:rsidRDefault="00DF209C" w:rsidP="00DF209C">
      <w:pPr>
        <w:spacing w:line="248" w:lineRule="auto"/>
        <w:ind w:left="1134" w:hanging="1134"/>
      </w:pPr>
      <w:r>
        <w:rPr>
          <w:b/>
          <w:bCs/>
          <w:color w:val="181717"/>
          <w:sz w:val="14"/>
          <w:szCs w:val="14"/>
          <w:u w:color="000000"/>
        </w:rPr>
        <w:t>2.</w:t>
      </w:r>
      <w:r>
        <w:rPr>
          <w:b/>
          <w:bCs/>
          <w:color w:val="181717"/>
          <w:sz w:val="14"/>
          <w:szCs w:val="14"/>
          <w:u w:color="000000"/>
        </w:rPr>
        <w:tab/>
      </w:r>
      <w:r>
        <w:rPr>
          <w:b/>
          <w:color w:val="181717"/>
          <w:sz w:val="14"/>
        </w:rPr>
        <w:t>a</w:t>
      </w:r>
      <w:r>
        <w:rPr>
          <w:b/>
          <w:color w:val="181717"/>
          <w:sz w:val="14"/>
        </w:rPr>
        <w:tab/>
      </w:r>
      <w:r>
        <w:rPr>
          <w:color w:val="181717"/>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DF209C" w:rsidRDefault="00DF209C" w:rsidP="00DF209C">
      <w:pPr>
        <w:spacing w:after="156"/>
        <w:ind w:left="1134" w:hanging="567"/>
      </w:pPr>
      <w:r>
        <w:rPr>
          <w:b/>
          <w:bCs/>
          <w:color w:val="181717"/>
          <w:sz w:val="14"/>
          <w:szCs w:val="14"/>
          <w:u w:color="000000"/>
        </w:rPr>
        <w:t>b</w:t>
      </w:r>
      <w:r>
        <w:rPr>
          <w:b/>
          <w:bCs/>
          <w:color w:val="181717"/>
          <w:sz w:val="14"/>
          <w:szCs w:val="14"/>
          <w:u w:color="000000"/>
        </w:rPr>
        <w:tab/>
      </w:r>
      <w:r>
        <w:rPr>
          <w:color w:val="181717"/>
          <w:sz w:val="14"/>
        </w:rPr>
        <w:t>V rámci úhrad do zahraničí v Kč a cizí měně a úhrad do tuzemska v cizí měně mimo KB hradí klient cenu dle zvoleného typu poplatku.</w:t>
      </w:r>
    </w:p>
    <w:p w:rsidR="00DF209C" w:rsidRDefault="00DF209C" w:rsidP="00DF209C">
      <w:pPr>
        <w:spacing w:line="248" w:lineRule="auto"/>
        <w:ind w:left="1134" w:hanging="567"/>
      </w:pPr>
      <w:r>
        <w:rPr>
          <w:b/>
          <w:bCs/>
          <w:color w:val="181717"/>
          <w:sz w:val="14"/>
          <w:szCs w:val="14"/>
          <w:u w:color="000000"/>
        </w:rPr>
        <w:t>c</w:t>
      </w:r>
      <w:r>
        <w:rPr>
          <w:b/>
          <w:bCs/>
          <w:color w:val="181717"/>
          <w:sz w:val="14"/>
          <w:szCs w:val="14"/>
          <w:u w:color="000000"/>
        </w:rPr>
        <w:tab/>
      </w:r>
      <w:r>
        <w:rPr>
          <w:noProof/>
        </w:rPr>
        <mc:AlternateContent>
          <mc:Choice Requires="wpg">
            <w:drawing>
              <wp:anchor distT="0" distB="0" distL="114300" distR="114300" simplePos="0" relativeHeight="251671552" behindDoc="1" locked="0" layoutInCell="1" allowOverlap="1" wp14:anchorId="56DAC522" wp14:editId="21C98238">
                <wp:simplePos x="0" y="0"/>
                <wp:positionH relativeFrom="column">
                  <wp:posOffset>88</wp:posOffset>
                </wp:positionH>
                <wp:positionV relativeFrom="paragraph">
                  <wp:posOffset>-263567</wp:posOffset>
                </wp:positionV>
                <wp:extent cx="6300000" cy="974220"/>
                <wp:effectExtent l="0" t="0" r="0" b="0"/>
                <wp:wrapNone/>
                <wp:docPr id="98883" name="Group 98883"/>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5122" name="Shape 15122"/>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23" name="Shape 15123"/>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24" name="Shape 15124"/>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25" name="Shape 15125"/>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26" name="Shape 15126"/>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27" name="Shape 15127"/>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28" name="Shape 15128"/>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29" name="Shape 15129"/>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0" name="Shape 15130"/>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1" name="Shape 15131"/>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32" name="Shape 15132"/>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3" name="Shape 15133"/>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4" name="Shape 15134"/>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35" name="Shape 15135"/>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6" name="Shape 15136"/>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7" name="Shape 15137"/>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38" name="Shape 15138"/>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39" name="Shape 15139"/>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0" name="Shape 15140"/>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41" name="Shape 15141"/>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2" name="Shape 15142"/>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3" name="Shape 15143"/>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44" name="Shape 15144"/>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5" name="Shape 15145"/>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6" name="Shape 15146"/>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47" name="Shape 15147"/>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8" name="Shape 15148"/>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49" name="Shape 15149"/>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50" name="Shape 15150"/>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51" name="Shape 15151"/>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52" name="Shape 15152"/>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53" name="Shape 15153"/>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54" name="Shape 15154"/>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EC99BF5" id="Group 98883" o:spid="_x0000_s1026" style="position:absolute;margin-left:0;margin-top:-20.75pt;width:496.05pt;height:76.7pt;z-index:-251644928"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5qOgYAAI5rAAAOAAAAZHJzL2Uyb0RvYy54bWzsXV1zozYUfe9M/wPDe2PzZYMnzj4k3X3p&#10;tDu72x+gYLCZ4WsQiZN/3yuBQINgG7me2KQ3D458jcTVhYOuzhFw++klS43nqKJJkW9N62ZpGlEe&#10;Frsk32/Nv398/s03DVqTfEfSIo+25mtEzU93v/5yeyw3kV0cinQXVQY0ktPNsdyah7ouN4sFDQ9R&#10;RuhNUUY5/BgXVUZq+FrtF7uKHKH1LF3Yy+VqcSyqXVkVYUQpWB+aH8073n4cR2H9VxzTqDbSrQm+&#10;1fyz4p+P7HNxd0s2+4qUhyRs3SAneJGRJIeddk09kJoYT1WiNJUlYVXQIq5vwiJbFHGchBHvA/TG&#10;Wg5686Uqnkrel/3muC+7MEFoB3E6udnwz+evlZHstmbg+75jGjnJ4DDxPRuNCUJ0LPcb2PJLVX4v&#10;v1atYd98Y71+iauM/Yf+GC88uK9dcKOX2gjBuHKW7M80QvgtWLu23UY/PMAhUqqFh99/XnEhdrtg&#10;3nXOHEs4kWgfK/rfYvX9QMqIHwLKItDGyvIs2xax4psYjYmHhm/ZBYpuKMRsJEqu5S6XlmmoobLX&#10;EChon0WKB6nrK9mET7T+EhU83OT5D1o3Z/BOlMhBlMKXXBQrwMFPEVCSmtVjXrKicdyarRPMlBXP&#10;0Y+C/1gPDhR41v+a5vJWohdSJ5oNoA7byd1tW+A7hrLctTRnPgSe7UEYCFwY4pTUHGFsqwdCoTrZ&#10;7KgBZ67tOx47sShs1pYhKG2DYtMsqeFCkyYZXKW4Zwz6sE2awz920jRHiZfq1zRizaf5tygGcMDZ&#10;a/F902r/eJ9WxjOBy8nn+3vXue+agU1ZnThJ067WUq3FQdDYSVoeSNOWOMrtDrhnbUus0YhfyYbN&#10;hq03zeUMLgoQA3FRg551lbhbRV539XO4FHO/pd6y4mOxe+Xw5gEBFDHkvxOcuktPDyeH+cgcAOD9&#10;O5ycFYR2FE7WOghWF0ZT4wM7Ej1cSg0wtX04M5YQFNcNClcdY1wtUKyXVhAEY2MMgmJqgEFQXDco&#10;ICNoktR+pPD0QLFeO/YoKDzXd11vfeGxQnhx+mghWuhyS57osOQMCmfNvSCpD0Tu1ZYx95pb7gXJ&#10;0RBRKz1EwVR8IvcKLAtSu4vOZCzuw+loauqfG0s4zFz3MAOjwBAUay1QrGx/6fvQjEja4bLQUhrs&#10;jILc7uKocPn89MQZSdMH0bkzjTCIiutGBdC5Q1T4WqiQWC/bgim7xWr3yBCk0UWhgdQXUl/vSH3B&#10;VGSIqUALUxL1NYYpnOrjVF8QzLMihR0gtAfIAJMOKSzxX4gMkHcgS3ubyoJ52FXnYQ4IHUNk8Ezq&#10;zXLJuifBxpDRMUgXTcSEF6fP3UUL3STsTPMUVYVEJozpj/NWIR1V1AeT1oDTM2FjsGqppIuCCumw&#10;TghHfX6w4mhyuYuj6vNg0kGGTIdNQQM5sbEVL5iLXXcupqr0jp5KL3FiHqyLs/jsHzkxaaUbLgcT&#10;C8s4Wfrhl4M5qsgPJp3hRuLExjCFnBhyYvPkxFSx3tEU6/s1YYgM5MT4guaPsITYURV7MOmMGRIn&#10;NoaMjku66PRdeIGcGK7Mf48bXRxV8geTFqx6TmwMVsiJYSo2z1RMFe4dPeFe5sSmoIGcGHJiTLed&#10;lXLvqso9mHQGDYkTW3t+d7OoWEGJ68RgidbUuKGKk3iL5PzFSVfV/MGkgymJExvDFHJiU4BCBeaq&#10;FRhXle3BpIMMaZ0YIgM5sQ/DibmqbA8mLWT068TGkCHYqMveyyK8QE4MObH34MRcVfIHkxasek5s&#10;DFbIiWEqNktOzFWFezDpIEPmxKaggZwYcmLz48RU5d7VU+49eGAYEGtwy638/DSkxLoHoiEl9v9a&#10;Juaqkj+YdEabaTghG4Yp2DxTMFWwd/UEe8eFp4ZBKxMDDSIDkTFPZKiCvasn2EuqJKZgzRNj33xL&#10;MaqSoEEyhpJ+pAe3eqrSDyadFExSJccwhaMNjjazHG08Va8Hkw4yJFUSkYGq5IdRJT1VrweTFjJ6&#10;VXIMGUIPRFXyrc/Qx6dXzH+BmKeK/WDSglWvSo7BClVJTMXmmYqper2np9fLquQUNFCVRFXybKok&#10;f6sRvPSJP7OtfUEVe6uU/B3K8mu07v4BAAD//wMAUEsDBBQABgAIAAAAIQDUtMZs3wAAAAgBAAAP&#10;AAAAZHJzL2Rvd25yZXYueG1sTI9BS8NAFITvgv9heYK3drPVionZlFLUUxHaCuLtNfuahGbfhuw2&#10;Sf+960mPwwwz3+SrybZioN43jjWoeQKCuHSm4UrD5+Ft9gzCB2SDrWPScCUPq+L2JsfMuJF3NOxD&#10;JWIJ+ww11CF0mZS+rMmin7uOOHon11sMUfaVND2Osdy2cpEkT9Jiw3Ghxo42NZXn/cVqeB9xXD+o&#10;12F7Pm2u34flx9dWkdb3d9P6BUSgKfyF4Rc/okMRmY7uwsaLVkM8EjTMHtUSRLTTdKFAHGNOqRRk&#10;kcv/B4ofAAAA//8DAFBLAQItABQABgAIAAAAIQC2gziS/gAAAOEBAAATAAAAAAAAAAAAAAAAAAAA&#10;AABbQ29udGVudF9UeXBlc10ueG1sUEsBAi0AFAAGAAgAAAAhADj9If/WAAAAlAEAAAsAAAAAAAAA&#10;AAAAAAAALwEAAF9yZWxzLy5yZWxzUEsBAi0AFAAGAAgAAAAhANwtrmo6BgAAjmsAAA4AAAAAAAAA&#10;AAAAAAAALgIAAGRycy9lMm9Eb2MueG1sUEsBAi0AFAAGAAgAAAAhANS0xmzfAAAACAEAAA8AAAAA&#10;AAAAAAAAAAAAlAgAAGRycy9kb3ducmV2LnhtbFBLBQYAAAAABAAEAPMAAACgCQAAAAA=&#10;">
                <v:shape id="Shape 15122"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F1cYA&#10;AADeAAAADwAAAGRycy9kb3ducmV2LnhtbESPQWsCMRCF74X+hzCF3mpixKKrUZZiS69VQb0Nm3F3&#10;cTPZbqLu/vumUOhthvfeN2+W69414kZdqD0bGI8UCOLC25pLA/vd+8sMRIjIFhvPZGCgAOvV48MS&#10;M+vv/EW3bSxFgnDI0EAVY5tJGYqKHIaRb4mTdvadw5jWrpS2w3uCu0ZqpV6lw5rThQpbequouGyv&#10;LlG01mp6nHwP+fwwzPLTZvJxVMY8P/X5AkSkPv6b/9KfNtWfjrWG33fSD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BF1cYAAADeAAAADwAAAAAAAAAAAAAAAACYAgAAZHJz&#10;L2Rvd25yZXYueG1sUEsFBgAAAAAEAAQA9QAAAIsDAAAAAA==&#10;" path="m,l270002,e" filled="f" strokecolor="#fcc43c">
                  <v:stroke miterlimit="83231f" joinstyle="miter"/>
                  <v:path arrowok="t" textboxrect="0,0,270002,0"/>
                </v:shape>
                <v:shape id="Shape 15123"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U0MQA&#10;AADeAAAADwAAAGRycy9kb3ducmV2LnhtbERPTWvCQBC9C/6HZQq96SapkZK6iogF9SA0be/T7HQT&#10;mp2N2a2m/74rCN7m8T5nsRpsK87U+8axgnSagCCunG7YKPh4f508g/ABWWPrmBT8kYfVcjxaYKHd&#10;hd/oXAYjYgj7AhXUIXSFlL6qyaKfuo44ct+utxgi7I3UPV5iuG1lliRzabHh2FBjR5uaqp/y1yo4&#10;bfJya8xs/oXHQ57OUrv/1JlSjw/D+gVEoCHcxTf3Tsf5eZo9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FNDEAAAA3gAAAA8AAAAAAAAAAAAAAAAAmAIAAGRycy9k&#10;b3ducmV2LnhtbFBLBQYAAAAABAAEAPUAAACJAwAAAAA=&#10;" path="m,l17996,e" filled="f" strokecolor="#fcc43c">
                  <v:stroke miterlimit="83231f" joinstyle="miter"/>
                  <v:path arrowok="t" textboxrect="0,0,17996,0"/>
                </v:shape>
                <v:shape id="Shape 15124"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MpMQA&#10;AADeAAAADwAAAGRycy9kb3ducmV2LnhtbERPTWvCQBC9C/6HZYTedJOQSEldpYiF2oPQ2N6n2ekm&#10;NDsbs1uN/74rFLzN433OajPaTpxp8K1jBekiAUFcO92yUfBxfJk/gvABWWPnmBRcycNmPZ2ssNTu&#10;wu90roIRMYR9iQqaEPpSSl83ZNEvXE8cuW83WAwRDkbqAS8x3HYyS5KltNhybGiwp21D9U/1axWc&#10;tkW1MyZffuHhrUjz1O4/dabUw2x8fgIRaAx38b/7Vcf5RZrl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jKTEAAAA3gAAAA8AAAAAAAAAAAAAAAAAmAIAAGRycy9k&#10;b3ducmV2LnhtbFBLBQYAAAAABAAEAPUAAACJAwAAAAA=&#10;" path="m,l17996,e" filled="f" strokecolor="#fcc43c">
                  <v:stroke miterlimit="83231f" joinstyle="miter"/>
                  <v:path arrowok="t" textboxrect="0,0,17996,0"/>
                </v:shape>
                <v:shape id="Shape 15125"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COMgA&#10;AADeAAAADwAAAGRycy9kb3ducmV2LnhtbESPQWvCQBCF7wX/wzKCF9FNBNsSXUUFqRepTUXwNmSn&#10;SWh2NmQ3mvz7riD0NsN78743y3VnKnGjxpWWFcTTCARxZnXJuYLz937yDsJ5ZI2VZVLQk4P1avCy&#10;xETbO3/RLfW5CCHsElRQeF8nUrqsIINuamvioP3YxqAPa5NL3eA9hJtKzqLoVRosORAKrGlXUPab&#10;tiZwD9t9e0qv5+PbZvx5+aj6eNv2So2G3WYBwlPn/83P64MO9efxbA6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gI4yAAAAN4AAAAPAAAAAAAAAAAAAAAAAJgCAABk&#10;cnMvZG93bnJldi54bWxQSwUGAAAAAAQABAD1AAAAjQMAAAAA&#10;" path="m,l5484457,e" filled="f" strokecolor="#fcc43c">
                  <v:stroke miterlimit="83231f" joinstyle="miter"/>
                  <v:path arrowok="t" textboxrect="0,0,5484457,0"/>
                </v:shape>
                <v:shape id="Shape 15126"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eu8QA&#10;AADeAAAADwAAAGRycy9kb3ducmV2LnhtbERPTUvDQBC9C/6HZQRvdjfBFkm7LUEQqicbvXibZqdJ&#10;aHY27G6b6K93C4Xe5vE+Z7WZbC/O5EPnWEM2UyCIa2c6bjR8f709vYAIEdlg75g0/FKAzfr+boWF&#10;cSPv6FzFRqQQDgVqaGMcCilD3ZLFMHMDceIOzluMCfpGGo9jCre9zJVaSIsdp4YWB3ptqT5WJ6uh&#10;qvKf6If3fflcfmR/889RGVVq/fgwlUsQkaZ4E1/dW5Pmz7N8AZ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nrvEAAAA3gAAAA8AAAAAAAAAAAAAAAAAmAIAAGRycy9k&#10;b3ducmV2LnhtbFBLBQYAAAAABAAEAPUAAACJAwAAAAA=&#10;" path="m,l19113,e" filled="f" strokecolor="#fcc43c">
                  <v:stroke miterlimit="83231f" joinstyle="miter"/>
                  <v:path arrowok="t" textboxrect="0,0,19113,0"/>
                </v:shape>
                <v:shape id="Shape 15127"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uEcQA&#10;AADeAAAADwAAAGRycy9kb3ducmV2LnhtbERP32vCMBB+H/g/hBP2NtOKTumMImPCHoSxqns+mltb&#10;llxiE2v975fBwLf7+H7eajNYI3rqQutYQT7JQBBXTrdcKzgedk9LECEiazSOScGNAmzWo4cVFtpd&#10;+ZP6MtYihXAoUEEToy+kDFVDFsPEeeLEfbvOYkywq6Xu8JrCrZHTLHuWFltODQ16em2o+ikvVsHp&#10;zXyd9wfj85nf+90g+76UH0o9joftC4hIQ7yL/93vOs2f59MF/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bhHEAAAA3gAAAA8AAAAAAAAAAAAAAAAAmAIAAGRycy9k&#10;b3ducmV2LnhtbFBLBQYAAAAABAAEAPUAAACJAwAAAAA=&#10;" path="m,l19114,e" filled="f" strokecolor="#fcc43c">
                  <v:stroke miterlimit="83231f" joinstyle="miter"/>
                  <v:path arrowok="t" textboxrect="0,0,19114,0"/>
                </v:shape>
                <v:shape id="Shape 15128"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yP8YA&#10;AADeAAAADwAAAGRycy9kb3ducmV2LnhtbESPQU/DMAyF70j8h8hI3FiyTEOjWzZVCBBXNiTGzWq8&#10;tqJxShO29t/jAxK3Z/n583ub3Rg6daYhtZEdzGcGFHEVfcu1g/fD890KVMrIHrvI5GCiBLvt9dUG&#10;Cx8v/Ebnfa6VQDgV6KDJuS+0TlVDAdMs9sSyO8UhYJZxqLUf8CLw0GlrzL0O2LJ8aLCnx4aqr/1P&#10;EIq11iyPi++pfPiYVuXn0+LlaJy7vRnLNahMY/43/12/eom/nFvJK3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yP8YAAADeAAAADwAAAAAAAAAAAAAAAACYAgAAZHJz&#10;L2Rvd25yZXYueG1sUEsFBgAAAAAEAAQA9QAAAIsDAAAAAA==&#10;" path="m,l270002,e" filled="f" strokecolor="#fcc43c">
                  <v:stroke miterlimit="83231f" joinstyle="miter"/>
                  <v:path arrowok="t" textboxrect="0,0,270002,0"/>
                </v:shape>
                <v:shape id="Shape 15129"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jOsQA&#10;AADeAAAADwAAAGRycy9kb3ducmV2LnhtbERPTWvCQBC9C/6HZQq91U2CkTZ1FREL1YNg2t6n2ekm&#10;NDsbs1uN/94VCt7m8T5nvhxsK07U+8axgnSSgCCunG7YKPj8eHt6BuEDssbWMSm4kIflYjyaY6Hd&#10;mQ90KoMRMYR9gQrqELpCSl/VZNFPXEccuR/XWwwR9kbqHs8x3LYyS5KZtNhwbKixo3VN1W/5ZxUc&#10;13m5MWY6+8b9Lk+nqd1+6Uypx4dh9Qoi0BDu4n/3u47z8zR7g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IzrEAAAA3gAAAA8AAAAAAAAAAAAAAAAAmAIAAGRycy9k&#10;b3ducmV2LnhtbFBLBQYAAAAABAAEAPUAAACJAwAAAAA=&#10;" path="m,l17996,e" filled="f" strokecolor="#fcc43c">
                  <v:stroke miterlimit="83231f" joinstyle="miter"/>
                  <v:path arrowok="t" textboxrect="0,0,17996,0"/>
                </v:shape>
                <v:shape id="Shape 15130"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cescA&#10;AADeAAAADwAAAGRycy9kb3ducmV2LnhtbESPQU/DMAyF75P4D5GRdtvSbuuEyrIJTZs0OCBR4G4a&#10;k1Y0Tmmyrfx7fEDiZsvP771vsxt9py40xDawgXyegSKug23ZGXh7Pc7uQMWEbLELTAZ+KMJuezPZ&#10;YGnDlV/oUiWnxIRjiQaalPpS61g35DHOQ08st88weEyyDk7bAa9i7ju9yLK19tiyJDTY076h+qs6&#10;ewPf+6I6OLdaf+DzU5Gvcv/4bhfGTG/Hh3tQicb0L/77PlmpX+R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HrHAAAA3gAAAA8AAAAAAAAAAAAAAAAAmAIAAGRy&#10;cy9kb3ducmV2LnhtbFBLBQYAAAAABAAEAPUAAACMAwAAAAA=&#10;" path="m,l17996,e" filled="f" strokecolor="#fcc43c">
                  <v:stroke miterlimit="83231f" joinstyle="miter"/>
                  <v:path arrowok="t" textboxrect="0,0,17996,0"/>
                </v:shape>
                <v:shape id="Shape 15131"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S5skA&#10;AADeAAAADwAAAGRycy9kb3ducmV2LnhtbESPQWvCQBCF7wX/wzKCl1I3UWoluooKopfSGqXQ25Ad&#10;k2B2NmQ3mvz7bqHQ2wzvzfveLNedqcSdGldaVhCPIxDEmdUl5wou5/3LHITzyBory6SgJwfr1eBp&#10;iYm2Dz7RPfW5CCHsElRQeF8nUrqsIINubGvioF1tY9CHtcmlbvARwk0lJ1E0kwZLDoQCa9oVlN3S&#10;1gTucbtvP9Pvy/vb5vnj61D18bbtlRoNu80ChKfO/5v/ro861H+NpzH8vhNm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CS5skAAADeAAAADwAAAAAAAAAAAAAAAACYAgAA&#10;ZHJzL2Rvd25yZXYueG1sUEsFBgAAAAAEAAQA9QAAAI4DAAAAAA==&#10;" path="m,l5484457,e" filled="f" strokecolor="#fcc43c">
                  <v:stroke miterlimit="83231f" joinstyle="miter"/>
                  <v:path arrowok="t" textboxrect="0,0,5484457,0"/>
                </v:shape>
                <v:shape id="Shape 15132"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OZcQA&#10;AADeAAAADwAAAGRycy9kb3ducmV2LnhtbERPTUvDQBC9C/0PyxS82d1EWyTttoRCwXrS2Iu3aXZM&#10;gtnZsLs2qb/eFQRv83ifs9lNthcX8qFzrCFbKBDEtTMdNxpOb4e7RxAhIhvsHZOGKwXYbWc3GyyM&#10;G/mVLlVsRArhUKCGNsahkDLULVkMCzcQJ+7DeYsxQd9I43FM4baXuVIrabHj1NDiQPuW6s/qy2qo&#10;qvw9+uF4Lh/K5+x7+TIqo0qtb+dTuQYRaYr/4j/3k0nzl9l9D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DmXEAAAA3gAAAA8AAAAAAAAAAAAAAAAAmAIAAGRycy9k&#10;b3ducmV2LnhtbFBLBQYAAAAABAAEAPUAAACJAwAAAAA=&#10;" path="m,l19113,e" filled="f" strokecolor="#fcc43c">
                  <v:stroke miterlimit="83231f" joinstyle="miter"/>
                  <v:path arrowok="t" textboxrect="0,0,19113,0"/>
                </v:shape>
                <v:shape id="Shape 15133"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z8QA&#10;AADeAAAADwAAAGRycy9kb3ducmV2LnhtbERP32vCMBB+H/g/hBP2NtPOTaQzigyFPQhjVfd8NLe2&#10;LLnEJtbuv18Ewbf7+H7eYjVYI3rqQutYQT7JQBBXTrdcKzjst09zECEiazSOScEfBVgtRw8LLLS7&#10;8Bf1ZaxFCuFQoIImRl9IGaqGLIaJ88SJ+3GdxZhgV0vd4SWFWyOfs2wmLbacGhr09N5Q9VuerYLj&#10;xnyfdnvj8xe/89tB9n0pP5V6HA/rNxCRhngX39wfOs1/zadT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s/EAAAA3gAAAA8AAAAAAAAAAAAAAAAAmAIAAGRycy9k&#10;b3ducmV2LnhtbFBLBQYAAAAABAAEAPUAAACJAwAAAAA=&#10;" path="m,l19114,e" filled="f" strokecolor="#fcc43c">
                  <v:stroke miterlimit="83231f" joinstyle="miter"/>
                  <v:path arrowok="t" textboxrect="0,0,19114,0"/>
                </v:shape>
                <v:shape id="Shape 15134"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u58cA&#10;AADeAAAADwAAAGRycy9kb3ducmV2LnhtbESPQWvCQBCF70L/wzKF3nTXRItGVwmlLb3WCuptyI5J&#10;aHY2zW41+fduoeBthvfeN2/W29424kKdrx1rmE4UCOLCmZpLDfuvt/EChA/IBhvHpGEgD9vNw2iN&#10;mXFX/qTLLpQiQthnqKEKoc2k9EVFFv3EtcRRO7vOYohrV0rT4TXCbSMTpZ6lxZrjhQpbeqmo+N79&#10;2khJkkTNj+nPkC8PwyI/vabvR6X102Ofr0AE6sPd/J/+MLH+fJrO4O+dOIP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7ufHAAAA3gAAAA8AAAAAAAAAAAAAAAAAmAIAAGRy&#10;cy9kb3ducmV2LnhtbFBLBQYAAAAABAAEAPUAAACMAwAAAAA=&#10;" path="m,l270002,e" filled="f" strokecolor="#fcc43c">
                  <v:stroke miterlimit="83231f" joinstyle="miter"/>
                  <v:path arrowok="t" textboxrect="0,0,270002,0"/>
                </v:shape>
                <v:shape id="Shape 15135"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4sQA&#10;AADeAAAADwAAAGRycy9kb3ducmV2LnhtbERPTWvCQBC9C/6HZYTedBNrRKKriFhoeyg01fuYHTfB&#10;7GzMbjX9991Cwds83uesNr1txI06XztWkE4SEMSl0zUbBYevl/EChA/IGhvHpOCHPGzWw8EKc+3u&#10;/Em3IhgRQ9jnqKAKoc2l9GVFFv3EtcSRO7vOYoiwM1J3eI/htpHTJJlLizXHhgpb2lVUXopvq+C6&#10;y4q9MbP5CT/es3SW2rejnir1NOq3SxCB+vAQ/7tfdZyfpc8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v+LEAAAA3gAAAA8AAAAAAAAAAAAAAAAAmAIAAGRycy9k&#10;b3ducmV2LnhtbFBLBQYAAAAABAAEAPUAAACJAwAAAAA=&#10;" path="m,l17996,e" filled="f" strokecolor="#fcc43c">
                  <v:stroke miterlimit="83231f" joinstyle="miter"/>
                  <v:path arrowok="t" textboxrect="0,0,17996,0"/>
                </v:shape>
                <v:shape id="Shape 15136"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lcQA&#10;AADeAAAADwAAAGRycy9kb3ducmV2LnhtbERPTWvCQBC9F/wPyxS81U2sCSV1FREL6qHQtL1Ps9NN&#10;aHY2ZleN/94VCt7m8T5nvhxsK07U+8axgnSSgCCunG7YKPj6fHt6AeEDssbWMSm4kIflYvQwx0K7&#10;M3/QqQxGxBD2BSqoQ+gKKX1Vk0U/cR1x5H5dbzFE2BupezzHcNvKaZLk0mLDsaHGjtY1VX/l0So4&#10;rLNyY8ws/8H3fZbOUrv71lOlxo/D6hVEoCHcxf/urY7zs/Q5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IZXEAAAA3gAAAA8AAAAAAAAAAAAAAAAAmAIAAGRycy9k&#10;b3ducmV2LnhtbFBLBQYAAAAABAAEAPUAAACJAwAAAAA=&#10;" path="m,l17996,e" filled="f" strokecolor="#fcc43c">
                  <v:stroke miterlimit="83231f" joinstyle="miter"/>
                  <v:path arrowok="t" textboxrect="0,0,17996,0"/>
                </v:shape>
                <v:shape id="Shape 15137"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vCckA&#10;AADeAAAADwAAAGRycy9kb3ducmV2LnhtbESPQWvCQBCF74X+h2UKXopuYlFLdBUVpF6KmkqhtyE7&#10;JsHsbMhuNPn3XaHQ2wzvzfveLFadqcSNGldaVhCPIhDEmdUl5wrOX7vhOwjnkTVWlklBTw5Wy+en&#10;BSba3vlEt9TnIoSwS1BB4X2dSOmyggy6ka2Jg3axjUEf1iaXusF7CDeVHEfRVBosORAKrGlbUHZN&#10;WxO4+82uPaY/58/Z+vXw/VH18abtlRq8dOs5CE+d/zf/Xe91qD+J32bweCfM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WvCckAAADeAAAADwAAAAAAAAAAAAAAAACYAgAA&#10;ZHJzL2Rvd25yZXYueG1sUEsFBgAAAAAEAAQA9QAAAI4DAAAAAA==&#10;" path="m,l5484457,e" filled="f" strokecolor="#fcc43c">
                  <v:stroke miterlimit="83231f" joinstyle="miter"/>
                  <v:path arrowok="t" textboxrect="0,0,5484457,0"/>
                </v:shape>
                <v:shape id="Shape 15138"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5j8YA&#10;AADeAAAADwAAAGRycy9kb3ducmV2LnhtbESPQU/DMAyF70j8h8hI3FjSwSZUlk3VpEnACbpduJnG&#10;tBWNUyVhLfx6fEDiZus9v/d5s5v9oM4UUx/YQrEwoIib4HpuLZyOh5t7UCkjOxwCk4VvSrDbXl5s&#10;sHRh4lc617lVEsKpRAtdzmOpdWo68pgWYSQW7SNEj1nW2GoXcZJwP+ilMWvtsWdp6HCkfUfNZ/3l&#10;LdT18i3H8em9uquei5/Vy2Scqay9vpqrB1CZ5vxv/rt+dIK/Km6F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5j8YAAADeAAAADwAAAAAAAAAAAAAAAACYAgAAZHJz&#10;L2Rvd25yZXYueG1sUEsFBgAAAAAEAAQA9QAAAIsDAAAAAA==&#10;" path="m,l19113,e" filled="f" strokecolor="#fcc43c">
                  <v:stroke miterlimit="83231f" joinstyle="miter"/>
                  <v:path arrowok="t" textboxrect="0,0,19113,0"/>
                </v:shape>
                <v:shape id="Shape 15139"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JJcQA&#10;AADeAAAADwAAAGRycy9kb3ducmV2LnhtbERP32vCMBB+H+x/CCf4NtPqJltnlCEKexCG1e35aG5t&#10;MbnEJqvdf2+Ewd7u4/t5i9VgjeipC61jBfkkA0FcOd1yreB42D48gwgRWaNxTAp+KcBqeX+3wEK7&#10;C++pL2MtUgiHAhU0MfpCylA1ZDFMnCdO3LfrLMYEu1rqDi8p3Bo5zbK5tNhyamjQ07qh6lT+WAWf&#10;G/N13h2Mzx/9zm8H2fel/FBqPBreXkFEGuK/+M/9rtP8p3z2Ard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ySXEAAAA3gAAAA8AAAAAAAAAAAAAAAAAmAIAAGRycy9k&#10;b3ducmV2LnhtbFBLBQYAAAAABAAEAPUAAACJAwAAAAA=&#10;" path="m,l19114,e" filled="f" strokecolor="#fcc43c">
                  <v:stroke miterlimit="83231f" joinstyle="miter"/>
                  <v:path arrowok="t" textboxrect="0,0,19114,0"/>
                </v:shape>
                <v:shape id="Shape 15140"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bmccA&#10;AADeAAAADwAAAGRycy9kb3ducmV2LnhtbESPQU/DMAyF70j8h8hI3Fiyjk1bt2yqEKBdGZMYN6sx&#10;bUXjlCZs7b+fD0jcnvWeP/ttdoNv1Zn62AS2MJ0YUMRlcA1XFo7vLw9LUDEhO2wDk4WRIuy2tzcb&#10;zF248BudD6lSAuGYo4U6pS7XOpY1eYyT0BGL9xV6j0nGvtKux4vAfaszYxbaY8NyocaOnmoqvw+/&#10;XihZlpn5afYzFquPcVl8Ps9eT8ba+7uhWINKNKT/8N/23sn78+mjFJA6okF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Rm5nHAAAA3gAAAA8AAAAAAAAAAAAAAAAAmAIAAGRy&#10;cy9kb3ducmV2LnhtbFBLBQYAAAAABAAEAPUAAACMAwAAAAA=&#10;" path="m,l270002,e" filled="f" strokecolor="#fcc43c">
                  <v:stroke miterlimit="83231f" joinstyle="miter"/>
                  <v:path arrowok="t" textboxrect="0,0,270002,0"/>
                </v:shape>
                <v:shape id="Shape 15141"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nMQA&#10;AADeAAAADwAAAGRycy9kb3ducmV2LnhtbESPTWvCQBCG7wX/wzJCb3UTUZHUNYi0YD0UGvU+zU43&#10;odnZmF1j/PddoeBthnnm/Vjlg21ET52vHStIJwkI4tLpmo2C4+H9ZQnCB2SNjWNScCMP+Xr0tMJM&#10;uyt/UV8EI6II+wwVVCG0mZS+rMiin7iWON5+XGcxxLUzUnd4jeK2kdMkWUiLNUeHClvaVlT+Fher&#10;4LydF2/GzBbf+Lmfp7PUfpz0VKnn8bB5BRFoCA/4/3unY/w7C/c6c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ypzEAAAA3gAAAA8AAAAAAAAAAAAAAAAAmAIAAGRycy9k&#10;b3ducmV2LnhtbFBLBQYAAAAABAAEAPUAAACJAwAAAAA=&#10;" path="m,l17996,e" filled="f" strokecolor="#fcc43c">
                  <v:stroke miterlimit="83231f" joinstyle="miter"/>
                  <v:path arrowok="t" textboxrect="0,0,17996,0"/>
                </v:shape>
                <v:shape id="Shape 15142"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U68UA&#10;AADeAAAADwAAAGRycy9kb3ducmV2LnhtbESPTWvCQBCG70L/wzIFb7pJUCnRTSjSgu1BaKz3MTtu&#10;QrOzaXar6b/vCgVvM8wz78emHG0nLjT41rGCdJ6AIK6dbtko+Dy8zp5A+ICssXNMCn7JQ1k8TDaY&#10;a3flD7pUwYgowj5HBU0IfS6lrxuy6OeuJ463sxsshrgORuoBr1HcdjJLkpW02HJ0aLCnbUP1V/Vj&#10;FXxvl9WLMYvVCffvy3SR2rejzpSaPo7PaxCBxnCH/793OsaPbAa3On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1TrxQAAAN4AAAAPAAAAAAAAAAAAAAAAAJgCAABkcnMv&#10;ZG93bnJldi54bWxQSwUGAAAAAAQABAD1AAAAigMAAAAA&#10;" path="m,l17996,e" filled="f" strokecolor="#fcc43c">
                  <v:stroke miterlimit="83231f" joinstyle="miter"/>
                  <v:path arrowok="t" textboxrect="0,0,17996,0"/>
                </v:shape>
                <v:shape id="Shape 15143"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ad8kA&#10;AADeAAAADwAAAGRycy9kb3ducmV2LnhtbESPT2vCQBDF7wW/wzIFL1I3sfYP0VW0IHqRtqkUvA3Z&#10;aRLMzobsRpNv7wpCbzO8N+/3Zr7sTCXO1LjSsoJ4HIEgzqwuOVdw+Nk8vYNwHlljZZkU9ORguRg8&#10;zDHR9sLfdE59LkIIuwQVFN7XiZQuK8igG9uaOGh/tjHow9rkUjd4CeGmkpMoepUGSw6EAmv6KCg7&#10;pa0J3N16036lx8P+bTX6/N1Wfbxue6WGj91qBsJT5//N9+udDvVf4ukz3N4JM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jad8kAAADeAAAADwAAAAAAAAAAAAAAAACYAgAA&#10;ZHJzL2Rvd25yZXYueG1sUEsFBgAAAAAEAAQA9QAAAI4DAAAAAA==&#10;" path="m,l5484457,e" filled="f" strokecolor="#fcc43c">
                  <v:stroke miterlimit="83231f" joinstyle="miter"/>
                  <v:path arrowok="t" textboxrect="0,0,5484457,0"/>
                </v:shape>
                <v:shape id="Shape 15144"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98QA&#10;AADeAAAADwAAAGRycy9kb3ducmV2LnhtbERPTUvEMBC9L/gfwgjedpOWrkjdbCmCoJ60evE2NrNt&#10;2WZSkrit++s3guBtHu9zdtViR3EiHwbHGrKNAkHcOjNwp+Hj/XF9ByJEZIOjY9LwQwGq/dVqh6Vx&#10;M7/RqYmdSCEcStTQxziVUoa2J4th4ybixB2ctxgT9J00HucUbkeZK3UrLQ6cGnqc6KGn9th8Ww1N&#10;k39GPz1/1UX9kp23r7Myqtb65nqp70FEWuK/+M/9ZNL8bVYU8PtOukH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QPfEAAAA3gAAAA8AAAAAAAAAAAAAAAAAmAIAAGRycy9k&#10;b3ducmV2LnhtbFBLBQYAAAAABAAEAPUAAACJAwAAAAA=&#10;" path="m,l19113,e" filled="f" strokecolor="#fcc43c">
                  <v:stroke miterlimit="83231f" joinstyle="miter"/>
                  <v:path arrowok="t" textboxrect="0,0,19113,0"/>
                </v:shape>
                <v:shape id="Shape 15145"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wXcMA&#10;AADeAAAADwAAAGRycy9kb3ducmV2LnhtbERP32vCMBB+H/g/hBN8m2mHDumMIqLggzBWdc9Hc2vL&#10;kktsslr/ezMY7O0+vp+3XA/WiJ660DpWkE8zEMSV0y3XCs6n/fMCRIjIGo1jUnCnAOvV6GmJhXY3&#10;/qC+jLVIIRwKVNDE6AspQ9WQxTB1njhxX66zGBPsaqk7vKVwa+RLlr1Kiy2nhgY9bRuqvssfq+Cy&#10;M5/X48n4fOaPfj/Ivi/lu1KT8bB5AxFpiP/iP/dBp/nzfDaH33fS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wXcMAAADeAAAADwAAAAAAAAAAAAAAAACYAgAAZHJzL2Rv&#10;d25yZXYueG1sUEsFBgAAAAAEAAQA9QAAAIgDAAAAAA==&#10;" path="m,l19114,e" filled="f" strokecolor="#fcc43c">
                  <v:stroke miterlimit="83231f" joinstyle="miter"/>
                  <v:path arrowok="t" textboxrect="0,0,19114,0"/>
                </v:shape>
                <v:shape id="Shape 15146"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mdscA&#10;AADeAAAADwAAAGRycy9kb3ducmV2LnhtbESPT2vCQBDF7wW/wzJCb3XX+AeNrhJKW3qtFqq3ITsm&#10;wexszG41+fZuoeBthvfeb96st52txZVaXznWMB4pEMS5MxUXGr737y8LED4gG6wdk4aePGw3g6c1&#10;psbd+Iuuu1CICGGfooYyhCaV0uclWfQj1xBH7eRaiyGubSFNi7cIt7VMlJpLixXHCyU29FpSft79&#10;2khJkkTNDpNLny1/+kV2fJt8HJTWz8MuW4EI1IWH+T/9aWL92Xg6h7934gx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pnbHAAAA3gAAAA8AAAAAAAAAAAAAAAAAmAIAAGRy&#10;cy9kb3ducmV2LnhtbFBLBQYAAAAABAAEAPUAAACMAwAAAAA=&#10;" path="m,l270002,e" filled="f" strokecolor="#fcc43c">
                  <v:stroke miterlimit="83231f" joinstyle="miter"/>
                  <v:path arrowok="t" textboxrect="0,0,270002,0"/>
                </v:shape>
                <v:shape id="Shape 15147"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3c8UA&#10;AADeAAAADwAAAGRycy9kb3ducmV2LnhtbESPTWvCQBCG7wX/wzJCb7qJqJXUTRBpwXoomNr7NDvd&#10;BLOzaXbV9N+7BaG3GeaZ92NdDLYVF+p941hBOk1AEFdON2wUHD9eJysQPiBrbB2Tgl/yUOSjhzVm&#10;2l35QJcyGBFF2GeooA6hy6T0VU0W/dR1xPH27XqLIa69kbrHaxS3rZwlyVJabDg61NjRtqbqVJ6t&#10;gp/tonwxZr78wvf9Ip2n9u1Tz5R6HA+bZxCBhvAP3793OsaP7BP81Ykz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dzxQAAAN4AAAAPAAAAAAAAAAAAAAAAAJgCAABkcnMv&#10;ZG93bnJldi54bWxQSwUGAAAAAAQABAD1AAAAigMAAAAA&#10;" path="m,l17996,e" filled="f" strokecolor="#fcc43c">
                  <v:stroke miterlimit="83231f" joinstyle="miter"/>
                  <v:path arrowok="t" textboxrect="0,0,17996,0"/>
                </v:shape>
                <v:shape id="Shape 15148"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jAcUA&#10;AADeAAAADwAAAGRycy9kb3ducmV2LnhtbESPQWvCQBCF74X+h2UKvdVNRKVEVxFpofYgNNb7mB03&#10;wexsmt1q/Pedg9DbDPPem+8tVoNv1YX62AQ2kI8yUMRVsA07A9/795dXUDEhW2wDk4EbRVgtHx8W&#10;WNhw5S+6lMkpCeFYoIE6pa7QOlY1eYyj0BHL7RR6j0nW3mnb41XCfavHWTbTHhuWDzV2tKmpOpe/&#10;3sDPZlq+OTeZHXH3Oc0nud8e7NiY56dhPQeVaEj/4rv7wwq+aIVX6sgM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2MBxQAAAN4AAAAPAAAAAAAAAAAAAAAAAJgCAABkcnMv&#10;ZG93bnJldi54bWxQSwUGAAAAAAQABAD1AAAAigMAAAAA&#10;" path="m,l17996,e" filled="f" strokecolor="#fcc43c">
                  <v:stroke miterlimit="83231f" joinstyle="miter"/>
                  <v:path arrowok="t" textboxrect="0,0,17996,0"/>
                </v:shape>
                <v:shape id="Shape 15149"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yBMcA&#10;AADeAAAADwAAAGRycy9kb3ducmV2LnhtbESPQWvCQBCF7wX/wzJCb3XXqEWjq4TSll6rBfU2ZMck&#10;mJ2N2a0m/94tFLzN8N775s1q09laXKn1lWMN45ECQZw7U3Gh4Wf38TIH4QOywdoxaejJw2Y9eFph&#10;atyNv+m6DYWIEPYpaihDaFIpfV6SRT9yDXHUTq61GOLaFtK0eItwW8tEqVdpseJ4ocSG3krKz9tf&#10;GylJkqjZYXLps8W+n2fH98nnQWn9POyyJYhAXXiY/9NfJtafjacL+Hsnzi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MgTHAAAA3gAAAA8AAAAAAAAAAAAAAAAAmAIAAGRy&#10;cy9kb3ducmV2LnhtbFBLBQYAAAAABAAEAPUAAACMAwAAAAA=&#10;" path="m,l270002,e" filled="f" strokecolor="#fcc43c">
                  <v:stroke miterlimit="83231f" joinstyle="miter"/>
                  <v:path arrowok="t" textboxrect="0,0,270002,0"/>
                </v:shape>
                <v:shape id="Shape 15150"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52sYA&#10;AADeAAAADwAAAGRycy9kb3ducmV2LnhtbESPQUvDQBCF74L/YRnBm92kNEXSboMEBfUgmNr7NDvd&#10;BLOzMbu28d87B8HbDPPmvfdtq9kP6kxT7AMbyBcZKOI22J6dgY/90909qJiQLQ6BycAPRah211db&#10;LG248Dudm+SUmHAs0UCX0lhqHduOPMZFGInldgqTxyTr5LSd8CLmftDLLFtrjz1LQocj1R21n823&#10;N/BVF82jc6v1Ed9ei3yV+5eDXRpzezM/bEAlmtO/+O/72Ur9Ii8E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52sYAAADeAAAADwAAAAAAAAAAAAAAAACYAgAAZHJz&#10;L2Rvd25yZXYueG1sUEsFBgAAAAAEAAQA9QAAAIsDAAAAAA==&#10;" path="m,l17996,e" filled="f" strokecolor="#fcc43c">
                  <v:stroke miterlimit="83231f" joinstyle="miter"/>
                  <v:path arrowok="t" textboxrect="0,0,17996,0"/>
                </v:shape>
                <v:shape id="Shape 15151"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cQcUA&#10;AADeAAAADwAAAGRycy9kb3ducmV2LnhtbERP0WrCQBB8L/gPxwp9q5eIEYlegoiFtg+Fpvq+5tZL&#10;MLcXc1dN/75XKJR52WV2ZnY25Wg7caPBt44VpLMEBHHtdMtGweHz+WkFwgdkjZ1jUvBNHspi8rDB&#10;XLs7f9CtCkZEE/Y5KmhC6HMpfd2QRT9zPXHkzm6wGOI6GKkHvEdz28l5kiylxZZjQoM97RqqL9WX&#10;VXDdZdXemMXyhO9vWbpI7etRz5V6nI7bNYhAY/g//lO/6Ph+FgG/deIM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FxBxQAAAN4AAAAPAAAAAAAAAAAAAAAAAJgCAABkcnMv&#10;ZG93bnJldi54bWxQSwUGAAAAAAQABAD1AAAAigMAAAAA&#10;" path="m,l17996,e" filled="f" strokecolor="#fcc43c">
                  <v:stroke miterlimit="83231f" joinstyle="miter"/>
                  <v:path arrowok="t" textboxrect="0,0,17996,0"/>
                </v:shape>
                <v:shape id="Shape 15152"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pMcgA&#10;AADeAAAADwAAAGRycy9kb3ducmV2LnhtbESPQWvCQBCF7wX/wzKCF9FNBNsSXUUFqRepTUXwNmSn&#10;SWh2NmQ3mvz7riD0NsN78743y3VnKnGjxpWWFcTTCARxZnXJuYLz937yDsJ5ZI2VZVLQk4P1avCy&#10;xETbO3/RLfW5CCHsElRQeF8nUrqsIINuamvioP3YxqAPa5NL3eA9hJtKzqLoVRosORAKrGlXUPab&#10;tiZwD9t9e0qv5+PbZvx5+aj6eNv2So2G3WYBwlPn/83P64MO9efxfAa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ekxyAAAAN4AAAAPAAAAAAAAAAAAAAAAAJgCAABk&#10;cnMvZG93bnJldi54bWxQSwUGAAAAAAQABAD1AAAAjQMAAAAA&#10;" path="m,l5484457,e" filled="f" strokecolor="#fcc43c">
                  <v:stroke miterlimit="83231f" joinstyle="miter"/>
                  <v:path arrowok="t" textboxrect="0,0,5484457,0"/>
                </v:shape>
                <v:shape id="Shape 15153"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OXsQA&#10;AADeAAAADwAAAGRycy9kb3ducmV2LnhtbERPTUvDQBC9C/0PyxS82d1UUyTttoRCwXrS2Iu3aXZM&#10;gtnZsLs2qb/eFQRv83ifs9lNthcX8qFzrCFbKBDEtTMdNxpOb4e7RxAhIhvsHZOGKwXYbWc3GyyM&#10;G/mVLlVsRArhUKCGNsahkDLULVkMCzcQJ+7DeYsxQd9I43FM4baXS6VW0mLHqaHFgfYt1Z/Vl9VQ&#10;Vcv36IfjuXwon7Pv/GVURpVa386ncg0i0hT/xX/uJ5Pm51l+D7/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Tl7EAAAA3gAAAA8AAAAAAAAAAAAAAAAAmAIAAGRycy9k&#10;b3ducmV2LnhtbFBLBQYAAAAABAAEAPUAAACJAwAAAAA=&#10;" path="m,l19113,e" filled="f" strokecolor="#fcc43c">
                  <v:stroke miterlimit="83231f" joinstyle="miter"/>
                  <v:path arrowok="t" textboxrect="0,0,19113,0"/>
                </v:shape>
                <v:shape id="Shape 15154"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DG8MA&#10;AADeAAAADwAAAGRycy9kb3ducmV2LnhtbERP32vCMBB+H/g/hBN8m2mHDumMIqLggzBWdc9Hc2vL&#10;kktsslr/ezMY7O0+vp+3XA/WiJ660DpWkE8zEMSV0y3XCs6n/fMCRIjIGo1jUnCnAOvV6GmJhXY3&#10;/qC+jLVIIRwKVNDE6AspQ9WQxTB1njhxX66zGBPsaqk7vKVwa+RLlr1Kiy2nhgY9bRuqvssfq+Cy&#10;M5/X48n4fOaPfj/Ivi/lu1KT8bB5AxFpiP/iP/dBp/nzfD6D33fS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DG8MAAADeAAAADwAAAAAAAAAAAAAAAACYAgAAZHJzL2Rv&#10;d25yZXYueG1sUEsFBgAAAAAEAAQA9QAAAIgDAAAAAA==&#10;" path="m,l19114,e" filled="f" strokecolor="#fcc43c">
                  <v:stroke miterlimit="83231f" joinstyle="miter"/>
                  <v:path arrowok="t" textboxrect="0,0,19114,0"/>
                </v:shape>
              </v:group>
            </w:pict>
          </mc:Fallback>
        </mc:AlternateContent>
      </w:r>
      <w:r>
        <w:rPr>
          <w:color w:val="181717"/>
          <w:sz w:val="14"/>
        </w:rPr>
        <w:t>V rámci úhrad do zahraničí v Kč a cizí měně a úhrad do tuzemska v cizí měně mimo KB označených BEN nebo SHA hradí klient dodatečné výlohy jiných bank, které jsou KB naúčtovány (v případě plateb nízkých částek).</w:t>
      </w:r>
    </w:p>
    <w:p w:rsidR="00DF209C" w:rsidRDefault="00DF209C" w:rsidP="00DF209C">
      <w:pPr>
        <w:spacing w:line="248" w:lineRule="auto"/>
        <w:ind w:left="1134" w:hanging="567"/>
      </w:pPr>
      <w:r>
        <w:rPr>
          <w:b/>
          <w:bCs/>
          <w:color w:val="181717"/>
          <w:sz w:val="14"/>
          <w:szCs w:val="14"/>
          <w:u w:color="000000"/>
        </w:rPr>
        <w:t>d</w:t>
      </w:r>
      <w:r>
        <w:rPr>
          <w:b/>
          <w:bCs/>
          <w:color w:val="181717"/>
          <w:sz w:val="14"/>
          <w:szCs w:val="14"/>
          <w:u w:color="000000"/>
        </w:rPr>
        <w:tab/>
      </w:r>
      <w:r>
        <w:rPr>
          <w:color w:val="181717"/>
          <w:sz w:val="14"/>
        </w:rPr>
        <w:t>SEPA platby předané na papírovém nosiči jsou zpracovávány expresním způsobem bez příplatku za rychlost.</w:t>
      </w:r>
    </w:p>
    <w:p w:rsidR="00DF209C" w:rsidRDefault="00DF209C" w:rsidP="00DF209C">
      <w:pPr>
        <w:spacing w:line="248" w:lineRule="auto"/>
        <w:ind w:left="1134" w:hanging="567"/>
      </w:pPr>
      <w:r>
        <w:rPr>
          <w:b/>
          <w:bCs/>
          <w:color w:val="181717"/>
          <w:sz w:val="14"/>
          <w:szCs w:val="14"/>
          <w:u w:color="000000"/>
        </w:rPr>
        <w:t>e</w:t>
      </w:r>
      <w:r>
        <w:rPr>
          <w:b/>
          <w:bCs/>
          <w:color w:val="181717"/>
          <w:sz w:val="14"/>
          <w:szCs w:val="14"/>
          <w:u w:color="000000"/>
        </w:rPr>
        <w:tab/>
      </w:r>
      <w:r>
        <w:rPr>
          <w:color w:val="181717"/>
          <w:sz w:val="14"/>
        </w:rPr>
        <w:t>Cena za úhradu ze zahraničí a úhradu do zahraničí je počítána z převáděné částky kurzem „střed KB“.</w:t>
      </w:r>
    </w:p>
    <w:p w:rsidR="00DF209C" w:rsidRDefault="00DF209C" w:rsidP="00DF209C">
      <w:pPr>
        <w:spacing w:line="248" w:lineRule="auto"/>
        <w:ind w:left="1134" w:hanging="1134"/>
      </w:pPr>
      <w:r>
        <w:rPr>
          <w:b/>
          <w:bCs/>
          <w:color w:val="181717"/>
          <w:sz w:val="14"/>
          <w:szCs w:val="14"/>
          <w:u w:color="000000"/>
        </w:rPr>
        <w:t>3.</w:t>
      </w:r>
      <w:r>
        <w:rPr>
          <w:b/>
          <w:bCs/>
          <w:color w:val="181717"/>
          <w:sz w:val="14"/>
          <w:szCs w:val="14"/>
          <w:u w:color="000000"/>
        </w:rPr>
        <w:tab/>
      </w:r>
      <w:r>
        <w:rPr>
          <w:color w:val="181717"/>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DF209C" w:rsidRDefault="00DF209C" w:rsidP="00DF209C">
      <w:pPr>
        <w:spacing w:line="248" w:lineRule="auto"/>
        <w:ind w:left="1134" w:hanging="1134"/>
      </w:pPr>
      <w:r>
        <w:rPr>
          <w:b/>
          <w:bCs/>
          <w:color w:val="181717"/>
          <w:sz w:val="14"/>
          <w:szCs w:val="14"/>
          <w:u w:color="000000"/>
        </w:rPr>
        <w:t>4.</w:t>
      </w:r>
      <w:r>
        <w:rPr>
          <w:b/>
          <w:bCs/>
          <w:color w:val="181717"/>
          <w:sz w:val="14"/>
          <w:szCs w:val="14"/>
          <w:u w:color="000000"/>
        </w:rPr>
        <w:tab/>
      </w:r>
      <w:r>
        <w:rPr>
          <w:noProof/>
        </w:rPr>
        <mc:AlternateContent>
          <mc:Choice Requires="wpg">
            <w:drawing>
              <wp:anchor distT="0" distB="0" distL="114300" distR="114300" simplePos="0" relativeHeight="251672576" behindDoc="1" locked="0" layoutInCell="1" allowOverlap="1" wp14:anchorId="4A956227" wp14:editId="5FE35AC4">
                <wp:simplePos x="0" y="0"/>
                <wp:positionH relativeFrom="column">
                  <wp:posOffset>88</wp:posOffset>
                </wp:positionH>
                <wp:positionV relativeFrom="paragraph">
                  <wp:posOffset>-47786</wp:posOffset>
                </wp:positionV>
                <wp:extent cx="6300000" cy="1084438"/>
                <wp:effectExtent l="0" t="0" r="0" b="0"/>
                <wp:wrapNone/>
                <wp:docPr id="98884" name="Group 98884"/>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5155" name="Shape 1515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56" name="Shape 1515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57" name="Shape 1515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58" name="Shape 1515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59" name="Shape 1515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0" name="Shape 1516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1" name="Shape 1516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62" name="Shape 1516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3" name="Shape 1516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4" name="Shape 15164"/>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65" name="Shape 15165"/>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6" name="Shape 15166"/>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7" name="Shape 15167"/>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68" name="Shape 15168"/>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69" name="Shape 15169"/>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0" name="Shape 15170"/>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71" name="Shape 15171"/>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2" name="Shape 15172"/>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3" name="Shape 15173"/>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74" name="Shape 15174"/>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5" name="Shape 15175"/>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6" name="Shape 1517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77" name="Shape 1517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8" name="Shape 1517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9" name="Shape 1517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80" name="Shape 1518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1" name="Shape 1518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2" name="Shape 15182"/>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83" name="Shape 15183"/>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4" name="Shape 15184"/>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5" name="Shape 15185"/>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86" name="Shape 15186"/>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7" name="Shape 15187"/>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8" name="Shape 15188"/>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89" name="Shape 15189"/>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0" name="Shape 15190"/>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1" name="Shape 15191"/>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92" name="Shape 15192"/>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3" name="Shape 15193"/>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4" name="Shape 15194"/>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95" name="Shape 15195"/>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6" name="Shape 15196"/>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7" name="Shape 15197"/>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98" name="Shape 15198"/>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9" name="Shape 15199"/>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7A1EC99" id="Group 98884" o:spid="_x0000_s1026" style="position:absolute;margin-left:0;margin-top:-3.75pt;width:496.05pt;height:85.4pt;z-index:-251643904"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QaWwcAAJKRAAAOAAAAZHJzL2Uyb0RvYy54bWzsnV1zozYUhu870//AcN/YYJsPT5y9SLq5&#10;6bQ7u9sfoGDAzPA1QOLk3/dIIFAt0a1cNzbOyUVCjkGWZL3o5TwC3356zVLjJazqpMg3pnUzN40w&#10;D4ptkscb88/vn3/xTKNuSL4laZGHG/MtrM1Pdz//dLsv16Fd7Ip0G1YGFJLX6325MXdNU65nszrY&#10;hRmpb4oyzOHFqKgy0sC/VTzbVmQPpWfpzJ7Pndm+qLZlVQRhXUP0oX3RvGPlR1EYNH9EUR02Rrox&#10;oW4N+12x30/09+zulqzjipS7JOiqQY6oRUaSHN60L+qBNMR4rhKpqCwJqqIuouYmKLJZEUVJELI2&#10;QGus+UFrHqviuWRtidf7uOy7Cbr2oJ+OLjb4/eVLZSTbjel7nrc0jZxk8DGxdzbaEHTRvozXsOdj&#10;VX4rv1RdIG7/o61+jaqM/oX2GK+sc9/6zg1fGyOAoLOY0x/TCOA1a+4tlwuv7f5gB5+RdFyw+/UH&#10;R874G89o/frq7EsYSvXQW/V/661vO1KG7EOoaR90vWWtrNWK9xbbxWhDrHPYnn1X1esaek3RT6sl&#10;6xC5r2wXXrDbrmJjtG8qWQfPdfMYFqy/yctvddMO4S3fIju+FbzmfLMCIfyjBErS0ONoJemmsd+Y&#10;XSVoKCtewu8Fe7E5+KCgZsOraS7uxVvB2we7tjvABn2Tu9tug70xbItNS3NaB39lQy8HBM4MUUoa&#10;JjG61wOp4XCy3tYGDF3bW6zoyKpht24bOqUrkO+aJQ2cadIkg9HHakYHH+yT5vCHjpn2Q2JbzVsa&#10;0uLT/GsYgTpg+FrsvesqfrpPK+OFwPnk8/39cnHfFwO70mOiJE37o+byUVQEUFm6K0nLHWnL4p9y&#10;9wasZl1JdM+QncoOiw262rTnMzgrQB/wsxq0rD+IVavIm/74HM7FrN5Ca+nmU7F9Y/pmHQIiotJ/&#10;JzU5spocWkdaAdDdj9UEjecjDdrenTss1/ehZHrO4V3MT1biaPtfhdTWgX4Ig1JKDR11bRCacAoZ&#10;oR4uWw+urAdXSw+LpeX7YL/4uEFR8GlzfG5BUVy2KGA4twZ1sFzMRP7rSWJpgeeyVKLgbuWsUwV6&#10;LvRc7+i5fFlOvt4c44CXVcoJjdfY9QvOMRc9xzhwHXEwx0BI50LEnYPxAmmh8eLX4Gi8jGlfnTtw&#10;jj8UhaUnCtdd2EpRrJaQC1zB5c5ZnRevxfGX6byEXvcsuUQTYrBx0nwXZFJ9nu/qtttclpgaw2nm&#10;sqcZSO8eKsrWUxTwjxHv5VvW4sx6slgdjldTe/yptYSiuGxRwKg9FMVCSxSO7c09DyYThfmCEQmA&#10;66yzDB3VS5b7PzIV3LaBN+5EMwyq4rJV0WPZPuvlLLVUMYDGhe3YNrucGdLBmPmCpNPY1bpoqZA2&#10;UvZ5DbTRkdk9hHQu8lvaqJITZr7GtITzzGXPMzKCd/QQvIAcURmwmAb8mbjKYHyWQWVctjJkGO/o&#10;wXiBO6qUgRYMLVi/dIwmTfq1W+3qs24d2TUt+HJklg8hHQu2GOCjSlPow9CH8TV/vZyotqILXwrp&#10;yFgeQjrKEAgkKgN9GFuyfA2X7a7M5iGkpYwBQ6qU0TO8s2aJeS2Opye8hD4NfqJMsZwNQxZJV91P&#10;m+67Mt2HkJasBhapklUH884qKgSS/e0feFfKwY12o/d4uTKlh5COMkQgOSYNpJKq+7wwJ3bROTFX&#10;ZvUQ0pHGQCVXS9u22CUOUknh9s7xfLHsw/AeyCvwYTLod/VAf0slVXLCbBhmwyaZDXNlVA8hnXlG&#10;oJKoDMyGXU82TOb1rh6vF6ikShlIJZFKfjAq6cqkH0Jas81AJVWaQh+GPmyaPkzm9a4erxeoJCoD&#10;fdj1+DCZ17uavH6gkipl9DTvrACF1wKpJD4R7D2er+fJsB9COlbMHaikSlZIJdGKTdKKeTKvh5CO&#10;MkQqOSYNpJJIJekdDJNaO+nJwB5COtIYqKS78pBK6lynIJUEBkntcX1NC/U9GfRDSEdSLZVUyQmz&#10;YWjBpmnBZFQPT0/XEYVAJVEZOrMMrgu76HVhnszrIaSjDIFKqpSBVBKp5Aejkp5M+iGkoynhXkmV&#10;ptCHoQ+bpg+TeT08/UtHGQKVRGWgD7saKunJvB5CWsoYqKRKGZwHnveJerwWSCWRSr4LlZRhv6cJ&#10;+wcqqZIVUkm0YpO0Yr7M6yGkM+GIVHJMGkglkUpOjkr6MrCHkI40Bir5t6/O5F9zhzkxzIl9sJyY&#10;L5N+COloqsWSSj1hPgxN2DRNmAzrfT1YL3BJlAb9RmR8iOt1PPPbl5E9hHQmDAFMKqWBLgxd2Edz&#10;YTLt9/Vov0AmlaJCK4ZWbJpWTIb28FX0OvONgCZRGmjF4qthk75M7SGkJY2BTSqlwbEgwsmNqUoY&#10;y0v18UGu03+AmC8zfwhp6WqAk0pdIZ1ENzZNNyZze/iObh1piHRyVBuIJ1WzDS7ZP2rJ/mxfxut9&#10;XLIcZFyRcpcED6Qh4v+wvS/XoV3sinQbVnd/AQAA//8DAFBLAwQUAAYACAAAACEAjeeUUd4AAAAH&#10;AQAADwAAAGRycy9kb3ducmV2LnhtbEyPQWvCQBSE74X+h+UVetNNDNoasxGRticpqIXibc0+k2D2&#10;bciuSfz3fT21x2GGmW+y9Wgb0WPna0cK4mkEAqlwpqZSwdfxffIKwgdNRjeOUMEdPazzx4dMp8YN&#10;tMf+EErBJeRTraAKoU2l9EWFVvupa5HYu7jO6sCyK6Xp9MDltpGzKFpIq2vihUq3uK2wuB5uVsHH&#10;oIdNEr/1u+tlez8d55/fuxiVen4aNysQAcfwF4ZffEaHnJnO7kbGi0YBHwkKJi9zEOwul7MYxJlj&#10;iyQBmWfyP3/+AwAA//8DAFBLAQItABQABgAIAAAAIQC2gziS/gAAAOEBAAATAAAAAAAAAAAAAAAA&#10;AAAAAABbQ29udGVudF9UeXBlc10ueG1sUEsBAi0AFAAGAAgAAAAhADj9If/WAAAAlAEAAAsAAAAA&#10;AAAAAAAAAAAALwEAAF9yZWxzLy5yZWxzUEsBAi0AFAAGAAgAAAAhAO6yhBpbBwAAkpEAAA4AAAAA&#10;AAAAAAAAAAAALgIAAGRycy9lMm9Eb2MueG1sUEsBAi0AFAAGAAgAAAAhAI3nlFHeAAAABwEAAA8A&#10;AAAAAAAAAAAAAAAAtQkAAGRycy9kb3ducmV2LnhtbFBLBQYAAAAABAAEAPMAAADACgAAAAA=&#10;">
                <v:shape id="Shape 1515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3McA&#10;AADeAAAADwAAAGRycy9kb3ducmV2LnhtbESPQWvCQBCF74X+h2UK3uqukZQ0ukqQWnrVFqq3ITsm&#10;wexszG41+fduodDbDO+9b94s14NtxZV63zjWMJsqEMSlMw1XGr4+t88ZCB+QDbaOScNIHtarx4cl&#10;5sbdeEfXfahEhLDPUUMdQpdL6cuaLPqp64ijdnK9xRDXvpKmx1uE21YmSr1Iiw3HCzV2tKmpPO9/&#10;bKQkSaLSw/wyFq/fY1Yc3+bvB6X15GkoFiACDeHf/Jf+MLF+OktT+H0nzi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tzHAAAA3gAAAA8AAAAAAAAAAAAAAAAAmAIAAGRy&#10;cy9kb3ducmV2LnhtbFBLBQYAAAAABAAEAPUAAACMAwAAAAA=&#10;" path="m,l270002,e" filled="f" strokecolor="#fcc43c">
                  <v:stroke miterlimit="83231f" joinstyle="miter"/>
                  <v:path arrowok="t" textboxrect="0,0,270002,0"/>
                </v:shape>
                <v:shape id="Shape 1515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NcQA&#10;AADeAAAADwAAAGRycy9kb3ducmV2LnhtbERPTWvCQBC9F/wPywi9NZuICRJdpUgLrQeh0d6n2XET&#10;mp1Ns1tN/70rFLzN433OajPaTpxp8K1jBVmSgiCunW7ZKDgeXp8WIHxA1tg5JgV/5GGznjyssNTu&#10;wh90roIRMYR9iQqaEPpSSl83ZNEnrieO3MkNFkOEg5F6wEsMt52cpWkhLbYcGxrsadtQ/V39WgU/&#10;27x6MWZefOF+l2fzzL5/6plSj9PxeQki0Bju4n/3m47z8ywv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xDXEAAAA3gAAAA8AAAAAAAAAAAAAAAAAmAIAAGRycy9k&#10;b3ducmV2LnhtbFBLBQYAAAAABAAEAPUAAACJAwAAAAA=&#10;" path="m,l17996,e" filled="f" strokecolor="#fcc43c">
                  <v:stroke miterlimit="83231f" joinstyle="miter"/>
                  <v:path arrowok="t" textboxrect="0,0,17996,0"/>
                </v:shape>
                <v:shape id="Shape 1515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hrsQA&#10;AADeAAAADwAAAGRycy9kb3ducmV2LnhtbERPTWvCQBC9F/wPywi91U3EWImuImLB9lAw1fuYHTfB&#10;7GzMrpr++26h0Ns83ucsVr1txJ06XztWkI4SEMSl0zUbBYevt5cZCB+QNTaOScE3eVgtB08LzLV7&#10;8J7uRTAihrDPUUEVQptL6cuKLPqRa4kjd3adxRBhZ6Tu8BHDbSPHSTKVFmuODRW2tKmovBQ3q+C6&#10;yYqtMZPpCT8/snSS2vejHiv1POzXcxCB+vAv/nPvdJyfpdkr/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JYa7EAAAA3gAAAA8AAAAAAAAAAAAAAAAAmAIAAGRycy9k&#10;b3ducmV2LnhtbFBLBQYAAAAABAAEAPUAAACJAwAAAAA=&#10;" path="m,l17996,e" filled="f" strokecolor="#fcc43c">
                  <v:stroke miterlimit="83231f" joinstyle="miter"/>
                  <v:path arrowok="t" textboxrect="0,0,17996,0"/>
                </v:shape>
                <v:shape id="Shape 1515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QscA&#10;AADeAAAADwAAAGRycy9kb3ducmV2LnhtbESPT0/DMAzF70h8h8hI3FiyTkWjLJsqBIjr/kgbN6sx&#10;bUXjlCZs7bfHh0ncnuXnn99bbUbfqTMNsQ1sYT4zoIir4FquLRz2bw9LUDEhO+wCk4WJImzWtzcr&#10;LFy48JbOu1QrgXAs0EKTUl9oHauGPMZZ6Ill9xUGj0nGodZuwIvAfaczYx61x5blQ4M9vTRUfe9+&#10;vVCyLDP5afEzlU/HaVl+vi7eT8ba+7uxfAaVaEz/5uv1h5P4+TyXvFJHN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ULHAAAA3gAAAA8AAAAAAAAAAAAAAAAAmAIAAGRy&#10;cy9kb3ducmV2LnhtbFBLBQYAAAAABAAEAPUAAACMAwAAAAA=&#10;" path="m,l270002,e" filled="f" strokecolor="#fcc43c">
                  <v:stroke miterlimit="83231f" joinstyle="miter"/>
                  <v:path arrowok="t" textboxrect="0,0,270002,0"/>
                </v:shape>
                <v:shape id="Shape 1515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R8QA&#10;AADeAAAADwAAAGRycy9kb3ducmV2LnhtbERPTWvCQBC9F/wPywi91U3ESI2uImLB9lAw1fuYHTfB&#10;7GzMrpr++26h0Ns83ucsVr1txJ06XztWkI4SEMSl0zUbBYevt5dXED4ga2wck4Jv8rBaDp4WmGv3&#10;4D3di2BEDGGfo4IqhDaX0pcVWfQj1xJH7uw6iyHCzkjd4SOG20aOk2QqLdYcGypsaVNReSluVsF1&#10;kxVbYybTE35+ZOkkte9HPVbqediv5yAC9eFf/Ofe6Tg/S7M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UEfEAAAA3gAAAA8AAAAAAAAAAAAAAAAAmAIAAGRycy9k&#10;b3ducmV2LnhtbFBLBQYAAAAABAAEAPUAAACJAwAAAAA=&#10;" path="m,l17996,e" filled="f" strokecolor="#fcc43c">
                  <v:stroke miterlimit="83231f" joinstyle="miter"/>
                  <v:path arrowok="t" textboxrect="0,0,17996,0"/>
                </v:shape>
                <v:shape id="Shape 1516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zZ8YA&#10;AADeAAAADwAAAGRycy9kb3ducmV2LnhtbESPQUvDQBCF70L/wzKF3uwmpQmSdlukKFQPgqnex+x0&#10;E8zOxuzaxn/vHARvM8yb99633U++VxcaYxfYQL7MQBE3wXbsDLydHm/vQMWEbLEPTAZ+KMJ+N7vZ&#10;YmXDlV/pUienxIRjhQbalIZK69i05DEuw0Ast3MYPSZZR6ftiFcx971eZVmpPXYsCS0OdGip+ay/&#10;vYGvQ1E/OLcuP/DlucjXuX96tytjFvPpfgMq0ZT+xX/fRyv1i7w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wzZ8YAAADeAAAADwAAAAAAAAAAAAAAAACYAgAAZHJz&#10;L2Rvd25yZXYueG1sUEsFBgAAAAAEAAQA9QAAAIsDAAAAAA==&#10;" path="m,l17996,e" filled="f" strokecolor="#fcc43c">
                  <v:stroke miterlimit="83231f" joinstyle="miter"/>
                  <v:path arrowok="t" textboxrect="0,0,17996,0"/>
                </v:shape>
                <v:shape id="Shape 1516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9+8gA&#10;AADeAAAADwAAAGRycy9kb3ducmV2LnhtbESPQWvCQBCF7wX/wzIFL0U3EWoluooKUi9FTUXwNmTH&#10;JDQ7G7IbTf59Vyj0NsN78743i1VnKnGnxpWWFcTjCARxZnXJuYLz9240A+E8ssbKMinoycFqOXhZ&#10;YKLtg090T30uQgi7BBUU3teJlC4ryKAb25o4aDfbGPRhbXKpG3yEcFPJSRRNpcGSA6HAmrYFZT9p&#10;awJ3v9m1x/R6/vpYvx0un1Ufb9peqeFrt56D8NT5f/Pf9V6H+u/xNIbnO2EG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g737yAAAAN4AAAAPAAAAAAAAAAAAAAAAAJgCAABk&#10;cnMvZG93bnJldi54bWxQSwUGAAAAAAQABAD1AAAAjQMAAAAA&#10;" path="m,l5484457,e" filled="f" strokecolor="#fcc43c">
                  <v:stroke miterlimit="83231f" joinstyle="miter"/>
                  <v:path arrowok="t" textboxrect="0,0,5484457,0"/>
                </v:shape>
                <v:shape id="Shape 1516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heMQA&#10;AADeAAAADwAAAGRycy9kb3ducmV2LnhtbERPTUvDQBC9C/6HZQRvdjfBFkm7LUEQqicbvXibZqdJ&#10;aHY27G6b6K93C4Xe5vE+Z7WZbC/O5EPnWEM2UyCIa2c6bjR8f709vYAIEdlg75g0/FKAzfr+boWF&#10;cSPv6FzFRqQQDgVqaGMcCilD3ZLFMHMDceIOzluMCfpGGo9jCre9zJVaSIsdp4YWB3ptqT5WJ6uh&#10;qvKf6If3fflcfmR/889RGVVq/fgwlUsQkaZ4E1/dW5Pmz7NFDp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IXjEAAAA3gAAAA8AAAAAAAAAAAAAAAAAmAIAAGRycy9k&#10;b3ducmV2LnhtbFBLBQYAAAAABAAEAPUAAACJAwAAAAA=&#10;" path="m,l19113,e" filled="f" strokecolor="#fcc43c">
                  <v:stroke miterlimit="83231f" joinstyle="miter"/>
                  <v:path arrowok="t" textboxrect="0,0,19113,0"/>
                </v:shape>
                <v:shape id="Shape 1516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R0sQA&#10;AADeAAAADwAAAGRycy9kb3ducmV2LnhtbERPS2sCMRC+F/ofwhR6q9mtrchqlCIVehCk6+M8bMbd&#10;pckkbuK6/femUPA2H99z5svBGtFTF1rHCvJRBoK4crrlWsF+t36ZgggRWaNxTAp+KcBy8fgwx0K7&#10;K39TX8ZapBAOBSpoYvSFlKFqyGIYOU+cuJPrLMYEu1rqDq8p3Br5mmUTabHl1NCgp1VD1U95sQoO&#10;n+Z43uyMz9/8xq8H2fel3Cr1/DR8zEBEGuJd/O/+0mn+ez4Zw98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0dLEAAAA3gAAAA8AAAAAAAAAAAAAAAAAmAIAAGRycy9k&#10;b3ducmV2LnhtbFBLBQYAAAAABAAEAPUAAACJAwAAAAA=&#10;" path="m,l19114,e" filled="f" strokecolor="#fcc43c">
                  <v:stroke miterlimit="83231f" joinstyle="miter"/>
                  <v:path arrowok="t" textboxrect="0,0,19114,0"/>
                </v:shape>
                <v:shape id="Shape 15164"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scA&#10;AADeAAAADwAAAGRycy9kb3ducmV2LnhtbESPT2vCQBDF7wW/wzJCb3XX+AeNrhJKW3qtFqq3ITsm&#10;wexszG41+fZuoeBthvfeb96st52txZVaXznWMB4pEMS5MxUXGr737y8LED4gG6wdk4aePGw3g6c1&#10;psbd+Iuuu1CICGGfooYyhCaV0uclWfQj1xBH7eRaiyGubSFNi7cIt7VMlJpLixXHCyU29FpSft79&#10;2khJkkTNDpNLny1/+kV2fJt8HJTWz8MuW4EI1IWH+T/9aWL92Xg+hb934gx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wfrHAAAA3gAAAA8AAAAAAAAAAAAAAAAAmAIAAGRy&#10;cy9kb3ducmV2LnhtbFBLBQYAAAAABAAEAPUAAACMAwAAAAA=&#10;" path="m,l270002,e" filled="f" strokecolor="#fcc43c">
                  <v:stroke miterlimit="83231f" joinstyle="miter"/>
                  <v:path arrowok="t" textboxrect="0,0,270002,0"/>
                </v:shape>
                <v:shape id="Shape 15165"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Q/8QA&#10;AADeAAAADwAAAGRycy9kb3ducmV2LnhtbERPTWvCQBC9F/wPywi9NZuICRJdpUgLrQeh0d6n2XET&#10;mp1Ns1tN/70rFLzN433OajPaTpxp8K1jBVmSgiCunW7ZKDgeXp8WIHxA1tg5JgV/5GGznjyssNTu&#10;wh90roIRMYR9iQqaEPpSSl83ZNEnrieO3MkNFkOEg5F6wEsMt52cpWkhLbYcGxrsadtQ/V39WgU/&#10;27x6MWZefOF+l2fzzL5/6plSj9PxeQki0Bju4n/3m47z86zI4f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7kP/EAAAA3gAAAA8AAAAAAAAAAAAAAAAAmAIAAGRycy9k&#10;b3ducmV2LnhtbFBLBQYAAAAABAAEAPUAAACJAwAAAAA=&#10;" path="m,l17996,e" filled="f" strokecolor="#fcc43c">
                  <v:stroke miterlimit="83231f" joinstyle="miter"/>
                  <v:path arrowok="t" textboxrect="0,0,17996,0"/>
                </v:shape>
                <v:shape id="Shape 15166"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OiMQA&#10;AADeAAAADwAAAGRycy9kb3ducmV2LnhtbERPTWvCQBC9F/wPywi9NZuICRJdpUgLrQeh0d6n2XET&#10;mp1Ns1tN/70rFLzN433OajPaTpxp8K1jBVmSgiCunW7ZKDgeXp8WIHxA1tg5JgV/5GGznjyssNTu&#10;wh90roIRMYR9iQqaEPpSSl83ZNEnrieO3MkNFkOEg5F6wEsMt52cpWkhLbYcGxrsadtQ/V39WgU/&#10;27x6MWZefOF+l2fzzL5/6plSj9PxeQki0Bju4n/3m47z86wo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ojEAAAA3gAAAA8AAAAAAAAAAAAAAAAAmAIAAGRycy9k&#10;b3ducmV2LnhtbFBLBQYAAAAABAAEAPUAAACJAwAAAAA=&#10;" path="m,l17996,e" filled="f" strokecolor="#fcc43c">
                  <v:stroke miterlimit="83231f" joinstyle="miter"/>
                  <v:path arrowok="t" textboxrect="0,0,17996,0"/>
                </v:shape>
                <v:shape id="Shape 15167"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fjccA&#10;AADeAAAADwAAAGRycy9kb3ducmV2LnhtbESPQWvCQBCF7wX/wzJCb82uEa1NXSVIK72qhdrbkJ0m&#10;odnZmN1q8u/dguBthvfeN2+W69424kydrx1rmCQKBHHhTM2lhs/D+9MChA/IBhvHpGEgD+vV6GGJ&#10;mXEX3tF5H0oRIewz1FCF0GZS+qIiiz5xLXHUflxnMcS1K6Xp8BLhtpGpUnNpseZ4ocKWNhUVv/s/&#10;GylpmqrZcXoa8pevYZF/v023R6X147jPX0EE6sPdfEt/mFh/Npk/w/87cQa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X43HAAAA3gAAAA8AAAAAAAAAAAAAAAAAmAIAAGRy&#10;cy9kb3ducmV2LnhtbFBLBQYAAAAABAAEAPUAAACMAwAAAAA=&#10;" path="m,l270002,e" filled="f" strokecolor="#fcc43c">
                  <v:stroke miterlimit="83231f" joinstyle="miter"/>
                  <v:path arrowok="t" textboxrect="0,0,270002,0"/>
                </v:shape>
                <v:shape id="Shape 15168"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cYA&#10;AADeAAAADwAAAGRycy9kb3ducmV2LnhtbESPQUvDQBCF70L/wzKF3uwmpQmSdlukKFQPgqnex+x0&#10;E8zOxuzaxn/vHARvM7w3732z3U++VxcaYxfYQL7MQBE3wXbsDLydHm/vQMWEbLEPTAZ+KMJ+N7vZ&#10;YmXDlV/pUienJIRjhQbalIZK69i05DEuw0As2jmMHpOso9N2xKuE+16vsqzUHjuWhhYHOrTUfNbf&#10;3sDXoagfnFuXH/jyXOTr3D+925Uxi/l0vwGVaEr/5r/roxX8Ii+F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o/YcYAAADeAAAADwAAAAAAAAAAAAAAAACYAgAAZHJz&#10;L2Rvd25yZXYueG1sUEsFBgAAAAAEAAQA9QAAAIsDAAAAAA==&#10;" path="m,l17996,e" filled="f" strokecolor="#fcc43c">
                  <v:stroke miterlimit="83231f" joinstyle="miter"/>
                  <v:path arrowok="t" textboxrect="0,0,17996,0"/>
                </v:shape>
                <v:shape id="Shape 15169"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a+sQA&#10;AADeAAAADwAAAGRycy9kb3ducmV2LnhtbERPTWvCQBC9F/wPyxR6q5uICW10FREL1UPBtN7H7LgJ&#10;zc7G7Fbjv3cLhd7m8T5nvhxsKy7U+8axgnScgCCunG7YKPj6fHt+AeEDssbWMSm4kYflYvQwx0K7&#10;K+/pUgYjYgj7AhXUIXSFlL6qyaIfu444cifXWwwR9kbqHq8x3LZykiS5tNhwbKixo3VN1Xf5YxWc&#10;11m5MWaaH/Fjl6XT1G4PeqLU0+OwmoEINIR/8Z/7Xcf5WZq/wu8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2mvrEAAAA3gAAAA8AAAAAAAAAAAAAAAAAmAIAAGRycy9k&#10;b3ducmV2LnhtbFBLBQYAAAAABAAEAPUAAACJAwAAAAA=&#10;" path="m,l17996,e" filled="f" strokecolor="#fcc43c">
                  <v:stroke miterlimit="83231f" joinstyle="miter"/>
                  <v:path arrowok="t" textboxrect="0,0,17996,0"/>
                </v:shape>
                <v:shape id="Shape 15170"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vckA&#10;AADeAAAADwAAAGRycy9kb3ducmV2LnhtbESPQWvCQBCF74X+h2UKvZS6SaG1pK6iBamXokYRvA3Z&#10;aRKanQ3ZjSb/vnMQepth3nvfvNlicI26UBdqzwbSSQKKuPC25tLA8bB+fgcVIrLFxjMZGCnAYn5/&#10;N8PM+ivv6ZLHUkkIhwwNVDG2mdahqMhhmPiWWG4/vnMYZe1KbTu8Srhr9EuSvGmHNQuhwpY+Kyp+&#10;894Jd7Na97v8fPyeLp+2p69mTFf9aMzjw7D8ABVpiP/im3tj5f3XdCoFpI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aOvckAAADeAAAADwAAAAAAAAAAAAAAAACYAgAA&#10;ZHJzL2Rvd25yZXYueG1sUEsFBgAAAAAEAAQA9QAAAI4DAAAAAA==&#10;" path="m,l5484457,e" filled="f" strokecolor="#fcc43c">
                  <v:stroke miterlimit="83231f" joinstyle="miter"/>
                  <v:path arrowok="t" textboxrect="0,0,5484457,0"/>
                </v:shape>
                <v:shape id="Shape 15171"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p0sQA&#10;AADeAAAADwAAAGRycy9kb3ducmV2LnhtbERPTUvDQBC9C/0PyxS82d0EWyV2G4Ig2J5s9OJtzI5J&#10;MDsbdtcm7a93BcHbPN7nbMvZDuJEPvSONWQrBYK4cabnVsPb69PNPYgQkQ0OjknDmQKUu8XVFgvj&#10;Jj7SqY6tSCEcCtTQxTgWUoamI4th5UbixH06bzEm6FtpPE4p3A4yV2ojLfacGjoc6bGj5qv+thrq&#10;On+Pftx/VLfVIbusXyZlVKX19XKuHkBEmuO/+M/9bNL8dXaXwe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KdLEAAAA3gAAAA8AAAAAAAAAAAAAAAAAmAIAAGRycy9k&#10;b3ducmV2LnhtbFBLBQYAAAAABAAEAPUAAACJAwAAAAA=&#10;" path="m,l19113,e" filled="f" strokecolor="#fcc43c">
                  <v:stroke miterlimit="83231f" joinstyle="miter"/>
                  <v:path arrowok="t" textboxrect="0,0,19113,0"/>
                </v:shape>
                <v:shape id="Shape 15172"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lMQA&#10;AADeAAAADwAAAGRycy9kb3ducmV2LnhtbERP32vCMBB+H/g/hBP2NtOKTumMImPCHoSxqns+mltb&#10;llxiE2v975fBwLf7+H7eajNYI3rqQutYQT7JQBBXTrdcKzgedk9LECEiazSOScGNAmzWo4cVFtpd&#10;+ZP6MtYihXAoUEEToy+kDFVDFsPEeeLEfbvOYkywq6Xu8JrCrZHTLHuWFltODQ16em2o+ikvVsHp&#10;zXyd9wfj85nf+90g+76UH0o9joftC4hIQ7yL/93vOs2f54sp/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4pTEAAAA3gAAAA8AAAAAAAAAAAAAAAAAmAIAAGRycy9k&#10;b3ducmV2LnhtbFBLBQYAAAAABAAEAPUAAACJAwAAAAA=&#10;" path="m,l19114,e" filled="f" strokecolor="#fcc43c">
                  <v:stroke miterlimit="83231f" joinstyle="miter"/>
                  <v:path arrowok="t" textboxrect="0,0,19114,0"/>
                </v:shape>
                <v:shape id="Shape 15173"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U8cA&#10;AADeAAAADwAAAGRycy9kb3ducmV2LnhtbESPQWvCQBCF70L/wzKF3nTXBK1GVwmlLb3WCuptyI5J&#10;aHY2zW41+ffdguBthvfeN2/W29424kKdrx1rmE4UCOLCmZpLDfuvt/EChA/IBhvHpGEgD9vNw2iN&#10;mXFX/qTLLpQiQthnqKEKoc2k9EVFFv3EtcRRO7vOYohrV0rT4TXCbSMTpebSYs3xQoUtvVRUfO9+&#10;baQkSaJmx/RnyJeHYZGfXtP3o9L66bHPVyAC9eFuvqU/TKw/mz6n8P9OnEF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vz1PHAAAA3gAAAA8AAAAAAAAAAAAAAAAAmAIAAGRy&#10;cy9kb3ducmV2LnhtbFBLBQYAAAAABAAEAPUAAACMAwAAAAA=&#10;" path="m,l270002,e" filled="f" strokecolor="#fcc43c">
                  <v:stroke miterlimit="83231f" joinstyle="miter"/>
                  <v:path arrowok="t" textboxrect="0,0,270002,0"/>
                </v:shape>
                <v:shape id="Shape 15174"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jucQA&#10;AADeAAAADwAAAGRycy9kb3ducmV2LnhtbERPTWvCQBC9C/6HZQq91U0ksSV1FREL1YNg2t6n2ekm&#10;NDsbs1uN/94VCt7m8T5nvhxsK07U+8axgnSSgCCunG7YKPj8eHt6AeEDssbWMSm4kIflYjyaY6Hd&#10;mQ90KoMRMYR9gQrqELpCSl/VZNFPXEccuR/XWwwR9kbqHs8x3LZymiQzabHh2FBjR+uaqt/yzyo4&#10;rvNyY0w2+8b9Lk+z1G6/9FSpx4dh9Qoi0BDu4n/3u47z8/Q5g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o7nEAAAA3gAAAA8AAAAAAAAAAAAAAAAAmAIAAGRycy9k&#10;b3ducmV2LnhtbFBLBQYAAAAABAAEAPUAAACJAwAAAAA=&#10;" path="m,l17996,e" filled="f" strokecolor="#fcc43c">
                  <v:stroke miterlimit="83231f" joinstyle="miter"/>
                  <v:path arrowok="t" textboxrect="0,0,17996,0"/>
                </v:shape>
                <v:shape id="Shape 15175"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GIsQA&#10;AADeAAAADwAAAGRycy9kb3ducmV2LnhtbERPTWvCQBC9F/wPywi91U3EWImuImLB9lAw1fuYHTfB&#10;7GzMrpr++26h0Ns83ucsVr1txJ06XztWkI4SEMSl0zUbBYevt5cZCB+QNTaOScE3eVgtB08LzLV7&#10;8J7uRTAihrDPUUEVQptL6cuKLPqRa4kjd3adxRBhZ6Tu8BHDbSPHSTKVFmuODRW2tKmovBQ3q+C6&#10;yYqtMZPpCT8/snSS2vejHiv1POzXcxCB+vAv/nPvdJyfpa8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BiLEAAAA3gAAAA8AAAAAAAAAAAAAAAAAmAIAAGRycy9k&#10;b3ducmV2LnhtbFBLBQYAAAAABAAEAPUAAACJAwAAAAA=&#10;" path="m,l17996,e" filled="f" strokecolor="#fcc43c">
                  <v:stroke miterlimit="83231f" joinstyle="miter"/>
                  <v:path arrowok="t" textboxrect="0,0,17996,0"/>
                </v:shape>
                <v:shape id="Shape 15176"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sy8cA&#10;AADeAAAADwAAAGRycy9kb3ducmV2LnhtbESPQWvCQBCF7wX/wzJCb82uEa1NXSVIK72qhdrbkJ0m&#10;odnZmN1q8u/dguBthvfeN2+W69424kydrx1rmCQKBHHhTM2lhs/D+9MChA/IBhvHpGEgD+vV6GGJ&#10;mXEX3tF5H0oRIewz1FCF0GZS+qIiiz5xLXHUflxnMcS1K6Xp8BLhtpGpUnNpseZ4ocKWNhUVv/s/&#10;GylpmqrZcXoa8pevYZF/v023R6X147jPX0EE6sPdfEt/mFh/Nnmew/87cQa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bMvHAAAA3gAAAA8AAAAAAAAAAAAAAAAAmAIAAGRy&#10;cy9kb3ducmV2LnhtbFBLBQYAAAAABAAEAPUAAACMAwAAAAA=&#10;" path="m,l270002,e" filled="f" strokecolor="#fcc43c">
                  <v:stroke miterlimit="83231f" joinstyle="miter"/>
                  <v:path arrowok="t" textboxrect="0,0,270002,0"/>
                </v:shape>
                <v:shape id="Shape 15177"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9zsQA&#10;AADeAAAADwAAAGRycy9kb3ducmV2LnhtbERPTWvCQBC9F/oflin0VjcRoxJdpUgLrYeCUe9jdtwE&#10;s7Npdqvx37tCwds83ufMl71txJk6XztWkA4SEMSl0zUbBbvt59sUhA/IGhvHpOBKHpaL56c55tpd&#10;eEPnIhgRQ9jnqKAKoc2l9GVFFv3AtcSRO7rOYoiwM1J3eInhtpHDJBlLizXHhgpbWlVUnoo/q+B3&#10;lRUfxozGB/xZZ+kotd97PVTq9aV/n4EI1IeH+N/9peP8LJ1M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Pc7EAAAA3gAAAA8AAAAAAAAAAAAAAAAAmAIAAGRycy9k&#10;b3ducmV2LnhtbFBLBQYAAAAABAAEAPUAAACJAwAAAAA=&#10;" path="m,l17996,e" filled="f" strokecolor="#fcc43c">
                  <v:stroke miterlimit="83231f" joinstyle="miter"/>
                  <v:path arrowok="t" textboxrect="0,0,17996,0"/>
                </v:shape>
                <v:shape id="Shape 15178"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pvMcA&#10;AADeAAAADwAAAGRycy9kb3ducmV2LnhtbESPQU/DMAyF75P4D5GRuLG00zpQWTZNE0gbByQK3E1j&#10;0orG6Zqwdf9+PiDtZus9v/d5uR59p440xDawgXyagSKug23ZGfj8eLl/BBUTssUuMBk4U4T16may&#10;xNKGE7/TsUpOSQjHEg00KfWl1rFuyGOchp5YtJ8weEyyDk7bAU8S7js9y7KF9tiyNDTY07ah+rf6&#10;8wYO26J6dm6++Ma31yKf537/ZWfG3N2OmydQicZ0Nf9f76zgF/mD8Mo7MoN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qbzHAAAA3gAAAA8AAAAAAAAAAAAAAAAAmAIAAGRy&#10;cy9kb3ducmV2LnhtbFBLBQYAAAAABAAEAPUAAACMAwAAAAA=&#10;" path="m,l17996,e" filled="f" strokecolor="#fcc43c">
                  <v:stroke miterlimit="83231f" joinstyle="miter"/>
                  <v:path arrowok="t" textboxrect="0,0,17996,0"/>
                </v:shape>
                <v:shape id="Shape 15179"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nIMkA&#10;AADeAAAADwAAAGRycy9kb3ducmV2LnhtbESPQWvCQBCF70L/wzKFXkQ3KVhrdBUtSL2IbRTB25Cd&#10;JqHZ2ZDdaPLvXaHQ2wzvzfveLFadqcSVGldaVhCPIxDEmdUl5wpOx+3oHYTzyBory6SgJwer5dNg&#10;gYm2N/6ma+pzEULYJaig8L5OpHRZQQbd2NbEQfuxjUEf1iaXusFbCDeVfI2iN2mw5EAosKaPgrLf&#10;tDWBu9ts26/0ctpP18PD+bPq403bK/Xy3K3nIDx1/t/8d73Tof4kns7g8U6YQS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wnIMkAAADeAAAADwAAAAAAAAAAAAAAAACYAgAA&#10;ZHJzL2Rvd25yZXYueG1sUEsFBgAAAAAEAAQA9QAAAI4DAAAAAA==&#10;" path="m,l5484457,e" filled="f" strokecolor="#fcc43c">
                  <v:stroke miterlimit="83231f" joinstyle="miter"/>
                  <v:path arrowok="t" textboxrect="0,0,5484457,0"/>
                </v:shape>
                <v:shape id="Shape 15180"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8bsYA&#10;AADeAAAADwAAAGRycy9kb3ducmV2LnhtbESPQU/DMAyF70j8h8hI3FjSiaGpLJuqSZOAE3S77GYa&#10;01Y0TpWEtfDr8QGJmy0/v/e+zW72g7pQTH1gC8XCgCJuguu5tXA6Hu7WoFJGdjgEJgvflGC3vb7a&#10;YOnCxG90qXOrxIRTiRa6nMdS69R05DEtwkgst48QPWZZY6tdxEnM/aCXxjxojz1LQocj7TtqPusv&#10;b6Gul+ccx+f36r56KX5Wr5NxprL29mauHkFlmvO/+O/7yUn9VbEW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L8bsYAAADeAAAADwAAAAAAAAAAAAAAAACYAgAAZHJz&#10;L2Rvd25yZXYueG1sUEsFBgAAAAAEAAQA9QAAAIsDAAAAAA==&#10;" path="m,l19113,e" filled="f" strokecolor="#fcc43c">
                  <v:stroke miterlimit="83231f" joinstyle="miter"/>
                  <v:path arrowok="t" textboxrect="0,0,19113,0"/>
                </v:shape>
                <v:shape id="Shape 15181"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MxMMA&#10;AADeAAAADwAAAGRycy9kb3ducmV2LnhtbERP32vCMBB+H/g/hBP2NtMOHVKNIjLBB0FWN5+P5myL&#10;ySVrstr990YY7O0+vp+3XA/WiJ660DpWkE8yEMSV0y3XCj5Pu5c5iBCRNRrHpOCXAqxXo6clFtrd&#10;+IP6MtYihXAoUEEToy+kDFVDFsPEeeLEXVxnMSbY1VJ3eEvh1sjXLHuTFltODQ162jZUXcsfq+Dr&#10;3Zy/Dyfj86k/+N0g+76UR6Wex8NmASLSEP/Ff+69TvNn+TyHxzvp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MxMMAAADeAAAADwAAAAAAAAAAAAAAAACYAgAAZHJzL2Rv&#10;d25yZXYueG1sUEsFBgAAAAAEAAQA9QAAAIgDAAAAAA==&#10;" path="m,l19114,e" filled="f" strokecolor="#fcc43c">
                  <v:stroke miterlimit="83231f" joinstyle="miter"/>
                  <v:path arrowok="t" textboxrect="0,0,19114,0"/>
                </v:shape>
                <v:shape id="Shape 15182"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a78cA&#10;AADeAAAADwAAAGRycy9kb3ducmV2LnhtbESPQWvDMAyF74X9B6PBbq1dl5Ysq1vC6MauawvrbiLW&#10;krBYzmK3Tf79PBj0JvHe+/S03g6uFRfqQ+PZwHymQBCX3jZcGTgeXqYZiBCRLbaeycBIAbabu8ka&#10;c+uv/E6XfaxEgnDI0UAdY5dLGcqaHIaZ74iT9uV7hzGtfSVtj9cEd63USq2kw4bThRo7eq6p/N6f&#10;XaJordXytPgZi8ePMSs+d4vXkzLm4X4onkBEGuLN/J9+s6n+cp5p+Hsnz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Gu/HAAAA3gAAAA8AAAAAAAAAAAAAAAAAmAIAAGRy&#10;cy9kb3ducmV2LnhtbFBLBQYAAAAABAAEAPUAAACMAwAAAAA=&#10;" path="m,l270002,e" filled="f" strokecolor="#fcc43c">
                  <v:stroke miterlimit="83231f" joinstyle="miter"/>
                  <v:path arrowok="t" textboxrect="0,0,270002,0"/>
                </v:shape>
                <v:shape id="Shape 15183"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L6sQA&#10;AADeAAAADwAAAGRycy9kb3ducmV2LnhtbERPTWvCQBC9C/6HZYTedBNrRFJXEbGgPRRM633MTjfB&#10;7GzMbjX9991Cwds83ucs171txI06XztWkE4SEMSl0zUbBZ8fr+MFCB+QNTaOScEPeVivhoMl5trd&#10;+Ui3IhgRQ9jnqKAKoc2l9GVFFv3EtcSR+3KdxRBhZ6Tu8B7DbSOnSTKXFmuODRW2tK2ovBTfVsF1&#10;mxU7Y2bzM76/ZekstYeTnir1NOo3LyAC9eEh/nfvdZyfpYtn+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rEAAAA3gAAAA8AAAAAAAAAAAAAAAAAmAIAAGRycy9k&#10;b3ducmV2LnhtbFBLBQYAAAAABAAEAPUAAACJAwAAAAA=&#10;" path="m,l17996,e" filled="f" strokecolor="#fcc43c">
                  <v:stroke miterlimit="83231f" joinstyle="miter"/>
                  <v:path arrowok="t" textboxrect="0,0,17996,0"/>
                </v:shape>
                <v:shape id="Shape 15184"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TnsQA&#10;AADeAAAADwAAAGRycy9kb3ducmV2LnhtbERPTWvCQBC9C/0PyxR6000kEUldpYiF2oNgtPdpdroJ&#10;zc7G7Fbjv+8Kgrd5vM9ZrAbbijP1vnGsIJ0kIIgrpxs2Co6H9/EchA/IGlvHpOBKHlbLp9ECC+0u&#10;vKdzGYyIIewLVFCH0BVS+qomi37iOuLI/bjeYoiwN1L3eInhtpXTJJlJiw3Hhho7WtdU/ZZ/VsFp&#10;nZcbY7LZN+4+8zRL7fZLT5V6eR7eXkEEGsJDfHd/6Dg/T+cZ3N6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057EAAAA3gAAAA8AAAAAAAAAAAAAAAAAmAIAAGRycy9k&#10;b3ducmV2LnhtbFBLBQYAAAAABAAEAPUAAACJAwAAAAA=&#10;" path="m,l17996,e" filled="f" strokecolor="#fcc43c">
                  <v:stroke miterlimit="83231f" joinstyle="miter"/>
                  <v:path arrowok="t" textboxrect="0,0,17996,0"/>
                </v:shape>
                <v:shape id="Shape 15185"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m8cA&#10;AADeAAAADwAAAGRycy9kb3ducmV2LnhtbESPQWvCQBCF7wX/wzKCt7prJCWNrhKkitfaQvU2ZKdJ&#10;aHY2Zrea/PtuodDbDO+9b96st4NtxY163zjWsJgrEMSlMw1XGt7f9o8ZCB+QDbaOScNIHrabycMa&#10;c+Pu/Eq3U6hEhLDPUUMdQpdL6cuaLPq564ij9ul6iyGufSVNj/cIt61MlHqSFhuOF2rsaFdT+XX6&#10;tpGSJIlKz8vrWDx/jFlxeVkezkrr2XQoViACDeHf/Jc+mlg/XWQp/L4TZ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fgpvHAAAA3gAAAA8AAAAAAAAAAAAAAAAAmAIAAGRy&#10;cy9kb3ducmV2LnhtbFBLBQYAAAAABAAEAPUAAACMAwAAAAA=&#10;" path="m,l270002,e" filled="f" strokecolor="#fcc43c">
                  <v:stroke miterlimit="83231f" joinstyle="miter"/>
                  <v:path arrowok="t" textboxrect="0,0,270002,0"/>
                </v:shape>
                <v:shape id="Shape 15186"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csQA&#10;AADeAAAADwAAAGRycy9kb3ducmV2LnhtbERPTWvCQBC9C/0PyxR6003EBEldpYhC60FotPdpdroJ&#10;zc7G7Krpv3eFgrd5vM9ZrAbbigv1vnGsIJ0kIIgrpxs2Co6H7XgOwgdkja1jUvBHHlbLp9ECC+2u&#10;/EmXMhgRQ9gXqKAOoSuk9FVNFv3EdcSR+3G9xRBhb6Tu8RrDbSunSZJLiw3Hhho7WtdU/ZZnq+C0&#10;zsqNMbP8G/e7LJ2l9uNLT5V6eR7eXkEEGsJD/O9+13F+ls5zu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HLEAAAA3gAAAA8AAAAAAAAAAAAAAAAAmAIAAGRycy9k&#10;b3ducmV2LnhtbFBLBQYAAAAABAAEAPUAAACJAwAAAAA=&#10;" path="m,l17996,e" filled="f" strokecolor="#fcc43c">
                  <v:stroke miterlimit="83231f" joinstyle="miter"/>
                  <v:path arrowok="t" textboxrect="0,0,17996,0"/>
                </v:shape>
                <v:shape id="Shape 15187"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N6cQA&#10;AADeAAAADwAAAGRycy9kb3ducmV2LnhtbERPTWvCQBC9F/wPywi9NZuIUUldRcRC7aFgWu9jdroJ&#10;Zmdjdqvx33cLhd7m8T5nuR5sK67U+8axgixJQRBXTjdsFHx+vDwtQPiArLF1TAru5GG9Gj0ssdDu&#10;xge6lsGIGMK+QAV1CF0hpa9qsugT1xFH7sv1FkOEvZG6x1sMt62cpOlMWmw4NtTY0bam6lx+WwWX&#10;bV7ujJnOTvj+lmfTzO6PeqLU43jYPIMINIR/8Z/7Vcf5ebaY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TenEAAAA3gAAAA8AAAAAAAAAAAAAAAAAmAIAAGRycy9k&#10;b3ducmV2LnhtbFBLBQYAAAAABAAEAPUAAACJAwAAAAA=&#10;" path="m,l17996,e" filled="f" strokecolor="#fcc43c">
                  <v:stroke miterlimit="83231f" joinstyle="miter"/>
                  <v:path arrowok="t" textboxrect="0,0,17996,0"/>
                </v:shape>
                <v:shape id="Shape 15188"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ynMgA&#10;AADeAAAADwAAAGRycy9kb3ducmV2LnhtbESPTWvCQBCG74X+h2UKvZS6SaFVUlfRgtRLUVMRvA3Z&#10;aRKanQ3ZjSb/vnMQepth3o9n5svBNepCXag9G0gnCSjiwtuaSwPH783zDFSIyBYbz2RgpADLxf3d&#10;HDPrr3ygSx5LJSEcMjRQxdhmWoeiIodh4ltiuf34zmGUtSu17fAq4a7RL0nyph3WLA0VtvRRUfGb&#10;9056t+tNv8/Px6/p6ml3+mzGdN2Pxjw+DKt3UJGG+C++ubdW8F/Tmf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fKcyAAAAN4AAAAPAAAAAAAAAAAAAAAAAJgCAABk&#10;cnMvZG93bnJldi54bWxQSwUGAAAAAAQABAD1AAAAjQMAAAAA&#10;" path="m,l5484457,e" filled="f" strokecolor="#fcc43c">
                  <v:stroke miterlimit="83231f" joinstyle="miter"/>
                  <v:path arrowok="t" textboxrect="0,0,5484457,0"/>
                </v:shape>
                <v:shape id="Shape 15189"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V88UA&#10;AADeAAAADwAAAGRycy9kb3ducmV2LnhtbERPTWvCQBC9F/oflil4q7sRLRpdJRQKtqc27cXbmB2T&#10;YHY27K4m7a/vFgre5vE+Z7MbbSeu5EPrWEM2VSCIK2darjV8fb48LkGEiGywc0wavinAbnt/t8Hc&#10;uIE/6FrGWqQQDjlqaGLscylD1ZDFMHU9ceJOzluMCfpaGo9DCrednCn1JC22nBoa7Om5oepcXqyG&#10;spwdou9fj8W8eMt+Fu+DMqrQevIwFmsQkcZ4E/+79ybNX2TLFfy9k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FXzxQAAAN4AAAAPAAAAAAAAAAAAAAAAAJgCAABkcnMv&#10;ZG93bnJldi54bWxQSwUGAAAAAAQABAD1AAAAigMAAAAA&#10;" path="m,l19113,e" filled="f" strokecolor="#fcc43c">
                  <v:stroke miterlimit="83231f" joinstyle="miter"/>
                  <v:path arrowok="t" textboxrect="0,0,19113,0"/>
                </v:shape>
                <v:shape id="Shape 15190"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gsYA&#10;AADeAAAADwAAAGRycy9kb3ducmV2LnhtbESPQUvDQBCF70L/wzKCN7uJqNS021LEgoeCmLaeh+w0&#10;Ce7Ortk1jf/eOQjeZpg3771vtZm8UyMNqQ9soJwXoIibYHtuDRwPu9sFqJSRLbrAZOCHEmzWs6sV&#10;VjZc+J3GOrdKTDhVaKDLOVZap6Yjj2keIrHczmHwmGUdWm0HvIi5d/quKB61x54locNIzx01n/W3&#10;N3B6cR9f+4OL5X3cx92kx7HWb8bcXE/bJahMU/4X/32/Wqn/UD4J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I/gsYAAADeAAAADwAAAAAAAAAAAAAAAACYAgAAZHJz&#10;L2Rvd25yZXYueG1sUEsFBgAAAAAEAAQA9QAAAIsDAAAAAA==&#10;" path="m,l19114,e" filled="f" strokecolor="#fcc43c">
                  <v:stroke miterlimit="83231f" joinstyle="miter"/>
                  <v:path arrowok="t" textboxrect="0,0,19114,0"/>
                </v:shape>
                <v:shape id="Shape 15191"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SRcYA&#10;AADeAAAADwAAAGRycy9kb3ducmV2LnhtbESPQWvCQBCF7wX/wzKCt7qbiEVTVwlSS69VQXsbsmMS&#10;zM7G7FaTf98tFHqb4b33zZvVpreNuFPna8cakqkCQVw4U3Op4XjYPS9A+IBssHFMGgbysFmPnlaY&#10;GffgT7rvQykihH2GGqoQ2kxKX1Rk0U9dSxy1i+sshrh2pTQdPiLcNjJV6kVarDleqLClbUXFdf9t&#10;IyVNUzU/z25DvjwNi/zrbfZ+VlpPxn3+CiJQH/7Nf+kPE+vPk2UCv+/E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0SRcYAAADeAAAADwAAAAAAAAAAAAAAAACYAgAAZHJz&#10;L2Rvd25yZXYueG1sUEsFBgAAAAAEAAQA9QAAAIsDAAAAAA==&#10;" path="m,l270002,e" filled="f" strokecolor="#fcc43c">
                  <v:stroke miterlimit="83231f" joinstyle="miter"/>
                  <v:path arrowok="t" textboxrect="0,0,270002,0"/>
                </v:shape>
                <v:shape id="Shape 15192"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4rMQA&#10;AADeAAAADwAAAGRycy9kb3ducmV2LnhtbERPTWvCQBC9C/6HZQq91U2CkTZ1FREL1YNg2t6n2ekm&#10;NDsbs1uN/94VCt7m8T5nvhxsK07U+8axgnSSgCCunG7YKPj8eHt6BuEDssbWMSm4kIflYjyaY6Hd&#10;mQ90KoMRMYR9gQrqELpCSl/VZNFPXEccuR/XWwwR9kbqHs8x3LYyS5KZtNhwbKixo3VN1W/5ZxUc&#10;13m5MWY6+8b9Lk+nqd1+6Uypx4dh9Qoi0BDu4n/3u47z8/Qlg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eKzEAAAA3gAAAA8AAAAAAAAAAAAAAAAAmAIAAGRycy9k&#10;b3ducmV2LnhtbFBLBQYAAAAABAAEAPUAAACJAwAAAAA=&#10;" path="m,l17996,e" filled="f" strokecolor="#fcc43c">
                  <v:stroke miterlimit="83231f" joinstyle="miter"/>
                  <v:path arrowok="t" textboxrect="0,0,17996,0"/>
                </v:shape>
                <v:shape id="Shape 15193"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dN8QA&#10;AADeAAAADwAAAGRycy9kb3ducmV2LnhtbERPTWvCQBC9F/wPywje6ibWSE1dRaSF2oPQtN6n2ekm&#10;NDsbs6vGf+8KBW/zeJ+zWPW2ESfqfO1YQTpOQBCXTtdsFHx/vT0+g/ABWWPjmBRcyMNqOXhYYK7d&#10;mT/pVAQjYgj7HBVUIbS5lL6syKIfu5Y4cr+usxgi7IzUHZ5juG3kJElm0mLNsaHCljYVlX/F0So4&#10;bLLi1Zjp7Ad3H1k6Te12rydKjYb9+gVEoD7cxf/udx3nZ+n8CW7vx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3TfEAAAA3gAAAA8AAAAAAAAAAAAAAAAAmAIAAGRycy9k&#10;b3ducmV2LnhtbFBLBQYAAAAABAAEAPUAAACJAwAAAAA=&#10;" path="m,l17996,e" filled="f" strokecolor="#fcc43c">
                  <v:stroke miterlimit="83231f" joinstyle="miter"/>
                  <v:path arrowok="t" textboxrect="0,0,17996,0"/>
                </v:shape>
                <v:shape id="Shape 15194"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x3ccA&#10;AADeAAAADwAAAGRycy9kb3ducmV2LnhtbESPQWvCQBCF7wX/wzJCb3XXqEWjq4TSll6rBfU2ZMck&#10;mJ2N2a0m/94tFLzN8N775s1q09laXKn1lWMN45ECQZw7U3Gh4Wf38TIH4QOywdoxaejJw2Y9eFph&#10;atyNv+m6DYWIEPYpaihDaFIpfV6SRT9yDXHUTq61GOLaFtK0eItwW8tEqVdpseJ4ocSG3krKz9tf&#10;GylJkqjZYXLps8W+n2fH98nnQWn9POyyJYhAXXiY/9NfJtafjRdT+Hsnzi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sd3HAAAA3gAAAA8AAAAAAAAAAAAAAAAAmAIAAGRy&#10;cy9kb3ducmV2LnhtbFBLBQYAAAAABAAEAPUAAACMAwAAAAA=&#10;" path="m,l270002,e" filled="f" strokecolor="#fcc43c">
                  <v:stroke miterlimit="83231f" joinstyle="miter"/>
                  <v:path arrowok="t" textboxrect="0,0,270002,0"/>
                </v:shape>
                <v:shape id="Shape 15195"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g2MQA&#10;AADeAAAADwAAAGRycy9kb3ducmV2LnhtbERPTWvCQBC9F/wPywi91U3ESI2uImLB9lAw1fuYHTfB&#10;7GzMrpr++26h0Ns83ucsVr1txJ06XztWkI4SEMSl0zUbBYevt5dXED4ga2wck4Jv8rBaDp4WmGv3&#10;4D3di2BEDGGfo4IqhDaX0pcVWfQj1xJH7uw6iyHCzkjd4SOG20aOk2QqLdYcGypsaVNReSluVsF1&#10;kxVbYybTE35+ZOkkte9HPVbqediv5yAC9eFf/Ofe6Tg/S2c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4NjEAAAA3gAAAA8AAAAAAAAAAAAAAAAAmAIAAGRycy9k&#10;b3ducmV2LnhtbFBLBQYAAAAABAAEAPUAAACJAwAAAAA=&#10;" path="m,l17996,e" filled="f" strokecolor="#fcc43c">
                  <v:stroke miterlimit="83231f" joinstyle="miter"/>
                  <v:path arrowok="t" textboxrect="0,0,17996,0"/>
                </v:shape>
                <v:shape id="Shape 15196"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r8QA&#10;AADeAAAADwAAAGRycy9kb3ducmV2LnhtbERPTWvCQBC9F/wPyxR6q5uICW10FREL1UPBtN7H7LgJ&#10;zc7G7Fbjv3cLhd7m8T5nvhxsKy7U+8axgnScgCCunG7YKPj6fHt+AeEDssbWMSm4kYflYvQwx0K7&#10;K+/pUgYjYgj7AhXUIXSFlL6qyaIfu444cifXWwwR9kbqHq8x3LZykiS5tNhwbKixo3VN1Xf5YxWc&#10;11m5MWaaH/Fjl6XT1G4PeqLU0+OwmoEINIR/8Z/7Xcf5Wfqaw+8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fq/EAAAA3gAAAA8AAAAAAAAAAAAAAAAAmAIAAGRycy9k&#10;b3ducmV2LnhtbFBLBQYAAAAABAAEAPUAAACJAwAAAAA=&#10;" path="m,l17996,e" filled="f" strokecolor="#fcc43c">
                  <v:stroke miterlimit="83231f" joinstyle="miter"/>
                  <v:path arrowok="t" textboxrect="0,0,17996,0"/>
                </v:shape>
                <v:shape id="Shape 15197"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wM8kA&#10;AADeAAAADwAAAGRycy9kb3ducmV2LnhtbESPQWvCQBCF70L/wzKFXkQ3KVhrdBUtSL2IbRTB25Cd&#10;JqHZ2ZDdaPLvXaHQ2wzvzfveLFadqcSVGldaVhCPIxDEmdUl5wpOx+3oHYTzyBory6SgJwer5dNg&#10;gYm2N/6ma+pzEULYJaig8L5OpHRZQQbd2NbEQfuxjUEf1iaXusFbCDeVfI2iN2mw5EAosKaPgrLf&#10;tDWBu9ts26/0ctpP18PD+bPq403bK/Xy3K3nIDx1/t/8d73Tof4knk3h8U6YQS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PPwM8kAAADeAAAADwAAAAAAAAAAAAAAAACYAgAA&#10;ZHJzL2Rvd25yZXYueG1sUEsFBgAAAAAEAAQA9QAAAI4DAAAAAA==&#10;" path="m,l5484457,e" filled="f" strokecolor="#fcc43c">
                  <v:stroke miterlimit="83231f" joinstyle="miter"/>
                  <v:path arrowok="t" textboxrect="0,0,5484457,0"/>
                </v:shape>
                <v:shape id="Shape 15198"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mtcYA&#10;AADeAAAADwAAAGRycy9kb3ducmV2LnhtbESPQU/DMAyF70j8h8hI3FjSiaFRlk3VpEnACbpduJnG&#10;tBWNUyVhLfx6fEDiZus9v/d5s5v9oM4UUx/YQrEwoIib4HpuLZyOh5s1qJSRHQ6BycI3JdhtLy82&#10;WLow8Sud69wqCeFUooUu57HUOjUdeUyLMBKL9hGixyxrbLWLOEm4H/TSmDvtsWdp6HCkfUfNZ/3l&#10;LdT18i3H8em9uq2ei5/Vy2Scqay9vpqrB1CZ5vxv/rt+dIK/Ku6F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1mtcYAAADeAAAADwAAAAAAAAAAAAAAAACYAgAAZHJz&#10;L2Rvd25yZXYueG1sUEsFBgAAAAAEAAQA9QAAAIsDAAAAAA==&#10;" path="m,l19113,e" filled="f" strokecolor="#fcc43c">
                  <v:stroke miterlimit="83231f" joinstyle="miter"/>
                  <v:path arrowok="t" textboxrect="0,0,19113,0"/>
                </v:shape>
                <v:shape id="Shape 15199"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WH8QA&#10;AADeAAAADwAAAGRycy9kb3ducmV2LnhtbERP32vCMBB+H/g/hBN8m2mHDu2MImOCD8JYdXs+mltb&#10;TC5ZE2v975fBwLf7+H7eajNYI3rqQutYQT7NQBBXTrdcKzgdd48LECEiazSOScGNAmzWo4cVFtpd&#10;+YP6MtYihXAoUEEToy+kDFVDFsPUeeLEfbvOYkywq6Xu8JrCrZFPWfYsLbacGhr09NpQdS4vVsHn&#10;m/n6ORyNz2f+4HeD7PtSvis1GQ/bFxCRhngX/7v3Os2f58sl/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lh/EAAAA3gAAAA8AAAAAAAAAAAAAAAAAmAIAAGRycy9k&#10;b3ducmV2LnhtbFBLBQYAAAAABAAEAPUAAACJAwAAAAA=&#10;" path="m,l19114,e" filled="f" strokecolor="#fcc43c">
                  <v:stroke miterlimit="83231f" joinstyle="miter"/>
                  <v:path arrowok="t" textboxrect="0,0,19114,0"/>
                </v:shape>
              </v:group>
            </w:pict>
          </mc:Fallback>
        </mc:AlternateContent>
      </w:r>
      <w:r>
        <w:rPr>
          <w:color w:val="181717"/>
          <w:sz w:val="14"/>
        </w:rPr>
        <w:t>Pokud je v jednotlivých smlouvách o poskytování služeb uzavíraných mezi klientem a KB uváděn pojem odměna, poplatek či úhrada, rozumí se tím cena podle tohoto Sazebníku.</w:t>
      </w:r>
    </w:p>
    <w:p w:rsidR="00DF209C" w:rsidRDefault="00DF209C" w:rsidP="00DF209C">
      <w:pPr>
        <w:spacing w:line="248" w:lineRule="auto"/>
        <w:ind w:left="1134" w:hanging="1134"/>
      </w:pPr>
      <w:r>
        <w:rPr>
          <w:b/>
          <w:bCs/>
          <w:color w:val="181717"/>
          <w:sz w:val="14"/>
          <w:szCs w:val="14"/>
          <w:u w:color="000000"/>
        </w:rPr>
        <w:t>5.</w:t>
      </w:r>
      <w:r>
        <w:rPr>
          <w:b/>
          <w:bCs/>
          <w:color w:val="181717"/>
          <w:sz w:val="14"/>
          <w:szCs w:val="14"/>
          <w:u w:color="000000"/>
        </w:rPr>
        <w:tab/>
      </w:r>
      <w:r>
        <w:rPr>
          <w:color w:val="181717"/>
          <w:sz w:val="14"/>
        </w:rPr>
        <w:t>U cen vybíraných v hotovosti v Kč se finanční částka poplatku zaokrouhluje k nejbližší platné nominální hodnotě zákonných peněz v oběhu.</w:t>
      </w:r>
    </w:p>
    <w:p w:rsidR="00DF209C" w:rsidRDefault="00DF209C" w:rsidP="00DF209C">
      <w:pPr>
        <w:spacing w:line="248" w:lineRule="auto"/>
        <w:ind w:left="1134" w:hanging="1134"/>
      </w:pPr>
      <w:r>
        <w:rPr>
          <w:b/>
          <w:bCs/>
          <w:color w:val="181717"/>
          <w:sz w:val="14"/>
          <w:szCs w:val="14"/>
          <w:u w:color="000000"/>
        </w:rPr>
        <w:t>6.</w:t>
      </w:r>
      <w:r>
        <w:rPr>
          <w:b/>
          <w:bCs/>
          <w:color w:val="181717"/>
          <w:sz w:val="14"/>
          <w:szCs w:val="14"/>
          <w:u w:color="000000"/>
        </w:rPr>
        <w:tab/>
      </w:r>
      <w:r>
        <w:rPr>
          <w:color w:val="181717"/>
          <w:sz w:val="14"/>
        </w:rPr>
        <w:t>Banka přijímá mince pouze v měně Kč a EUR.</w:t>
      </w:r>
    </w:p>
    <w:p w:rsidR="00DF209C" w:rsidRDefault="00DF209C" w:rsidP="00DF209C">
      <w:pPr>
        <w:spacing w:after="326" w:line="248" w:lineRule="auto"/>
        <w:ind w:left="1134" w:hanging="1134"/>
      </w:pPr>
      <w:r>
        <w:rPr>
          <w:b/>
          <w:bCs/>
          <w:color w:val="181717"/>
          <w:sz w:val="14"/>
          <w:szCs w:val="14"/>
          <w:u w:color="000000"/>
        </w:rPr>
        <w:t>7.</w:t>
      </w:r>
      <w:r>
        <w:rPr>
          <w:b/>
          <w:bCs/>
          <w:color w:val="181717"/>
          <w:sz w:val="14"/>
          <w:szCs w:val="14"/>
          <w:u w:color="000000"/>
        </w:rPr>
        <w:tab/>
      </w:r>
      <w:r>
        <w:rPr>
          <w:color w:val="181717"/>
          <w:sz w:val="14"/>
        </w:rPr>
        <w:t>Pokud je na hotovostní bankovní operaci možné aplikovat více poplatků účtovaných za službu v den provedení operace, banka klientovi účtuje pouze nejvyšší z nich.</w:t>
      </w:r>
    </w:p>
    <w:p w:rsidR="00DF209C" w:rsidRDefault="00DF209C" w:rsidP="00DF209C">
      <w:pPr>
        <w:spacing w:line="248" w:lineRule="auto"/>
        <w:ind w:left="1144" w:hanging="10"/>
      </w:pPr>
      <w:r>
        <w:rPr>
          <w:color w:val="181717"/>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2060"/>
        <w:gridCol w:w="7861"/>
      </w:tblGrid>
      <w:tr w:rsidR="00DF209C" w:rsidTr="00030102">
        <w:trPr>
          <w:trHeight w:val="1952"/>
        </w:trPr>
        <w:tc>
          <w:tcPr>
            <w:tcW w:w="2060" w:type="dxa"/>
            <w:tcBorders>
              <w:top w:val="nil"/>
              <w:left w:val="nil"/>
              <w:bottom w:val="nil"/>
              <w:right w:val="nil"/>
            </w:tcBorders>
            <w:shd w:val="clear" w:color="auto" w:fill="FCC43C"/>
            <w:vAlign w:val="bottom"/>
          </w:tcPr>
          <w:p w:rsidR="00DF209C" w:rsidRDefault="00DF209C" w:rsidP="00030102">
            <w:r>
              <w:rPr>
                <w:b/>
                <w:color w:val="FFFEFD"/>
                <w:sz w:val="26"/>
              </w:rPr>
              <w:t xml:space="preserve">MojeOdměny </w:t>
            </w:r>
          </w:p>
          <w:p w:rsidR="00DF209C" w:rsidRDefault="00DF209C" w:rsidP="00030102">
            <w:r>
              <w:rPr>
                <w:b/>
                <w:color w:val="FFFEFD"/>
                <w:sz w:val="26"/>
              </w:rPr>
              <w:t>- detaily</w:t>
            </w:r>
          </w:p>
        </w:tc>
        <w:tc>
          <w:tcPr>
            <w:tcW w:w="7861" w:type="dxa"/>
            <w:tcBorders>
              <w:top w:val="nil"/>
              <w:left w:val="nil"/>
              <w:bottom w:val="nil"/>
              <w:right w:val="nil"/>
            </w:tcBorders>
            <w:shd w:val="clear" w:color="auto" w:fill="D3D2D2"/>
          </w:tcPr>
          <w:p w:rsidR="00DF209C" w:rsidRDefault="00DF209C" w:rsidP="00030102"/>
        </w:tc>
      </w:tr>
    </w:tbl>
    <w:p w:rsidR="00DF209C" w:rsidRDefault="00DF209C" w:rsidP="00DF209C">
      <w:pPr>
        <w:pStyle w:val="Nadpis5"/>
        <w:spacing w:after="638"/>
        <w:ind w:left="209" w:right="0"/>
      </w:pPr>
      <w:r>
        <w:t>1. Profi účet</w:t>
      </w:r>
    </w:p>
    <w:p w:rsidR="00DF209C" w:rsidRDefault="00DF209C" w:rsidP="00DF209C">
      <w:pPr>
        <w:pStyle w:val="Nadpis6"/>
        <w:spacing w:after="623"/>
        <w:ind w:left="209" w:right="0"/>
      </w:pPr>
      <w:r>
        <w:t>1.1 Začínající podnikatelé</w:t>
      </w:r>
    </w:p>
    <w:p w:rsidR="00DF209C" w:rsidRDefault="00DF209C" w:rsidP="00DF209C">
      <w:pPr>
        <w:shd w:val="clear" w:color="auto" w:fill="E9E8E7"/>
        <w:spacing w:after="453" w:line="359" w:lineRule="auto"/>
        <w:ind w:left="194" w:hanging="10"/>
      </w:pPr>
      <w:r>
        <w:rPr>
          <w:color w:val="181717"/>
          <w:sz w:val="18"/>
        </w:rPr>
        <w:t>1.1.1. PRVNÍ 2 ROKY OD OTEVŘENÍ PROFI ÚČTU</w:t>
      </w:r>
    </w:p>
    <w:p w:rsidR="00DF209C" w:rsidRDefault="00DF209C" w:rsidP="00DF209C">
      <w:pPr>
        <w:spacing w:after="68"/>
        <w:ind w:left="-5" w:hanging="10"/>
      </w:pPr>
      <w:r>
        <w:rPr>
          <w:b/>
          <w:color w:val="181717"/>
          <w:sz w:val="18"/>
        </w:rPr>
        <w:t>A) CO VÁM STAČÍ SPLNIT PRO POSKYTNUTÍ BONUSU V RÁMCI KONCEPTU MOJEODMĚNY</w:t>
      </w:r>
    </w:p>
    <w:p w:rsidR="00DF209C" w:rsidRDefault="00DF209C" w:rsidP="00DF209C">
      <w:pPr>
        <w:spacing w:after="161" w:line="248" w:lineRule="auto"/>
        <w:ind w:left="168" w:hanging="168"/>
      </w:pPr>
      <w:r>
        <w:rPr>
          <w:b/>
          <w:bCs/>
          <w:color w:val="181717"/>
          <w:sz w:val="16"/>
          <w:szCs w:val="16"/>
          <w:u w:color="000000"/>
        </w:rPr>
        <w:t>8.</w:t>
      </w:r>
      <w:r>
        <w:rPr>
          <w:b/>
          <w:bCs/>
          <w:color w:val="181717"/>
          <w:sz w:val="16"/>
          <w:szCs w:val="16"/>
          <w:u w:color="000000"/>
        </w:rPr>
        <w:tab/>
      </w:r>
      <w:r>
        <w:rPr>
          <w:b/>
          <w:color w:val="181717"/>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DF209C" w:rsidRDefault="00DF209C" w:rsidP="00DF209C">
      <w:pPr>
        <w:spacing w:after="102" w:line="248" w:lineRule="auto"/>
        <w:ind w:left="168" w:hanging="168"/>
      </w:pPr>
      <w:r>
        <w:rPr>
          <w:b/>
          <w:bCs/>
          <w:color w:val="181717"/>
          <w:sz w:val="16"/>
          <w:szCs w:val="16"/>
          <w:u w:color="000000"/>
        </w:rPr>
        <w:t>9.</w:t>
      </w:r>
      <w:r>
        <w:rPr>
          <w:b/>
          <w:bCs/>
          <w:color w:val="181717"/>
          <w:sz w:val="16"/>
          <w:szCs w:val="16"/>
          <w:u w:color="000000"/>
        </w:rPr>
        <w:tab/>
      </w:r>
      <w:r>
        <w:rPr>
          <w:b/>
          <w:color w:val="181717"/>
          <w:sz w:val="16"/>
        </w:rPr>
        <w:t>Bonus bude klientům uvedeným v odstavci 1. poskytnut v následujících dvou letech po:</w:t>
      </w:r>
    </w:p>
    <w:p w:rsidR="00DF209C" w:rsidRDefault="00DF209C" w:rsidP="00DF209C">
      <w:pPr>
        <w:spacing w:after="103" w:line="248" w:lineRule="auto"/>
        <w:ind w:left="107" w:hanging="107"/>
      </w:pPr>
      <w:r>
        <w:rPr>
          <w:b/>
          <w:bCs/>
          <w:color w:val="181717"/>
          <w:sz w:val="16"/>
          <w:szCs w:val="16"/>
          <w:u w:color="000000"/>
        </w:rPr>
        <w:t>-</w:t>
      </w:r>
      <w:r>
        <w:rPr>
          <w:b/>
          <w:bCs/>
          <w:color w:val="181717"/>
          <w:sz w:val="16"/>
          <w:szCs w:val="16"/>
          <w:u w:color="000000"/>
        </w:rPr>
        <w:tab/>
      </w:r>
      <w:r>
        <w:rPr>
          <w:b/>
          <w:color w:val="181717"/>
          <w:sz w:val="16"/>
        </w:rPr>
        <w:t>po otevření Profi účtu nebo</w:t>
      </w:r>
    </w:p>
    <w:p w:rsidR="00DF209C" w:rsidRDefault="00DF209C" w:rsidP="00DF209C">
      <w:pPr>
        <w:spacing w:after="161" w:line="248" w:lineRule="auto"/>
        <w:ind w:left="107" w:hanging="107"/>
      </w:pPr>
      <w:r>
        <w:rPr>
          <w:b/>
          <w:bCs/>
          <w:color w:val="181717"/>
          <w:sz w:val="16"/>
          <w:szCs w:val="16"/>
          <w:u w:color="000000"/>
        </w:rPr>
        <w:t>-</w:t>
      </w:r>
      <w:r>
        <w:rPr>
          <w:b/>
          <w:bCs/>
          <w:color w:val="181717"/>
          <w:sz w:val="16"/>
          <w:szCs w:val="16"/>
          <w:u w:color="000000"/>
        </w:rPr>
        <w:tab/>
      </w:r>
      <w:r>
        <w:rPr>
          <w:b/>
          <w:color w:val="181717"/>
          <w:sz w:val="16"/>
        </w:rPr>
        <w:t>převodu Běžného účtu v Kč na Profi účet</w:t>
      </w:r>
    </w:p>
    <w:p w:rsidR="00DF209C" w:rsidRDefault="00DF209C" w:rsidP="00DF209C">
      <w:pPr>
        <w:spacing w:after="161" w:line="248" w:lineRule="auto"/>
        <w:ind w:left="168" w:hanging="168"/>
      </w:pPr>
      <w:r>
        <w:rPr>
          <w:b/>
          <w:bCs/>
          <w:color w:val="181717"/>
          <w:sz w:val="16"/>
          <w:szCs w:val="16"/>
          <w:u w:color="000000"/>
        </w:rPr>
        <w:t>10.</w:t>
      </w:r>
      <w:r>
        <w:rPr>
          <w:b/>
          <w:bCs/>
          <w:color w:val="181717"/>
          <w:sz w:val="16"/>
          <w:szCs w:val="16"/>
          <w:u w:color="000000"/>
        </w:rPr>
        <w:tab/>
      </w:r>
      <w:r>
        <w:rPr>
          <w:b/>
          <w:color w:val="181717"/>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DF209C" w:rsidRDefault="00DF209C" w:rsidP="00DF209C">
      <w:pPr>
        <w:spacing w:after="161" w:line="248" w:lineRule="auto"/>
        <w:ind w:left="168" w:hanging="168"/>
      </w:pPr>
      <w:r>
        <w:rPr>
          <w:b/>
          <w:bCs/>
          <w:color w:val="181717"/>
          <w:sz w:val="16"/>
          <w:szCs w:val="16"/>
          <w:u w:color="000000"/>
        </w:rPr>
        <w:lastRenderedPageBreak/>
        <w:t>11.</w:t>
      </w:r>
      <w:r>
        <w:rPr>
          <w:b/>
          <w:bCs/>
          <w:color w:val="181717"/>
          <w:sz w:val="16"/>
          <w:szCs w:val="16"/>
          <w:u w:color="000000"/>
        </w:rPr>
        <w:tab/>
      </w:r>
      <w:r>
        <w:rPr>
          <w:b/>
          <w:color w:val="181717"/>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DF209C" w:rsidRDefault="00DF209C" w:rsidP="00DF209C">
      <w:pPr>
        <w:spacing w:after="161" w:line="248" w:lineRule="auto"/>
        <w:ind w:left="168" w:hanging="168"/>
      </w:pPr>
      <w:r>
        <w:rPr>
          <w:b/>
          <w:bCs/>
          <w:color w:val="181717"/>
          <w:sz w:val="16"/>
          <w:szCs w:val="16"/>
          <w:u w:color="000000"/>
        </w:rPr>
        <w:t>12.</w:t>
      </w:r>
      <w:r>
        <w:rPr>
          <w:b/>
          <w:bCs/>
          <w:color w:val="181717"/>
          <w:sz w:val="16"/>
          <w:szCs w:val="16"/>
          <w:u w:color="000000"/>
        </w:rPr>
        <w:tab/>
      </w:r>
      <w:r>
        <w:rPr>
          <w:b/>
          <w:color w:val="181717"/>
          <w:sz w:val="16"/>
        </w:rPr>
        <w:t>Má-li klient vedeno více Profi účtů, bonusy i podmínky se váží k Profi účtu, který byl založený nejdříve</w:t>
      </w:r>
    </w:p>
    <w:p w:rsidR="00DF209C" w:rsidRDefault="00DF209C" w:rsidP="00DF209C">
      <w:pPr>
        <w:spacing w:after="68"/>
        <w:ind w:left="-5" w:hanging="10"/>
      </w:pPr>
      <w:r>
        <w:rPr>
          <w:b/>
          <w:color w:val="181717"/>
          <w:sz w:val="18"/>
        </w:rPr>
        <w:t>B) VÝŠE BONUSU</w:t>
      </w:r>
    </w:p>
    <w:p w:rsidR="00DF209C" w:rsidRDefault="00DF209C" w:rsidP="00DF209C">
      <w:pPr>
        <w:spacing w:after="363" w:line="248" w:lineRule="auto"/>
        <w:ind w:left="165" w:hanging="180"/>
      </w:pPr>
      <w:r>
        <w:rPr>
          <w:b/>
          <w:color w:val="181717"/>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DF209C" w:rsidRDefault="00DF209C" w:rsidP="00DF209C">
      <w:pPr>
        <w:shd w:val="clear" w:color="auto" w:fill="E9E8E7"/>
        <w:spacing w:after="453" w:line="359" w:lineRule="auto"/>
        <w:ind w:left="194" w:hanging="10"/>
      </w:pPr>
      <w:r>
        <w:rPr>
          <w:color w:val="181717"/>
          <w:sz w:val="18"/>
        </w:rPr>
        <w:t>1.1.2. NÁSLEDUJÍCÍ 2 ROKY OD OTEVŘENÍ PROFI ÚČTU</w:t>
      </w:r>
    </w:p>
    <w:p w:rsidR="00DF209C" w:rsidRDefault="00DF209C" w:rsidP="00DF209C">
      <w:pPr>
        <w:spacing w:after="68"/>
        <w:ind w:left="-5" w:hanging="10"/>
      </w:pPr>
      <w:r>
        <w:rPr>
          <w:b/>
          <w:color w:val="181717"/>
          <w:sz w:val="18"/>
        </w:rPr>
        <w:t>A) CO VÁM STAČÍ SPLNIT PRO POSKYTNUTÍ BONUSU V RÁMCI KONCEPTU MOJEODMĚNY</w:t>
      </w:r>
    </w:p>
    <w:p w:rsidR="00DF209C" w:rsidRDefault="00DF209C" w:rsidP="00DF209C">
      <w:pPr>
        <w:spacing w:after="186" w:line="248" w:lineRule="auto"/>
        <w:ind w:left="165" w:hanging="180"/>
      </w:pPr>
      <w:r>
        <w:rPr>
          <w:b/>
          <w:color w:val="181717"/>
          <w:sz w:val="16"/>
        </w:rPr>
        <w:t>1. Bonus bude klientům uvedeným v bodě 1.1.1. poskytnut i ve 3. a 4. roce od otevření Profi účtu, a to za stejných podmínek jako v předchozích dvou letech</w:t>
      </w:r>
    </w:p>
    <w:p w:rsidR="00DF209C" w:rsidRDefault="00DF209C" w:rsidP="00DF209C">
      <w:pPr>
        <w:spacing w:after="68"/>
        <w:ind w:left="-5" w:hanging="10"/>
      </w:pPr>
      <w:r>
        <w:rPr>
          <w:b/>
          <w:color w:val="181717"/>
          <w:sz w:val="18"/>
        </w:rPr>
        <w:t>B) VÝŠE BONUSU</w:t>
      </w:r>
    </w:p>
    <w:p w:rsidR="00DF209C" w:rsidRDefault="00DF209C" w:rsidP="00DF209C">
      <w:pPr>
        <w:spacing w:after="378" w:line="248" w:lineRule="auto"/>
        <w:ind w:left="165" w:hanging="180"/>
      </w:pPr>
      <w:r>
        <w:rPr>
          <w:b/>
          <w:color w:val="181717"/>
          <w:sz w:val="16"/>
        </w:rPr>
        <w:t>1. 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DF209C" w:rsidRDefault="00DF209C" w:rsidP="00DF209C">
      <w:pPr>
        <w:pStyle w:val="Nadpis6"/>
        <w:spacing w:after="481"/>
        <w:ind w:left="209" w:right="0"/>
      </w:pPr>
      <w:r>
        <w:t>1.2 Bytová družstva a společenství vlastníků jednotek</w:t>
      </w:r>
    </w:p>
    <w:p w:rsidR="00DF209C" w:rsidRDefault="00DF209C" w:rsidP="00DF209C">
      <w:pPr>
        <w:spacing w:after="68"/>
        <w:ind w:left="-5" w:hanging="10"/>
      </w:pPr>
      <w:r>
        <w:rPr>
          <w:b/>
          <w:color w:val="181717"/>
          <w:sz w:val="18"/>
        </w:rPr>
        <w:t>A) CO VÁM STAČÍ SPLNIT PRO POSKYTNUTÍ BONUSU V RÁMCI KONCEPTU MOJEODMĚNY</w:t>
      </w:r>
    </w:p>
    <w:p w:rsidR="00DF209C" w:rsidRDefault="00DF209C" w:rsidP="00DF209C">
      <w:pPr>
        <w:spacing w:after="161" w:line="248" w:lineRule="auto"/>
        <w:ind w:left="-15"/>
      </w:pPr>
      <w:r>
        <w:rPr>
          <w:b/>
          <w:color w:val="181717"/>
          <w:sz w:val="16"/>
        </w:rPr>
        <w:t>1. Bonus bude poskytnut klientům - bytovým družstvům a klientům - společenstvím vlastníků jednotek</w:t>
      </w:r>
    </w:p>
    <w:p w:rsidR="00DF209C" w:rsidRDefault="00DF209C" w:rsidP="00DF209C">
      <w:pPr>
        <w:spacing w:after="68"/>
        <w:ind w:left="-5" w:hanging="10"/>
      </w:pPr>
      <w:r>
        <w:rPr>
          <w:b/>
          <w:color w:val="181717"/>
          <w:sz w:val="18"/>
        </w:rPr>
        <w:t>B) VÝŠE BONUSU</w:t>
      </w:r>
    </w:p>
    <w:p w:rsidR="00DF209C" w:rsidRDefault="00DF209C" w:rsidP="00DF209C">
      <w:pPr>
        <w:spacing w:after="161" w:line="248" w:lineRule="auto"/>
        <w:ind w:left="165" w:right="193" w:hanging="180"/>
      </w:pPr>
      <w:r>
        <w:rPr>
          <w:b/>
          <w:color w:val="181717"/>
          <w:sz w:val="16"/>
        </w:rPr>
        <w:t>1. 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DF209C" w:rsidRDefault="00DF209C" w:rsidP="00DF209C">
      <w:pPr>
        <w:pStyle w:val="Nadpis5"/>
        <w:spacing w:after="481"/>
        <w:ind w:left="209" w:right="0"/>
      </w:pPr>
      <w:r>
        <w:t>2. Profibanka</w:t>
      </w:r>
    </w:p>
    <w:p w:rsidR="00DF209C" w:rsidRDefault="00DF209C" w:rsidP="00DF209C">
      <w:pPr>
        <w:spacing w:after="68"/>
        <w:ind w:left="-5" w:hanging="10"/>
      </w:pPr>
      <w:r>
        <w:rPr>
          <w:b/>
          <w:color w:val="181717"/>
          <w:sz w:val="18"/>
        </w:rPr>
        <w:t>A) CO VÁM STAČÍ SPLNIT PRO POSKYTNUTÍ BONUSU V RÁMCI KONCEPTU MOJEODMĚNY</w:t>
      </w:r>
    </w:p>
    <w:p w:rsidR="00DF209C" w:rsidRDefault="00DF209C" w:rsidP="00DF209C">
      <w:pPr>
        <w:spacing w:after="186" w:line="248" w:lineRule="auto"/>
        <w:ind w:left="165" w:right="302" w:hanging="180"/>
      </w:pPr>
      <w:r>
        <w:rPr>
          <w:b/>
          <w:color w:val="181717"/>
          <w:sz w:val="16"/>
        </w:rPr>
        <w:t>1. Bonus bude poskytnut klientům - majitelům PC bankovnictví Profibanka, kteří za využívání této služby platí poplatek dle Sazebníku a kteří jsou zároveň majiteli Profi účtu / Profi účtu GOLD</w:t>
      </w:r>
    </w:p>
    <w:p w:rsidR="00DF209C" w:rsidRDefault="00DF209C" w:rsidP="00DF209C">
      <w:pPr>
        <w:spacing w:after="68"/>
        <w:ind w:left="-5" w:hanging="10"/>
      </w:pPr>
      <w:r>
        <w:rPr>
          <w:b/>
          <w:color w:val="181717"/>
          <w:sz w:val="18"/>
        </w:rPr>
        <w:t>B) VÝŠE BONUSU</w:t>
      </w:r>
    </w:p>
    <w:p w:rsidR="00DF209C" w:rsidRDefault="00DF209C" w:rsidP="00DF209C">
      <w:pPr>
        <w:spacing w:after="161" w:line="248" w:lineRule="auto"/>
        <w:ind w:left="165" w:hanging="180"/>
      </w:pPr>
      <w:r>
        <w:rPr>
          <w:b/>
          <w:color w:val="181717"/>
          <w:sz w:val="16"/>
        </w:rPr>
        <w:t>1. Majitelům PC bankovnictví Profibanka v daném měsíci bude následující měsíc vrácena částka ve výši 100 Kč z ceny měsíčního poplatku za vedení služby Profibanka dle Sazebníku</w:t>
      </w:r>
    </w:p>
    <w:p w:rsidR="00D03B4F" w:rsidRPr="00DF209C" w:rsidRDefault="00D03B4F" w:rsidP="00DF209C">
      <w:bookmarkStart w:id="0" w:name="_GoBack"/>
      <w:bookmarkEnd w:id="0"/>
    </w:p>
    <w:sectPr w:rsidR="00D03B4F" w:rsidRPr="00DF209C">
      <w:headerReference w:type="even" r:id="rId109"/>
      <w:headerReference w:type="default" r:id="rId110"/>
      <w:footerReference w:type="even" r:id="rId111"/>
      <w:footerReference w:type="default" r:id="rId112"/>
      <w:headerReference w:type="first" r:id="rId113"/>
      <w:footerReference w:type="first" r:id="rId114"/>
      <w:pgSz w:w="11282" w:h="16838"/>
      <w:pgMar w:top="680" w:right="681" w:bottom="1039" w:left="680"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6E5" w:rsidRDefault="00C376E5" w:rsidP="00DF209C">
      <w:pPr>
        <w:spacing w:after="0" w:line="240" w:lineRule="auto"/>
      </w:pPr>
      <w:r>
        <w:separator/>
      </w:r>
    </w:p>
  </w:endnote>
  <w:endnote w:type="continuationSeparator" w:id="0">
    <w:p w:rsidR="00C376E5" w:rsidRDefault="00C376E5" w:rsidP="00DF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31"/>
      </w:tabs>
      <w:spacing w:after="0"/>
      <w:ind w:right="-15"/>
    </w:pPr>
    <w:r>
      <w:tab/>
    </w:r>
    <w:r>
      <w:fldChar w:fldCharType="begin"/>
    </w:r>
    <w:r>
      <w:instrText xml:space="preserve"> PAGE   \* MERGEFORMAT </w:instrText>
    </w:r>
    <w:r>
      <w:fldChar w:fldCharType="separate"/>
    </w:r>
    <w:r w:rsidRPr="004E658D">
      <w:rPr>
        <w:b/>
        <w:noProof/>
        <w:color w:val="181717"/>
        <w:sz w:val="16"/>
      </w:rPr>
      <w:t>18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31"/>
      </w:tabs>
      <w:spacing w:after="0"/>
      <w:ind w:right="-15"/>
    </w:pPr>
    <w:r>
      <w:tab/>
    </w:r>
    <w:r>
      <w:fldChar w:fldCharType="begin"/>
    </w:r>
    <w:r>
      <w:instrText xml:space="preserve"> PAGE   \* MERGEFORMAT </w:instrText>
    </w:r>
    <w:r>
      <w:fldChar w:fldCharType="separate"/>
    </w:r>
    <w:r w:rsidRPr="00DF209C">
      <w:rPr>
        <w:b/>
        <w:noProof/>
        <w:color w:val="181717"/>
        <w:sz w:val="16"/>
      </w:rPr>
      <w:t>18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31"/>
      </w:tabs>
      <w:spacing w:after="0"/>
      <w:ind w:right="-15"/>
    </w:pPr>
    <w:r>
      <w:tab/>
    </w:r>
    <w:r>
      <w:fldChar w:fldCharType="begin"/>
    </w:r>
    <w:r>
      <w:instrText xml:space="preserve"> PAGE   \* MERGEFORMAT </w:instrText>
    </w:r>
    <w:r>
      <w:fldChar w:fldCharType="separate"/>
    </w:r>
    <w:r w:rsidRPr="00DF209C">
      <w:rPr>
        <w:b/>
        <w:noProof/>
        <w:color w:val="181717"/>
        <w:sz w:val="16"/>
      </w:rPr>
      <w:t>12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4E658D">
      <w:rPr>
        <w:b/>
        <w:noProof/>
        <w:color w:val="181717"/>
        <w:sz w:val="16"/>
      </w:rPr>
      <w:t>24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DF209C">
      <w:rPr>
        <w:b/>
        <w:noProof/>
        <w:color w:val="181717"/>
        <w:sz w:val="16"/>
      </w:rPr>
      <w:t>25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89"/>
    </w:pPr>
    <w:r>
      <w:tab/>
    </w:r>
    <w:r>
      <w:fldChar w:fldCharType="begin"/>
    </w:r>
    <w:r>
      <w:instrText xml:space="preserve"> PAGE   \* MERGEFORMAT </w:instrText>
    </w:r>
    <w:r>
      <w:fldChar w:fldCharType="separate"/>
    </w:r>
    <w:r w:rsidRPr="004E658D">
      <w:rPr>
        <w:b/>
        <w:noProof/>
        <w:color w:val="181717"/>
        <w:sz w:val="16"/>
      </w:rPr>
      <w:t>32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89"/>
    </w:pPr>
    <w:r>
      <w:tab/>
    </w:r>
    <w:r>
      <w:fldChar w:fldCharType="begin"/>
    </w:r>
    <w:r>
      <w:instrText xml:space="preserve"> PAGE   \* MERGEFORMAT </w:instrText>
    </w:r>
    <w:r>
      <w:fldChar w:fldCharType="separate"/>
    </w:r>
    <w:r w:rsidRPr="00DF209C">
      <w:rPr>
        <w:b/>
        <w:noProof/>
        <w:color w:val="181717"/>
        <w:sz w:val="16"/>
      </w:rPr>
      <w:t>33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89"/>
    </w:pPr>
    <w:r>
      <w:tab/>
    </w:r>
    <w:r>
      <w:fldChar w:fldCharType="begin"/>
    </w:r>
    <w:r>
      <w:instrText xml:space="preserve"> PAGE   \* MERGEFORMAT </w:instrText>
    </w:r>
    <w:r>
      <w:fldChar w:fldCharType="separate"/>
    </w:r>
    <w:r w:rsidRPr="00DF209C">
      <w:rPr>
        <w:b/>
        <w:noProof/>
        <w:color w:val="181717"/>
        <w:sz w:val="16"/>
      </w:rPr>
      <w:t>26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01"/>
      </w:tabs>
      <w:spacing w:after="0"/>
      <w:ind w:right="-45"/>
    </w:pPr>
    <w:r>
      <w:tab/>
    </w:r>
    <w:r>
      <w:fldChar w:fldCharType="begin"/>
    </w:r>
    <w:r>
      <w:instrText xml:space="preserve"> PAGE   \* MERGEFORMAT </w:instrText>
    </w:r>
    <w:r>
      <w:fldChar w:fldCharType="separate"/>
    </w:r>
    <w:r w:rsidRPr="004E658D">
      <w:rPr>
        <w:b/>
        <w:noProof/>
        <w:color w:val="181717"/>
        <w:sz w:val="16"/>
      </w:rPr>
      <w:t>38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3194"/>
        <w:tab w:val="right" w:pos="9553"/>
      </w:tabs>
      <w:spacing w:after="0"/>
      <w:ind w:left="-369"/>
    </w:pPr>
    <w:r>
      <w:fldChar w:fldCharType="begin"/>
    </w:r>
    <w:r>
      <w:instrText xml:space="preserve"> PAGE   \* MERGEFORMAT </w:instrText>
    </w:r>
    <w:r>
      <w:fldChar w:fldCharType="separate"/>
    </w:r>
    <w:r w:rsidRPr="00DF209C">
      <w:rPr>
        <w:b/>
        <w:noProof/>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01"/>
      </w:tabs>
      <w:spacing w:after="0"/>
      <w:ind w:right="-45"/>
    </w:pPr>
    <w:r>
      <w:tab/>
    </w:r>
    <w:r>
      <w:fldChar w:fldCharType="begin"/>
    </w:r>
    <w:r>
      <w:instrText xml:space="preserve"> PAGE   \* MERGEFORMAT </w:instrText>
    </w:r>
    <w:r>
      <w:fldChar w:fldCharType="separate"/>
    </w:r>
    <w:r w:rsidRPr="00DF209C">
      <w:rPr>
        <w:b/>
        <w:noProof/>
        <w:color w:val="181717"/>
        <w:sz w:val="16"/>
      </w:rPr>
      <w:t>38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01"/>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8"/>
    </w:pPr>
    <w:r>
      <w:tab/>
    </w:r>
    <w:r>
      <w:fldChar w:fldCharType="begin"/>
    </w:r>
    <w:r>
      <w:instrText xml:space="preserve"> PAGE   \* MERGEFORMAT </w:instrText>
    </w:r>
    <w:r>
      <w:fldChar w:fldCharType="separate"/>
    </w:r>
    <w:r w:rsidRPr="004E658D">
      <w:rPr>
        <w:b/>
        <w:noProof/>
        <w:color w:val="181717"/>
        <w:sz w:val="16"/>
      </w:rPr>
      <w:t>42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8"/>
    </w:pPr>
    <w:r>
      <w:tab/>
    </w:r>
    <w:r>
      <w:fldChar w:fldCharType="begin"/>
    </w:r>
    <w:r>
      <w:instrText xml:space="preserve"> PAGE   \* MERGEFORMAT </w:instrText>
    </w:r>
    <w:r>
      <w:fldChar w:fldCharType="separate"/>
    </w:r>
    <w:r w:rsidRPr="00DF209C">
      <w:rPr>
        <w:b/>
        <w:noProof/>
        <w:color w:val="181717"/>
        <w:sz w:val="16"/>
      </w:rPr>
      <w:t>42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8"/>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1597"/>
    </w:pPr>
    <w:r>
      <w:tab/>
    </w:r>
    <w:r>
      <w:fldChar w:fldCharType="begin"/>
    </w:r>
    <w:r>
      <w:instrText xml:space="preserve"> PAGE   \* MERGEFORMAT </w:instrText>
    </w:r>
    <w:r>
      <w:fldChar w:fldCharType="separate"/>
    </w:r>
    <w:r w:rsidRPr="004E658D">
      <w:rPr>
        <w:b/>
        <w:noProof/>
        <w:color w:val="181717"/>
        <w:sz w:val="16"/>
      </w:rPr>
      <w:t>46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1597"/>
    </w:pPr>
    <w:r>
      <w:tab/>
    </w:r>
    <w:r>
      <w:fldChar w:fldCharType="begin"/>
    </w:r>
    <w:r>
      <w:instrText xml:space="preserve"> PAGE   \* MERGEFORMAT </w:instrText>
    </w:r>
    <w:r>
      <w:fldChar w:fldCharType="separate"/>
    </w:r>
    <w:r w:rsidRPr="00DF209C">
      <w:rPr>
        <w:b/>
        <w:noProof/>
        <w:color w:val="181717"/>
        <w:sz w:val="16"/>
      </w:rPr>
      <w:t>47</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15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083"/>
    </w:pPr>
    <w:r>
      <w:tab/>
    </w:r>
    <w:r>
      <w:fldChar w:fldCharType="begin"/>
    </w:r>
    <w:r>
      <w:instrText xml:space="preserve"> PAGE   \* MERGEFORMAT </w:instrText>
    </w:r>
    <w:r>
      <w:fldChar w:fldCharType="separate"/>
    </w:r>
    <w:r w:rsidRPr="004E658D">
      <w:rPr>
        <w:b/>
        <w:noProof/>
        <w:color w:val="181717"/>
        <w:sz w:val="16"/>
      </w:rPr>
      <w:t>52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083"/>
    </w:pPr>
    <w:r>
      <w:tab/>
    </w:r>
    <w:r>
      <w:fldChar w:fldCharType="begin"/>
    </w:r>
    <w:r>
      <w:instrText xml:space="preserve"> PAGE   \* MERGEFORMAT </w:instrText>
    </w:r>
    <w:r>
      <w:fldChar w:fldCharType="separate"/>
    </w:r>
    <w:r w:rsidRPr="00DF209C">
      <w:rPr>
        <w:b/>
        <w:noProof/>
        <w:color w:val="181717"/>
        <w:sz w:val="16"/>
      </w:rPr>
      <w:t>52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6083"/>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25"/>
      </w:tabs>
      <w:spacing w:after="0"/>
      <w:ind w:right="-121"/>
    </w:pPr>
    <w:r>
      <w:tab/>
    </w:r>
    <w:r>
      <w:fldChar w:fldCharType="begin"/>
    </w:r>
    <w:r>
      <w:instrText xml:space="preserve"> PAGE   \* MERGEFORMAT </w:instrText>
    </w:r>
    <w:r>
      <w:fldChar w:fldCharType="separate"/>
    </w:r>
    <w:r w:rsidRPr="004E658D">
      <w:rPr>
        <w:b/>
        <w:noProof/>
        <w:color w:val="181717"/>
        <w:sz w:val="16"/>
      </w:rPr>
      <w:t>56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25"/>
      </w:tabs>
      <w:spacing w:after="0"/>
      <w:ind w:right="-121"/>
    </w:pPr>
    <w:r>
      <w:tab/>
    </w:r>
    <w:r>
      <w:fldChar w:fldCharType="begin"/>
    </w:r>
    <w:r>
      <w:instrText xml:space="preserve"> PAGE   \* MERGEFORMAT </w:instrText>
    </w:r>
    <w:r>
      <w:fldChar w:fldCharType="separate"/>
    </w:r>
    <w:r w:rsidRPr="00DF209C">
      <w:rPr>
        <w:b/>
        <w:noProof/>
        <w:color w:val="181717"/>
        <w:sz w:val="16"/>
      </w:rPr>
      <w:t>56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3897"/>
    </w:pPr>
    <w:r>
      <w:tab/>
    </w:r>
    <w:r>
      <w:fldChar w:fldCharType="begin"/>
    </w:r>
    <w:r>
      <w:instrText xml:space="preserve"> PAGE   \* MERGEFORMAT </w:instrText>
    </w:r>
    <w:r>
      <w:fldChar w:fldCharType="separate"/>
    </w:r>
    <w:r w:rsidRPr="004E658D">
      <w:rPr>
        <w:b/>
        <w:noProof/>
        <w:color w:val="181717"/>
        <w:sz w:val="16"/>
      </w:rPr>
      <w:t>60</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3897"/>
    </w:pPr>
    <w:r>
      <w:tab/>
    </w:r>
    <w:r>
      <w:fldChar w:fldCharType="begin"/>
    </w:r>
    <w:r>
      <w:instrText xml:space="preserve"> PAGE   \* MERGEFORMAT </w:instrText>
    </w:r>
    <w:r>
      <w:fldChar w:fldCharType="separate"/>
    </w:r>
    <w:r w:rsidRPr="00DF209C">
      <w:rPr>
        <w:b/>
        <w:noProof/>
        <w:color w:val="181717"/>
        <w:sz w:val="16"/>
      </w:rPr>
      <w:t>60</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423"/>
    </w:pPr>
    <w:r>
      <w:tab/>
    </w:r>
    <w:r>
      <w:fldChar w:fldCharType="begin"/>
    </w:r>
    <w:r>
      <w:instrText xml:space="preserve"> PAGE   \* MERGEFORMAT </w:instrText>
    </w:r>
    <w:r>
      <w:fldChar w:fldCharType="separate"/>
    </w:r>
    <w:r w:rsidRPr="004E658D">
      <w:rPr>
        <w:b/>
        <w:noProof/>
        <w:color w:val="181717"/>
        <w:sz w:val="16"/>
      </w:rPr>
      <w:t>64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423"/>
    </w:pPr>
    <w:r>
      <w:tab/>
    </w:r>
    <w:r>
      <w:fldChar w:fldCharType="begin"/>
    </w:r>
    <w:r>
      <w:instrText xml:space="preserve"> PAGE   \* MERGEFORMAT </w:instrText>
    </w:r>
    <w:r>
      <w:fldChar w:fldCharType="separate"/>
    </w:r>
    <w:r w:rsidRPr="00DF209C">
      <w:rPr>
        <w:b/>
        <w:noProof/>
        <w:color w:val="181717"/>
        <w:sz w:val="16"/>
      </w:rPr>
      <w:t>64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423"/>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6"/>
      </w:tabs>
      <w:spacing w:after="0"/>
      <w:ind w:right="-20"/>
    </w:pPr>
    <w:r>
      <w:tab/>
    </w:r>
    <w:r>
      <w:fldChar w:fldCharType="begin"/>
    </w:r>
    <w:r>
      <w:instrText xml:space="preserve"> PAGE   \* MERGEFORMAT </w:instrText>
    </w:r>
    <w:r>
      <w:fldChar w:fldCharType="separate"/>
    </w:r>
    <w:r w:rsidRPr="004E658D">
      <w:rPr>
        <w:b/>
        <w:noProof/>
        <w:color w:val="181717"/>
        <w:sz w:val="16"/>
      </w:rPr>
      <w:t>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48"/>
    </w:pPr>
    <w:r>
      <w:tab/>
    </w:r>
    <w:r>
      <w:fldChar w:fldCharType="begin"/>
    </w:r>
    <w:r>
      <w:instrText xml:space="preserve"> PAGE   \* MERGEFORMAT </w:instrText>
    </w:r>
    <w:r>
      <w:fldChar w:fldCharType="separate"/>
    </w:r>
    <w:r w:rsidRPr="004E658D">
      <w:rPr>
        <w:b/>
        <w:noProof/>
        <w:color w:val="181717"/>
        <w:sz w:val="16"/>
      </w:rPr>
      <w:t>66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48"/>
    </w:pPr>
    <w:r>
      <w:tab/>
    </w:r>
    <w:r>
      <w:fldChar w:fldCharType="begin"/>
    </w:r>
    <w:r>
      <w:instrText xml:space="preserve"> PAGE   \* MERGEFORMAT </w:instrText>
    </w:r>
    <w:r>
      <w:fldChar w:fldCharType="separate"/>
    </w:r>
    <w:r w:rsidRPr="00DF209C">
      <w:rPr>
        <w:b/>
        <w:noProof/>
        <w:color w:val="181717"/>
        <w:sz w:val="16"/>
      </w:rPr>
      <w:t>66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46"/>
      </w:tabs>
      <w:spacing w:after="0"/>
      <w:ind w:right="-2548"/>
    </w:pPr>
    <w:r>
      <w:tab/>
    </w:r>
    <w:r>
      <w:fldChar w:fldCharType="begin"/>
    </w:r>
    <w:r>
      <w:instrText xml:space="preserve"> PAGE   \* MERGEFORMAT </w:instrText>
    </w:r>
    <w:r>
      <w:fldChar w:fldCharType="separate"/>
    </w:r>
    <w:r w:rsidRPr="00DF209C">
      <w:rPr>
        <w:b/>
        <w:noProof/>
        <w:color w:val="181717"/>
        <w:sz w:val="16"/>
      </w:rPr>
      <w:t>65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14"/>
      </w:tabs>
      <w:spacing w:after="0"/>
      <w:ind w:right="-132"/>
    </w:pPr>
    <w:r>
      <w:tab/>
    </w:r>
    <w:r>
      <w:fldChar w:fldCharType="begin"/>
    </w:r>
    <w:r>
      <w:instrText xml:space="preserve"> PAGE   \* MERGEFORMAT </w:instrText>
    </w:r>
    <w:r>
      <w:fldChar w:fldCharType="separate"/>
    </w:r>
    <w:r w:rsidRPr="004E658D">
      <w:rPr>
        <w:b/>
        <w:noProof/>
        <w:color w:val="181717"/>
        <w:sz w:val="16"/>
      </w:rPr>
      <w:t>72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14"/>
      </w:tabs>
      <w:spacing w:after="0"/>
      <w:ind w:right="-132"/>
    </w:pPr>
    <w:r>
      <w:tab/>
    </w:r>
    <w:r>
      <w:fldChar w:fldCharType="begin"/>
    </w:r>
    <w:r>
      <w:instrText xml:space="preserve"> PAGE   \* MERGEFORMAT </w:instrText>
    </w:r>
    <w:r>
      <w:fldChar w:fldCharType="separate"/>
    </w:r>
    <w:r w:rsidRPr="00DF209C">
      <w:rPr>
        <w:b/>
        <w:noProof/>
        <w:color w:val="181717"/>
        <w:sz w:val="16"/>
      </w:rPr>
      <w:t>73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14"/>
      </w:tabs>
      <w:spacing w:after="0"/>
      <w:ind w:right="-13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4E658D">
      <w:rPr>
        <w:b/>
        <w:noProof/>
        <w:color w:val="181717"/>
        <w:sz w:val="16"/>
      </w:rPr>
      <w:t>78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DF209C">
      <w:rPr>
        <w:b/>
        <w:noProof/>
        <w:color w:val="181717"/>
        <w:sz w:val="16"/>
      </w:rPr>
      <w:t>78</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9"/>
      </w:tabs>
      <w:spacing w:after="0"/>
      <w:ind w:right="-1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pPr>
      <w:tabs>
        <w:tab w:val="center" w:pos="3562"/>
        <w:tab w:val="right" w:pos="9920"/>
      </w:tabs>
      <w:spacing w:after="0"/>
      <w:ind w:right="-1"/>
    </w:pPr>
    <w:r>
      <w:fldChar w:fldCharType="begin"/>
    </w:r>
    <w:r>
      <w:instrText xml:space="preserve"> PAGE   \* MERGEFORMAT </w:instrText>
    </w:r>
    <w:r>
      <w:fldChar w:fldCharType="separate"/>
    </w:r>
    <w:r w:rsidRPr="004E658D">
      <w:rPr>
        <w:b/>
        <w:noProof/>
        <w:color w:val="181717"/>
        <w:sz w:val="16"/>
      </w:rPr>
      <w:t>84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6"/>
      </w:tabs>
      <w:spacing w:after="0"/>
      <w:ind w:right="-20"/>
    </w:pPr>
    <w:r>
      <w:tab/>
    </w:r>
    <w:r>
      <w:fldChar w:fldCharType="begin"/>
    </w:r>
    <w:r>
      <w:instrText xml:space="preserve"> PAGE   \* MERGEFORMAT </w:instrText>
    </w:r>
    <w:r>
      <w:fldChar w:fldCharType="separate"/>
    </w:r>
    <w:r w:rsidRPr="00DF209C">
      <w:rPr>
        <w:b/>
        <w:noProof/>
        <w:color w:val="181717"/>
        <w:sz w:val="16"/>
      </w:rPr>
      <w:t>7</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pPr>
      <w:tabs>
        <w:tab w:val="center" w:pos="3562"/>
        <w:tab w:val="right" w:pos="9920"/>
      </w:tabs>
      <w:spacing w:after="0"/>
      <w:ind w:right="-1"/>
    </w:pPr>
    <w:r>
      <w:fldChar w:fldCharType="begin"/>
    </w:r>
    <w:r>
      <w:instrText xml:space="preserve"> PAGE   \* MERGEFORMAT </w:instrText>
    </w:r>
    <w:r>
      <w:fldChar w:fldCharType="separate"/>
    </w:r>
    <w:r w:rsidR="00DF209C" w:rsidRPr="00DF209C">
      <w:rPr>
        <w:b/>
        <w:noProof/>
        <w:color w:val="181717"/>
        <w:sz w:val="16"/>
      </w:rPr>
      <w:t>84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pPr>
      <w:tabs>
        <w:tab w:val="center" w:pos="3562"/>
        <w:tab w:val="right" w:pos="9920"/>
      </w:tabs>
      <w:spacing w:after="0"/>
      <w:ind w:right="-1"/>
    </w:pP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326"/>
      </w:tabs>
      <w:spacing w:after="0"/>
      <w:ind w:right="-20"/>
    </w:pPr>
    <w:r>
      <w:tab/>
    </w:r>
    <w:r>
      <w:fldChar w:fldCharType="begin"/>
    </w:r>
    <w:r>
      <w:instrText xml:space="preserve"> PAGE   \* MERGEFORMAT </w:instrText>
    </w:r>
    <w:r>
      <w:fldChar w:fldCharType="separate"/>
    </w:r>
    <w:r w:rsidRPr="00DF209C">
      <w:rPr>
        <w:b/>
        <w:noProof/>
        <w:color w:val="181717"/>
        <w:sz w:val="16"/>
      </w:rPr>
      <w:t>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Pr="004E658D">
      <w:rPr>
        <w:b/>
        <w:noProof/>
        <w:color w:val="181717"/>
        <w:sz w:val="16"/>
      </w:rPr>
      <w:t>10</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Pr="00DF209C">
      <w:rPr>
        <w:b/>
        <w:noProof/>
        <w:color w:val="181717"/>
        <w:sz w:val="16"/>
      </w:rPr>
      <w:t>11</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tabs>
        <w:tab w:val="center" w:pos="468"/>
        <w:tab w:val="center" w:pos="3987"/>
        <w:tab w:val="right" w:pos="10261"/>
      </w:tabs>
      <w:spacing w:after="0"/>
      <w:ind w:right="-8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6E5" w:rsidRDefault="00C376E5" w:rsidP="00DF209C">
      <w:pPr>
        <w:spacing w:after="0" w:line="240" w:lineRule="auto"/>
      </w:pPr>
      <w:r>
        <w:separator/>
      </w:r>
    </w:p>
  </w:footnote>
  <w:footnote w:type="continuationSeparator" w:id="0">
    <w:p w:rsidR="00C376E5" w:rsidRDefault="00C376E5" w:rsidP="00DF209C">
      <w:pPr>
        <w:spacing w:after="0" w:line="240" w:lineRule="auto"/>
      </w:pPr>
      <w:r>
        <w:continuationSeparator/>
      </w:r>
    </w:p>
  </w:footnote>
  <w:footnote w:id="1">
    <w:p w:rsidR="00DF209C" w:rsidRDefault="00DF209C" w:rsidP="00DF209C">
      <w:pPr>
        <w:pStyle w:val="footnotedescription"/>
        <w:spacing w:after="42" w:line="249" w:lineRule="auto"/>
        <w:ind w:left="538" w:hanging="113"/>
      </w:pPr>
      <w:r>
        <w:rPr>
          <w:rStyle w:val="footnotemark"/>
        </w:rPr>
        <w:footnoteRef/>
      </w:r>
      <w:r>
        <w:t xml:space="preserve"> </w:t>
      </w:r>
      <w:r>
        <w:rPr>
          <w:sz w:val="12"/>
          <w:vertAlign w:val="superscript"/>
        </w:rPr>
        <w:t>)</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DF209C" w:rsidRDefault="00DF209C" w:rsidP="00DF209C">
      <w:pPr>
        <w:pStyle w:val="footnotedescription"/>
        <w:spacing w:after="0" w:line="227" w:lineRule="auto"/>
        <w:ind w:left="538"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footnote>
  <w:footnote w:id="2">
    <w:p w:rsidR="00DF209C" w:rsidRDefault="00DF209C" w:rsidP="00DF209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3">
    <w:p w:rsidR="00DF209C" w:rsidRDefault="00DF209C" w:rsidP="00DF209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4">
    <w:p w:rsidR="00DF209C" w:rsidRDefault="00DF209C" w:rsidP="00DF209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5">
    <w:p w:rsidR="00DF209C" w:rsidRDefault="00DF209C" w:rsidP="00DF209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6">
    <w:p w:rsidR="00DF209C" w:rsidRDefault="00DF209C" w:rsidP="00DF209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F209C" w:rsidRDefault="00DF209C" w:rsidP="00DF209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7">
    <w:p w:rsidR="00DF209C" w:rsidRDefault="00DF209C" w:rsidP="00DF209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8">
    <w:p w:rsidR="00DF209C" w:rsidRDefault="00DF209C" w:rsidP="00DF209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9">
    <w:p w:rsidR="00DF209C" w:rsidRDefault="00DF209C" w:rsidP="00DF209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10">
    <w:p w:rsidR="00DF209C" w:rsidRDefault="00DF209C" w:rsidP="00DF209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1">
    <w:p w:rsidR="00DF209C" w:rsidRDefault="00DF209C" w:rsidP="00DF209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F209C" w:rsidRDefault="00DF209C" w:rsidP="00DF209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2">
    <w:p w:rsidR="00DF209C" w:rsidRDefault="00DF209C" w:rsidP="00DF209C">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DF209C">
        <w:trPr>
          <w:trHeight w:val="490"/>
        </w:trPr>
        <w:tc>
          <w:tcPr>
            <w:tcW w:w="4831" w:type="dxa"/>
            <w:tcBorders>
              <w:top w:val="nil"/>
              <w:left w:val="nil"/>
              <w:bottom w:val="single" w:sz="40" w:space="0" w:color="D3D2D2"/>
              <w:right w:val="nil"/>
            </w:tcBorders>
            <w:shd w:val="clear" w:color="auto" w:fill="E4313D"/>
          </w:tcPr>
          <w:p w:rsidR="00DF209C" w:rsidRDefault="00DF209C">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DF209C" w:rsidRDefault="00DF209C"/>
        </w:tc>
      </w:tr>
      <w:tr w:rsidR="00DF209C">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DF209C" w:rsidRDefault="00DF209C">
            <w:r>
              <w:rPr>
                <w:b/>
                <w:color w:val="181717"/>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pPr>
              <w:jc w:val="center"/>
            </w:pPr>
            <w:r>
              <w:rPr>
                <w:b/>
                <w:color w:val="FFFEFD"/>
                <w:sz w:val="14"/>
              </w:rPr>
              <w:t>200,– + 21 % DPH měsíčně</w:t>
            </w:r>
          </w:p>
        </w:tc>
      </w:tr>
      <w:tr w:rsidR="00DF209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DF209C" w:rsidRDefault="00DF209C">
            <w:r>
              <w:rPr>
                <w:b/>
                <w:color w:val="181717"/>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F209C" w:rsidRDefault="00DF209C">
            <w:pPr>
              <w:jc w:val="center"/>
            </w:pPr>
            <w:r>
              <w:rPr>
                <w:b/>
                <w:color w:val="FFFEFD"/>
                <w:sz w:val="14"/>
              </w:rPr>
              <w:t>200,– + 21 % DPH měsíčně</w:t>
            </w:r>
          </w:p>
        </w:tc>
      </w:tr>
    </w:tbl>
    <w:p w:rsidR="00DF209C" w:rsidRDefault="00DF209C" w:rsidP="00DF209C">
      <w:pPr>
        <w:pStyle w:val="footnotedescription"/>
        <w:spacing w:after="1120"/>
        <w:ind w:right="21"/>
      </w:pPr>
      <w:r>
        <w:rPr>
          <w:rFonts w:ascii="Times New Roman" w:eastAsia="Times New Roman" w:hAnsi="Times New Roman" w:cs="Times New Roman"/>
          <w:color w:val="E4313D"/>
          <w:sz w:val="24"/>
        </w:rPr>
        <w:t>&gt;&gt;</w:t>
      </w:r>
    </w:p>
  </w:footnote>
  <w:footnote w:id="13">
    <w:p w:rsidR="00DF209C" w:rsidRDefault="00DF209C" w:rsidP="00DF209C">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DF209C" w:rsidRDefault="00DF209C" w:rsidP="00DF209C">
      <w:pPr>
        <w:pStyle w:val="footnotedescription"/>
        <w:spacing w:after="0"/>
      </w:pPr>
      <w:r>
        <w:rPr>
          <w:rFonts w:ascii="Times New Roman" w:eastAsia="Times New Roman" w:hAnsi="Times New Roman" w:cs="Times New Roman"/>
          <w:color w:val="E4313D"/>
          <w:sz w:val="24"/>
        </w:rPr>
        <w:t>&gt;&gt;</w:t>
      </w:r>
    </w:p>
  </w:footnote>
  <w:footnote w:id="14">
    <w:p w:rsidR="00DF209C" w:rsidRDefault="00DF209C" w:rsidP="00DF209C">
      <w:pPr>
        <w:pStyle w:val="footnotedescription"/>
        <w:spacing w:after="0" w:line="281" w:lineRule="auto"/>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  Cena je jednorázová a nevratná, předložení dokladu o úhradě je podmínkou pro projednání žádosti o úvěr, příslibu úvěru nebo posouzení podnikatelského záměru.  Akční cena pro úvěr Medicum 50 %</w:t>
      </w:r>
    </w:p>
  </w:footnote>
  <w:footnote w:id="15">
    <w:p w:rsidR="00DF209C" w:rsidRDefault="00DF209C" w:rsidP="00DF209C">
      <w:pPr>
        <w:pStyle w:val="footnotedescription"/>
        <w:spacing w:after="16" w:line="245" w:lineRule="auto"/>
        <w:ind w:right="32"/>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  Akční cena pro úvěr Medicum 50 %</w:t>
      </w:r>
    </w:p>
  </w:footnote>
  <w:footnote w:id="16">
    <w:p w:rsidR="00DF209C" w:rsidRDefault="00DF209C" w:rsidP="00DF209C">
      <w:pPr>
        <w:pStyle w:val="footnotedescription"/>
        <w:spacing w:after="0" w:line="271" w:lineRule="auto"/>
        <w:ind w:left="113" w:hanging="113"/>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7">
    <w:p w:rsidR="00DF209C" w:rsidRDefault="00DF209C" w:rsidP="00DF209C">
      <w:pPr>
        <w:pStyle w:val="footnotedescription"/>
        <w:spacing w:after="0" w:line="271" w:lineRule="auto"/>
        <w:ind w:left="113"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w:t>
      </w:r>
    </w:p>
  </w:footnote>
  <w:footnote w:id="18">
    <w:p w:rsidR="00DF209C" w:rsidRDefault="00DF209C" w:rsidP="00DF209C">
      <w:pPr>
        <w:pStyle w:val="footnotedescription"/>
        <w:spacing w:after="18" w:line="242" w:lineRule="auto"/>
        <w:ind w:left="5697" w:right="-186"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footnote>
  <w:footnote w:id="19">
    <w:p w:rsidR="00DF209C" w:rsidRDefault="00DF209C" w:rsidP="00DF209C">
      <w:pPr>
        <w:pStyle w:val="footnotedescription"/>
        <w:spacing w:after="18" w:line="242" w:lineRule="auto"/>
        <w:ind w:left="5697" w:right="-184"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20">
    <w:p w:rsidR="00DF209C" w:rsidRDefault="00DF209C" w:rsidP="00DF209C">
      <w:pPr>
        <w:pStyle w:val="footnotedescription"/>
        <w:spacing w:after="0" w:line="271" w:lineRule="auto"/>
        <w:ind w:left="5697" w:right="258" w:hanging="113"/>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21">
    <w:p w:rsidR="00DF209C" w:rsidRDefault="00DF209C" w:rsidP="00DF209C">
      <w:pPr>
        <w:pStyle w:val="footnotedescription"/>
        <w:spacing w:after="0" w:line="326" w:lineRule="auto"/>
        <w:ind w:left="5584" w:right="1267"/>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9)</w:t>
      </w:r>
      <w:r>
        <w:t xml:space="preserve">  Nevztahuje se na Profi úvěr revolvingový.</w:t>
      </w:r>
    </w:p>
  </w:footnote>
  <w:footnote w:id="22">
    <w:p w:rsidR="00DF209C" w:rsidRDefault="00DF209C" w:rsidP="00DF209C">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3">
    <w:p w:rsidR="00DF209C" w:rsidRDefault="00DF209C" w:rsidP="00DF209C">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4">
    <w:p w:rsidR="00DF209C" w:rsidRDefault="00DF209C" w:rsidP="00DF209C">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DF209C">
        <w:trPr>
          <w:trHeight w:val="624"/>
        </w:trPr>
        <w:tc>
          <w:tcPr>
            <w:tcW w:w="9921" w:type="dxa"/>
            <w:tcBorders>
              <w:top w:val="nil"/>
              <w:left w:val="nil"/>
              <w:bottom w:val="nil"/>
              <w:right w:val="nil"/>
            </w:tcBorders>
            <w:shd w:val="clear" w:color="auto" w:fill="999A9A"/>
          </w:tcPr>
          <w:p w:rsidR="00DF209C" w:rsidRDefault="00DF209C">
            <w:r>
              <w:rPr>
                <w:b/>
                <w:color w:val="FFFEFD"/>
                <w:sz w:val="20"/>
              </w:rPr>
              <w:t>Produkty finančního trhu</w:t>
            </w:r>
          </w:p>
        </w:tc>
      </w:tr>
    </w:tbl>
    <w:p w:rsidR="00DF209C" w:rsidRDefault="00DF209C" w:rsidP="00DF209C">
      <w:pPr>
        <w:pStyle w:val="footnotedescription"/>
        <w:spacing w:after="279"/>
      </w:pPr>
      <w:r>
        <w:rPr>
          <w:rFonts w:ascii="Times New Roman" w:eastAsia="Times New Roman" w:hAnsi="Times New Roman" w:cs="Times New Roman"/>
          <w:color w:val="00AADA"/>
          <w:sz w:val="24"/>
        </w:rPr>
        <w:t>&gt;&gt;</w:t>
      </w:r>
    </w:p>
    <w:p w:rsidR="00DF209C" w:rsidRDefault="00DF209C" w:rsidP="00DF209C">
      <w:pPr>
        <w:pStyle w:val="footnotedescription"/>
        <w:spacing w:after="0"/>
        <w:jc w:val="right"/>
      </w:pPr>
      <w:r>
        <w:rPr>
          <w:b/>
          <w:sz w:val="16"/>
        </w:rPr>
        <w:t>Ceny se stanoví individuálně, a to samostatnou smlouvou pro každý obchodní případ.</w:t>
      </w:r>
    </w:p>
  </w:footnote>
  <w:footnote w:id="25">
    <w:p w:rsidR="00DF209C" w:rsidRDefault="00DF209C" w:rsidP="00DF209C">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6">
    <w:p w:rsidR="00DF209C" w:rsidRDefault="00DF209C" w:rsidP="00DF209C">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DF209C" w:rsidRDefault="00DF209C" w:rsidP="00DF209C">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7">
    <w:p w:rsidR="00DF209C" w:rsidRDefault="00DF209C" w:rsidP="00DF209C">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8">
    <w:p w:rsidR="00DF209C" w:rsidRDefault="00DF209C" w:rsidP="00DF209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9">
    <w:p w:rsidR="00DF209C" w:rsidRDefault="00DF209C" w:rsidP="00DF209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0">
    <w:p w:rsidR="00DF209C" w:rsidRDefault="00DF209C" w:rsidP="00DF209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F209C" w:rsidRDefault="00DF209C" w:rsidP="00DF209C">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405"/>
    </w:pPr>
    <w:r>
      <w:rPr>
        <w:noProof/>
      </w:rPr>
      <mc:AlternateContent>
        <mc:Choice Requires="wpg">
          <w:drawing>
            <wp:anchor distT="0" distB="0" distL="114300" distR="114300" simplePos="0" relativeHeight="251659264" behindDoc="0" locked="0" layoutInCell="1" allowOverlap="1" wp14:anchorId="62261056" wp14:editId="694D9ED6">
              <wp:simplePos x="0" y="0"/>
              <wp:positionH relativeFrom="page">
                <wp:posOffset>431965</wp:posOffset>
              </wp:positionH>
              <wp:positionV relativeFrom="page">
                <wp:posOffset>432004</wp:posOffset>
              </wp:positionV>
              <wp:extent cx="6300038" cy="398831"/>
              <wp:effectExtent l="0" t="0" r="0" b="0"/>
              <wp:wrapSquare wrapText="bothSides"/>
              <wp:docPr id="132433" name="Group 13243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41268" name="Shape 141268"/>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420BFA94" id="Group 13243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03hAIAAGkGAAAOAAAAZHJzL2Uyb0RvYy54bWykVVtv2jAUfp+0/2DlfSQhFYMIqKp142Xa&#10;qrb7AcZxLpJjW7Yh8O93fJKYlGqd1PKQnNjfuX3nwvr21Apy5MY2Sm6idJZEhEumikZWm+jP848v&#10;y4hYR2VBhZJ8E525jW63nz+tO53zuaqVKLghYETavNObqHZO53FsWc1bamdKcwmXpTItdfBpqrgw&#10;tAPrrYjnSbKIO2UKbRTj1sLpfX8ZbdF+WXLmfpel5Y6ITQSxOXwafO79M96uaV4ZquuGDWHQd0TR&#10;0kaC02DqnjpKDqZ5ZaptmFFWlW7GVBursmwYxxwgmzS5ymZn1EFjLlXeVTrQBNRe8fRus+zX8cGQ&#10;poDaZfObLIuIpC3UCV2T4QxI6nSVA3Zn9JN+MMNB1X/5vE+laf0bMiInpPcc6OUnRxgcLrIkSTJo&#10;CAZ32Wq5zNKef1ZDkV6psfr724rx6Db20YVgOg2tZC9s2Y+x9VRTzbEI1jMwsnWTzheQSs8WYkja&#10;nyE5iA1U2dwCax/kKaRLc3awbscVMk6PP63r27gYJVqPEjvJUTQwDG+OgabO6/kwvUi6ScnqUDF/&#10;3aojf1YIdFd1gygvt0JOUaH+Y2sAdkSMb432pshLo/wTDoP9oqP+A8SpDxgQfLbb9SAgAyBPORbS&#10;kwFuGIUdVQrqcNjbxsHyEk0L0zP/Cs3t2xkNw8u3YV91lNxZcE+YkI+8hIHDIfEH1lT7b8KQI/Ur&#10;Cn9onApd0+F0sDtABx9gx+uXjRDBZIqqL0yuVqu71d1gYQB7PY7bMWgmvSYboulXJCwaSHpclJBZ&#10;UELPSrqgL2G9o5NJtl7cq+KMCwMJgblEanCfYR7D7vULc/qNqMs/xPYvAAAA//8DAFBLAwQUAAYA&#10;CAAAACEAMqSlLN4AAAAKAQAADwAAAGRycy9kb3ducmV2LnhtbEyPQUvDQBCF74L/YRnBm92NxRBi&#10;NqUU9VQEW0G8TbPTJDQ7G7LbJP33bkHQ08zwHm++V6xm24mRBt861pAsFAjiypmWaw2f+9eHDIQP&#10;yAY7x6ThQh5W5e1NgblxE3/QuAu1iCHsc9TQhNDnUvqqIYt+4XriqB3dYDHEc6ilGXCK4baTj0ql&#10;0mLL8UODPW0aqk67s9XwNuG0XiYv4/Z03Fy+90/vX9uEtL6/m9fPIALN4c8MV/yIDmVkOrgzGy86&#10;DWkWq4TfedVVqhIQh7gtVQayLOT/CuUPAAAA//8DAFBLAQItABQABgAIAAAAIQC2gziS/gAAAOEB&#10;AAATAAAAAAAAAAAAAAAAAAAAAABbQ29udGVudF9UeXBlc10ueG1sUEsBAi0AFAAGAAgAAAAhADj9&#10;If/WAAAAlAEAAAsAAAAAAAAAAAAAAAAALwEAAF9yZWxzLy5yZWxzUEsBAi0AFAAGAAgAAAAhAI5e&#10;vTeEAgAAaQYAAA4AAAAAAAAAAAAAAAAALgIAAGRycy9lMm9Eb2MueG1sUEsBAi0AFAAGAAgAAAAh&#10;ADKkpSzeAAAACgEAAA8AAAAAAAAAAAAAAAAA3gQAAGRycy9kb3ducmV2LnhtbFBLBQYAAAAABAAE&#10;APMAAADpBQAAAAA=&#10;">
              <v:shape id="Shape 141268"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2xMUA&#10;AADfAAAADwAAAGRycy9kb3ducmV2LnhtbERPS0sDMRC+C/6HMAVvNtsiS1mbllbwgeKhr4O3YTPd&#10;LN1M1iS26793DkKPH997vhx8p84UUxvYwGRcgCKug225MbDfPd/PQKWMbLELTAZ+KcFycXszx8qG&#10;C2/ovM2NkhBOFRpwOfeV1ql25DGNQ08s3DFEj1lgbLSNeJFw3+lpUZTaY8vS4LCnJ0f1afvjDRzi&#10;++umXg8f3ZdeH75LN/u0L8mYu9GwegSVachX8b/7zcr8h8m0lMHyRwD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HbE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F209C" w:rsidRDefault="00DF209C">
    <w:pPr>
      <w:spacing w:after="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405"/>
    </w:pPr>
    <w:r>
      <w:rPr>
        <w:noProof/>
      </w:rPr>
      <mc:AlternateContent>
        <mc:Choice Requires="wpg">
          <w:drawing>
            <wp:anchor distT="0" distB="0" distL="114300" distR="114300" simplePos="0" relativeHeight="251660288" behindDoc="0" locked="0" layoutInCell="1" allowOverlap="1" wp14:anchorId="61D371A6" wp14:editId="07BBDB74">
              <wp:simplePos x="0" y="0"/>
              <wp:positionH relativeFrom="page">
                <wp:posOffset>431965</wp:posOffset>
              </wp:positionH>
              <wp:positionV relativeFrom="page">
                <wp:posOffset>432004</wp:posOffset>
              </wp:positionV>
              <wp:extent cx="6300038" cy="398831"/>
              <wp:effectExtent l="0" t="0" r="0" b="0"/>
              <wp:wrapSquare wrapText="bothSides"/>
              <wp:docPr id="132406" name="Group 132406"/>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41267" name="Shape 141267"/>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132A17EF" id="Group 132406" o:spid="_x0000_s1026" style="position:absolute;margin-left:34pt;margin-top:34pt;width:496.05pt;height:31.4pt;z-index:251660288;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D8gwIAAGkGAAAOAAAAZHJzL2Uyb0RvYy54bWykVVtv2jAUfp+0/2DlfSRARSECqmrdeJm2&#10;au1+gHGci+TYlm0I/PsdnzgmpVontTwkJ/Z3bt+5sL47tYIcubGNkptkOskSwiVTRSOrTfLn+fuX&#10;ZUKso7KgQkm+Sc7cJnfbz5/Wnc75TNVKFNwQMCJt3ulNUjun8zS1rOYttROluYTLUpmWOvg0VVoY&#10;2oH1VqSzLFuknTKFNopxa+H0ob9Mtmi/LDlzv8rSckfEJoHYHD4NPvf+mW7XNK8M1XXDQhj0HVG0&#10;tJHgNJp6oI6Sg2lemWobZpRVpZsw1aaqLBvGMQfIZppdZbMz6qAxlyrvKh1pAmqveHq3Wfbz+GhI&#10;U0Dt5rObbJEQSVuoE7om4QxI6nSVA3Zn9JN+NOGg6r983qfStP4NGZET0nuO9PKTIwwOF/Msy+bQ&#10;EAzu5qvlcj7t+Wc1FOmVGqu/va2YDm5TH10MptPQSvbClv0YW0811RyLYD0DA1s309nidmALMWTa&#10;nyE5iI1U2dwCax/kKaZLc3awbscVMk6PP6zr27gYJFoPEjvJQTQwDG+OgabO6/kwvUi6UcnqWDF/&#10;3aojf1YIdFd1gygvt0KOUbH+Q2sAdkAMb432xshLo/wTDoP9oqP+A8SpjxgQfLbbdRCQAZDHHAvp&#10;yQA3jMKOKgV1OOxt42B5iaaF6ZndQnP7dkbD8PJt2FcdJXcW3BMm5G9ewsDhkPgDa6r9V2HIkfoV&#10;hT80ToWuaTgNdgM0+AA7Xr9shIgmp6j6wuRqtbpf3QcLAez1OG7HqJn1mixE069IWDSQ9LAoIbOo&#10;hJ6VdFFfwnpHJ6NsvbhXxRkXBhICc4nU4D7DPMLu9Qtz/I2oyz/E9i8AAAD//wMAUEsDBBQABgAI&#10;AAAAIQAypKUs3gAAAAoBAAAPAAAAZHJzL2Rvd25yZXYueG1sTI9BS8NAEIXvgv9hGcGb3Y3FEGI2&#10;pRT1VARbQbxNs9MkNDsbstsk/fduQdDTzPAeb75XrGbbiZEG3zrWkCwUCOLKmZZrDZ/714cMhA/I&#10;BjvHpOFCHlbl7U2BuXETf9C4C7WIIexz1NCE0OdS+qohi37heuKoHd1gMcRzqKUZcIrhtpOPSqXS&#10;YsvxQ4M9bRqqTruz1fA24bReJi/j9nTcXL73T+9f24S0vr+b188gAs3hzwxX/IgOZWQ6uDMbLzoN&#10;aRarhN951VWqEhCHuC1VBrIs5P8K5Q8AAAD//wMAUEsBAi0AFAAGAAgAAAAhALaDOJL+AAAA4QEA&#10;ABMAAAAAAAAAAAAAAAAAAAAAAFtDb250ZW50X1R5cGVzXS54bWxQSwECLQAUAAYACAAAACEAOP0h&#10;/9YAAACUAQAACwAAAAAAAAAAAAAAAAAvAQAAX3JlbHMvLnJlbHNQSwECLQAUAAYACAAAACEAlW6g&#10;/IMCAABpBgAADgAAAAAAAAAAAAAAAAAuAgAAZHJzL2Uyb0RvYy54bWxQSwECLQAUAAYACAAAACEA&#10;MqSlLN4AAAAKAQAADwAAAAAAAAAAAAAAAADdBAAAZHJzL2Rvd25yZXYueG1sUEsFBgAAAAAEAAQA&#10;8wAAAOgFAAAAAA==&#10;">
              <v:shape id="Shape 141267"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itsUA&#10;AADfAAAADwAAAGRycy9kb3ducmV2LnhtbERPy2oCMRTdC/5DuII7zSgyldEoWuiDFhdaXbi7TK6T&#10;wcnNNEl1+vdNodDl4byX68424kY+1I4VTMYZCOLS6ZorBcePp9EcRIjIGhvHpOCbAqxX/d4SC+3u&#10;vKfbIVYihXAoUIGJsS2kDKUhi2HsWuLEXZy3GBP0ldQe7yncNnKaZbm0WHNqMNjSo6HyeviyCk7+&#10;7WVfbrv35iy3p8/czHf6OSg1HHSbBYhIXfwX/7lfdZo/m0zzB/j9kwD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K2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F209C" w:rsidRDefault="00DF209C">
    <w:pPr>
      <w:spacing w:after="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noProof/>
      </w:rPr>
      <mc:AlternateContent>
        <mc:Choice Requires="wpg">
          <w:drawing>
            <wp:anchor distT="0" distB="0" distL="114300" distR="114300" simplePos="0" relativeHeight="251661312" behindDoc="0" locked="0" layoutInCell="1" allowOverlap="1" wp14:anchorId="4CDEA511" wp14:editId="146F524C">
              <wp:simplePos x="0" y="0"/>
              <wp:positionH relativeFrom="page">
                <wp:posOffset>432003</wp:posOffset>
              </wp:positionH>
              <wp:positionV relativeFrom="page">
                <wp:posOffset>432003</wp:posOffset>
              </wp:positionV>
              <wp:extent cx="6299594" cy="395999"/>
              <wp:effectExtent l="0" t="0" r="0" b="0"/>
              <wp:wrapSquare wrapText="bothSides"/>
              <wp:docPr id="132698" name="Group 132698"/>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271" name="Shape 141271"/>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7159A75" id="Group 132698" o:spid="_x0000_s1026" style="position:absolute;margin-left:34pt;margin-top:34pt;width:496.05pt;height:31.2pt;z-index:251661312;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uvgQIAAGkGAAAOAAAAZHJzL2Uyb0RvYy54bWykVdtu2zAMfR+wfxD8vthOu2w2khTFuuVl&#10;2Iq2+wBFli+ALAmSEid/P4qWlTTFOqDNg01ThxR5eMny5tALsufGdkquknyWJYRLpqpONqvkz9OP&#10;T18TYh2VFRVK8lVy5Da5WX/8sBx0yeeqVaLihoATactBr5LWOV2mqWUt76mdKc0lHNbK9NTBp2nS&#10;ytABvPcinWfZIh2UqbRRjFsL2rvxMFmj/7rmzP2ua8sdEasEYnP4NPjc+me6XtKyMVS3HQth0DdE&#10;0dNOwqXR1R11lOxM98JV3zGjrKrdjKk+VXXdMY45QDZ5dpHNxqidxlyacmh0pAmoveDpzW7Zr/29&#10;IV0FtbuaLwqolqQ91AmvJkEHJA26KQG7MfpR35ugaMYvn/ehNr1/Q0bkgPQeI7384AgD5WJeFJ+L&#10;64QwOLsCsShG/lkLRXphxtrvrxum07Wpjy4GM2hoJXtiy76PrceWao5FsJ6Bia3rfP4ln9hCDMlH&#10;HZKD2EiVLS2w9k6eYrq0ZDvrNlwh43T/07qxjatJou0ksYOcRAPD8OoYaOq8nQ/Ti2Q4K1kbK+aP&#10;e7XnTwqB7qJuEOXpVMhzVKz/1BqAnRDTW6O/c+SpUf4Jh8F+1lH/AeLURwwIPtv1MgjIAMjnHAvp&#10;yYBrGIUdVQvqcNj7zsHyEl0P05P5n29ndAwv34Zj1VFyR8E9YUI+8BoGDofEK6xptt+EIXvqV9To&#10;xuup0C0N2uA3QMMd4Mfj6k6I6DLHuJ65hCm7LW6DhwD2dhy3Y7TMRksWohlXJCwaSHpalJBZNMKb&#10;lXTRXsJ6x0vOsvXiVlVHXBhICMwlUoP7DPMIu9cvzPNvRJ3+IdZ/AQ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PUo26+B&#10;AgAAaQYAAA4AAAAAAAAAAAAAAAAALgIAAGRycy9lMm9Eb2MueG1sUEsBAi0AFAAGAAgAAAAhAFW0&#10;bMzeAAAACgEAAA8AAAAAAAAAAAAAAAAA2wQAAGRycy9kb3ducmV2LnhtbFBLBQYAAAAABAAEAPMA&#10;AADmBQAAAAA=&#10;">
              <v:shape id="Shape 141271"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GVcMA&#10;AADfAAAADwAAAGRycy9kb3ducmV2LnhtbERPS0vDQBC+C/6HZQRvdpP6qI3dFhEMemz00tuQHTfB&#10;7GzcnTbx37uC4PHje292sx/UiWLqAxsoFwUo4jbYnp2B97fnq3tQSZAtDoHJwDcl2G3PzzZY2TDx&#10;nk6NOJVDOFVooBMZK61T25HHtAgjceY+QvQoGUanbcQph/tBL4viTnvsOTd0ONJTR+1nc/QGXLM+&#10;TrX+SiL7w+2rW9fXcayNubyYHx9ACc3yL/5zv9g8/6Zcrkr4/Z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NGVcMAAADfAAAADwAAAAAAAAAAAAAAAACYAgAAZHJzL2Rv&#10;d25yZXYueG1sUEsFBgAAAAAEAAQA9QAAAIgDA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noProof/>
      </w:rPr>
      <mc:AlternateContent>
        <mc:Choice Requires="wpg">
          <w:drawing>
            <wp:anchor distT="0" distB="0" distL="114300" distR="114300" simplePos="0" relativeHeight="251662336" behindDoc="0" locked="0" layoutInCell="1" allowOverlap="1" wp14:anchorId="0DB4EE47" wp14:editId="7125C3E6">
              <wp:simplePos x="0" y="0"/>
              <wp:positionH relativeFrom="page">
                <wp:posOffset>432003</wp:posOffset>
              </wp:positionH>
              <wp:positionV relativeFrom="page">
                <wp:posOffset>432003</wp:posOffset>
              </wp:positionV>
              <wp:extent cx="6299594" cy="395999"/>
              <wp:effectExtent l="0" t="0" r="0" b="0"/>
              <wp:wrapSquare wrapText="bothSides"/>
              <wp:docPr id="132674" name="Group 132674"/>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270" name="Shape 141270"/>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25D0DEBE" id="Group 132674" o:spid="_x0000_s1026" style="position:absolute;margin-left:34pt;margin-top:34pt;width:496.05pt;height:31.2pt;z-index:251662336;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rLgQIAAGkGAAAOAAAAZHJzL2Uyb0RvYy54bWykVclu2zAQvRfoPxC615Kd1KkE20HQtL4U&#10;bdCkH0BT1AJQJEHSlv33HY4oWnHQFEh8kEbkm+3N4tXtsRPkwI1tlVwn81mWEC6ZKltZr5M/T98/&#10;fUmIdVSWVCjJ18mJ2+R28/HDqtcFX6hGiZIbAkakLXq9ThrndJGmljW8o3amNJdwWSnTUQefpk5L&#10;Q3uw3ol0kWXLtFem1EYxbi2c3g+XyQbtVxVn7ldVWe6IWCcQm8OnwefOP9PNiha1obppWQiDviGK&#10;jrYSnEZT99RRsjftC1Ndy4yyqnIzprpUVVXLOOYA2cyzi2y2Ru015lIXfa0jTUDtBU9vNst+Hh4M&#10;aUuo3dVieXOdEEk7qBO6JuEMSOp1XQB2a/SjfjDhoB6+fN7HynT+DRmRI9J7ivTyoyMMDpeLPP+c&#10;gwsGd1cg5vnAP2ugSC/UWPPtdcV0dJv66GIwvYZWsme27PvYemyo5lgE6xkY2bqeL26goQa2EEPm&#10;wxmSg9hIlS0ssPZOnmK6tGB767ZcIeP08MO6oY3LUaLNKLGjHEUDw/DqGGjqvJ4P04ukn5SsiRXz&#10;15068CeFQHdRN4jyfCvkFBXrP7YGYEfE+NZob4o8N8o/4VCHZx31HyBOfcSA4LPdrIKADIA85VhI&#10;Twa4YRR2VCWow2HvWgfLS7QdTE/mf76d0TC8fBsOVUfJnQT3hAn5m1cwcDgk/sCaevdVGHKgfkUN&#10;Zvw5Fbqh4TTYDdDgA+x4XNUKEU3OMa5nJmHK7vK7YCGAvR7H7Rg1s0GThWiGFQmLBpIeFyVkFpXQ&#10;s5Iu6ktY7+hkkq0Xd6o84cJAQmAukRrcZ5hH2L1+YU6/EXX+h9j8BQ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M22WsuB&#10;AgAAaQYAAA4AAAAAAAAAAAAAAAAALgIAAGRycy9lMm9Eb2MueG1sUEsBAi0AFAAGAAgAAAAhAFW0&#10;bMzeAAAACgEAAA8AAAAAAAAAAAAAAAAA2wQAAGRycy9kb3ducmV2LnhtbFBLBQYAAAAABAAEAPMA&#10;AADmBQAAAAA=&#10;">
              <v:shape id="Shape 141270"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zsMA&#10;AADfAAAADwAAAGRycy9kb3ducmV2LnhtbERPPU/DMBDdkfofrKvERp0WKDTUrSokIhgbWNhO8eFE&#10;xOfUdpvw77kBifHpfW/3k+/VhWLqAhtYLgpQxE2wHTsDH+8vN4+gUka22AcmAz+UYL+bXW2xtGHk&#10;I13q7JSEcCrRQJvzUGqdmpY8pkUYiIX7CtFjFhidthFHCfe9XhXFWnvsWBpaHOi5pea7PnsDrt6c&#10;x0qfUs7Hz/s3t6lu41AZcz2fDk+gMk35X/znfrUy/265epA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zsMAAADfAAAADwAAAAAAAAAAAAAAAACYAgAAZHJzL2Rv&#10;d25yZXYueG1sUEsFBgAAAAAEAAQA9QAAAIgDA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noProof/>
      </w:rPr>
      <mc:AlternateContent>
        <mc:Choice Requires="wpg">
          <w:drawing>
            <wp:anchor distT="0" distB="0" distL="114300" distR="114300" simplePos="0" relativeHeight="251663360" behindDoc="0" locked="0" layoutInCell="1" allowOverlap="1" wp14:anchorId="50D951E7" wp14:editId="3C27F4CB">
              <wp:simplePos x="0" y="0"/>
              <wp:positionH relativeFrom="page">
                <wp:posOffset>432003</wp:posOffset>
              </wp:positionH>
              <wp:positionV relativeFrom="page">
                <wp:posOffset>432003</wp:posOffset>
              </wp:positionV>
              <wp:extent cx="6299594" cy="395999"/>
              <wp:effectExtent l="0" t="0" r="0" b="0"/>
              <wp:wrapSquare wrapText="bothSides"/>
              <wp:docPr id="132650" name="Group 132650"/>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269" name="Shape 141269"/>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4EAB3408" id="Group 132650" o:spid="_x0000_s1026" style="position:absolute;margin-left:34pt;margin-top:34pt;width:496.05pt;height:31.2pt;z-index:251663360;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HzgQIAAGkGAAAOAAAAZHJzL2Uyb0RvYy54bWykVdtu2zAMfR+wfxD8vthJ22A2khTFuuVl&#10;2Iq2+wBFli+ALAmSEid/P4qWFTfFOqDNg01ThxR5eMnq9tgJcuDGtkquk/ksSwiXTJWtrNfJn+cf&#10;X74mxDoqSyqU5OvkxG1yu/n8adXrgi9Uo0TJDQEn0ha9XieNc7pIU8sa3lE7U5pLOKyU6aiDT1On&#10;paE9eO9EusiyZdorU2qjGLcWtPfDYbJB/1XFmftdVZY7ItYJxObwafC58890s6JFbahuWhbCoO+I&#10;oqOthEujq3vqKNmb9pWrrmVGWVW5GVNdqqqqZRxzgGzm2UU2W6P2GnOpi77WkSag9oKnd7tlvw4P&#10;hrQl1O5qsbwBiiTtoE54NQk6IKnXdQHYrdFP+sEERT18+byPlen8GzIiR6T3FOnlR0cYKJeLPL/J&#10;rxPC4OwKxDwf+GcNFOmVGWu+v22YjtemProYTK+hleyZLfsxtp4aqjkWwXoGRrau54tlPrKFGDIf&#10;dEgOYiNVtrDA2gd5iunSgu2t23KFjNPDT+uGNi5HiTajxI5yFA0Mw5tjoKnzdj5ML5J+UrImVswf&#10;d+rAnxUC3UXdIMrzqZBTVKz/2BqAHRHjW6O/KfLcKP+EQ9e+6Kj/AHHqIwYEn+1mFQRkAOQpx0J6&#10;MuAaRmFHVYI6HPaudbC8RNvB9GT+59sZHcPLt+FQdZTcSXBPmJCPvIKBwyHxCmvq3TdhyIH6FTW4&#10;8XoqdEODNvgN0HAH+PG4qhUiupxjXC9cwpTd5XfBQwB7O47bMVpmgyUL0QwrEhYNJD0uSsgsGuHN&#10;SrpoL2G94yWTbL24U+UJFwYSAnOJ1OA+wzzC7vULc/qNqPM/xOYvAA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J6FkfOB&#10;AgAAaQYAAA4AAAAAAAAAAAAAAAAALgIAAGRycy9lMm9Eb2MueG1sUEsBAi0AFAAGAAgAAAAhAFW0&#10;bMzeAAAACgEAAA8AAAAAAAAAAAAAAAAA2wQAAGRycy9kb3ducmV2LnhtbFBLBQYAAAAABAAEAPMA&#10;AADmBQAAAAA=&#10;">
              <v:shape id="Shape 141269"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cjsIA&#10;AADfAAAADwAAAGRycy9kb3ducmV2LnhtbERPTUvDQBC9C/6HZQRvdtOqxaTdFhEMemz04m3ITjfB&#10;7GzcnTbx37uC4PHxvrf72Q/qTDH1gQ0sFwUo4jbYnp2B97fnmwdQSZAtDoHJwDcl2O8uL7ZY2TDx&#10;gc6NOJVDOFVooBMZK61T25HHtAgjceaOIXqUDKPTNuKUw/2gV0Wx1h57zg0djvTUUfvZnLwB15Sn&#10;qdZfSeTwcf/qyvo2jrUx11fz4waU0Cz/4j/3i83z75ardQm/fzIA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NyOwgAAAN8AAAAPAAAAAAAAAAAAAAAAAJgCAABkcnMvZG93&#10;bnJldi54bWxQSwUGAAAAAAQABAD1AAAAhwM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B6" w:rsidRDefault="00C376E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C" w:rsidRDefault="00DF209C">
    <w:pPr>
      <w:spacing w:after="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3E8"/>
    <w:multiLevelType w:val="hybridMultilevel"/>
    <w:tmpl w:val="32C4E65C"/>
    <w:lvl w:ilvl="0" w:tplc="1D16406E">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1568A268">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E976ED98">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D908A68">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2AF8CC14">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388E054">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8946B24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A1607646">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BA0E2116">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3E51E2B"/>
    <w:multiLevelType w:val="hybridMultilevel"/>
    <w:tmpl w:val="1CE2894A"/>
    <w:lvl w:ilvl="0" w:tplc="5492EBF8">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FEA26F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904247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088D4C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DAE987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7BA85E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6DC4CC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D8E6E8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B38308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13317D6D"/>
    <w:multiLevelType w:val="hybridMultilevel"/>
    <w:tmpl w:val="3EBC156A"/>
    <w:lvl w:ilvl="0" w:tplc="D91EE782">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E60A54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0DEA94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0FEF6D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20C673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828587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E2A599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7CE093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C4AC5E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271F114F"/>
    <w:multiLevelType w:val="hybridMultilevel"/>
    <w:tmpl w:val="7AFC798A"/>
    <w:lvl w:ilvl="0" w:tplc="38EC2C3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0EED69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28E572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BA2027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714AF0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338DA6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86C566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02288B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B4CA61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29526CB3"/>
    <w:multiLevelType w:val="hybridMultilevel"/>
    <w:tmpl w:val="ACAE0300"/>
    <w:lvl w:ilvl="0" w:tplc="7AF6953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77AF28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A204BA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A0211B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8C8514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3B8B47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7562EF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00E97C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F5A212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2FA03B4B"/>
    <w:multiLevelType w:val="hybridMultilevel"/>
    <w:tmpl w:val="CDF845D4"/>
    <w:lvl w:ilvl="0" w:tplc="473297B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3ECC00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B88762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90908E1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370273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2885F2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6FAE5A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9BA211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C8AFA2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3D9251D7"/>
    <w:multiLevelType w:val="hybridMultilevel"/>
    <w:tmpl w:val="D24C31AA"/>
    <w:lvl w:ilvl="0" w:tplc="D4429DD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FBE466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4F4FE8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05ECDC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5D0931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A56DFC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FF819D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5BA7FC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E002EA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4B221D76"/>
    <w:multiLevelType w:val="hybridMultilevel"/>
    <w:tmpl w:val="D9A8A580"/>
    <w:lvl w:ilvl="0" w:tplc="BF20D08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0F8BEA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8CE499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8668E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1AC378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A78283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D24E6D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A426D9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9FAB390">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4E2D5D29"/>
    <w:multiLevelType w:val="hybridMultilevel"/>
    <w:tmpl w:val="7700A520"/>
    <w:lvl w:ilvl="0" w:tplc="47F84B38">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1766EC84">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0B24B316">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0B50557C">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E9C6D3E0">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B04E2290">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6A84BE62">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2D4647C4">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99F60418">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9" w15:restartNumberingAfterBreak="0">
    <w:nsid w:val="50FE784D"/>
    <w:multiLevelType w:val="hybridMultilevel"/>
    <w:tmpl w:val="C780EF8C"/>
    <w:lvl w:ilvl="0" w:tplc="531CE0A2">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AD85C0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69246B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97CF6B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9F0245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24A0ED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5FA0F8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2DE43A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11CB97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15:restartNumberingAfterBreak="0">
    <w:nsid w:val="51D17F47"/>
    <w:multiLevelType w:val="hybridMultilevel"/>
    <w:tmpl w:val="2096800E"/>
    <w:lvl w:ilvl="0" w:tplc="411E956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2B8ED6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D10762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7F217A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C6259E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8D0F6A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58E2FD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3C4CC1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86C5B0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52D219AC"/>
    <w:multiLevelType w:val="hybridMultilevel"/>
    <w:tmpl w:val="300477E0"/>
    <w:lvl w:ilvl="0" w:tplc="526A0826">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13BED3D2">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D48CA39C">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0CFC7F64">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C07E5194">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EA94E0F0">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1ABABD84">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F26E2A8E">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1658894A">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2" w15:restartNumberingAfterBreak="0">
    <w:nsid w:val="594039E2"/>
    <w:multiLevelType w:val="hybridMultilevel"/>
    <w:tmpl w:val="8D904D8C"/>
    <w:lvl w:ilvl="0" w:tplc="7A1AB79C">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59A44018">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2FD42DD4">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6C9C027C">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888A9992">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FC0263DA">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0FEC220E">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C8EE079C">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37B46C5C">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3" w15:restartNumberingAfterBreak="0">
    <w:nsid w:val="5EB87260"/>
    <w:multiLevelType w:val="hybridMultilevel"/>
    <w:tmpl w:val="16BA2CC2"/>
    <w:lvl w:ilvl="0" w:tplc="79D0B61E">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BDE723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BC0435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E702E002">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4B4E65FA">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4F2864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20465E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6F94212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25879C4">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4" w15:restartNumberingAfterBreak="0">
    <w:nsid w:val="66982F87"/>
    <w:multiLevelType w:val="hybridMultilevel"/>
    <w:tmpl w:val="39C49824"/>
    <w:lvl w:ilvl="0" w:tplc="0C069E14">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EC2DC2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70A84694">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88AF024">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512C80D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18CACC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EB26AE4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83A84700">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237A53D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6A811AAF"/>
    <w:multiLevelType w:val="hybridMultilevel"/>
    <w:tmpl w:val="B2F26184"/>
    <w:lvl w:ilvl="0" w:tplc="9556B100">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D42F51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D46F5A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EEC37B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5F6966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FBCE44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9C0CED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0647ED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22A27E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6" w15:restartNumberingAfterBreak="0">
    <w:nsid w:val="6EDE0C40"/>
    <w:multiLevelType w:val="hybridMultilevel"/>
    <w:tmpl w:val="60122DF6"/>
    <w:lvl w:ilvl="0" w:tplc="B096155E">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C7A9768">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0B9250D2">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7C67894">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681A0B30">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2867FEE">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98248D8">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4D607A4">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8A763A7A">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6F765920"/>
    <w:multiLevelType w:val="hybridMultilevel"/>
    <w:tmpl w:val="D9B6D83A"/>
    <w:lvl w:ilvl="0" w:tplc="C27EE4A6">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AB888C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E7432E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CDEC1D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142AF7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FC09DA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C965010">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076EE0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0725B4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15"/>
  </w:num>
  <w:num w:numId="2">
    <w:abstractNumId w:val="9"/>
  </w:num>
  <w:num w:numId="3">
    <w:abstractNumId w:val="7"/>
  </w:num>
  <w:num w:numId="4">
    <w:abstractNumId w:val="1"/>
  </w:num>
  <w:num w:numId="5">
    <w:abstractNumId w:val="12"/>
  </w:num>
  <w:num w:numId="6">
    <w:abstractNumId w:val="8"/>
  </w:num>
  <w:num w:numId="7">
    <w:abstractNumId w:val="4"/>
  </w:num>
  <w:num w:numId="8">
    <w:abstractNumId w:val="10"/>
  </w:num>
  <w:num w:numId="9">
    <w:abstractNumId w:val="17"/>
  </w:num>
  <w:num w:numId="10">
    <w:abstractNumId w:val="5"/>
  </w:num>
  <w:num w:numId="11">
    <w:abstractNumId w:val="2"/>
  </w:num>
  <w:num w:numId="12">
    <w:abstractNumId w:val="6"/>
  </w:num>
  <w:num w:numId="13">
    <w:abstractNumId w:val="11"/>
  </w:num>
  <w:num w:numId="14">
    <w:abstractNumId w:val="3"/>
  </w:num>
  <w:num w:numId="15">
    <w:abstractNumId w:val="0"/>
  </w:num>
  <w:num w:numId="16">
    <w:abstractNumId w:val="13"/>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9C"/>
    <w:rsid w:val="00C376E5"/>
    <w:rsid w:val="00D03B4F"/>
    <w:rsid w:val="00DF20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7B81D8-4EA8-4E79-AE70-D7E36F6D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209C"/>
    <w:rPr>
      <w:rFonts w:ascii="Calibri" w:eastAsia="Calibri" w:hAnsi="Calibri" w:cs="Calibri"/>
      <w:color w:val="000000"/>
      <w:lang w:eastAsia="cs-CZ"/>
    </w:rPr>
  </w:style>
  <w:style w:type="paragraph" w:styleId="Nadpis1">
    <w:name w:val="heading 1"/>
    <w:next w:val="Normln"/>
    <w:link w:val="Nadpis1Char"/>
    <w:uiPriority w:val="9"/>
    <w:unhideWhenUsed/>
    <w:qFormat/>
    <w:rsid w:val="00DF209C"/>
    <w:pPr>
      <w:keepNext/>
      <w:keepLines/>
      <w:spacing w:after="0"/>
      <w:ind w:left="9"/>
      <w:outlineLvl w:val="0"/>
    </w:pPr>
    <w:rPr>
      <w:rFonts w:ascii="Calibri" w:eastAsia="Calibri" w:hAnsi="Calibri" w:cs="Calibri"/>
      <w:b/>
      <w:color w:val="737473"/>
      <w:sz w:val="26"/>
      <w:lang w:eastAsia="cs-CZ"/>
    </w:rPr>
  </w:style>
  <w:style w:type="paragraph" w:styleId="Nadpis2">
    <w:name w:val="heading 2"/>
    <w:next w:val="Normln"/>
    <w:link w:val="Nadpis2Char"/>
    <w:uiPriority w:val="9"/>
    <w:unhideWhenUsed/>
    <w:qFormat/>
    <w:rsid w:val="00DF209C"/>
    <w:pPr>
      <w:keepNext/>
      <w:keepLines/>
      <w:shd w:val="clear" w:color="auto" w:fill="999A9A"/>
      <w:spacing w:after="0"/>
      <w:outlineLvl w:val="1"/>
    </w:pPr>
    <w:rPr>
      <w:rFonts w:ascii="Calibri" w:eastAsia="Calibri" w:hAnsi="Calibri" w:cs="Calibri"/>
      <w:b/>
      <w:color w:val="FFFEFD"/>
      <w:sz w:val="26"/>
      <w:lang w:eastAsia="cs-CZ"/>
    </w:rPr>
  </w:style>
  <w:style w:type="paragraph" w:styleId="Nadpis3">
    <w:name w:val="heading 3"/>
    <w:next w:val="Normln"/>
    <w:link w:val="Nadpis3Char"/>
    <w:uiPriority w:val="9"/>
    <w:unhideWhenUsed/>
    <w:qFormat/>
    <w:rsid w:val="00DF209C"/>
    <w:pPr>
      <w:keepNext/>
      <w:keepLines/>
      <w:spacing w:after="383" w:line="265" w:lineRule="auto"/>
      <w:ind w:left="368" w:hanging="10"/>
      <w:outlineLvl w:val="2"/>
    </w:pPr>
    <w:rPr>
      <w:rFonts w:ascii="Times New Roman" w:eastAsia="Times New Roman" w:hAnsi="Times New Roman" w:cs="Times New Roman"/>
      <w:color w:val="E4313D"/>
      <w:sz w:val="24"/>
      <w:lang w:eastAsia="cs-CZ"/>
    </w:rPr>
  </w:style>
  <w:style w:type="paragraph" w:styleId="Nadpis4">
    <w:name w:val="heading 4"/>
    <w:next w:val="Normln"/>
    <w:link w:val="Nadpis4Char"/>
    <w:uiPriority w:val="9"/>
    <w:unhideWhenUsed/>
    <w:qFormat/>
    <w:rsid w:val="00DF209C"/>
    <w:pPr>
      <w:keepNext/>
      <w:keepLines/>
      <w:spacing w:after="390" w:line="265" w:lineRule="auto"/>
      <w:ind w:left="10" w:hanging="10"/>
      <w:outlineLvl w:val="3"/>
    </w:pPr>
    <w:rPr>
      <w:rFonts w:ascii="Times New Roman" w:eastAsia="Times New Roman" w:hAnsi="Times New Roman" w:cs="Times New Roman"/>
      <w:color w:val="ED7639"/>
      <w:sz w:val="24"/>
      <w:lang w:eastAsia="cs-CZ"/>
    </w:rPr>
  </w:style>
  <w:style w:type="paragraph" w:styleId="Nadpis5">
    <w:name w:val="heading 5"/>
    <w:next w:val="Normln"/>
    <w:link w:val="Nadpis5Char"/>
    <w:uiPriority w:val="9"/>
    <w:unhideWhenUsed/>
    <w:qFormat/>
    <w:rsid w:val="00DF209C"/>
    <w:pPr>
      <w:keepNext/>
      <w:keepLines/>
      <w:shd w:val="clear" w:color="auto" w:fill="999A9A"/>
      <w:spacing w:after="439" w:line="265" w:lineRule="auto"/>
      <w:ind w:left="10" w:right="2709" w:hanging="10"/>
      <w:outlineLvl w:val="4"/>
    </w:pPr>
    <w:rPr>
      <w:rFonts w:ascii="Calibri" w:eastAsia="Calibri" w:hAnsi="Calibri" w:cs="Calibri"/>
      <w:b/>
      <w:color w:val="FFFEFD"/>
      <w:sz w:val="20"/>
      <w:lang w:eastAsia="cs-CZ"/>
    </w:rPr>
  </w:style>
  <w:style w:type="paragraph" w:styleId="Nadpis6">
    <w:name w:val="heading 6"/>
    <w:next w:val="Normln"/>
    <w:link w:val="Nadpis6Char"/>
    <w:uiPriority w:val="9"/>
    <w:unhideWhenUsed/>
    <w:qFormat/>
    <w:rsid w:val="00DF209C"/>
    <w:pPr>
      <w:keepNext/>
      <w:keepLines/>
      <w:shd w:val="clear" w:color="auto" w:fill="999A9A"/>
      <w:spacing w:after="439" w:line="265" w:lineRule="auto"/>
      <w:ind w:left="10" w:right="2709" w:hanging="10"/>
      <w:outlineLvl w:val="5"/>
    </w:pPr>
    <w:rPr>
      <w:rFonts w:ascii="Calibri" w:eastAsia="Calibri" w:hAnsi="Calibri" w:cs="Calibri"/>
      <w:b/>
      <w:color w:val="FFFEFD"/>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F209C"/>
    <w:rPr>
      <w:rFonts w:ascii="Calibri" w:eastAsia="Calibri" w:hAnsi="Calibri" w:cs="Calibri"/>
      <w:b/>
      <w:color w:val="737473"/>
      <w:sz w:val="26"/>
      <w:lang w:eastAsia="cs-CZ"/>
    </w:rPr>
  </w:style>
  <w:style w:type="character" w:customStyle="1" w:styleId="Nadpis2Char">
    <w:name w:val="Nadpis 2 Char"/>
    <w:basedOn w:val="Standardnpsmoodstavce"/>
    <w:link w:val="Nadpis2"/>
    <w:uiPriority w:val="9"/>
    <w:rsid w:val="00DF209C"/>
    <w:rPr>
      <w:rFonts w:ascii="Calibri" w:eastAsia="Calibri" w:hAnsi="Calibri" w:cs="Calibri"/>
      <w:b/>
      <w:color w:val="FFFEFD"/>
      <w:sz w:val="26"/>
      <w:shd w:val="clear" w:color="auto" w:fill="999A9A"/>
      <w:lang w:eastAsia="cs-CZ"/>
    </w:rPr>
  </w:style>
  <w:style w:type="character" w:customStyle="1" w:styleId="Nadpis3Char">
    <w:name w:val="Nadpis 3 Char"/>
    <w:basedOn w:val="Standardnpsmoodstavce"/>
    <w:link w:val="Nadpis3"/>
    <w:uiPriority w:val="9"/>
    <w:rsid w:val="00DF209C"/>
    <w:rPr>
      <w:rFonts w:ascii="Times New Roman" w:eastAsia="Times New Roman" w:hAnsi="Times New Roman" w:cs="Times New Roman"/>
      <w:color w:val="E4313D"/>
      <w:sz w:val="24"/>
      <w:lang w:eastAsia="cs-CZ"/>
    </w:rPr>
  </w:style>
  <w:style w:type="character" w:customStyle="1" w:styleId="Nadpis4Char">
    <w:name w:val="Nadpis 4 Char"/>
    <w:basedOn w:val="Standardnpsmoodstavce"/>
    <w:link w:val="Nadpis4"/>
    <w:uiPriority w:val="9"/>
    <w:rsid w:val="00DF209C"/>
    <w:rPr>
      <w:rFonts w:ascii="Times New Roman" w:eastAsia="Times New Roman" w:hAnsi="Times New Roman" w:cs="Times New Roman"/>
      <w:color w:val="ED7639"/>
      <w:sz w:val="24"/>
      <w:lang w:eastAsia="cs-CZ"/>
    </w:rPr>
  </w:style>
  <w:style w:type="character" w:customStyle="1" w:styleId="Nadpis5Char">
    <w:name w:val="Nadpis 5 Char"/>
    <w:basedOn w:val="Standardnpsmoodstavce"/>
    <w:link w:val="Nadpis5"/>
    <w:uiPriority w:val="9"/>
    <w:rsid w:val="00DF209C"/>
    <w:rPr>
      <w:rFonts w:ascii="Calibri" w:eastAsia="Calibri" w:hAnsi="Calibri" w:cs="Calibri"/>
      <w:b/>
      <w:color w:val="FFFEFD"/>
      <w:sz w:val="20"/>
      <w:shd w:val="clear" w:color="auto" w:fill="999A9A"/>
      <w:lang w:eastAsia="cs-CZ"/>
    </w:rPr>
  </w:style>
  <w:style w:type="character" w:customStyle="1" w:styleId="Nadpis6Char">
    <w:name w:val="Nadpis 6 Char"/>
    <w:basedOn w:val="Standardnpsmoodstavce"/>
    <w:link w:val="Nadpis6"/>
    <w:uiPriority w:val="9"/>
    <w:rsid w:val="00DF209C"/>
    <w:rPr>
      <w:rFonts w:ascii="Calibri" w:eastAsia="Calibri" w:hAnsi="Calibri" w:cs="Calibri"/>
      <w:b/>
      <w:color w:val="FFFEFD"/>
      <w:sz w:val="20"/>
      <w:shd w:val="clear" w:color="auto" w:fill="999A9A"/>
      <w:lang w:eastAsia="cs-CZ"/>
    </w:rPr>
  </w:style>
  <w:style w:type="paragraph" w:customStyle="1" w:styleId="footnotedescription">
    <w:name w:val="footnote description"/>
    <w:next w:val="Normln"/>
    <w:link w:val="footnotedescriptionChar"/>
    <w:hidden/>
    <w:rsid w:val="00DF209C"/>
    <w:pPr>
      <w:spacing w:after="36"/>
    </w:pPr>
    <w:rPr>
      <w:rFonts w:ascii="Calibri" w:eastAsia="Calibri" w:hAnsi="Calibri" w:cs="Calibri"/>
      <w:color w:val="181717"/>
      <w:sz w:val="13"/>
      <w:lang w:eastAsia="cs-CZ"/>
    </w:rPr>
  </w:style>
  <w:style w:type="character" w:customStyle="1" w:styleId="footnotedescriptionChar">
    <w:name w:val="footnote description Char"/>
    <w:link w:val="footnotedescription"/>
    <w:rsid w:val="00DF209C"/>
    <w:rPr>
      <w:rFonts w:ascii="Calibri" w:eastAsia="Calibri" w:hAnsi="Calibri" w:cs="Calibri"/>
      <w:color w:val="181717"/>
      <w:sz w:val="13"/>
      <w:lang w:eastAsia="cs-CZ"/>
    </w:rPr>
  </w:style>
  <w:style w:type="character" w:customStyle="1" w:styleId="footnotemark">
    <w:name w:val="footnote mark"/>
    <w:hidden/>
    <w:rsid w:val="00DF209C"/>
    <w:rPr>
      <w:rFonts w:ascii="Calibri" w:eastAsia="Calibri" w:hAnsi="Calibri" w:cs="Calibri"/>
      <w:color w:val="181717"/>
      <w:sz w:val="12"/>
      <w:vertAlign w:val="superscript"/>
    </w:rPr>
  </w:style>
  <w:style w:type="table" w:customStyle="1" w:styleId="TableGrid">
    <w:name w:val="TableGrid"/>
    <w:rsid w:val="00DF209C"/>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footer" Target="footer50.xml"/><Relationship Id="rId16" Type="http://schemas.openxmlformats.org/officeDocument/2006/relationships/header" Target="header5.xml"/><Relationship Id="rId107" Type="http://schemas.openxmlformats.org/officeDocument/2006/relationships/footer" Target="foot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1.xml"/><Relationship Id="rId79" Type="http://schemas.openxmlformats.org/officeDocument/2006/relationships/header" Target="header35.xml"/><Relationship Id="rId87" Type="http://schemas.openxmlformats.org/officeDocument/2006/relationships/footer" Target="footer38.xml"/><Relationship Id="rId102" Type="http://schemas.openxmlformats.org/officeDocument/2006/relationships/header" Target="header46.xml"/><Relationship Id="rId110" Type="http://schemas.openxmlformats.org/officeDocument/2006/relationships/header" Target="header50.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footer" Target="foot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13" Type="http://schemas.openxmlformats.org/officeDocument/2006/relationships/header" Target="header51.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1.xml"/><Relationship Id="rId80" Type="http://schemas.openxmlformats.org/officeDocument/2006/relationships/footer" Target="footer34.xml"/><Relationship Id="rId85" Type="http://schemas.openxmlformats.org/officeDocument/2006/relationships/header" Target="header38.xml"/><Relationship Id="rId93" Type="http://schemas.openxmlformats.org/officeDocument/2006/relationships/footer" Target="footer41.xml"/><Relationship Id="rId98" Type="http://schemas.openxmlformats.org/officeDocument/2006/relationships/footer" Target="footer4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7.xml"/><Relationship Id="rId108" Type="http://schemas.openxmlformats.org/officeDocument/2006/relationships/image" Target="media/image3.png"/><Relationship Id="rId11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header" Target="header41.xml"/><Relationship Id="rId96" Type="http://schemas.openxmlformats.org/officeDocument/2006/relationships/header" Target="header43.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header" Target="header48.xml"/><Relationship Id="rId114" Type="http://schemas.openxmlformats.org/officeDocument/2006/relationships/footer" Target="foot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footer" Target="footer37.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49.xml"/><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footer" Target="footer46.xml"/><Relationship Id="rId7" Type="http://schemas.openxmlformats.org/officeDocument/2006/relationships/hyperlink" Target="http://www.kb.cz/kvalita" TargetMode="External"/><Relationship Id="rId71" Type="http://schemas.openxmlformats.org/officeDocument/2006/relationships/hyperlink" Target="http://www.iks-kb.cz" TargetMode="External"/><Relationship Id="rId92" Type="http://schemas.openxmlformats.org/officeDocument/2006/relationships/footer" Target="footer40.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12515</Words>
  <Characters>73840</Characters>
  <Application>Microsoft Office Word</Application>
  <DocSecurity>0</DocSecurity>
  <Lines>615</Lines>
  <Paragraphs>172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KarelTribula</dc:creator>
  <cp:keywords/>
  <dc:description/>
  <cp:lastModifiedBy>KarelTribula</cp:lastModifiedBy>
  <cp:revision>2</cp:revision>
  <dcterms:created xsi:type="dcterms:W3CDTF">2017-10-20T05:17:00Z</dcterms:created>
  <dcterms:modified xsi:type="dcterms:W3CDTF">2017-10-20T05:18:00Z</dcterms:modified>
</cp:coreProperties>
</file>