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08" w:rsidRDefault="005F62B3">
      <w:pPr>
        <w:pStyle w:val="Zkladntext30"/>
        <w:shd w:val="clear" w:color="auto" w:fill="auto"/>
        <w:tabs>
          <w:tab w:val="left" w:pos="1879"/>
        </w:tabs>
        <w:spacing w:line="170" w:lineRule="exact"/>
        <w:ind w:left="140" w:firstLine="0"/>
        <w:sectPr w:rsidR="00C20D08">
          <w:headerReference w:type="default" r:id="rId7"/>
          <w:pgSz w:w="11900" w:h="16840"/>
          <w:pgMar w:top="469" w:right="534" w:bottom="251" w:left="8108" w:header="0" w:footer="3" w:gutter="0"/>
          <w:cols w:space="720"/>
          <w:noEndnote/>
          <w:docGrid w:linePitch="360"/>
        </w:sectPr>
      </w:pPr>
      <w:r>
        <w:rPr>
          <w:rStyle w:val="Zkladntext31"/>
          <w:i/>
          <w:iCs/>
        </w:rPr>
        <w:t>I</w:t>
      </w:r>
      <w:r>
        <w:rPr>
          <w:rStyle w:val="Zkladntext3Nekurzvadkovn3pt"/>
        </w:rPr>
        <w:tab/>
        <w:t xml:space="preserve">£_ </w:t>
      </w:r>
      <w:r>
        <w:rPr>
          <w:rStyle w:val="Zkladntext31"/>
          <w:i/>
          <w:iCs/>
        </w:rPr>
        <w:t>ICA4-</w:t>
      </w:r>
    </w:p>
    <w:p w:rsidR="00C20D08" w:rsidRDefault="00C20D08">
      <w:pPr>
        <w:spacing w:line="240" w:lineRule="exact"/>
        <w:rPr>
          <w:sz w:val="19"/>
          <w:szCs w:val="19"/>
        </w:rPr>
      </w:pPr>
    </w:p>
    <w:p w:rsidR="00C20D08" w:rsidRDefault="00C20D08">
      <w:pPr>
        <w:spacing w:before="108" w:after="108" w:line="240" w:lineRule="exact"/>
        <w:rPr>
          <w:sz w:val="19"/>
          <w:szCs w:val="19"/>
        </w:rPr>
      </w:pPr>
    </w:p>
    <w:p w:rsidR="00C20D08" w:rsidRDefault="00C20D08">
      <w:pPr>
        <w:rPr>
          <w:sz w:val="2"/>
          <w:szCs w:val="2"/>
        </w:rPr>
        <w:sectPr w:rsidR="00C20D08">
          <w:type w:val="continuous"/>
          <w:pgSz w:w="11900" w:h="16840"/>
          <w:pgMar w:top="469" w:right="0" w:bottom="2959" w:left="0" w:header="0" w:footer="3" w:gutter="0"/>
          <w:cols w:space="720"/>
          <w:noEndnote/>
          <w:docGrid w:linePitch="360"/>
        </w:sectPr>
      </w:pPr>
    </w:p>
    <w:p w:rsidR="00C20D08" w:rsidRDefault="005F62B3">
      <w:pPr>
        <w:pStyle w:val="Nadpis20"/>
        <w:keepNext/>
        <w:keepLines/>
        <w:shd w:val="clear" w:color="auto" w:fill="auto"/>
        <w:spacing w:after="384" w:line="28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4" type="#_x0000_t202" style="position:absolute;left:0;text-align:left;margin-left:461pt;margin-top:-13.85pt;width:37.25pt;height:30.8pt;z-index:-251659264;mso-wrap-distance-left:168.5pt;mso-wrap-distance-top:1.45pt;mso-wrap-distance-right:5pt;mso-wrap-distance-bottom:5.6pt;mso-position-horizontal-relative:margin" wrapcoords="0 0 14246 0 14246 398 21600 398 21600 6029 14246 6029 14246 11262 20161 11262 20161 20007 14246 20007 14246 21600 0 21600 0 0" filled="f" stroked="f">
            <v:textbox style="mso-fit-shape-to-text:t" inset="0,0,0,0">
              <w:txbxContent>
                <w:p w:rsidR="00C20D08" w:rsidRDefault="005F62B3">
                  <w:pPr>
                    <w:pStyle w:val="Titulekobrzku2"/>
                    <w:shd w:val="clear" w:color="auto" w:fill="auto"/>
                    <w:spacing w:line="280" w:lineRule="exact"/>
                  </w:pPr>
                  <w:r>
                    <w:rPr>
                      <w:rStyle w:val="Titulekobrzku2Exact0"/>
                      <w:i/>
                      <w:iCs/>
                    </w:rPr>
                    <w:t>4</w:t>
                  </w:r>
                  <w:r>
                    <w:rPr>
                      <w:rStyle w:val="Titulekobrzku2Exact0"/>
                      <w:i/>
                      <w:iCs/>
                      <w:vertAlign w:val="superscript"/>
                    </w:rPr>
                    <w:t>C</w:t>
                  </w:r>
                  <w:r>
                    <w:rPr>
                      <w:rStyle w:val="Titulekobrzku2Exact0"/>
                      <w:i/>
                      <w:iCs/>
                    </w:rPr>
                    <w:t>(. lO i^í</w:t>
                  </w:r>
                </w:p>
                <w:p w:rsidR="00C20D08" w:rsidRDefault="00C20D08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bookmarkStart w:id="0" w:name="bookmark0"/>
      <w:r>
        <w:t>SMLOUVA O DÍLO</w:t>
      </w:r>
      <w:bookmarkEnd w:id="0"/>
    </w:p>
    <w:p w:rsidR="00C20D08" w:rsidRDefault="005F62B3">
      <w:pPr>
        <w:pStyle w:val="Nadpis20"/>
        <w:keepNext/>
        <w:keepLines/>
        <w:shd w:val="clear" w:color="auto" w:fill="auto"/>
        <w:spacing w:after="0" w:line="280" w:lineRule="exact"/>
        <w:ind w:left="4480"/>
        <w:jc w:val="left"/>
      </w:pPr>
      <w:bookmarkStart w:id="1" w:name="bookmark1"/>
      <w:r>
        <w:t>L</w:t>
      </w:r>
      <w:bookmarkEnd w:id="1"/>
    </w:p>
    <w:p w:rsidR="00C20D08" w:rsidRDefault="005F62B3">
      <w:pPr>
        <w:pStyle w:val="Zkladntext40"/>
        <w:shd w:val="clear" w:color="auto" w:fill="auto"/>
        <w:spacing w:after="266" w:line="240" w:lineRule="exact"/>
        <w:ind w:left="3820" w:firstLine="0"/>
      </w:pPr>
      <w:r>
        <w:t>Smluvní strany</w:t>
      </w:r>
    </w:p>
    <w:p w:rsidR="00C20D08" w:rsidRDefault="005F62B3">
      <w:pPr>
        <w:pStyle w:val="Nadpis40"/>
        <w:keepNext/>
        <w:keepLines/>
        <w:shd w:val="clear" w:color="auto" w:fill="auto"/>
        <w:spacing w:before="0"/>
        <w:ind w:left="400"/>
      </w:pPr>
      <w:r>
        <w:pict>
          <v:shape id="_x0000_s2103" type="#_x0000_t202" style="position:absolute;left:0;text-align:left;margin-left:19.6pt;margin-top:-4.3pt;width:127.6pt;height:72.05pt;z-index:-251658240;mso-wrap-distance-left:5pt;mso-wrap-distance-right:5pt;mso-position-horizontal-relative:margin" filled="f" stroked="f">
            <v:textbox style="mso-fit-shape-to-text:t" inset="0,0,0,0">
              <w:txbxContent>
                <w:p w:rsidR="00C20D08" w:rsidRDefault="005F62B3">
                  <w:pPr>
                    <w:pStyle w:val="Zkladntext40"/>
                    <w:shd w:val="clear" w:color="auto" w:fill="auto"/>
                    <w:spacing w:after="0" w:line="274" w:lineRule="exact"/>
                    <w:ind w:firstLine="0"/>
                  </w:pPr>
                  <w:r>
                    <w:rPr>
                      <w:rStyle w:val="Zkladntext4Exact"/>
                      <w:b/>
                      <w:bCs/>
                    </w:rPr>
                    <w:t>NEMOCNICE TŘINEC</w:t>
                  </w:r>
                </w:p>
                <w:p w:rsidR="00C20D08" w:rsidRDefault="005F62B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Se sídlem:</w:t>
                  </w:r>
                </w:p>
                <w:p w:rsidR="00C20D08" w:rsidRDefault="005F62B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Zastoupena:</w:t>
                  </w:r>
                </w:p>
                <w:p w:rsidR="00C20D08" w:rsidRDefault="005F62B3">
                  <w:pPr>
                    <w:pStyle w:val="Zkladntext6"/>
                    <w:shd w:val="clear" w:color="auto" w:fill="auto"/>
                  </w:pPr>
                  <w:r>
                    <w:t>IČ:</w:t>
                  </w:r>
                </w:p>
                <w:p w:rsidR="00C20D08" w:rsidRDefault="005F62B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t xml:space="preserve">, příspěvková </w:t>
      </w:r>
      <w:r>
        <w:t>organizace</w:t>
      </w:r>
      <w:bookmarkEnd w:id="2"/>
    </w:p>
    <w:p w:rsidR="00C20D08" w:rsidRDefault="005F62B3">
      <w:pPr>
        <w:pStyle w:val="Zkladntext20"/>
        <w:shd w:val="clear" w:color="auto" w:fill="auto"/>
        <w:ind w:left="680" w:right="1280" w:firstLine="0"/>
      </w:pPr>
      <w:r>
        <w:t>Dolní Líštná, Kaštanová 268, 739 61 Třinec Ing. Tomáš Stejskal, ředitel nemocnice 00534242 CZ00534242</w:t>
      </w:r>
    </w:p>
    <w:p w:rsidR="00C20D08" w:rsidRDefault="005F62B3">
      <w:pPr>
        <w:pStyle w:val="Zkladntext20"/>
        <w:shd w:val="clear" w:color="auto" w:fill="auto"/>
        <w:tabs>
          <w:tab w:val="left" w:pos="3541"/>
        </w:tabs>
        <w:spacing w:line="281" w:lineRule="exact"/>
        <w:ind w:left="400" w:firstLine="0"/>
        <w:jc w:val="both"/>
      </w:pPr>
      <w:r>
        <w:t>Bankovní spojení:</w:t>
      </w:r>
      <w:r>
        <w:tab/>
        <w:t>KB Třinec</w:t>
      </w:r>
    </w:p>
    <w:p w:rsidR="00C20D08" w:rsidRDefault="005F62B3">
      <w:pPr>
        <w:pStyle w:val="Zkladntext20"/>
        <w:shd w:val="clear" w:color="auto" w:fill="auto"/>
        <w:tabs>
          <w:tab w:val="left" w:pos="3541"/>
        </w:tabs>
        <w:spacing w:line="281" w:lineRule="exact"/>
        <w:ind w:left="400" w:firstLine="0"/>
        <w:jc w:val="both"/>
      </w:pPr>
      <w:r>
        <w:t>Číslo účtu:</w:t>
      </w:r>
      <w:r>
        <w:tab/>
        <w:t>29034781/0100</w:t>
      </w:r>
    </w:p>
    <w:p w:rsidR="00C20D08" w:rsidRDefault="005F62B3">
      <w:pPr>
        <w:pStyle w:val="Zkladntext20"/>
        <w:shd w:val="clear" w:color="auto" w:fill="auto"/>
        <w:spacing w:after="338" w:line="240" w:lineRule="exact"/>
        <w:ind w:left="400" w:firstLine="0"/>
        <w:jc w:val="both"/>
      </w:pPr>
      <w:r>
        <w:t>Zapsaná v obchodním rejstříku vedeném Krajským soudem v Ostravě, Pr 908</w:t>
      </w:r>
    </w:p>
    <w:p w:rsidR="00C20D08" w:rsidRDefault="005F62B3">
      <w:pPr>
        <w:pStyle w:val="Zkladntext50"/>
        <w:shd w:val="clear" w:color="auto" w:fill="auto"/>
        <w:spacing w:before="0" w:after="427" w:line="170" w:lineRule="exact"/>
        <w:ind w:left="400"/>
      </w:pPr>
      <w:r>
        <w:t xml:space="preserve">(dále jen </w:t>
      </w:r>
      <w:r>
        <w:t>„objednatel")</w:t>
      </w:r>
    </w:p>
    <w:p w:rsidR="00C20D08" w:rsidRDefault="005F62B3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22" w:line="240" w:lineRule="exact"/>
        <w:ind w:left="400"/>
      </w:pPr>
      <w:bookmarkStart w:id="3" w:name="bookmark3"/>
      <w:r>
        <w:t>B&amp;F Instalatérství s.r.o.</w:t>
      </w:r>
      <w:bookmarkEnd w:id="3"/>
    </w:p>
    <w:p w:rsidR="00C20D08" w:rsidRDefault="005F62B3">
      <w:pPr>
        <w:pStyle w:val="Zkladntext20"/>
        <w:shd w:val="clear" w:color="auto" w:fill="auto"/>
        <w:ind w:left="400" w:hanging="400"/>
        <w:jc w:val="both"/>
      </w:pPr>
      <w:r>
        <w:pict>
          <v:shape id="_x0000_s2102" type="#_x0000_t202" style="position:absolute;left:0;text-align:left;margin-left:18.7pt;margin-top:-2.3pt;width:89.65pt;height:85.5pt;z-index:-251657216;mso-wrap-distance-left:5pt;mso-wrap-distance-right:71.45pt;mso-position-horizontal-relative:margin" filled="f" stroked="f">
            <v:textbox style="mso-fit-shape-to-text:t" inset="0,0,0,0">
              <w:txbxContent>
                <w:p w:rsidR="00C20D08" w:rsidRDefault="005F62B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Se sídlem: Zastoupena:</w:t>
                  </w:r>
                </w:p>
                <w:p w:rsidR="00C20D08" w:rsidRDefault="005F62B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IČ:</w:t>
                  </w:r>
                </w:p>
                <w:p w:rsidR="00C20D08" w:rsidRDefault="005F62B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C20D08" w:rsidRDefault="005F62B3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>Bystřice 100, 739 95 Bystřice nad Olší</w:t>
      </w:r>
    </w:p>
    <w:p w:rsidR="00C20D08" w:rsidRDefault="005F62B3">
      <w:pPr>
        <w:pStyle w:val="Zkladntext20"/>
        <w:shd w:val="clear" w:color="auto" w:fill="auto"/>
        <w:ind w:left="400" w:hanging="400"/>
        <w:jc w:val="both"/>
      </w:pPr>
      <w:r>
        <w:t>Bronislav Pieczonka, jednatel</w:t>
      </w:r>
    </w:p>
    <w:p w:rsidR="00C20D08" w:rsidRDefault="005F62B3">
      <w:pPr>
        <w:pStyle w:val="Zkladntext20"/>
        <w:shd w:val="clear" w:color="auto" w:fill="auto"/>
        <w:ind w:left="400" w:hanging="400"/>
        <w:jc w:val="both"/>
      </w:pPr>
      <w:r>
        <w:t>28574141</w:t>
      </w:r>
    </w:p>
    <w:p w:rsidR="00C20D08" w:rsidRDefault="005F62B3">
      <w:pPr>
        <w:pStyle w:val="Zkladntext20"/>
        <w:shd w:val="clear" w:color="auto" w:fill="auto"/>
        <w:ind w:left="400" w:hanging="400"/>
        <w:jc w:val="both"/>
      </w:pPr>
      <w:r>
        <w:t>CZ28574141</w:t>
      </w:r>
    </w:p>
    <w:p w:rsidR="00C20D08" w:rsidRDefault="005F62B3">
      <w:pPr>
        <w:pStyle w:val="Zkladntext20"/>
        <w:shd w:val="clear" w:color="auto" w:fill="auto"/>
        <w:ind w:left="400" w:hanging="400"/>
        <w:jc w:val="both"/>
      </w:pPr>
      <w:r>
        <w:t>ČSOB</w:t>
      </w:r>
    </w:p>
    <w:p w:rsidR="00C20D08" w:rsidRDefault="005F62B3">
      <w:pPr>
        <w:pStyle w:val="Zkladntext20"/>
        <w:shd w:val="clear" w:color="auto" w:fill="auto"/>
        <w:ind w:left="400" w:hanging="400"/>
        <w:jc w:val="both"/>
      </w:pPr>
      <w:r>
        <w:t>226186071/0300</w:t>
      </w:r>
    </w:p>
    <w:p w:rsidR="00C20D08" w:rsidRDefault="005F62B3">
      <w:pPr>
        <w:pStyle w:val="Zkladntext20"/>
        <w:shd w:val="clear" w:color="auto" w:fill="auto"/>
        <w:spacing w:after="526" w:line="240" w:lineRule="exact"/>
        <w:ind w:left="400" w:firstLine="0"/>
        <w:jc w:val="both"/>
      </w:pPr>
      <w:r>
        <w:t xml:space="preserve">Zapsána v obchodním rejstříku vedeném </w:t>
      </w:r>
      <w:r>
        <w:t>Krajským soudem v Ostravě, C 32720</w:t>
      </w:r>
    </w:p>
    <w:p w:rsidR="00C20D08" w:rsidRDefault="005F62B3">
      <w:pPr>
        <w:pStyle w:val="Nadpis40"/>
        <w:keepNext/>
        <w:keepLines/>
        <w:shd w:val="clear" w:color="auto" w:fill="auto"/>
        <w:spacing w:before="0" w:line="240" w:lineRule="exact"/>
        <w:ind w:left="4480" w:firstLine="0"/>
        <w:jc w:val="left"/>
      </w:pPr>
      <w:bookmarkStart w:id="4" w:name="bookmark4"/>
      <w:r>
        <w:t>II.</w:t>
      </w:r>
      <w:bookmarkEnd w:id="4"/>
    </w:p>
    <w:p w:rsidR="00C20D08" w:rsidRDefault="005F62B3">
      <w:pPr>
        <w:pStyle w:val="Zkladntext40"/>
        <w:shd w:val="clear" w:color="auto" w:fill="auto"/>
        <w:spacing w:after="33" w:line="240" w:lineRule="exact"/>
        <w:ind w:firstLine="0"/>
        <w:jc w:val="center"/>
      </w:pPr>
      <w:r>
        <w:t>Základní ustanovení</w:t>
      </w:r>
    </w:p>
    <w:p w:rsidR="00C20D08" w:rsidRDefault="005F62B3">
      <w:pPr>
        <w:pStyle w:val="Zkladntext20"/>
        <w:numPr>
          <w:ilvl w:val="0"/>
          <w:numId w:val="2"/>
        </w:numPr>
        <w:shd w:val="clear" w:color="auto" w:fill="auto"/>
        <w:tabs>
          <w:tab w:val="left" w:pos="351"/>
        </w:tabs>
        <w:ind w:left="400" w:hanging="400"/>
        <w:jc w:val="both"/>
      </w:pPr>
      <w:r>
        <w:t>Tato smlouvaje uzavřena dle § 2586 a násl. zákona č. 89/2012 Sb., občanský zákoník (dále jen „občanský zákoník”); práva a povinnosti stran touto smlouvou neupravená se řídí příslušnými ustanoveními</w:t>
      </w:r>
      <w:r>
        <w:t xml:space="preserve"> občanského zákoníku.</w:t>
      </w:r>
    </w:p>
    <w:p w:rsidR="00C20D08" w:rsidRDefault="005F62B3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ind w:left="400" w:hanging="400"/>
        <w:jc w:val="both"/>
      </w:pPr>
      <w:r>
        <w:t>Zhotovitel prohlašuje, že bankovní účet uvedený v čl. I odst. 2 této smlouvy je bankovním účtem zveřejněným ve smyslu zákona č. 235/2004 Sb., o dani z přidané hodnoty, ve znění pozdějších předpisů (dále jen „zákon o DPH”).</w:t>
      </w:r>
    </w:p>
    <w:p w:rsidR="00C20D08" w:rsidRDefault="005F62B3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line="270" w:lineRule="exact"/>
        <w:ind w:left="400" w:hanging="400"/>
        <w:jc w:val="both"/>
      </w:pPr>
      <w:r>
        <w:t xml:space="preserve">Zhotovitel </w:t>
      </w:r>
      <w:r>
        <w:t>prohlašuje, že je odborně způsobilý k zajištění předmětu plnění podle této smlouvy.</w:t>
      </w:r>
    </w:p>
    <w:p w:rsidR="00C20D08" w:rsidRDefault="005F62B3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ind w:left="400" w:hanging="400"/>
        <w:jc w:val="both"/>
        <w:sectPr w:rsidR="00C20D08">
          <w:type w:val="continuous"/>
          <w:pgSz w:w="11900" w:h="16840"/>
          <w:pgMar w:top="469" w:right="1430" w:bottom="2959" w:left="1340" w:header="0" w:footer="3" w:gutter="0"/>
          <w:cols w:space="720"/>
          <w:noEndnote/>
          <w:docGrid w:linePitch="360"/>
        </w:sectPr>
      </w:pPr>
      <w:r>
        <w:t>Zhotovitel potvrzuje, že se detailně seznámil s rozsahem a povahou díla, že jsou mu známy veškeré technické, kvalitativní a jiné podmínky nezbytné k</w:t>
      </w:r>
      <w:r>
        <w:t xml:space="preserve"> realizaci díla a že disponuje takovými kapacitami a odbornými znalostmi, které jsou nezbytné pro realizaci díla za dohodnutou smluvní cenu uvedenou v článku V odst. 1 této smlouvy.</w:t>
      </w:r>
    </w:p>
    <w:p w:rsidR="00C20D08" w:rsidRDefault="00C20D08">
      <w:pPr>
        <w:spacing w:line="240" w:lineRule="exact"/>
        <w:rPr>
          <w:sz w:val="19"/>
          <w:szCs w:val="19"/>
        </w:rPr>
      </w:pPr>
    </w:p>
    <w:p w:rsidR="00C20D08" w:rsidRDefault="00C20D08">
      <w:pPr>
        <w:spacing w:line="240" w:lineRule="exact"/>
        <w:rPr>
          <w:sz w:val="19"/>
          <w:szCs w:val="19"/>
        </w:rPr>
      </w:pPr>
    </w:p>
    <w:p w:rsidR="00C20D08" w:rsidRDefault="00C20D08">
      <w:pPr>
        <w:spacing w:line="240" w:lineRule="exact"/>
        <w:rPr>
          <w:sz w:val="19"/>
          <w:szCs w:val="19"/>
        </w:rPr>
      </w:pPr>
    </w:p>
    <w:p w:rsidR="00C20D08" w:rsidRDefault="00C20D08">
      <w:pPr>
        <w:spacing w:line="240" w:lineRule="exact"/>
        <w:rPr>
          <w:sz w:val="19"/>
          <w:szCs w:val="19"/>
        </w:rPr>
      </w:pPr>
    </w:p>
    <w:p w:rsidR="00C20D08" w:rsidRDefault="00C20D08">
      <w:pPr>
        <w:spacing w:before="48" w:after="48" w:line="240" w:lineRule="exact"/>
        <w:rPr>
          <w:sz w:val="19"/>
          <w:szCs w:val="19"/>
        </w:rPr>
      </w:pPr>
    </w:p>
    <w:p w:rsidR="00C20D08" w:rsidRDefault="00C20D08">
      <w:pPr>
        <w:rPr>
          <w:sz w:val="2"/>
          <w:szCs w:val="2"/>
        </w:rPr>
        <w:sectPr w:rsidR="00C20D08">
          <w:type w:val="continuous"/>
          <w:pgSz w:w="11900" w:h="16840"/>
          <w:pgMar w:top="3668" w:right="0" w:bottom="236" w:left="0" w:header="0" w:footer="3" w:gutter="0"/>
          <w:cols w:space="720"/>
          <w:noEndnote/>
          <w:docGrid w:linePitch="360"/>
        </w:sectPr>
      </w:pPr>
    </w:p>
    <w:p w:rsidR="00C20D08" w:rsidRDefault="00C20D08">
      <w:pPr>
        <w:spacing w:line="360" w:lineRule="exact"/>
      </w:pPr>
    </w:p>
    <w:p w:rsidR="00C20D08" w:rsidRDefault="00C20D08">
      <w:pPr>
        <w:spacing w:line="360" w:lineRule="exact"/>
      </w:pPr>
    </w:p>
    <w:p w:rsidR="00C20D08" w:rsidRDefault="00C20D08">
      <w:pPr>
        <w:spacing w:line="680" w:lineRule="exact"/>
      </w:pPr>
    </w:p>
    <w:p w:rsidR="00C20D08" w:rsidRDefault="00C20D08">
      <w:pPr>
        <w:rPr>
          <w:sz w:val="2"/>
          <w:szCs w:val="2"/>
        </w:rPr>
        <w:sectPr w:rsidR="00C20D08">
          <w:type w:val="continuous"/>
          <w:pgSz w:w="11900" w:h="16840"/>
          <w:pgMar w:top="3668" w:right="412" w:bottom="236" w:left="552" w:header="0" w:footer="3" w:gutter="0"/>
          <w:cols w:space="720"/>
          <w:noEndnote/>
          <w:docGrid w:linePitch="360"/>
        </w:sectPr>
      </w:pPr>
    </w:p>
    <w:p w:rsidR="00C20D08" w:rsidRDefault="005F62B3">
      <w:pPr>
        <w:pStyle w:val="Nadpis40"/>
        <w:keepNext/>
        <w:keepLines/>
        <w:shd w:val="clear" w:color="auto" w:fill="auto"/>
        <w:spacing w:before="0" w:line="240" w:lineRule="exact"/>
        <w:ind w:left="4840" w:firstLine="0"/>
        <w:jc w:val="left"/>
      </w:pPr>
      <w:bookmarkStart w:id="5" w:name="bookmark5"/>
      <w:bookmarkStart w:id="6" w:name="_GoBack"/>
      <w:bookmarkEnd w:id="6"/>
      <w:r>
        <w:lastRenderedPageBreak/>
        <w:t>III.</w:t>
      </w:r>
      <w:bookmarkEnd w:id="5"/>
    </w:p>
    <w:p w:rsidR="00C20D08" w:rsidRDefault="005F62B3">
      <w:pPr>
        <w:pStyle w:val="Zkladntext40"/>
        <w:shd w:val="clear" w:color="auto" w:fill="auto"/>
        <w:spacing w:after="80" w:line="240" w:lineRule="exact"/>
        <w:ind w:left="4140" w:firstLine="0"/>
      </w:pPr>
      <w:r>
        <w:t xml:space="preserve">Předmět </w:t>
      </w:r>
      <w:r>
        <w:t>smlouvy</w:t>
      </w:r>
    </w:p>
    <w:p w:rsidR="00C20D08" w:rsidRDefault="005F62B3">
      <w:pPr>
        <w:pStyle w:val="Zkladntext20"/>
        <w:numPr>
          <w:ilvl w:val="0"/>
          <w:numId w:val="3"/>
        </w:numPr>
        <w:shd w:val="clear" w:color="auto" w:fill="auto"/>
        <w:tabs>
          <w:tab w:val="left" w:pos="828"/>
        </w:tabs>
        <w:spacing w:line="281" w:lineRule="exact"/>
        <w:ind w:left="800" w:hanging="320"/>
        <w:jc w:val="both"/>
      </w:pPr>
      <w:r>
        <w:t xml:space="preserve">Zhotovitel se zavazuje provést pro objednatele na svůj náklad a nebezpečí </w:t>
      </w:r>
      <w:r>
        <w:rPr>
          <w:rStyle w:val="Zkladntext2Tun"/>
        </w:rPr>
        <w:t xml:space="preserve">„Oprava přípojky vody pro COV“ </w:t>
      </w:r>
      <w:r>
        <w:t>v rozsahu (dále jen „dílo'</w:t>
      </w:r>
      <w:r>
        <w:rPr>
          <w:vertAlign w:val="superscript"/>
        </w:rPr>
        <w:t>4</w:t>
      </w:r>
      <w:r>
        <w:t>):</w:t>
      </w:r>
    </w:p>
    <w:p w:rsidR="00C20D08" w:rsidRDefault="005F62B3">
      <w:pPr>
        <w:pStyle w:val="Zkladntext20"/>
        <w:numPr>
          <w:ilvl w:val="0"/>
          <w:numId w:val="4"/>
        </w:numPr>
        <w:shd w:val="clear" w:color="auto" w:fill="auto"/>
        <w:tabs>
          <w:tab w:val="left" w:pos="1290"/>
        </w:tabs>
        <w:spacing w:line="281" w:lineRule="exact"/>
        <w:ind w:left="1340"/>
      </w:pPr>
      <w:r>
        <w:t>dle výkresu Situace vodovodu D. 1.4.-020 a výkazu výměr (projektant Dana Mrůzková, 04/2017)</w:t>
      </w:r>
    </w:p>
    <w:p w:rsidR="00C20D08" w:rsidRDefault="005F62B3">
      <w:pPr>
        <w:pStyle w:val="Zkladntext20"/>
        <w:numPr>
          <w:ilvl w:val="0"/>
          <w:numId w:val="4"/>
        </w:numPr>
        <w:shd w:val="clear" w:color="auto" w:fill="auto"/>
        <w:tabs>
          <w:tab w:val="left" w:pos="1290"/>
        </w:tabs>
        <w:spacing w:after="66" w:line="281" w:lineRule="exact"/>
        <w:ind w:left="1340"/>
      </w:pPr>
      <w:r>
        <w:t>dle cenové nabídky ze</w:t>
      </w:r>
      <w:r>
        <w:t xml:space="preserve"> dne 25.5.2017 (příloha č. 1), která je nedílnou součástí smlouvy</w:t>
      </w:r>
    </w:p>
    <w:p w:rsidR="00C20D08" w:rsidRDefault="005F62B3">
      <w:pPr>
        <w:pStyle w:val="Zkladntext20"/>
        <w:numPr>
          <w:ilvl w:val="0"/>
          <w:numId w:val="3"/>
        </w:numPr>
        <w:shd w:val="clear" w:color="auto" w:fill="auto"/>
        <w:tabs>
          <w:tab w:val="left" w:pos="838"/>
        </w:tabs>
        <w:spacing w:after="60"/>
        <w:ind w:left="800" w:hanging="320"/>
        <w:jc w:val="both"/>
      </w:pPr>
      <w:r>
        <w:t>Zhotovitel se zavazuje provést dílo v souladu s technickými a právními předpisy platnými v České republice v době provádění díla. Pro provedení díla jsou závazné všechny platné normy ČSN.</w:t>
      </w:r>
    </w:p>
    <w:p w:rsidR="00C20D08" w:rsidRDefault="005F62B3">
      <w:pPr>
        <w:pStyle w:val="Zkladntext20"/>
        <w:numPr>
          <w:ilvl w:val="0"/>
          <w:numId w:val="3"/>
        </w:numPr>
        <w:shd w:val="clear" w:color="auto" w:fill="auto"/>
        <w:tabs>
          <w:tab w:val="left" w:pos="838"/>
        </w:tabs>
        <w:spacing w:after="507"/>
        <w:ind w:left="800" w:hanging="320"/>
        <w:jc w:val="both"/>
      </w:pPr>
      <w:r>
        <w:t>Ob</w:t>
      </w:r>
      <w:r>
        <w:t>jednatel se zavazuje dokončené dílo bez vad a nedodělků převzít a zaplatit za ně zhotoviteli za dohodnutých podmínek cenu dle čl. V této smlouvy.</w:t>
      </w:r>
    </w:p>
    <w:p w:rsidR="00C20D08" w:rsidRDefault="005F62B3">
      <w:pPr>
        <w:pStyle w:val="Nadpis40"/>
        <w:keepNext/>
        <w:keepLines/>
        <w:shd w:val="clear" w:color="auto" w:fill="auto"/>
        <w:spacing w:before="0" w:line="240" w:lineRule="exact"/>
        <w:ind w:left="4840" w:firstLine="0"/>
        <w:jc w:val="left"/>
      </w:pPr>
      <w:bookmarkStart w:id="7" w:name="bookmark6"/>
      <w:r>
        <w:t>IV.</w:t>
      </w:r>
      <w:bookmarkEnd w:id="7"/>
    </w:p>
    <w:p w:rsidR="00C20D08" w:rsidRDefault="005F62B3">
      <w:pPr>
        <w:pStyle w:val="Zkladntext40"/>
        <w:shd w:val="clear" w:color="auto" w:fill="auto"/>
        <w:spacing w:after="86" w:line="240" w:lineRule="exact"/>
        <w:ind w:left="4000" w:firstLine="0"/>
      </w:pPr>
      <w:r>
        <w:t>Doba a místo plnění</w:t>
      </w:r>
    </w:p>
    <w:p w:rsidR="00C20D08" w:rsidRDefault="005F62B3">
      <w:pPr>
        <w:pStyle w:val="Zkladntext20"/>
        <w:numPr>
          <w:ilvl w:val="0"/>
          <w:numId w:val="5"/>
        </w:numPr>
        <w:shd w:val="clear" w:color="auto" w:fill="auto"/>
        <w:tabs>
          <w:tab w:val="left" w:pos="828"/>
        </w:tabs>
        <w:spacing w:after="63"/>
        <w:ind w:left="800" w:hanging="320"/>
        <w:jc w:val="both"/>
      </w:pPr>
      <w:r>
        <w:t xml:space="preserve">Zhotovitel se zavazuje provést dílo ve lhůtě do 4 týdnů od převzetí staveniště, kdy </w:t>
      </w:r>
      <w:r>
        <w:t>staveniště převezme od objednatele nejpozději do 2 týdnů od podpisu smlouvy.</w:t>
      </w:r>
    </w:p>
    <w:p w:rsidR="00C20D08" w:rsidRDefault="005F62B3">
      <w:pPr>
        <w:pStyle w:val="Zkladntext20"/>
        <w:numPr>
          <w:ilvl w:val="0"/>
          <w:numId w:val="5"/>
        </w:numPr>
        <w:shd w:val="clear" w:color="auto" w:fill="auto"/>
        <w:tabs>
          <w:tab w:val="left" w:pos="838"/>
        </w:tabs>
        <w:spacing w:after="504" w:line="270" w:lineRule="exact"/>
        <w:ind w:left="800" w:hanging="320"/>
        <w:jc w:val="both"/>
      </w:pPr>
      <w:r>
        <w:t>Místem plnění je areál Nemocnice Třinec, p.o. Dolní Líštná, Kaštanová 268, 739 61 Třinec</w:t>
      </w:r>
    </w:p>
    <w:p w:rsidR="00C20D08" w:rsidRDefault="005F62B3">
      <w:pPr>
        <w:pStyle w:val="Nadpis40"/>
        <w:keepNext/>
        <w:keepLines/>
        <w:shd w:val="clear" w:color="auto" w:fill="auto"/>
        <w:spacing w:before="0" w:line="240" w:lineRule="exact"/>
        <w:ind w:left="4840" w:firstLine="0"/>
        <w:jc w:val="left"/>
      </w:pPr>
      <w:bookmarkStart w:id="8" w:name="bookmark7"/>
      <w:r>
        <w:t>V.</w:t>
      </w:r>
      <w:bookmarkEnd w:id="8"/>
    </w:p>
    <w:p w:rsidR="00C20D08" w:rsidRDefault="005F62B3">
      <w:pPr>
        <w:pStyle w:val="Zkladntext40"/>
        <w:shd w:val="clear" w:color="auto" w:fill="auto"/>
        <w:spacing w:after="109" w:line="240" w:lineRule="exact"/>
        <w:ind w:left="4360" w:firstLine="0"/>
      </w:pPr>
      <w:r>
        <w:t>Cena za dílo</w:t>
      </w:r>
    </w:p>
    <w:p w:rsidR="00C20D08" w:rsidRDefault="005F62B3">
      <w:pPr>
        <w:pStyle w:val="Zkladntext20"/>
        <w:numPr>
          <w:ilvl w:val="0"/>
          <w:numId w:val="6"/>
        </w:numPr>
        <w:shd w:val="clear" w:color="auto" w:fill="auto"/>
        <w:tabs>
          <w:tab w:val="left" w:pos="828"/>
        </w:tabs>
        <w:spacing w:line="240" w:lineRule="exact"/>
        <w:ind w:left="800" w:hanging="320"/>
        <w:jc w:val="both"/>
      </w:pPr>
      <w:r>
        <w:t>Cena za provedené dílo je stanovena dohodou smluvních stran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314"/>
      </w:tblGrid>
      <w:tr w:rsidR="00C20D08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D08" w:rsidRDefault="005F62B3">
            <w:pPr>
              <w:pStyle w:val="Zkladntext20"/>
              <w:framePr w:w="371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Cena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0D08" w:rsidRDefault="005F62B3">
            <w:pPr>
              <w:pStyle w:val="Zkladntext20"/>
              <w:framePr w:w="371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Kč</w:t>
            </w:r>
          </w:p>
        </w:tc>
      </w:tr>
      <w:tr w:rsidR="00C20D08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D08" w:rsidRDefault="005F62B3">
            <w:pPr>
              <w:pStyle w:val="Zkladntext20"/>
              <w:framePr w:w="371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Cena bez DPH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0D08" w:rsidRDefault="005F62B3">
            <w:pPr>
              <w:pStyle w:val="Zkladntext20"/>
              <w:framePr w:w="371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234 803,47</w:t>
            </w:r>
          </w:p>
        </w:tc>
      </w:tr>
      <w:tr w:rsidR="00C20D08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D08" w:rsidRDefault="005F62B3">
            <w:pPr>
              <w:pStyle w:val="Zkladntext20"/>
              <w:framePr w:w="371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DPH 21%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0D08" w:rsidRDefault="005F62B3">
            <w:pPr>
              <w:pStyle w:val="Zkladntext20"/>
              <w:framePr w:w="3719" w:wrap="notBeside" w:vAnchor="text" w:hAnchor="text" w:xAlign="center" w:y="1"/>
              <w:shd w:val="clear" w:color="auto" w:fill="auto"/>
              <w:spacing w:line="240" w:lineRule="exact"/>
              <w:ind w:left="240" w:firstLine="0"/>
            </w:pPr>
            <w:r>
              <w:rPr>
                <w:rStyle w:val="Zkladntext2Tun0"/>
              </w:rPr>
              <w:t>49 308,73</w:t>
            </w:r>
          </w:p>
        </w:tc>
      </w:tr>
      <w:tr w:rsidR="00C20D08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0D08" w:rsidRDefault="005F62B3">
            <w:pPr>
              <w:pStyle w:val="Zkladntext20"/>
              <w:framePr w:w="371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Cena za dílo vě. DPH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0D08" w:rsidRDefault="005F62B3">
            <w:pPr>
              <w:pStyle w:val="Zkladntext20"/>
              <w:framePr w:w="371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284 112,20</w:t>
            </w:r>
          </w:p>
        </w:tc>
      </w:tr>
    </w:tbl>
    <w:p w:rsidR="00C20D08" w:rsidRDefault="00C20D08">
      <w:pPr>
        <w:framePr w:w="3719" w:wrap="notBeside" w:vAnchor="text" w:hAnchor="text" w:xAlign="center" w:y="1"/>
        <w:rPr>
          <w:sz w:val="2"/>
          <w:szCs w:val="2"/>
        </w:rPr>
      </w:pPr>
    </w:p>
    <w:p w:rsidR="00C20D08" w:rsidRDefault="00C20D08">
      <w:pPr>
        <w:rPr>
          <w:sz w:val="2"/>
          <w:szCs w:val="2"/>
        </w:rPr>
      </w:pPr>
    </w:p>
    <w:p w:rsidR="00C20D08" w:rsidRDefault="005F62B3">
      <w:pPr>
        <w:pStyle w:val="Zkladntext20"/>
        <w:numPr>
          <w:ilvl w:val="0"/>
          <w:numId w:val="6"/>
        </w:numPr>
        <w:shd w:val="clear" w:color="auto" w:fill="auto"/>
        <w:tabs>
          <w:tab w:val="left" w:pos="838"/>
        </w:tabs>
        <w:spacing w:before="17" w:after="507"/>
        <w:ind w:left="800" w:hanging="320"/>
        <w:jc w:val="both"/>
      </w:pPr>
      <w:r>
        <w:t xml:space="preserve">Součástí sjednané ceny jsou veškeré práce a dodávky, poplatky, náklady zhotovitele nutné a nezbytné pro řádné a úplné provedení díla. Případné vícepráce musí zhotovitel </w:t>
      </w:r>
      <w:r>
        <w:t>předem projednat s objednatelem.</w:t>
      </w:r>
    </w:p>
    <w:p w:rsidR="00C20D08" w:rsidRDefault="005F62B3">
      <w:pPr>
        <w:pStyle w:val="Nadpis40"/>
        <w:keepNext/>
        <w:keepLines/>
        <w:shd w:val="clear" w:color="auto" w:fill="auto"/>
        <w:spacing w:before="0" w:line="240" w:lineRule="exact"/>
        <w:ind w:left="4840" w:firstLine="0"/>
        <w:jc w:val="left"/>
      </w:pPr>
      <w:bookmarkStart w:id="9" w:name="bookmark8"/>
      <w:r>
        <w:t>VI.</w:t>
      </w:r>
      <w:bookmarkEnd w:id="9"/>
    </w:p>
    <w:p w:rsidR="00C20D08" w:rsidRDefault="005F62B3">
      <w:pPr>
        <w:pStyle w:val="Zkladntext40"/>
        <w:shd w:val="clear" w:color="auto" w:fill="auto"/>
        <w:spacing w:after="109" w:line="240" w:lineRule="exact"/>
        <w:ind w:left="4000" w:firstLine="0"/>
      </w:pPr>
      <w:r>
        <w:t>Platební podmínky</w:t>
      </w:r>
    </w:p>
    <w:p w:rsidR="00C20D08" w:rsidRDefault="005F62B3">
      <w:pPr>
        <w:pStyle w:val="Zkladntext20"/>
        <w:numPr>
          <w:ilvl w:val="0"/>
          <w:numId w:val="7"/>
        </w:numPr>
        <w:shd w:val="clear" w:color="auto" w:fill="auto"/>
        <w:tabs>
          <w:tab w:val="left" w:pos="828"/>
        </w:tabs>
        <w:spacing w:after="89" w:line="240" w:lineRule="exact"/>
        <w:ind w:left="800" w:hanging="320"/>
        <w:jc w:val="both"/>
      </w:pPr>
      <w:r>
        <w:t>Zálohy na platby nejsou sjednány.</w:t>
      </w:r>
    </w:p>
    <w:p w:rsidR="00C20D08" w:rsidRDefault="005F62B3">
      <w:pPr>
        <w:pStyle w:val="Zkladntext20"/>
        <w:numPr>
          <w:ilvl w:val="0"/>
          <w:numId w:val="7"/>
        </w:numPr>
        <w:shd w:val="clear" w:color="auto" w:fill="auto"/>
        <w:tabs>
          <w:tab w:val="left" w:pos="838"/>
        </w:tabs>
        <w:spacing w:after="87"/>
        <w:ind w:left="800" w:hanging="320"/>
        <w:jc w:val="both"/>
      </w:pPr>
      <w:r>
        <w:t xml:space="preserve">Podkladem pro úhradu ceny za dílo bude faktura, která bude mít náležitosti daňového dokladu dle zákona č. 235/2004 Sb., o dani z přidané hodnoty, ve znění pozdějších </w:t>
      </w:r>
      <w:r>
        <w:t>předpisů (dále jen „zákon o DPH</w:t>
      </w:r>
      <w:r>
        <w:rPr>
          <w:vertAlign w:val="superscript"/>
        </w:rPr>
        <w:t>44</w:t>
      </w:r>
      <w:r>
        <w:t>), a náležitosti stanovené dalšími obecně závaznými právními předpisy (dále jen „faktura</w:t>
      </w:r>
      <w:r>
        <w:rPr>
          <w:vertAlign w:val="superscript"/>
        </w:rPr>
        <w:t>44</w:t>
      </w:r>
      <w:r>
        <w:t>). Kromě náležitostí stanovených platnými právními předpisy pro daňový doklad bude zhotovitel povinen ve faktuře uvést i tyto údaje:</w:t>
      </w:r>
    </w:p>
    <w:p w:rsidR="00C20D08" w:rsidRDefault="005F62B3">
      <w:pPr>
        <w:pStyle w:val="Zkladntext40"/>
        <w:shd w:val="clear" w:color="auto" w:fill="auto"/>
        <w:spacing w:after="0" w:line="240" w:lineRule="exact"/>
        <w:ind w:left="1340"/>
      </w:pPr>
      <w:r>
        <w:rPr>
          <w:rStyle w:val="Zkladntext4Netun"/>
        </w:rPr>
        <w:t xml:space="preserve">a) předmět smlouvy, tj. text </w:t>
      </w:r>
      <w:r>
        <w:t>„Oprava přípojky vody pro ČOV“,</w:t>
      </w:r>
    </w:p>
    <w:p w:rsidR="00C20D08" w:rsidRDefault="00C20D08">
      <w:pPr>
        <w:framePr w:h="788" w:wrap="notBeside" w:vAnchor="text" w:hAnchor="text" w:xAlign="center" w:y="1"/>
        <w:jc w:val="center"/>
        <w:rPr>
          <w:sz w:val="2"/>
          <w:szCs w:val="2"/>
        </w:rPr>
      </w:pPr>
    </w:p>
    <w:p w:rsidR="00C20D08" w:rsidRDefault="00C20D08">
      <w:pPr>
        <w:rPr>
          <w:sz w:val="2"/>
          <w:szCs w:val="2"/>
        </w:rPr>
        <w:sectPr w:rsidR="00C20D08">
          <w:pgSz w:w="11900" w:h="16840"/>
          <w:pgMar w:top="1376" w:right="1340" w:bottom="306" w:left="981" w:header="0" w:footer="3" w:gutter="0"/>
          <w:cols w:space="720"/>
          <w:noEndnote/>
          <w:docGrid w:linePitch="360"/>
        </w:sectPr>
      </w:pPr>
    </w:p>
    <w:p w:rsidR="00C20D08" w:rsidRDefault="005F62B3">
      <w:pPr>
        <w:pStyle w:val="Zkladntext20"/>
        <w:numPr>
          <w:ilvl w:val="0"/>
          <w:numId w:val="8"/>
        </w:numPr>
        <w:shd w:val="clear" w:color="auto" w:fill="auto"/>
        <w:tabs>
          <w:tab w:val="left" w:pos="1177"/>
        </w:tabs>
        <w:spacing w:after="49" w:line="240" w:lineRule="exact"/>
        <w:ind w:left="1180" w:hanging="380"/>
        <w:jc w:val="both"/>
      </w:pPr>
      <w:r>
        <w:lastRenderedPageBreak/>
        <w:t xml:space="preserve">označení banky a číslo účtu, na který musí být </w:t>
      </w:r>
      <w:r>
        <w:t>zaplaceno,</w:t>
      </w:r>
    </w:p>
    <w:p w:rsidR="00C20D08" w:rsidRDefault="005F62B3">
      <w:pPr>
        <w:pStyle w:val="Zkladntext20"/>
        <w:numPr>
          <w:ilvl w:val="0"/>
          <w:numId w:val="8"/>
        </w:numPr>
        <w:shd w:val="clear" w:color="auto" w:fill="auto"/>
        <w:tabs>
          <w:tab w:val="left" w:pos="1177"/>
        </w:tabs>
        <w:spacing w:after="26" w:line="240" w:lineRule="exact"/>
        <w:ind w:left="1180" w:hanging="380"/>
        <w:jc w:val="both"/>
      </w:pPr>
      <w:r>
        <w:t>lhůtu splatnosti faktury,</w:t>
      </w:r>
    </w:p>
    <w:p w:rsidR="00C20D08" w:rsidRDefault="005F62B3">
      <w:pPr>
        <w:pStyle w:val="Zkladntext20"/>
        <w:numPr>
          <w:ilvl w:val="0"/>
          <w:numId w:val="8"/>
        </w:numPr>
        <w:shd w:val="clear" w:color="auto" w:fill="auto"/>
        <w:tabs>
          <w:tab w:val="left" w:pos="1177"/>
        </w:tabs>
        <w:ind w:left="1180" w:hanging="380"/>
        <w:jc w:val="both"/>
      </w:pPr>
      <w:r>
        <w:t>označení osoby, která fakturu vyhotovila, včetně jejího podpisu a kontaktního telefonu,</w:t>
      </w:r>
    </w:p>
    <w:p w:rsidR="00C20D08" w:rsidRDefault="005F62B3">
      <w:pPr>
        <w:pStyle w:val="Zkladntext20"/>
        <w:numPr>
          <w:ilvl w:val="0"/>
          <w:numId w:val="8"/>
        </w:numPr>
        <w:shd w:val="clear" w:color="auto" w:fill="auto"/>
        <w:tabs>
          <w:tab w:val="left" w:pos="1177"/>
        </w:tabs>
        <w:spacing w:after="29" w:line="240" w:lineRule="exact"/>
        <w:ind w:left="1180" w:hanging="380"/>
        <w:jc w:val="both"/>
      </w:pPr>
      <w:r>
        <w:t>přílohou faktury bude protokol o předání a převzetí díla.</w:t>
      </w:r>
    </w:p>
    <w:p w:rsidR="00C20D08" w:rsidRDefault="005F62B3">
      <w:pPr>
        <w:pStyle w:val="Zkladntext20"/>
        <w:numPr>
          <w:ilvl w:val="0"/>
          <w:numId w:val="7"/>
        </w:numPr>
        <w:shd w:val="clear" w:color="auto" w:fill="auto"/>
        <w:tabs>
          <w:tab w:val="left" w:pos="816"/>
        </w:tabs>
        <w:spacing w:after="117" w:line="270" w:lineRule="exact"/>
        <w:ind w:left="800" w:hanging="340"/>
      </w:pPr>
      <w:r>
        <w:t xml:space="preserve">Lhůta splatnosti faktury je dohodou stanovena na 30 kalendářních dnů ode </w:t>
      </w:r>
      <w:r>
        <w:t>dne jejich doručení objednateli.</w:t>
      </w:r>
    </w:p>
    <w:p w:rsidR="00C20D08" w:rsidRDefault="005F62B3">
      <w:pPr>
        <w:pStyle w:val="Zkladntext20"/>
        <w:numPr>
          <w:ilvl w:val="0"/>
          <w:numId w:val="7"/>
        </w:numPr>
        <w:shd w:val="clear" w:color="auto" w:fill="auto"/>
        <w:tabs>
          <w:tab w:val="left" w:pos="819"/>
        </w:tabs>
        <w:spacing w:after="507"/>
        <w:ind w:left="800" w:hanging="340"/>
      </w:pPr>
      <w:r>
        <w:t>Povinnost zaplatit cenu za dílo je splněna dnem odepsání příslušné částky z účtu objednatele.</w:t>
      </w:r>
    </w:p>
    <w:p w:rsidR="00C20D08" w:rsidRDefault="005F62B3">
      <w:pPr>
        <w:pStyle w:val="Zkladntext40"/>
        <w:shd w:val="clear" w:color="auto" w:fill="auto"/>
        <w:spacing w:after="53" w:line="240" w:lineRule="exact"/>
        <w:ind w:left="4760" w:firstLine="0"/>
      </w:pPr>
      <w:r>
        <w:t>VII.</w:t>
      </w:r>
    </w:p>
    <w:p w:rsidR="00C20D08" w:rsidRDefault="005F62B3">
      <w:pPr>
        <w:pStyle w:val="Zkladntext40"/>
        <w:shd w:val="clear" w:color="auto" w:fill="auto"/>
        <w:spacing w:after="26" w:line="240" w:lineRule="exact"/>
        <w:ind w:right="280" w:firstLine="0"/>
        <w:jc w:val="right"/>
      </w:pPr>
      <w:r>
        <w:t>Práva a povinnosti smluvních stran, splnění díla, vlastnické právo a nebezpečí škody</w:t>
      </w:r>
    </w:p>
    <w:p w:rsidR="00C20D08" w:rsidRDefault="005F62B3">
      <w:pPr>
        <w:pStyle w:val="Zkladntext20"/>
        <w:numPr>
          <w:ilvl w:val="0"/>
          <w:numId w:val="9"/>
        </w:numPr>
        <w:shd w:val="clear" w:color="auto" w:fill="auto"/>
        <w:tabs>
          <w:tab w:val="left" w:pos="816"/>
        </w:tabs>
        <w:spacing w:after="147"/>
        <w:ind w:left="800" w:hanging="340"/>
      </w:pPr>
      <w:r>
        <w:t xml:space="preserve">Není-li stanoveno ve smlouvě výslovně </w:t>
      </w:r>
      <w:r>
        <w:t>jinak, řídí se vzájemná práva a povinnosti smluvních stran ustanoveními § 2586 a následujícími občanského zákoníku.</w:t>
      </w:r>
    </w:p>
    <w:p w:rsidR="00C20D08" w:rsidRDefault="005F62B3">
      <w:pPr>
        <w:pStyle w:val="Zkladntext20"/>
        <w:numPr>
          <w:ilvl w:val="0"/>
          <w:numId w:val="9"/>
        </w:numPr>
        <w:shd w:val="clear" w:color="auto" w:fill="auto"/>
        <w:tabs>
          <w:tab w:val="left" w:pos="819"/>
        </w:tabs>
        <w:spacing w:after="46" w:line="240" w:lineRule="exact"/>
        <w:ind w:left="460" w:firstLine="0"/>
        <w:jc w:val="both"/>
      </w:pPr>
      <w:r>
        <w:t>Osoba vykonávající technický dozor stavebníka je Ing. Miloš Kmeť.</w:t>
      </w:r>
    </w:p>
    <w:p w:rsidR="00C20D08" w:rsidRDefault="005F62B3">
      <w:pPr>
        <w:pStyle w:val="Zkladntext20"/>
        <w:numPr>
          <w:ilvl w:val="0"/>
          <w:numId w:val="9"/>
        </w:numPr>
        <w:shd w:val="clear" w:color="auto" w:fill="auto"/>
        <w:tabs>
          <w:tab w:val="left" w:pos="819"/>
        </w:tabs>
        <w:spacing w:after="22" w:line="240" w:lineRule="exact"/>
        <w:ind w:left="460" w:firstLine="0"/>
        <w:jc w:val="both"/>
      </w:pPr>
      <w:r>
        <w:t>Předání a převzetí díla bude provedeno v místě plnění.</w:t>
      </w:r>
    </w:p>
    <w:p w:rsidR="00C20D08" w:rsidRDefault="005F62B3">
      <w:pPr>
        <w:pStyle w:val="Zkladntext20"/>
        <w:numPr>
          <w:ilvl w:val="0"/>
          <w:numId w:val="9"/>
        </w:numPr>
        <w:shd w:val="clear" w:color="auto" w:fill="auto"/>
        <w:tabs>
          <w:tab w:val="left" w:pos="819"/>
        </w:tabs>
        <w:spacing w:after="120"/>
        <w:ind w:left="800" w:hanging="340"/>
      </w:pPr>
      <w:r>
        <w:t xml:space="preserve">Nebezpečí škody na </w:t>
      </w:r>
      <w:r>
        <w:t>věci, která je předmětem díla, nese zhotovitel. Nebezpečí škody přechází na objednatele dnem převzetí díla objednatelem.</w:t>
      </w:r>
    </w:p>
    <w:p w:rsidR="00C20D08" w:rsidRDefault="005F62B3">
      <w:pPr>
        <w:pStyle w:val="Zkladntext20"/>
        <w:numPr>
          <w:ilvl w:val="0"/>
          <w:numId w:val="9"/>
        </w:numPr>
        <w:shd w:val="clear" w:color="auto" w:fill="auto"/>
        <w:tabs>
          <w:tab w:val="left" w:pos="819"/>
        </w:tabs>
        <w:spacing w:after="507"/>
        <w:ind w:left="800" w:hanging="340"/>
      </w:pPr>
      <w:r>
        <w:t>Zhotovitel odpovídá za bezpečnost a ochranu zdraví všech osob v místě plnění díla, za dodržování bezpečnostních, hygienických a požární</w:t>
      </w:r>
      <w:r>
        <w:t>ch předpisů.</w:t>
      </w:r>
    </w:p>
    <w:p w:rsidR="00C20D08" w:rsidRDefault="005F62B3">
      <w:pPr>
        <w:pStyle w:val="Zkladntext40"/>
        <w:shd w:val="clear" w:color="auto" w:fill="auto"/>
        <w:spacing w:after="46" w:line="240" w:lineRule="exact"/>
        <w:ind w:left="4760" w:firstLine="0"/>
      </w:pPr>
      <w:r>
        <w:t>VIII.</w:t>
      </w:r>
    </w:p>
    <w:p w:rsidR="00C20D08" w:rsidRDefault="005F62B3">
      <w:pPr>
        <w:pStyle w:val="Zkladntext40"/>
        <w:shd w:val="clear" w:color="auto" w:fill="auto"/>
        <w:spacing w:after="49" w:line="240" w:lineRule="exact"/>
        <w:ind w:left="4240" w:firstLine="0"/>
      </w:pPr>
      <w:r>
        <w:t>Provádění díla</w:t>
      </w:r>
    </w:p>
    <w:p w:rsidR="00C20D08" w:rsidRDefault="005F62B3">
      <w:pPr>
        <w:pStyle w:val="Zkladntext20"/>
        <w:numPr>
          <w:ilvl w:val="0"/>
          <w:numId w:val="10"/>
        </w:numPr>
        <w:shd w:val="clear" w:color="auto" w:fill="auto"/>
        <w:tabs>
          <w:tab w:val="left" w:pos="816"/>
        </w:tabs>
        <w:spacing w:after="26" w:line="240" w:lineRule="exact"/>
        <w:ind w:left="460" w:firstLine="0"/>
        <w:jc w:val="both"/>
      </w:pPr>
      <w:r>
        <w:t>Zhotovitel je povinen:</w:t>
      </w:r>
    </w:p>
    <w:p w:rsidR="00C20D08" w:rsidRDefault="005F62B3">
      <w:pPr>
        <w:pStyle w:val="Zkladntext20"/>
        <w:numPr>
          <w:ilvl w:val="0"/>
          <w:numId w:val="11"/>
        </w:numPr>
        <w:shd w:val="clear" w:color="auto" w:fill="auto"/>
        <w:tabs>
          <w:tab w:val="left" w:pos="1170"/>
        </w:tabs>
        <w:ind w:left="1180" w:hanging="380"/>
        <w:jc w:val="both"/>
      </w:pPr>
      <w:r>
        <w:t xml:space="preserve">provést dílo řádně, včas a v odpovídající jakosti za použití postupů, které odpovídají právním předpisům ČR; dílo musí odpovídat příslušným právním předpisům, normám nebo jiné dokumentaci vztahující </w:t>
      </w:r>
      <w:r>
        <w:t>se k provedení díla a umožňovat užívání, k němuž bylo určeno a zhotoveno,</w:t>
      </w:r>
    </w:p>
    <w:p w:rsidR="00C20D08" w:rsidRDefault="005F62B3">
      <w:pPr>
        <w:pStyle w:val="Zkladntext20"/>
        <w:numPr>
          <w:ilvl w:val="0"/>
          <w:numId w:val="11"/>
        </w:numPr>
        <w:shd w:val="clear" w:color="auto" w:fill="auto"/>
        <w:tabs>
          <w:tab w:val="left" w:pos="1181"/>
        </w:tabs>
        <w:ind w:left="1180" w:hanging="380"/>
        <w:jc w:val="both"/>
      </w:pPr>
      <w:r>
        <w:t>dodržovat při provádění díla ujednání této smlouvy, řídit se podklady a pokyny objednatele a poskytnout mu požadovanou dokumentaci a informace,</w:t>
      </w:r>
    </w:p>
    <w:p w:rsidR="00C20D08" w:rsidRDefault="005F62B3">
      <w:pPr>
        <w:pStyle w:val="Zkladntext20"/>
        <w:numPr>
          <w:ilvl w:val="0"/>
          <w:numId w:val="11"/>
        </w:numPr>
        <w:shd w:val="clear" w:color="auto" w:fill="auto"/>
        <w:tabs>
          <w:tab w:val="left" w:pos="1181"/>
        </w:tabs>
        <w:ind w:left="1180" w:hanging="380"/>
        <w:jc w:val="both"/>
      </w:pPr>
      <w:r>
        <w:t>dbát při provádění díla na ochranu živ</w:t>
      </w:r>
      <w:r>
        <w:t>otního prostředí a dodržovat platné technické, bezpečnostní, zdravotní, hygienické a jiné předpisy, včetně předpisů týkajících se ochrany životního prostředí,</w:t>
      </w:r>
    </w:p>
    <w:p w:rsidR="00C20D08" w:rsidRDefault="005F62B3">
      <w:pPr>
        <w:pStyle w:val="Zkladntext20"/>
        <w:numPr>
          <w:ilvl w:val="0"/>
          <w:numId w:val="11"/>
        </w:numPr>
        <w:shd w:val="clear" w:color="auto" w:fill="auto"/>
        <w:tabs>
          <w:tab w:val="left" w:pos="1181"/>
        </w:tabs>
        <w:spacing w:after="120"/>
        <w:ind w:left="1180" w:hanging="380"/>
        <w:jc w:val="both"/>
      </w:pPr>
      <w:r>
        <w:t>doložit platné atesty či certifikáty, případně další dokumenty prokazující splnění požadovaných t</w:t>
      </w:r>
      <w:r>
        <w:t>echnických a kvalitativních parametrů používaných výrobků a materiálů.</w:t>
      </w:r>
    </w:p>
    <w:p w:rsidR="00C20D08" w:rsidRDefault="005F62B3">
      <w:pPr>
        <w:pStyle w:val="Zkladntext20"/>
        <w:numPr>
          <w:ilvl w:val="0"/>
          <w:numId w:val="10"/>
        </w:numPr>
        <w:shd w:val="clear" w:color="auto" w:fill="auto"/>
        <w:tabs>
          <w:tab w:val="left" w:pos="819"/>
        </w:tabs>
        <w:spacing w:after="117"/>
        <w:ind w:left="800" w:hanging="340"/>
      </w:pPr>
      <w:r>
        <w:t>Zhotovitel odpovídá za zajištění odborného provádění prací oprávněnými osobami a za dodržení technických předpisů.</w:t>
      </w:r>
    </w:p>
    <w:p w:rsidR="00C20D08" w:rsidRDefault="005F62B3">
      <w:pPr>
        <w:pStyle w:val="Zkladntext20"/>
        <w:numPr>
          <w:ilvl w:val="0"/>
          <w:numId w:val="10"/>
        </w:numPr>
        <w:shd w:val="clear" w:color="auto" w:fill="auto"/>
        <w:tabs>
          <w:tab w:val="left" w:pos="819"/>
        </w:tabs>
        <w:spacing w:line="277" w:lineRule="exact"/>
        <w:ind w:left="800" w:hanging="340"/>
      </w:pPr>
      <w:r>
        <w:t xml:space="preserve">Zhotovitel se zavazuje realizovat práce vyžadující zvláštní </w:t>
      </w:r>
      <w:r>
        <w:t>způsobilost nebo povolení podle příslušných předpisů osobami, které tuto podmínku splňují.</w:t>
      </w:r>
    </w:p>
    <w:p w:rsidR="00C20D08" w:rsidRDefault="005F62B3">
      <w:pPr>
        <w:pStyle w:val="Titulekobrzku0"/>
        <w:framePr w:h="1130" w:wrap="notBeside" w:vAnchor="text" w:hAnchor="text" w:xAlign="center" w:y="1"/>
        <w:shd w:val="clear" w:color="auto" w:fill="auto"/>
      </w:pPr>
      <w:r>
        <w:t>4. Zhotovitel je srozuměn s tím, že uhradí jakoukoliv opravu nebo výměnu plynoucí ze zhotovitelem zaviněného poškození inženýrské sítě. Zhotovitel si je rovněž vědom</w:t>
      </w:r>
    </w:p>
    <w:p w:rsidR="00C20D08" w:rsidRDefault="00C20D08">
      <w:pPr>
        <w:framePr w:h="1130" w:wrap="notBeside" w:vAnchor="text" w:hAnchor="text" w:xAlign="center" w:y="1"/>
        <w:jc w:val="center"/>
        <w:rPr>
          <w:sz w:val="2"/>
          <w:szCs w:val="2"/>
        </w:rPr>
      </w:pPr>
    </w:p>
    <w:p w:rsidR="00C20D08" w:rsidRDefault="00C20D08">
      <w:pPr>
        <w:rPr>
          <w:sz w:val="2"/>
          <w:szCs w:val="2"/>
        </w:rPr>
      </w:pPr>
    </w:p>
    <w:p w:rsidR="00C20D08" w:rsidRDefault="00C20D08">
      <w:pPr>
        <w:rPr>
          <w:sz w:val="2"/>
          <w:szCs w:val="2"/>
        </w:rPr>
        <w:sectPr w:rsidR="00C20D08">
          <w:headerReference w:type="default" r:id="rId8"/>
          <w:footerReference w:type="even" r:id="rId9"/>
          <w:footerReference w:type="default" r:id="rId10"/>
          <w:pgSz w:w="11900" w:h="16840"/>
          <w:pgMar w:top="1376" w:right="1340" w:bottom="306" w:left="981" w:header="0" w:footer="3" w:gutter="0"/>
          <w:cols w:space="720"/>
          <w:noEndnote/>
          <w:titlePg/>
          <w:docGrid w:linePitch="360"/>
        </w:sectPr>
      </w:pPr>
    </w:p>
    <w:p w:rsidR="00C20D08" w:rsidRDefault="005F62B3">
      <w:pPr>
        <w:pStyle w:val="Zkladntext20"/>
        <w:shd w:val="clear" w:color="auto" w:fill="auto"/>
        <w:spacing w:after="462" w:line="240" w:lineRule="exact"/>
        <w:ind w:left="780" w:firstLine="0"/>
        <w:jc w:val="both"/>
      </w:pPr>
      <w:r>
        <w:lastRenderedPageBreak/>
        <w:t xml:space="preserve">toho, že nese veškerá rizika a náhrady škod z toho </w:t>
      </w:r>
      <w:r>
        <w:t>plynoucí.</w:t>
      </w:r>
    </w:p>
    <w:p w:rsidR="00C20D08" w:rsidRDefault="005F62B3">
      <w:pPr>
        <w:pStyle w:val="Zkladntext40"/>
        <w:shd w:val="clear" w:color="auto" w:fill="auto"/>
        <w:spacing w:after="49" w:line="240" w:lineRule="exact"/>
        <w:ind w:left="4980" w:firstLine="0"/>
      </w:pPr>
      <w:r>
        <w:t>IX.</w:t>
      </w:r>
    </w:p>
    <w:p w:rsidR="00C20D08" w:rsidRDefault="005F62B3">
      <w:pPr>
        <w:pStyle w:val="Zkladntext40"/>
        <w:shd w:val="clear" w:color="auto" w:fill="auto"/>
        <w:spacing w:after="83" w:line="240" w:lineRule="exact"/>
        <w:ind w:left="4340" w:firstLine="0"/>
      </w:pPr>
      <w:r>
        <w:t>Předání díla</w:t>
      </w:r>
    </w:p>
    <w:p w:rsidR="00C20D08" w:rsidRDefault="005F62B3">
      <w:pPr>
        <w:pStyle w:val="Zkladntext20"/>
        <w:numPr>
          <w:ilvl w:val="0"/>
          <w:numId w:val="12"/>
        </w:numPr>
        <w:shd w:val="clear" w:color="auto" w:fill="auto"/>
        <w:tabs>
          <w:tab w:val="left" w:pos="755"/>
        </w:tabs>
        <w:spacing w:after="123" w:line="277" w:lineRule="exact"/>
        <w:ind w:left="780" w:hanging="380"/>
        <w:jc w:val="both"/>
      </w:pPr>
      <w:r>
        <w:t>Objednatel se zavazuje dílo převzít v případě, že dílo bude předáno bez vad a nedodělků. O předání a převzetí díla osoba vykonávající technický dozor objednatele sepíše protokol.</w:t>
      </w:r>
    </w:p>
    <w:p w:rsidR="00C20D08" w:rsidRDefault="005F62B3">
      <w:pPr>
        <w:pStyle w:val="Zkladntext20"/>
        <w:numPr>
          <w:ilvl w:val="0"/>
          <w:numId w:val="12"/>
        </w:numPr>
        <w:shd w:val="clear" w:color="auto" w:fill="auto"/>
        <w:tabs>
          <w:tab w:val="left" w:pos="755"/>
        </w:tabs>
        <w:spacing w:after="567"/>
        <w:ind w:left="780" w:hanging="380"/>
        <w:jc w:val="both"/>
      </w:pPr>
      <w:r>
        <w:t xml:space="preserve">Doklady o řádném provedení díla zhotovitel předá </w:t>
      </w:r>
      <w:r>
        <w:t>objednateli při předání díla. Pokud zhotovitel objednateli doklady dle předchozí věty nepředá, objednatel dílo nepřevezme.</w:t>
      </w:r>
    </w:p>
    <w:p w:rsidR="00C20D08" w:rsidRDefault="005F62B3">
      <w:pPr>
        <w:pStyle w:val="Zkladntext40"/>
        <w:shd w:val="clear" w:color="auto" w:fill="auto"/>
        <w:spacing w:after="49" w:line="240" w:lineRule="exact"/>
        <w:ind w:left="4840" w:firstLine="0"/>
      </w:pPr>
      <w:r>
        <w:t>X.</w:t>
      </w:r>
    </w:p>
    <w:p w:rsidR="00C20D08" w:rsidRDefault="005F62B3">
      <w:pPr>
        <w:pStyle w:val="Zkladntext40"/>
        <w:shd w:val="clear" w:color="auto" w:fill="auto"/>
        <w:spacing w:after="229" w:line="240" w:lineRule="exact"/>
        <w:ind w:left="2860" w:firstLine="0"/>
      </w:pPr>
      <w:r>
        <w:t>Práva z vadného plnění, záruka za jakost</w:t>
      </w:r>
    </w:p>
    <w:p w:rsidR="00C20D08" w:rsidRDefault="005F62B3">
      <w:pPr>
        <w:pStyle w:val="Zkladntext20"/>
        <w:numPr>
          <w:ilvl w:val="0"/>
          <w:numId w:val="13"/>
        </w:numPr>
        <w:shd w:val="clear" w:color="auto" w:fill="auto"/>
        <w:tabs>
          <w:tab w:val="left" w:pos="755"/>
        </w:tabs>
        <w:spacing w:after="86" w:line="240" w:lineRule="exact"/>
        <w:ind w:left="780" w:hanging="380"/>
        <w:jc w:val="both"/>
      </w:pPr>
      <w:r>
        <w:t>Dílo má vadu, jestliže neodpovídá požadavkům uvedeným v této smlouvě.</w:t>
      </w:r>
    </w:p>
    <w:p w:rsidR="00C20D08" w:rsidRDefault="005F62B3">
      <w:pPr>
        <w:pStyle w:val="Zkladntext20"/>
        <w:numPr>
          <w:ilvl w:val="0"/>
          <w:numId w:val="13"/>
        </w:numPr>
        <w:shd w:val="clear" w:color="auto" w:fill="auto"/>
        <w:tabs>
          <w:tab w:val="left" w:pos="755"/>
        </w:tabs>
        <w:spacing w:after="117"/>
        <w:ind w:left="780" w:hanging="380"/>
        <w:jc w:val="both"/>
      </w:pPr>
      <w:r>
        <w:t>Objednatel má právo</w:t>
      </w:r>
      <w:r>
        <w:t xml:space="preserve"> z vadného plnění z vad, které má dílo při převzetí objednatelem, byť se vada projeví až později. Objednatel má právo z vadného plnění také z vad vzniklých po převzetí díla objednatelem, pokud je zhotovitel způsobil porušením své povinnosti. Projeví-li se </w:t>
      </w:r>
      <w:r>
        <w:t>vada v průběhu 6 měsíců od převzetí díla objednatelem, má se zato, že dílo bylo vadné již při převzetí.</w:t>
      </w:r>
    </w:p>
    <w:p w:rsidR="00C20D08" w:rsidRDefault="005F62B3">
      <w:pPr>
        <w:pStyle w:val="Zkladntext20"/>
        <w:numPr>
          <w:ilvl w:val="0"/>
          <w:numId w:val="13"/>
        </w:numPr>
        <w:shd w:val="clear" w:color="auto" w:fill="auto"/>
        <w:tabs>
          <w:tab w:val="left" w:pos="755"/>
        </w:tabs>
        <w:spacing w:line="277" w:lineRule="exact"/>
        <w:ind w:left="780" w:hanging="380"/>
        <w:jc w:val="both"/>
      </w:pPr>
      <w:r>
        <w:t xml:space="preserve">Zhotovitel poskytuje objednateli na provedené dílo zámku za jakost (dále jen ,,záruka“) ve smyslu § </w:t>
      </w:r>
      <w:r>
        <w:rPr>
          <w:rStyle w:val="Zkladntext21"/>
        </w:rPr>
        <w:t>2619a§2113a</w:t>
      </w:r>
      <w:r>
        <w:t xml:space="preserve"> násl. občanského zákoníku, a to v délce:</w:t>
      </w:r>
    </w:p>
    <w:p w:rsidR="00C20D08" w:rsidRDefault="005F62B3">
      <w:pPr>
        <w:pStyle w:val="Zkladntext20"/>
        <w:numPr>
          <w:ilvl w:val="0"/>
          <w:numId w:val="14"/>
        </w:numPr>
        <w:shd w:val="clear" w:color="auto" w:fill="auto"/>
        <w:tabs>
          <w:tab w:val="left" w:pos="1125"/>
        </w:tabs>
        <w:ind w:left="1120" w:hanging="340"/>
      </w:pPr>
      <w:r>
        <w:t>60 měsíců na provedené práce a dodávky, pokud nejsou uvedeny v písm. b) tohoto odstavce,</w:t>
      </w:r>
    </w:p>
    <w:p w:rsidR="00C20D08" w:rsidRDefault="005F62B3">
      <w:pPr>
        <w:pStyle w:val="Zkladntext20"/>
        <w:numPr>
          <w:ilvl w:val="0"/>
          <w:numId w:val="14"/>
        </w:numPr>
        <w:shd w:val="clear" w:color="auto" w:fill="auto"/>
        <w:tabs>
          <w:tab w:val="left" w:pos="1147"/>
        </w:tabs>
        <w:spacing w:after="120"/>
        <w:ind w:left="1120" w:hanging="340"/>
      </w:pPr>
      <w:r>
        <w:t>na dodávky strojů, zařízení technologie, předměty postupné spotřeby v délce shodné se zárukou poskytovanou výrobcem, nejméně však 24 měsíců.</w:t>
      </w:r>
    </w:p>
    <w:p w:rsidR="00C20D08" w:rsidRDefault="005F62B3">
      <w:pPr>
        <w:pStyle w:val="Zkladntext20"/>
        <w:numPr>
          <w:ilvl w:val="0"/>
          <w:numId w:val="13"/>
        </w:numPr>
        <w:shd w:val="clear" w:color="auto" w:fill="auto"/>
        <w:tabs>
          <w:tab w:val="left" w:pos="755"/>
        </w:tabs>
        <w:spacing w:after="120"/>
        <w:ind w:left="780" w:hanging="380"/>
        <w:jc w:val="both"/>
      </w:pPr>
      <w:r>
        <w:t>Záruční doba začíná běžet</w:t>
      </w:r>
      <w:r>
        <w:t xml:space="preserve"> dnem převzetí díla objednatelem. Záruční doba se staví po dobu, po kterou nemůže objednatel dílo řádně užívat pro vady, za které nese odpovědnost zhotovitel.</w:t>
      </w:r>
    </w:p>
    <w:p w:rsidR="00C20D08" w:rsidRDefault="005F62B3">
      <w:pPr>
        <w:pStyle w:val="Zkladntext20"/>
        <w:numPr>
          <w:ilvl w:val="0"/>
          <w:numId w:val="13"/>
        </w:numPr>
        <w:shd w:val="clear" w:color="auto" w:fill="auto"/>
        <w:tabs>
          <w:tab w:val="left" w:pos="755"/>
        </w:tabs>
        <w:spacing w:after="120"/>
        <w:ind w:left="780" w:hanging="380"/>
        <w:jc w:val="both"/>
      </w:pPr>
      <w:r>
        <w:t xml:space="preserve">Vady díla dle odst. 2 tohoto článku a vady, které se projeví po záruční dobu, budou zhotovitelem </w:t>
      </w:r>
      <w:r>
        <w:t>odstraněny bezplatně.</w:t>
      </w:r>
    </w:p>
    <w:p w:rsidR="00C20D08" w:rsidRDefault="005F62B3">
      <w:pPr>
        <w:pStyle w:val="Zkladntext20"/>
        <w:numPr>
          <w:ilvl w:val="0"/>
          <w:numId w:val="13"/>
        </w:numPr>
        <w:shd w:val="clear" w:color="auto" w:fill="auto"/>
        <w:tabs>
          <w:tab w:val="left" w:pos="755"/>
        </w:tabs>
        <w:ind w:left="780" w:hanging="380"/>
        <w:jc w:val="both"/>
      </w:pPr>
      <w:r>
        <w:t xml:space="preserve">Veškeré vady díla bude objednatel povinen uplatnit u zhotovitele bez zbytečného odkladu poté, kdy vadu zjistil, a to formou písemného oznámení (za písemné oznámení se považuje i oznámení faxem nebo e-mailem), obsahujícího specifikaci </w:t>
      </w:r>
      <w:r>
        <w:t>zjištěné vady. Objednatel bude vady díla oznamovat na:</w:t>
      </w:r>
    </w:p>
    <w:p w:rsidR="00C20D08" w:rsidRDefault="005F62B3">
      <w:pPr>
        <w:pStyle w:val="Zkladntext20"/>
        <w:numPr>
          <w:ilvl w:val="0"/>
          <w:numId w:val="15"/>
        </w:numPr>
        <w:shd w:val="clear" w:color="auto" w:fill="auto"/>
        <w:tabs>
          <w:tab w:val="left" w:pos="1129"/>
        </w:tabs>
        <w:spacing w:line="335" w:lineRule="exact"/>
        <w:ind w:left="780" w:firstLine="0"/>
        <w:jc w:val="both"/>
      </w:pPr>
      <w:r>
        <w:t>tel. číslo:+420732382614</w:t>
      </w:r>
    </w:p>
    <w:p w:rsidR="00C20D08" w:rsidRDefault="005F62B3">
      <w:pPr>
        <w:pStyle w:val="Zkladntext20"/>
        <w:numPr>
          <w:ilvl w:val="0"/>
          <w:numId w:val="15"/>
        </w:numPr>
        <w:shd w:val="clear" w:color="auto" w:fill="auto"/>
        <w:tabs>
          <w:tab w:val="left" w:pos="1150"/>
        </w:tabs>
        <w:spacing w:line="335" w:lineRule="exact"/>
        <w:ind w:left="780" w:firstLine="0"/>
        <w:jc w:val="both"/>
      </w:pPr>
      <w:r>
        <w:t xml:space="preserve">e-mail: </w:t>
      </w:r>
      <w:hyperlink r:id="rId11" w:history="1">
        <w:r>
          <w:rPr>
            <w:rStyle w:val="Hypertextovodkaz"/>
          </w:rPr>
          <w:t>bafag@atlas.cz</w:t>
        </w:r>
      </w:hyperlink>
      <w:r>
        <w:rPr>
          <w:lang w:val="en-US" w:eastAsia="en-US" w:bidi="en-US"/>
        </w:rPr>
        <w:t xml:space="preserve">, </w:t>
      </w:r>
      <w:r>
        <w:t>nebo</w:t>
      </w:r>
    </w:p>
    <w:p w:rsidR="00C20D08" w:rsidRDefault="005F62B3">
      <w:pPr>
        <w:pStyle w:val="Zkladntext20"/>
        <w:numPr>
          <w:ilvl w:val="0"/>
          <w:numId w:val="15"/>
        </w:numPr>
        <w:shd w:val="clear" w:color="auto" w:fill="auto"/>
        <w:tabs>
          <w:tab w:val="left" w:pos="1150"/>
        </w:tabs>
        <w:spacing w:line="335" w:lineRule="exact"/>
        <w:ind w:left="780" w:firstLine="0"/>
        <w:jc w:val="both"/>
      </w:pPr>
      <w:r>
        <w:t>adresu: B&amp;F Instalatérství s.r.o., Bystřice 100, 739 95 Bystřice nad Olší,</w:t>
      </w:r>
    </w:p>
    <w:p w:rsidR="00C20D08" w:rsidRDefault="005F62B3">
      <w:pPr>
        <w:pStyle w:val="Zkladntext20"/>
        <w:numPr>
          <w:ilvl w:val="0"/>
          <w:numId w:val="13"/>
        </w:numPr>
        <w:shd w:val="clear" w:color="auto" w:fill="auto"/>
        <w:tabs>
          <w:tab w:val="left" w:pos="755"/>
        </w:tabs>
        <w:spacing w:after="150" w:line="277" w:lineRule="exact"/>
        <w:ind w:left="780" w:hanging="380"/>
        <w:jc w:val="both"/>
      </w:pPr>
      <w:r>
        <w:t xml:space="preserve">Zhotovitel započne s odstraněním </w:t>
      </w:r>
      <w:r>
        <w:t>vady nejpozději do 3 pracovních dnů od doručení oznámení o vadě, pokud se smluvní strany nedohodnou písemně jinak.</w:t>
      </w:r>
    </w:p>
    <w:p w:rsidR="00C20D08" w:rsidRDefault="005F62B3">
      <w:pPr>
        <w:pStyle w:val="Zkladntext20"/>
        <w:numPr>
          <w:ilvl w:val="0"/>
          <w:numId w:val="13"/>
        </w:numPr>
        <w:shd w:val="clear" w:color="auto" w:fill="auto"/>
        <w:tabs>
          <w:tab w:val="left" w:pos="755"/>
        </w:tabs>
        <w:spacing w:after="86" w:line="240" w:lineRule="exact"/>
        <w:ind w:left="780" w:hanging="380"/>
        <w:jc w:val="both"/>
      </w:pPr>
      <w:r>
        <w:t>Vada bude odstraněna nej později do 3 pracovních dnů ode dne doručení oznámení o vadě.</w:t>
      </w:r>
    </w:p>
    <w:p w:rsidR="00C20D08" w:rsidRDefault="005F62B3">
      <w:pPr>
        <w:pStyle w:val="Zkladntext20"/>
        <w:numPr>
          <w:ilvl w:val="0"/>
          <w:numId w:val="13"/>
        </w:numPr>
        <w:shd w:val="clear" w:color="auto" w:fill="auto"/>
        <w:tabs>
          <w:tab w:val="left" w:pos="755"/>
        </w:tabs>
        <w:ind w:left="780" w:hanging="380"/>
        <w:jc w:val="both"/>
      </w:pPr>
      <w:r>
        <w:t>Provedenou opravu vady zhotovitel objednateli předá pí</w:t>
      </w:r>
      <w:r>
        <w:t>semně. Na provedenou opravu poskytne zhotovitel záruku za jakost v délce 24 měsíců, nedohodnou-li se smluvní strany jinak.</w:t>
      </w:r>
    </w:p>
    <w:p w:rsidR="00C20D08" w:rsidRDefault="00C20D08">
      <w:pPr>
        <w:framePr w:h="972" w:wrap="notBeside" w:vAnchor="text" w:hAnchor="text" w:y="1"/>
        <w:rPr>
          <w:sz w:val="2"/>
          <w:szCs w:val="2"/>
        </w:rPr>
      </w:pPr>
    </w:p>
    <w:p w:rsidR="00C20D08" w:rsidRDefault="00C20D08">
      <w:pPr>
        <w:rPr>
          <w:sz w:val="2"/>
          <w:szCs w:val="2"/>
        </w:rPr>
      </w:pPr>
    </w:p>
    <w:p w:rsidR="00C20D08" w:rsidRDefault="00C20D08">
      <w:pPr>
        <w:rPr>
          <w:sz w:val="2"/>
          <w:szCs w:val="2"/>
        </w:rPr>
        <w:sectPr w:rsidR="00C20D08">
          <w:pgSz w:w="11900" w:h="16840"/>
          <w:pgMar w:top="1408" w:right="1364" w:bottom="592" w:left="1032" w:header="0" w:footer="3" w:gutter="0"/>
          <w:cols w:space="720"/>
          <w:noEndnote/>
          <w:docGrid w:linePitch="360"/>
        </w:sectPr>
      </w:pPr>
    </w:p>
    <w:p w:rsidR="00C20D08" w:rsidRDefault="005F62B3">
      <w:pPr>
        <w:pStyle w:val="Nadpis40"/>
        <w:keepNext/>
        <w:keepLines/>
        <w:shd w:val="clear" w:color="auto" w:fill="auto"/>
        <w:spacing w:before="0" w:line="240" w:lineRule="exact"/>
        <w:ind w:left="4820" w:firstLine="0"/>
        <w:jc w:val="left"/>
      </w:pPr>
      <w:bookmarkStart w:id="10" w:name="bookmark9"/>
      <w:r>
        <w:lastRenderedPageBreak/>
        <w:t>XI.</w:t>
      </w:r>
      <w:bookmarkEnd w:id="10"/>
    </w:p>
    <w:p w:rsidR="00C20D08" w:rsidRDefault="005F62B3">
      <w:pPr>
        <w:pStyle w:val="Zkladntext40"/>
        <w:shd w:val="clear" w:color="auto" w:fill="auto"/>
        <w:spacing w:after="92" w:line="240" w:lineRule="exact"/>
        <w:ind w:left="4180" w:firstLine="0"/>
      </w:pPr>
      <w:r>
        <w:t>Nebezpečí škody</w:t>
      </w:r>
    </w:p>
    <w:p w:rsidR="00C20D08" w:rsidRDefault="005F62B3">
      <w:pPr>
        <w:pStyle w:val="Zkladntext20"/>
        <w:numPr>
          <w:ilvl w:val="0"/>
          <w:numId w:val="16"/>
        </w:numPr>
        <w:shd w:val="clear" w:color="auto" w:fill="auto"/>
        <w:tabs>
          <w:tab w:val="left" w:pos="818"/>
        </w:tabs>
        <w:spacing w:after="84" w:line="270" w:lineRule="exact"/>
        <w:ind w:left="800" w:hanging="340"/>
        <w:jc w:val="both"/>
      </w:pPr>
      <w:r>
        <w:t>Nebezpečí škody na zhotovovaném díle nese zhotovitel v plném rozsahu až do dne převzetí díla objednatelem.</w:t>
      </w:r>
    </w:p>
    <w:p w:rsidR="00C20D08" w:rsidRDefault="005F62B3">
      <w:pPr>
        <w:pStyle w:val="Zkladntext20"/>
        <w:numPr>
          <w:ilvl w:val="0"/>
          <w:numId w:val="16"/>
        </w:numPr>
        <w:shd w:val="clear" w:color="auto" w:fill="auto"/>
        <w:tabs>
          <w:tab w:val="left" w:pos="818"/>
        </w:tabs>
        <w:spacing w:after="99" w:line="240" w:lineRule="exact"/>
        <w:ind w:left="800" w:hanging="340"/>
        <w:jc w:val="both"/>
      </w:pPr>
      <w:r>
        <w:t>Zhotovitel nese odpovědnost původce odpadů.</w:t>
      </w:r>
    </w:p>
    <w:p w:rsidR="00C20D08" w:rsidRDefault="005F62B3">
      <w:pPr>
        <w:pStyle w:val="Zkladntext20"/>
        <w:numPr>
          <w:ilvl w:val="0"/>
          <w:numId w:val="16"/>
        </w:numPr>
        <w:shd w:val="clear" w:color="auto" w:fill="auto"/>
        <w:tabs>
          <w:tab w:val="left" w:pos="818"/>
        </w:tabs>
        <w:spacing w:after="57" w:line="266" w:lineRule="exact"/>
        <w:ind w:left="800" w:hanging="340"/>
        <w:jc w:val="both"/>
      </w:pPr>
      <w:r>
        <w:t xml:space="preserve">Zhotovitel je povinen učinit veškerá opatření potřebná k </w:t>
      </w:r>
      <w:r>
        <w:t>odvrácení škody nebo k jejímu zmírnění.</w:t>
      </w:r>
    </w:p>
    <w:p w:rsidR="00C20D08" w:rsidRDefault="005F62B3">
      <w:pPr>
        <w:pStyle w:val="Zkladntext20"/>
        <w:numPr>
          <w:ilvl w:val="0"/>
          <w:numId w:val="16"/>
        </w:numPr>
        <w:shd w:val="clear" w:color="auto" w:fill="auto"/>
        <w:tabs>
          <w:tab w:val="left" w:pos="818"/>
        </w:tabs>
        <w:spacing w:after="564" w:line="270" w:lineRule="exact"/>
        <w:ind w:left="800" w:hanging="340"/>
        <w:jc w:val="both"/>
      </w:pPr>
      <w:r>
        <w:t>Zhotovitel je povinen nahradit objednateli v plné výši škodu, která vznikla při realizaci a užívání díla v souvislosti nebo jako důsledek porušení povinností a závazků zhotovitele dle této smlouvy.</w:t>
      </w:r>
    </w:p>
    <w:p w:rsidR="00C20D08" w:rsidRDefault="005F62B3">
      <w:pPr>
        <w:pStyle w:val="Nadpis40"/>
        <w:keepNext/>
        <w:keepLines/>
        <w:shd w:val="clear" w:color="auto" w:fill="auto"/>
        <w:spacing w:before="0" w:line="240" w:lineRule="exact"/>
        <w:ind w:left="4820" w:firstLine="0"/>
        <w:jc w:val="left"/>
      </w:pPr>
      <w:bookmarkStart w:id="11" w:name="bookmark10"/>
      <w:r>
        <w:t>XII.</w:t>
      </w:r>
      <w:bookmarkEnd w:id="11"/>
    </w:p>
    <w:p w:rsidR="00C20D08" w:rsidRDefault="005F62B3">
      <w:pPr>
        <w:pStyle w:val="Zkladntext40"/>
        <w:shd w:val="clear" w:color="auto" w:fill="auto"/>
        <w:spacing w:after="93" w:line="240" w:lineRule="exact"/>
        <w:ind w:left="4180" w:firstLine="0"/>
      </w:pPr>
      <w:r>
        <w:t xml:space="preserve">Sankční </w:t>
      </w:r>
      <w:r>
        <w:t>ujednání</w:t>
      </w:r>
    </w:p>
    <w:p w:rsidR="00C20D08" w:rsidRDefault="005F62B3">
      <w:pPr>
        <w:pStyle w:val="Zkladntext20"/>
        <w:numPr>
          <w:ilvl w:val="0"/>
          <w:numId w:val="17"/>
        </w:numPr>
        <w:shd w:val="clear" w:color="auto" w:fill="auto"/>
        <w:tabs>
          <w:tab w:val="left" w:pos="818"/>
        </w:tabs>
        <w:spacing w:after="63"/>
        <w:ind w:left="800" w:hanging="340"/>
        <w:jc w:val="both"/>
      </w:pPr>
      <w:r>
        <w:t>Pro případ prodlení se zaplacením ceny za dílo sjednávají smluvní strany úrok z prodlení ve výši stanovené občanskoprávními předpisy.</w:t>
      </w:r>
    </w:p>
    <w:p w:rsidR="00C20D08" w:rsidRDefault="005F62B3">
      <w:pPr>
        <w:pStyle w:val="Zkladntext20"/>
        <w:numPr>
          <w:ilvl w:val="0"/>
          <w:numId w:val="17"/>
        </w:numPr>
        <w:shd w:val="clear" w:color="auto" w:fill="auto"/>
        <w:tabs>
          <w:tab w:val="left" w:pos="818"/>
        </w:tabs>
        <w:spacing w:after="54" w:line="270" w:lineRule="exact"/>
        <w:ind w:left="800" w:hanging="340"/>
        <w:jc w:val="both"/>
      </w:pPr>
      <w:r>
        <w:t>V případě nedodržení stanoveného termínu k odstranění vady je zhotovitel povinen zaplatit objednateli smluvní pok</w:t>
      </w:r>
      <w:r>
        <w:t>utu ve výši 200,- Kč za každý i započatý kalendářní den prodlení.</w:t>
      </w:r>
    </w:p>
    <w:p w:rsidR="00C20D08" w:rsidRDefault="005F62B3">
      <w:pPr>
        <w:pStyle w:val="Zkladntext20"/>
        <w:numPr>
          <w:ilvl w:val="0"/>
          <w:numId w:val="17"/>
        </w:numPr>
        <w:shd w:val="clear" w:color="auto" w:fill="auto"/>
        <w:tabs>
          <w:tab w:val="left" w:pos="818"/>
        </w:tabs>
        <w:spacing w:after="63" w:line="277" w:lineRule="exact"/>
        <w:ind w:left="800" w:hanging="340"/>
        <w:jc w:val="both"/>
      </w:pPr>
      <w:r>
        <w:t>Sjednané smluvní pokuty zaplatí povinná strana nezávisle na zavinění a na tom, zda a v jaké výši vznikne druhé straně škoda.</w:t>
      </w:r>
    </w:p>
    <w:p w:rsidR="00C20D08" w:rsidRDefault="005F62B3">
      <w:pPr>
        <w:pStyle w:val="Zkladntext20"/>
        <w:numPr>
          <w:ilvl w:val="0"/>
          <w:numId w:val="17"/>
        </w:numPr>
        <w:shd w:val="clear" w:color="auto" w:fill="auto"/>
        <w:tabs>
          <w:tab w:val="left" w:pos="818"/>
        </w:tabs>
        <w:spacing w:after="487"/>
        <w:ind w:left="800" w:hanging="340"/>
        <w:jc w:val="both"/>
      </w:pPr>
      <w:r>
        <w:t>Smluvní pokuty se nezapočítávají na náhradu případně vzniklé škod</w:t>
      </w:r>
      <w:r>
        <w:t>y. Náhradu škody lze vymáhat samostatně vedle smluvní pokuty v plné výši.</w:t>
      </w:r>
    </w:p>
    <w:p w:rsidR="00C20D08" w:rsidRDefault="005F62B3">
      <w:pPr>
        <w:pStyle w:val="Nadpis220"/>
        <w:keepNext/>
        <w:keepLines/>
        <w:shd w:val="clear" w:color="auto" w:fill="auto"/>
        <w:spacing w:before="0" w:after="0" w:line="340" w:lineRule="exact"/>
        <w:ind w:left="4740"/>
      </w:pPr>
      <w:bookmarkStart w:id="12" w:name="bookmark11"/>
      <w:r>
        <w:t>xin.</w:t>
      </w:r>
      <w:bookmarkEnd w:id="12"/>
    </w:p>
    <w:p w:rsidR="00C20D08" w:rsidRDefault="005F62B3">
      <w:pPr>
        <w:pStyle w:val="Zkladntext40"/>
        <w:shd w:val="clear" w:color="auto" w:fill="auto"/>
        <w:spacing w:after="0" w:line="392" w:lineRule="exact"/>
        <w:ind w:left="4180" w:firstLine="0"/>
      </w:pPr>
      <w:r>
        <w:t>Zánik smlouvy</w:t>
      </w:r>
    </w:p>
    <w:p w:rsidR="00C20D08" w:rsidRDefault="005F62B3">
      <w:pPr>
        <w:pStyle w:val="Zkladntext20"/>
        <w:numPr>
          <w:ilvl w:val="0"/>
          <w:numId w:val="18"/>
        </w:numPr>
        <w:shd w:val="clear" w:color="auto" w:fill="auto"/>
        <w:tabs>
          <w:tab w:val="left" w:pos="818"/>
        </w:tabs>
        <w:spacing w:line="392" w:lineRule="exact"/>
        <w:ind w:left="800" w:hanging="340"/>
        <w:jc w:val="both"/>
      </w:pPr>
      <w:r>
        <w:t>Smluvní strany mohou ukončit smluvní vztah písemnou dohodou.</w:t>
      </w:r>
    </w:p>
    <w:p w:rsidR="00C20D08" w:rsidRDefault="005F62B3">
      <w:pPr>
        <w:pStyle w:val="Zkladntext20"/>
        <w:numPr>
          <w:ilvl w:val="0"/>
          <w:numId w:val="18"/>
        </w:numPr>
        <w:shd w:val="clear" w:color="auto" w:fill="auto"/>
        <w:tabs>
          <w:tab w:val="left" w:pos="818"/>
        </w:tabs>
        <w:spacing w:line="392" w:lineRule="exact"/>
        <w:ind w:left="800" w:hanging="340"/>
        <w:jc w:val="both"/>
      </w:pPr>
      <w:r>
        <w:t>Smluvní strany jsou oprávněny odstoupit od smlouvy v případě jejího podstatného</w:t>
      </w:r>
    </w:p>
    <w:p w:rsidR="00C20D08" w:rsidRDefault="005F62B3">
      <w:pPr>
        <w:pStyle w:val="Zkladntext20"/>
        <w:shd w:val="clear" w:color="auto" w:fill="auto"/>
        <w:spacing w:line="240" w:lineRule="exact"/>
        <w:ind w:left="1140" w:hanging="340"/>
        <w:jc w:val="both"/>
      </w:pPr>
      <w:r>
        <w:t xml:space="preserve">porušení druhou </w:t>
      </w:r>
      <w:r>
        <w:t>smluvní stranou, přičemž podstatným porušením smlouvy se rozumí</w:t>
      </w:r>
    </w:p>
    <w:p w:rsidR="00C20D08" w:rsidRDefault="005F62B3">
      <w:pPr>
        <w:pStyle w:val="Zkladntext20"/>
        <w:shd w:val="clear" w:color="auto" w:fill="auto"/>
        <w:spacing w:after="113" w:line="240" w:lineRule="exact"/>
        <w:ind w:left="1140" w:hanging="340"/>
        <w:jc w:val="both"/>
      </w:pPr>
      <w:r>
        <w:t>zejména:</w:t>
      </w:r>
    </w:p>
    <w:p w:rsidR="00C20D08" w:rsidRDefault="005F62B3">
      <w:pPr>
        <w:pStyle w:val="Zkladntext20"/>
        <w:numPr>
          <w:ilvl w:val="0"/>
          <w:numId w:val="19"/>
        </w:numPr>
        <w:shd w:val="clear" w:color="auto" w:fill="auto"/>
        <w:tabs>
          <w:tab w:val="left" w:pos="1181"/>
        </w:tabs>
        <w:spacing w:line="240" w:lineRule="exact"/>
        <w:ind w:left="1140" w:hanging="340"/>
        <w:jc w:val="both"/>
      </w:pPr>
      <w:r>
        <w:t>neprovedení díla v době plnění dle čl. IV odst. 1 této smlouvy,</w:t>
      </w:r>
    </w:p>
    <w:p w:rsidR="00C20D08" w:rsidRDefault="005F62B3">
      <w:pPr>
        <w:pStyle w:val="Zkladntext20"/>
        <w:numPr>
          <w:ilvl w:val="0"/>
          <w:numId w:val="19"/>
        </w:numPr>
        <w:shd w:val="clear" w:color="auto" w:fill="auto"/>
        <w:tabs>
          <w:tab w:val="left" w:pos="1194"/>
        </w:tabs>
        <w:spacing w:after="89" w:line="240" w:lineRule="exact"/>
        <w:ind w:left="1140" w:hanging="340"/>
        <w:jc w:val="both"/>
      </w:pPr>
      <w:r>
        <w:t>nedodržení smluvních ujednání o záruce za jakost,</w:t>
      </w:r>
    </w:p>
    <w:p w:rsidR="00C20D08" w:rsidRDefault="005F62B3">
      <w:pPr>
        <w:pStyle w:val="Zkladntext20"/>
        <w:numPr>
          <w:ilvl w:val="0"/>
          <w:numId w:val="19"/>
        </w:numPr>
        <w:shd w:val="clear" w:color="auto" w:fill="auto"/>
        <w:tabs>
          <w:tab w:val="left" w:pos="1194"/>
        </w:tabs>
        <w:spacing w:after="87"/>
        <w:ind w:left="1140" w:hanging="340"/>
        <w:jc w:val="both"/>
      </w:pPr>
      <w:r>
        <w:t xml:space="preserve">neuhrazení ceny za dílo objednatelem po druhé výzvě zhotovitele k </w:t>
      </w:r>
      <w:r>
        <w:t>uhrazení dlužné částky, přičemž druhá výzva nesmí následovat dříve než 30 dnů po doručení první výzvy,</w:t>
      </w:r>
    </w:p>
    <w:p w:rsidR="00C20D08" w:rsidRDefault="005F62B3">
      <w:pPr>
        <w:pStyle w:val="Zkladntext20"/>
        <w:numPr>
          <w:ilvl w:val="0"/>
          <w:numId w:val="18"/>
        </w:numPr>
        <w:shd w:val="clear" w:color="auto" w:fill="auto"/>
        <w:tabs>
          <w:tab w:val="left" w:pos="818"/>
        </w:tabs>
        <w:spacing w:line="240" w:lineRule="exact"/>
        <w:ind w:left="800" w:hanging="340"/>
        <w:jc w:val="both"/>
      </w:pPr>
      <w:r>
        <w:t>Objednatel je dále oprávněn od této smlouvy odstoupit v těchto případech:</w:t>
      </w:r>
    </w:p>
    <w:p w:rsidR="00C20D08" w:rsidRDefault="005F62B3">
      <w:pPr>
        <w:pStyle w:val="Zkladntext20"/>
        <w:numPr>
          <w:ilvl w:val="0"/>
          <w:numId w:val="20"/>
        </w:numPr>
        <w:shd w:val="clear" w:color="auto" w:fill="auto"/>
        <w:tabs>
          <w:tab w:val="left" w:pos="1181"/>
        </w:tabs>
        <w:ind w:left="1140" w:hanging="340"/>
        <w:jc w:val="both"/>
      </w:pPr>
      <w:r>
        <w:t>dojde - li k neoprávněnému zastavení prací z rozhodnutí zhotovitele nebo zhotov</w:t>
      </w:r>
      <w:r>
        <w:t>itel postupuje při provádění díla způsobem, který zjevně neodpovídá dohodnutému rozsahu díla a sjednanému termínu předání díla objednateli;</w:t>
      </w:r>
    </w:p>
    <w:p w:rsidR="00C20D08" w:rsidRDefault="005F62B3">
      <w:pPr>
        <w:pStyle w:val="Zkladntext20"/>
        <w:numPr>
          <w:ilvl w:val="0"/>
          <w:numId w:val="20"/>
        </w:numPr>
        <w:shd w:val="clear" w:color="auto" w:fill="auto"/>
        <w:tabs>
          <w:tab w:val="left" w:pos="1187"/>
        </w:tabs>
        <w:ind w:left="1140" w:hanging="340"/>
        <w:jc w:val="both"/>
      </w:pPr>
      <w:r>
        <w:t>bylo-li příslušným soudem rozhodnuto o tom, že zhotovitel je v úpadku ve smyslu zákona č. 182/2006 Sb., o úpadku a z</w:t>
      </w:r>
      <w:r>
        <w:t>působech jeho řešení (insolvenční zákon), ve znění pozdějších předpisů (a to bez ohledu na právní moc tohoto rozhodnutí);</w:t>
      </w:r>
    </w:p>
    <w:p w:rsidR="00C20D08" w:rsidRDefault="005F62B3">
      <w:pPr>
        <w:pStyle w:val="Zkladntext20"/>
        <w:numPr>
          <w:ilvl w:val="0"/>
          <w:numId w:val="20"/>
        </w:numPr>
        <w:shd w:val="clear" w:color="auto" w:fill="auto"/>
        <w:tabs>
          <w:tab w:val="left" w:pos="1187"/>
        </w:tabs>
        <w:ind w:left="1140" w:hanging="340"/>
        <w:jc w:val="both"/>
      </w:pPr>
      <w:r>
        <w:t>podá-li zhotovitel sám na sebe insolvenční návrh.</w:t>
      </w:r>
    </w:p>
    <w:p w:rsidR="00C20D08" w:rsidRDefault="00C20D08">
      <w:pPr>
        <w:framePr w:h="767" w:wrap="notBeside" w:vAnchor="text" w:hAnchor="text" w:xAlign="center" w:y="1"/>
        <w:jc w:val="center"/>
        <w:rPr>
          <w:sz w:val="2"/>
          <w:szCs w:val="2"/>
        </w:rPr>
      </w:pPr>
    </w:p>
    <w:p w:rsidR="00C20D08" w:rsidRDefault="00C20D08">
      <w:pPr>
        <w:rPr>
          <w:sz w:val="2"/>
          <w:szCs w:val="2"/>
        </w:rPr>
      </w:pPr>
    </w:p>
    <w:p w:rsidR="00C20D08" w:rsidRDefault="00C20D08">
      <w:pPr>
        <w:rPr>
          <w:sz w:val="2"/>
          <w:szCs w:val="2"/>
        </w:rPr>
        <w:sectPr w:rsidR="00C20D08">
          <w:pgSz w:w="11900" w:h="16840"/>
          <w:pgMar w:top="1390" w:right="1361" w:bottom="589" w:left="955" w:header="0" w:footer="3" w:gutter="0"/>
          <w:cols w:space="720"/>
          <w:noEndnote/>
          <w:docGrid w:linePitch="360"/>
        </w:sectPr>
      </w:pPr>
    </w:p>
    <w:p w:rsidR="00C20D08" w:rsidRDefault="005F62B3">
      <w:pPr>
        <w:pStyle w:val="Zkladntext20"/>
        <w:numPr>
          <w:ilvl w:val="0"/>
          <w:numId w:val="18"/>
        </w:numPr>
        <w:shd w:val="clear" w:color="auto" w:fill="auto"/>
        <w:tabs>
          <w:tab w:val="left" w:pos="824"/>
        </w:tabs>
        <w:spacing w:after="60"/>
        <w:ind w:left="820" w:hanging="360"/>
        <w:jc w:val="both"/>
      </w:pPr>
      <w:r>
        <w:lastRenderedPageBreak/>
        <w:t>Odstoupením od smlouvy není dotčeno právo oprávněné smluvní strany na zaplacení smluvní pokuty ani na náhradu škody vzniklé porušením smlouvy. Odstoupením od smlouvy není dotčena smluvní záruka na vad</w:t>
      </w:r>
      <w:r>
        <w:t>y, která se uplatní v rozsahu stanoveném touto smlouvou na dosud provedenou část díla. Odstoupením od smlouvy není dotčena odpovědnost za vady, které existují na doposud zhotovené části díla ke dni odstoupení.</w:t>
      </w:r>
    </w:p>
    <w:p w:rsidR="00C20D08" w:rsidRDefault="005F62B3">
      <w:pPr>
        <w:pStyle w:val="Zkladntext20"/>
        <w:numPr>
          <w:ilvl w:val="0"/>
          <w:numId w:val="18"/>
        </w:numPr>
        <w:shd w:val="clear" w:color="auto" w:fill="auto"/>
        <w:tabs>
          <w:tab w:val="left" w:pos="824"/>
        </w:tabs>
        <w:spacing w:after="567"/>
        <w:ind w:left="820" w:hanging="360"/>
        <w:jc w:val="both"/>
      </w:pPr>
      <w:r>
        <w:t xml:space="preserve">Pro účely této smlouvy se pod pojmem „bez </w:t>
      </w:r>
      <w:r>
        <w:t>zbytečného odkladu“ dle § 2002 občanského zákoníku rozumí „nejpozději do 14-ti dnů“</w:t>
      </w:r>
    </w:p>
    <w:p w:rsidR="00C20D08" w:rsidRDefault="005F62B3">
      <w:pPr>
        <w:pStyle w:val="Nadpis40"/>
        <w:keepNext/>
        <w:keepLines/>
        <w:shd w:val="clear" w:color="auto" w:fill="auto"/>
        <w:spacing w:before="0" w:line="240" w:lineRule="exact"/>
        <w:ind w:left="4760" w:firstLine="0"/>
        <w:jc w:val="left"/>
      </w:pPr>
      <w:bookmarkStart w:id="13" w:name="bookmark12"/>
      <w:r>
        <w:t>XIV.</w:t>
      </w:r>
      <w:bookmarkEnd w:id="13"/>
    </w:p>
    <w:p w:rsidR="00C20D08" w:rsidRDefault="005F62B3">
      <w:pPr>
        <w:pStyle w:val="Zkladntext40"/>
        <w:shd w:val="clear" w:color="auto" w:fill="auto"/>
        <w:spacing w:after="89" w:line="240" w:lineRule="exact"/>
        <w:ind w:left="4000" w:firstLine="0"/>
      </w:pPr>
      <w:r>
        <w:t>Závěrečná ujednání</w:t>
      </w:r>
    </w:p>
    <w:p w:rsidR="00C20D08" w:rsidRDefault="005F62B3">
      <w:pPr>
        <w:pStyle w:val="Zkladntext20"/>
        <w:numPr>
          <w:ilvl w:val="0"/>
          <w:numId w:val="21"/>
        </w:numPr>
        <w:shd w:val="clear" w:color="auto" w:fill="auto"/>
        <w:tabs>
          <w:tab w:val="left" w:pos="824"/>
        </w:tabs>
        <w:spacing w:after="60"/>
        <w:ind w:left="820" w:hanging="360"/>
        <w:jc w:val="both"/>
      </w:pPr>
      <w:r>
        <w:t>Změnit nebo doplnit smlouvu mohou smluvní strany pouze formou písemných dodatků, které budou vzestupně číslovány, výslovně prohlášeny za dodatek tét</w:t>
      </w:r>
      <w:r>
        <w:t>o smlouvy a podepsány oprávněnými zástupci smluvních stran.</w:t>
      </w:r>
    </w:p>
    <w:p w:rsidR="00C20D08" w:rsidRDefault="005F62B3">
      <w:pPr>
        <w:pStyle w:val="Zkladntext20"/>
        <w:numPr>
          <w:ilvl w:val="0"/>
          <w:numId w:val="21"/>
        </w:numPr>
        <w:shd w:val="clear" w:color="auto" w:fill="auto"/>
        <w:tabs>
          <w:tab w:val="left" w:pos="824"/>
        </w:tabs>
        <w:spacing w:after="60"/>
        <w:ind w:left="820" w:hanging="360"/>
        <w:jc w:val="both"/>
      </w:pPr>
      <w:r>
        <w:t>Smlouva nabývá platnosti podpisem obou smluvních stran a účinnosti dnem, kdy vyjádření souhlasu s obsahem návrhu smlouvy dojde druhé smluvní straně.</w:t>
      </w:r>
    </w:p>
    <w:p w:rsidR="00C20D08" w:rsidRDefault="005F62B3">
      <w:pPr>
        <w:pStyle w:val="Zkladntext20"/>
        <w:numPr>
          <w:ilvl w:val="0"/>
          <w:numId w:val="21"/>
        </w:numPr>
        <w:shd w:val="clear" w:color="auto" w:fill="auto"/>
        <w:tabs>
          <w:tab w:val="left" w:pos="824"/>
        </w:tabs>
        <w:spacing w:after="60"/>
        <w:ind w:left="820" w:hanging="360"/>
        <w:jc w:val="both"/>
      </w:pPr>
      <w:r>
        <w:t>Smlouva je vyhotovena ve dvou stejnopisech s pl</w:t>
      </w:r>
      <w:r>
        <w:t>atností originálu podepsaných oprávněnými zástupci smluvních stran, přičemž objednatel obdrží jedno a zhotovitel jedno vyhotovení.</w:t>
      </w:r>
    </w:p>
    <w:p w:rsidR="00C20D08" w:rsidRDefault="005F62B3">
      <w:pPr>
        <w:pStyle w:val="Zkladntext20"/>
        <w:numPr>
          <w:ilvl w:val="0"/>
          <w:numId w:val="21"/>
        </w:numPr>
        <w:shd w:val="clear" w:color="auto" w:fill="auto"/>
        <w:tabs>
          <w:tab w:val="left" w:pos="824"/>
        </w:tabs>
        <w:spacing w:after="60"/>
        <w:ind w:left="820" w:hanging="360"/>
        <w:jc w:val="both"/>
      </w:pPr>
      <w:r>
        <w:t>Zhotovitel nemůže bez souhlasu objednatele postoupit svá práva a povinnosti plynoucí ze smlouvy třetí osobě.</w:t>
      </w:r>
    </w:p>
    <w:p w:rsidR="00C20D08" w:rsidRDefault="005F62B3">
      <w:pPr>
        <w:pStyle w:val="Zkladntext20"/>
        <w:numPr>
          <w:ilvl w:val="0"/>
          <w:numId w:val="21"/>
        </w:numPr>
        <w:shd w:val="clear" w:color="auto" w:fill="auto"/>
        <w:tabs>
          <w:tab w:val="left" w:pos="824"/>
        </w:tabs>
        <w:spacing w:after="60"/>
        <w:ind w:left="820" w:hanging="360"/>
        <w:jc w:val="both"/>
      </w:pPr>
      <w:r>
        <w:t>Smluvní strany t</w:t>
      </w:r>
      <w:r>
        <w:t>ímto prohlašují, že skutečnosti uvedené v této smlouvě nepovažují za obchodní tajemství ve smyslu ust. § 504 zákona č. 89/2012 Sb., občanského zákoníku a udělují svolení k jejich využití a zveřejnění bez stanovení jakýchkoliv dalších podmínek.</w:t>
      </w:r>
    </w:p>
    <w:p w:rsidR="00C20D08" w:rsidRDefault="005F62B3">
      <w:pPr>
        <w:pStyle w:val="Zkladntext20"/>
        <w:numPr>
          <w:ilvl w:val="0"/>
          <w:numId w:val="21"/>
        </w:numPr>
        <w:shd w:val="clear" w:color="auto" w:fill="auto"/>
        <w:tabs>
          <w:tab w:val="left" w:pos="824"/>
        </w:tabs>
        <w:spacing w:after="87"/>
        <w:ind w:left="820" w:hanging="360"/>
        <w:jc w:val="both"/>
      </w:pPr>
      <w:r>
        <w:t>Smluvní stra</w:t>
      </w:r>
      <w:r>
        <w:t>ny shodně prohlašují, že si smlouvu před jejím podpisem přečetly a že byla uzavřena po vzájemném projednání podle jejich pravé a svobodné vůle určitě, vážně a srozumitelně, nikoliv v tísni nebo za nápadně nevýhodných podmínek, a že se dohodly o celém jejím</w:t>
      </w:r>
      <w:r>
        <w:t xml:space="preserve"> obsahu, což stvrzují svými podpisy.</w:t>
      </w:r>
    </w:p>
    <w:p w:rsidR="00C20D08" w:rsidRDefault="005F62B3">
      <w:pPr>
        <w:pStyle w:val="Zkladntext20"/>
        <w:numPr>
          <w:ilvl w:val="0"/>
          <w:numId w:val="21"/>
        </w:numPr>
        <w:shd w:val="clear" w:color="auto" w:fill="auto"/>
        <w:tabs>
          <w:tab w:val="left" w:pos="824"/>
        </w:tabs>
        <w:spacing w:line="240" w:lineRule="exact"/>
        <w:ind w:left="820" w:hanging="360"/>
        <w:jc w:val="both"/>
      </w:pPr>
      <w:r>
        <w:t>Nedílnou součástí smlouvy jsou tyto přílohy:</w:t>
      </w:r>
    </w:p>
    <w:p w:rsidR="00C20D08" w:rsidRDefault="005F62B3">
      <w:pPr>
        <w:pStyle w:val="Zkladntext20"/>
        <w:shd w:val="clear" w:color="auto" w:fill="auto"/>
        <w:spacing w:line="240" w:lineRule="exact"/>
        <w:ind w:left="820" w:firstLine="0"/>
      </w:pPr>
      <w:r>
        <w:pict>
          <v:shape id="_x0000_s2095" type="#_x0000_t202" style="position:absolute;left:0;text-align:left;margin-left:13.85pt;margin-top:41.75pt;width:180.35pt;height:21.7pt;z-index:-251656192;mso-wrap-distance-left:24.1pt;mso-wrap-distance-right:274.5pt;mso-wrap-distance-bottom:1.9pt;mso-position-horizontal-relative:margin" filled="f" stroked="f">
            <v:textbox style="mso-fit-shape-to-text:t" inset="0,0,0,0">
              <w:txbxContent>
                <w:p w:rsidR="00C20D08" w:rsidRDefault="005F62B3">
                  <w:pPr>
                    <w:pStyle w:val="Zkladntext20"/>
                    <w:shd w:val="clear" w:color="auto" w:fill="auto"/>
                    <w:spacing w:line="28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Třinec, dne: </w:t>
                  </w:r>
                  <w:r>
                    <w:rPr>
                      <w:rStyle w:val="Zkladntext2CordiaUPC14ptKurzvadkovn-1ptExact"/>
                    </w:rPr>
                    <w:t>/ 'S ■ ■'£/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94" type="#_x0000_t202" style="position:absolute;left:0;text-align:left;margin-left:257.05pt;margin-top:48.4pt;width:193.5pt;height:16.95pt;z-index:-251655168;mso-wrap-distance-left:267.3pt;mso-wrap-distance-top:6.6pt;mso-wrap-distance-right:18.2pt;mso-position-horizontal-relative:margin" filled="f" stroked="f">
            <v:textbox style="mso-fit-shape-to-text:t" inset="0,0,0,0">
              <w:txbxContent>
                <w:p w:rsidR="00C20D08" w:rsidRDefault="005F62B3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Bystřice nad Olší, dne: J ££ </w:t>
                  </w:r>
                  <w:r>
                    <w:rPr>
                      <w:rStyle w:val="Zkladntext2Exact0"/>
                    </w:rPr>
                    <w:t>j{)!</w:t>
                  </w:r>
                  <w:r>
                    <w:rPr>
                      <w:rStyle w:val="Zkladntext2Exact"/>
                    </w:rPr>
                    <w:t xml:space="preserve"> 2017</w:t>
                  </w:r>
                </w:p>
              </w:txbxContent>
            </v:textbox>
            <w10:wrap type="topAndBottom" anchorx="margin"/>
          </v:shape>
        </w:pict>
      </w:r>
      <w:r>
        <w:t>Příloha č. 1: Cenová nabídka</w:t>
      </w:r>
    </w:p>
    <w:p w:rsidR="00C20D08" w:rsidRDefault="005F62B3">
      <w:pPr>
        <w:pStyle w:val="Zkladntext50"/>
        <w:shd w:val="clear" w:color="auto" w:fill="auto"/>
        <w:tabs>
          <w:tab w:val="left" w:leader="underscore" w:pos="3182"/>
          <w:tab w:val="left" w:leader="underscore" w:pos="3405"/>
        </w:tabs>
        <w:spacing w:before="0" w:after="0" w:line="170" w:lineRule="exact"/>
        <w:ind w:left="1720" w:firstLine="0"/>
      </w:pPr>
      <w:r>
        <w:pict>
          <v:shape id="_x0000_s2093" type="#_x0000_t202" style="position:absolute;left:0;text-align:left;margin-left:307.25pt;margin-top:10.65pt;width:124.55pt;height:52.9pt;z-index:-251654144;mso-wrap-distance-left:114.65pt;mso-wrap-distance-top:2.35pt;mso-wrap-distance-right:5pt;mso-wrap-distance-bottom:144.75pt;mso-position-horizontal-relative:margin" filled="f" stroked="f">
            <v:textbox style="mso-fit-shape-to-text:t" inset="0,0,0,0">
              <w:txbxContent>
                <w:p w:rsidR="00C20D08" w:rsidRDefault="005F62B3">
                  <w:pPr>
                    <w:pStyle w:val="Zkladntext9"/>
                    <w:shd w:val="clear" w:color="auto" w:fill="auto"/>
                    <w:spacing w:line="220" w:lineRule="exact"/>
                    <w:ind w:left="180"/>
                  </w:pPr>
                  <w:r>
                    <w:t>B&amp;F Instalatérství s.r.o.</w:t>
                  </w:r>
                </w:p>
                <w:p w:rsidR="00C20D08" w:rsidRDefault="005F62B3">
                  <w:pPr>
                    <w:pStyle w:val="Zkladntext10"/>
                    <w:shd w:val="clear" w:color="auto" w:fill="auto"/>
                    <w:ind w:left="20"/>
                  </w:pPr>
                  <w:r>
                    <w:t>739 95 Bystrice 100</w:t>
                  </w:r>
                </w:p>
                <w:p w:rsidR="00C20D08" w:rsidRDefault="005F62B3">
                  <w:pPr>
                    <w:pStyle w:val="Zkladntext80"/>
                    <w:shd w:val="clear" w:color="auto" w:fill="auto"/>
                    <w:tabs>
                      <w:tab w:val="left" w:pos="2264"/>
                    </w:tabs>
                    <w:spacing w:after="0" w:line="169" w:lineRule="exact"/>
                    <w:jc w:val="left"/>
                  </w:pPr>
                  <w:r>
                    <w:rPr>
                      <w:rStyle w:val="Zkladntext8Exact"/>
                    </w:rPr>
                    <w:t xml:space="preserve">tel.: +420 732 382 614, +,4Ž0 604 411 856 í-maií: </w:t>
                  </w:r>
                  <w:hyperlink r:id="rId12" w:history="1">
                    <w:r>
                      <w:rPr>
                        <w:rStyle w:val="Hypertextovodkaz"/>
                      </w:rPr>
                      <w:t>bafag@3tlas.cz</w:t>
                    </w:r>
                  </w:hyperlink>
                  <w:r>
                    <w:rPr>
                      <w:rStyle w:val="Zkladntext8TrebuchetMS75ptExact"/>
                    </w:rPr>
                    <w:t xml:space="preserve"> </w:t>
                  </w:r>
                  <w:r>
                    <w:rPr>
                      <w:rStyle w:val="Zkladntext8Exact0"/>
                    </w:rPr>
                    <w:t>tC: 28574141 ,8%: CZ28574141</w:t>
                  </w:r>
                  <w:r>
                    <w:rPr>
                      <w:rStyle w:val="Zkladntext8Exact0"/>
                    </w:rPr>
                    <w:tab/>
                    <w:t>©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92" type="#_x0000_t202" style="position:absolute;left:0;text-align:left;margin-left:310.15pt;margin-top:72.95pt;width:104.05pt;height:31.15pt;z-index:-251653120;mso-wrap-distance-left:117.55pt;mso-wrap-distance-top:64.7pt;mso-wrap-distance-right:17.65pt;mso-wrap-distance-bottom:104.15pt;mso-position-horizontal-relative:margin" filled="f" stroked="f">
            <v:textbox style="mso-fit-shape-to-text:t" inset="0,0,0,0">
              <w:txbxContent>
                <w:p w:rsidR="00C20D08" w:rsidRDefault="005F62B3">
                  <w:pPr>
                    <w:pStyle w:val="Zkladntext20"/>
                    <w:shd w:val="clear" w:color="auto" w:fill="auto"/>
                    <w:spacing w:line="277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Bronislav Pieczonka jednatel společnosti</w:t>
                  </w:r>
                </w:p>
              </w:txbxContent>
            </v:textbox>
            <w10:wrap type="square" side="left" anchorx="margin"/>
          </v:shape>
        </w:pict>
      </w:r>
      <w:r>
        <w:t>/L.</w:t>
      </w:r>
      <w:r>
        <w:tab/>
      </w:r>
      <w:r>
        <w:tab/>
      </w:r>
    </w:p>
    <w:p w:rsidR="00C20D08" w:rsidRDefault="005F62B3">
      <w:pPr>
        <w:pStyle w:val="Zkladntext70"/>
        <w:shd w:val="clear" w:color="auto" w:fill="auto"/>
        <w:spacing w:line="210" w:lineRule="exact"/>
      </w:pPr>
      <w:r>
        <w:t>MEMlpC&amp;iGE</w:t>
      </w:r>
      <w:r>
        <w:rPr>
          <w:rStyle w:val="Zkladntext7ArialUnicodeMSNekurzvadkovn0pt"/>
        </w:rPr>
        <w:t xml:space="preserve"> TONKC,</w:t>
      </w:r>
    </w:p>
    <w:p w:rsidR="00C20D08" w:rsidRDefault="005F62B3">
      <w:pPr>
        <w:pStyle w:val="Zkladntext80"/>
        <w:shd w:val="clear" w:color="auto" w:fill="auto"/>
        <w:spacing w:after="228"/>
      </w:pPr>
      <w:r>
        <w:rPr>
          <w:rStyle w:val="Zkladntext810pt"/>
        </w:rPr>
        <w:t>P</w:t>
      </w:r>
      <w:r>
        <w:rPr>
          <w:rStyle w:val="Zkladntext810pt"/>
          <w:vertAlign w:val="superscript"/>
        </w:rPr>
        <w:t>ř</w:t>
      </w:r>
      <w:r>
        <w:rPr>
          <w:rStyle w:val="Zkladntext810pt"/>
        </w:rPr>
        <w:t xml:space="preserve">'f </w:t>
      </w:r>
      <w:r>
        <w:rPr>
          <w:rStyle w:val="Zkladntext810pt0"/>
          <w:vertAlign w:val="superscript"/>
        </w:rPr>
        <w:t>r</w:t>
      </w:r>
      <w:r>
        <w:rPr>
          <w:rStyle w:val="Zkladntext810pt0"/>
        </w:rPr>
        <w:t xml:space="preserve">iy </w:t>
      </w:r>
      <w:r>
        <w:rPr>
          <w:rStyle w:val="Zkladntext810pt"/>
        </w:rPr>
        <w:t>ová organizace</w:t>
      </w:r>
      <w:r>
        <w:rPr>
          <w:rStyle w:val="Zkladntext810pt"/>
        </w:rPr>
        <w:br/>
      </w:r>
      <w:r>
        <w:rPr>
          <w:rStyle w:val="Zkladntext8TrebuchetMS75pt"/>
        </w:rPr>
        <w:t xml:space="preserve">7?o </w:t>
      </w:r>
      <w:r>
        <w:rPr>
          <w:rStyle w:val="Zkladntext8Kurzva"/>
        </w:rPr>
        <w:t>4</w:t>
      </w:r>
      <w:r>
        <w:rPr>
          <w:rStyle w:val="Zkladntext8TrebuchetMS75pt0"/>
        </w:rPr>
        <w:t xml:space="preserve"> </w:t>
      </w:r>
      <w:r>
        <w:rPr>
          <w:rStyle w:val="Zkladntext8TrebuchetMS75pt0"/>
          <w:vertAlign w:val="superscript"/>
        </w:rPr>
        <w:t>1</w:t>
      </w:r>
      <w:r>
        <w:rPr>
          <w:rStyle w:val="Zkladntext8TrebuchetMS75pt0"/>
        </w:rPr>
        <w:t xml:space="preserve"> jjjger </w:t>
      </w:r>
      <w:r>
        <w:rPr>
          <w:rStyle w:val="Zkladntext8TrebuchetMS75pt"/>
        </w:rPr>
        <w:t>Kaňíanová 268</w:t>
      </w:r>
      <w:r>
        <w:rPr>
          <w:rStyle w:val="Zkladntext8TrebuchetMS75pt"/>
        </w:rPr>
        <w:br/>
      </w:r>
      <w:r>
        <w:t>jčp</w:t>
      </w:r>
      <w:r>
        <w:t xml:space="preserve"> 4 iá.14</w:t>
      </w:r>
      <w:r>
        <w:rPr>
          <w:rStyle w:val="Zkladntext81"/>
        </w:rPr>
        <w:t>^2 OiG: CZ</w:t>
      </w:r>
      <w:r>
        <w:t>005.W242</w:t>
      </w:r>
    </w:p>
    <w:p w:rsidR="00C20D08" w:rsidRDefault="005F62B3">
      <w:pPr>
        <w:pStyle w:val="Zkladntext20"/>
        <w:shd w:val="clear" w:color="auto" w:fill="auto"/>
        <w:ind w:left="1120" w:firstLine="0"/>
        <w:sectPr w:rsidR="00C20D08">
          <w:pgSz w:w="11900" w:h="16840"/>
          <w:pgMar w:top="1430" w:right="1246" w:bottom="2663" w:left="1074" w:header="0" w:footer="3" w:gutter="0"/>
          <w:cols w:space="720"/>
          <w:noEndnote/>
          <w:docGrid w:linePitch="360"/>
        </w:sectPr>
      </w:pPr>
      <w:r>
        <w:t>Ing. Tomáš Stejskal ředitel nemocnice</w:t>
      </w:r>
    </w:p>
    <w:p w:rsidR="00C20D08" w:rsidRDefault="00C20D08">
      <w:pPr>
        <w:rPr>
          <w:sz w:val="2"/>
          <w:szCs w:val="2"/>
        </w:rPr>
      </w:pPr>
    </w:p>
    <w:sectPr w:rsidR="00C20D08">
      <w:footerReference w:type="even" r:id="rId13"/>
      <w:footerReference w:type="default" r:id="rId14"/>
      <w:pgSz w:w="8639" w:h="12028"/>
      <w:pgMar w:top="718" w:right="126" w:bottom="927" w:left="126" w:header="0" w:footer="3" w:gutter="2267"/>
      <w:pgNumType w:start="17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62B3">
      <w:r>
        <w:separator/>
      </w:r>
    </w:p>
  </w:endnote>
  <w:endnote w:type="continuationSeparator" w:id="0">
    <w:p w:rsidR="00000000" w:rsidRDefault="005F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08" w:rsidRDefault="005F62B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16.15pt;margin-top:798.5pt;width:5.6pt;height:8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0D08" w:rsidRDefault="005F62B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F62B3">
                  <w:rPr>
                    <w:rStyle w:val="ZhlavneboZpat105pt"/>
                    <w:noProof/>
                  </w:rPr>
                  <w:t>6</w:t>
                </w:r>
                <w:r>
                  <w:rPr>
                    <w:rStyle w:val="ZhlavneboZpat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08" w:rsidRDefault="005F62B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6.15pt;margin-top:798.5pt;width:5.6pt;height:8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0D08" w:rsidRDefault="005F62B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F62B3">
                  <w:rPr>
                    <w:rStyle w:val="ZhlavneboZpat105pt"/>
                    <w:noProof/>
                  </w:rPr>
                  <w:t>5</w:t>
                </w:r>
                <w:r>
                  <w:rPr>
                    <w:rStyle w:val="ZhlavneboZpat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08" w:rsidRDefault="00C20D0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08" w:rsidRDefault="00C20D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08" w:rsidRDefault="00C20D08"/>
  </w:footnote>
  <w:footnote w:type="continuationSeparator" w:id="0">
    <w:p w:rsidR="00C20D08" w:rsidRDefault="00C20D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08" w:rsidRDefault="005F62B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0.95pt;margin-top:171.2pt;width:7.9pt;height:8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0D08" w:rsidRDefault="005F62B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F62B3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08" w:rsidRDefault="00C20D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2966"/>
    <w:multiLevelType w:val="multilevel"/>
    <w:tmpl w:val="F2FAE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97588"/>
    <w:multiLevelType w:val="multilevel"/>
    <w:tmpl w:val="45D2E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D97567"/>
    <w:multiLevelType w:val="multilevel"/>
    <w:tmpl w:val="88BE7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864FD"/>
    <w:multiLevelType w:val="multilevel"/>
    <w:tmpl w:val="253CE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873FF"/>
    <w:multiLevelType w:val="multilevel"/>
    <w:tmpl w:val="C0B220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7F7B38"/>
    <w:multiLevelType w:val="multilevel"/>
    <w:tmpl w:val="CD04A2D0"/>
    <w:lvl w:ilvl="0">
      <w:numFmt w:val="decimal"/>
      <w:lvlText w:val="161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E40968"/>
    <w:multiLevelType w:val="multilevel"/>
    <w:tmpl w:val="3BE64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7E1AC0"/>
    <w:multiLevelType w:val="multilevel"/>
    <w:tmpl w:val="DDD83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01267C"/>
    <w:multiLevelType w:val="multilevel"/>
    <w:tmpl w:val="1D549846"/>
    <w:lvl w:ilvl="0">
      <w:numFmt w:val="decimal"/>
      <w:lvlText w:val="250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7C54F2"/>
    <w:multiLevelType w:val="multilevel"/>
    <w:tmpl w:val="322AC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326F57"/>
    <w:multiLevelType w:val="multilevel"/>
    <w:tmpl w:val="3F202F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892463"/>
    <w:multiLevelType w:val="multilevel"/>
    <w:tmpl w:val="52F03026"/>
    <w:lvl w:ilvl="0">
      <w:numFmt w:val="decimal"/>
      <w:lvlText w:val="140.%1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E6982"/>
    <w:multiLevelType w:val="multilevel"/>
    <w:tmpl w:val="B6E628B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B52893"/>
    <w:multiLevelType w:val="multilevel"/>
    <w:tmpl w:val="7FB6D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6B1A49"/>
    <w:multiLevelType w:val="multilevel"/>
    <w:tmpl w:val="432C3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F34855"/>
    <w:multiLevelType w:val="multilevel"/>
    <w:tmpl w:val="3352535A"/>
    <w:lvl w:ilvl="0">
      <w:start w:val="6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6227D1"/>
    <w:multiLevelType w:val="multilevel"/>
    <w:tmpl w:val="6D0CDCDE"/>
    <w:lvl w:ilvl="0">
      <w:start w:val="4"/>
      <w:numFmt w:val="decimal"/>
      <w:lvlText w:val="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4C48D4"/>
    <w:multiLevelType w:val="multilevel"/>
    <w:tmpl w:val="5AB65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61793F"/>
    <w:multiLevelType w:val="multilevel"/>
    <w:tmpl w:val="8CF86BD8"/>
    <w:lvl w:ilvl="0">
      <w:numFmt w:val="decimal"/>
      <w:lvlText w:val="380.%1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183D2A"/>
    <w:multiLevelType w:val="multilevel"/>
    <w:tmpl w:val="4A4489DE"/>
    <w:lvl w:ilvl="0">
      <w:start w:val="7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EC4891"/>
    <w:multiLevelType w:val="multilevel"/>
    <w:tmpl w:val="64E4E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AC200E"/>
    <w:multiLevelType w:val="multilevel"/>
    <w:tmpl w:val="E15ABC66"/>
    <w:lvl w:ilvl="0">
      <w:start w:val="8"/>
      <w:numFmt w:val="decimal"/>
      <w:lvlText w:val="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DA53DD"/>
    <w:multiLevelType w:val="multilevel"/>
    <w:tmpl w:val="069AC2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EB1B4B"/>
    <w:multiLevelType w:val="multilevel"/>
    <w:tmpl w:val="70D87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2B7DE6"/>
    <w:multiLevelType w:val="multilevel"/>
    <w:tmpl w:val="621AF2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B64DBF"/>
    <w:multiLevelType w:val="multilevel"/>
    <w:tmpl w:val="9CE8E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544345"/>
    <w:multiLevelType w:val="multilevel"/>
    <w:tmpl w:val="D6AC33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C83375"/>
    <w:multiLevelType w:val="multilevel"/>
    <w:tmpl w:val="A860FC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F5545B8"/>
    <w:multiLevelType w:val="multilevel"/>
    <w:tmpl w:val="EDCE8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4"/>
  </w:num>
  <w:num w:numId="3">
    <w:abstractNumId w:val="0"/>
  </w:num>
  <w:num w:numId="4">
    <w:abstractNumId w:val="6"/>
  </w:num>
  <w:num w:numId="5">
    <w:abstractNumId w:val="1"/>
  </w:num>
  <w:num w:numId="6">
    <w:abstractNumId w:val="28"/>
  </w:num>
  <w:num w:numId="7">
    <w:abstractNumId w:val="25"/>
  </w:num>
  <w:num w:numId="8">
    <w:abstractNumId w:val="12"/>
  </w:num>
  <w:num w:numId="9">
    <w:abstractNumId w:val="17"/>
  </w:num>
  <w:num w:numId="10">
    <w:abstractNumId w:val="7"/>
  </w:num>
  <w:num w:numId="11">
    <w:abstractNumId w:val="10"/>
  </w:num>
  <w:num w:numId="12">
    <w:abstractNumId w:val="23"/>
  </w:num>
  <w:num w:numId="13">
    <w:abstractNumId w:val="9"/>
  </w:num>
  <w:num w:numId="14">
    <w:abstractNumId w:val="26"/>
  </w:num>
  <w:num w:numId="15">
    <w:abstractNumId w:val="22"/>
  </w:num>
  <w:num w:numId="16">
    <w:abstractNumId w:val="20"/>
  </w:num>
  <w:num w:numId="17">
    <w:abstractNumId w:val="3"/>
  </w:num>
  <w:num w:numId="18">
    <w:abstractNumId w:val="13"/>
  </w:num>
  <w:num w:numId="19">
    <w:abstractNumId w:val="27"/>
  </w:num>
  <w:num w:numId="20">
    <w:abstractNumId w:val="4"/>
  </w:num>
  <w:num w:numId="21">
    <w:abstractNumId w:val="2"/>
  </w:num>
  <w:num w:numId="22">
    <w:abstractNumId w:val="16"/>
  </w:num>
  <w:num w:numId="23">
    <w:abstractNumId w:val="21"/>
  </w:num>
  <w:num w:numId="24">
    <w:abstractNumId w:val="8"/>
  </w:num>
  <w:num w:numId="25">
    <w:abstractNumId w:val="11"/>
  </w:num>
  <w:num w:numId="26">
    <w:abstractNumId w:val="18"/>
  </w:num>
  <w:num w:numId="27">
    <w:abstractNumId w:val="19"/>
  </w:num>
  <w:num w:numId="28">
    <w:abstractNumId w:val="1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0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20D08"/>
    <w:rsid w:val="005F62B3"/>
    <w:rsid w:val="00C2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,"/>
  <w:listSeparator w:val=";"/>
  <w15:docId w15:val="{B31553D2-7809-47C3-99F4-880CAD4D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Nekurzvadkovn3pt">
    <w:name w:val="Základní text (3) + Ne kurzíva;Řádkování 3 pt"/>
    <w:basedOn w:val="Zkladntext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6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ordiaUPC" w:eastAsia="CordiaUPC" w:hAnsi="CordiaUPC" w:cs="CordiaUPC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Titulekobrzku2Exact0">
    <w:name w:val="Titulek obrázku (2) Exact"/>
    <w:basedOn w:val="Titulekobrzku2Exact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105pt">
    <w:name w:val="Záhlaví nebo Zápatí + 10;5 pt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Zkladntext2CordiaUPC14ptKurzvadkovn-1ptExact">
    <w:name w:val="Základní text (2) + CordiaUPC;14 pt;Kurzíva;Řádkování -1 pt Exact"/>
    <w:basedOn w:val="Zkladntext2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Zkladntext8Exact">
    <w:name w:val="Základní text (8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sz w:val="17"/>
      <w:szCs w:val="17"/>
      <w:u w:val="none"/>
    </w:rPr>
  </w:style>
  <w:style w:type="character" w:customStyle="1" w:styleId="Zkladntext8TrebuchetMS75ptExact">
    <w:name w:val="Základní text (8) + Trebuchet MS;7;5 pt Exact"/>
    <w:basedOn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  <w:lang w:val="en-US" w:eastAsia="en-US" w:bidi="en-US"/>
    </w:rPr>
  </w:style>
  <w:style w:type="character" w:customStyle="1" w:styleId="Zkladntext8Exact0">
    <w:name w:val="Základní text (8) Exact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sz w:val="17"/>
      <w:szCs w:val="17"/>
      <w:u w:val="singl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7ArialUnicodeMSNekurzvadkovn0pt">
    <w:name w:val="Základní text (7) + Arial Unicode MS;Ne kurzíva;Řádkování 0 pt"/>
    <w:basedOn w:val="Zkladntext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sz w:val="17"/>
      <w:szCs w:val="17"/>
      <w:u w:val="none"/>
    </w:rPr>
  </w:style>
  <w:style w:type="character" w:customStyle="1" w:styleId="Zkladntext810pt">
    <w:name w:val="Základní text (8) + 10 pt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10pt0">
    <w:name w:val="Základní text (8) + 10 pt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TrebuchetMS75pt">
    <w:name w:val="Základní text (8) + Trebuchet MS;7;5 pt"/>
    <w:basedOn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Kurzva">
    <w:name w:val="Základní text (8) + Kurzíva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TrebuchetMS75pt0">
    <w:name w:val="Základní text (8) + Trebuchet MS;7;5 pt"/>
    <w:basedOn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TimesNewRomanExact">
    <w:name w:val="Základní text (12) + Times New Roman Exac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TimesNewRoman12ptExact">
    <w:name w:val="Základní text (12) + Times New Roman;12 pt Exac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5TrebuchetMS9pt">
    <w:name w:val="Základní text (15) + Trebuchet MS;9 pt"/>
    <w:basedOn w:val="Zkladntext1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75pt">
    <w:name w:val="Základní text (12) + 7;5 pt"/>
    <w:basedOn w:val="Zkladntext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2TrebuchetMS12pt">
    <w:name w:val="Nadpis #3 (2) + Trebuchet MS;12 pt"/>
    <w:basedOn w:val="Nadpis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16Malpsmena">
    <w:name w:val="Základní text (16) + Malá písmena"/>
    <w:basedOn w:val="Zkladntext16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bsah4Char">
    <w:name w:val="Obsah 4 Char"/>
    <w:basedOn w:val="Standardnpsmoodstavce"/>
    <w:link w:val="Obsah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Obsah285ptNetun">
    <w:name w:val="Obsah (2) + 8;5 pt;Ne tučné"/>
    <w:basedOn w:val="Obsah4Char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TimesNewRoman85ptExact">
    <w:name w:val="Základní text (12) + Times New Roman;8;5 pt Exac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6ptExact">
    <w:name w:val="Základní text (12) + 6 pt Exact"/>
    <w:basedOn w:val="Zkladntext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3Exact">
    <w:name w:val="Nadpis #3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3TrebuchetMS11ptExact">
    <w:name w:val="Nadpis #3 (3) + Trebuchet MS;11 pt Exact"/>
    <w:basedOn w:val="Nadpis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75ptExact">
    <w:name w:val="Základní text (12) + 7;5 pt Exact"/>
    <w:basedOn w:val="Zkladntext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3">
    <w:name w:val="Nadpis #3 (3)_"/>
    <w:basedOn w:val="Standardnpsmoodstavce"/>
    <w:link w:val="Nadpis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3TrebuchetMS11pt">
    <w:name w:val="Nadpis #3 (3) + Trebuchet MS;11 pt"/>
    <w:basedOn w:val="Nadpis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TimesNewRoman12pt">
    <w:name w:val="Základní text (11) + Times New Roman;12 pt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rebuchetMS85pt">
    <w:name w:val="Základní text (2) + Trebuchet MS;8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rebuchetMS">
    <w:name w:val="Základní text (2) + Trebuchet MS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rebuchetMS85ptKurzva">
    <w:name w:val="Základní text (2) + Trebuchet MS;8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Kurzva">
    <w:name w:val="Základní text (5) + Kurzíva"/>
    <w:basedOn w:val="Zkladntext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9ptTunNekurzva">
    <w:name w:val="Základní text (3) + 9 pt;Tučné;Ne kurzíva"/>
    <w:basedOn w:val="Zkladntext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5KurzvaExact">
    <w:name w:val="Základní text (5) + Kurzíva Exact"/>
    <w:basedOn w:val="Zkladntext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Exact">
    <w:name w:val="Základní text (20) Exact"/>
    <w:basedOn w:val="Standardnpsmoodstavce"/>
    <w:link w:val="Zkladntext2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Exact">
    <w:name w:val="Základní text (21) Exact"/>
    <w:basedOn w:val="Standardnpsmoodstavce"/>
    <w:link w:val="Zkladntext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2Exact">
    <w:name w:val="Základní text (22) Exact"/>
    <w:basedOn w:val="Standardnpsmoodstavce"/>
    <w:link w:val="Zkladntext22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3NekurzvaExact">
    <w:name w:val="Základní text (3) + Ne kurzíva Exact"/>
    <w:basedOn w:val="Zkladntext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NekurzvaExact0">
    <w:name w:val="Základní text (3) + Ne kurzíva Exact"/>
    <w:basedOn w:val="Zkladntext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8ptExact">
    <w:name w:val="Základní text (3) + 8 pt Exact"/>
    <w:basedOn w:val="Zkladntext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3Exact">
    <w:name w:val="Základní text (23) Exact"/>
    <w:basedOn w:val="Standardnpsmoodstavce"/>
    <w:link w:val="Zkladntext2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4Exact">
    <w:name w:val="Základní text (24) Exact"/>
    <w:basedOn w:val="Standardnpsmoodstavce"/>
    <w:link w:val="Zkladntext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3CordiaUPC14ptdkovn-1ptExact">
    <w:name w:val="Základní text (3) + CordiaUPC;14 pt;Řádkování -1 pt Exact"/>
    <w:basedOn w:val="Zkladntext3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5">
    <w:name w:val="Základní text (25)_"/>
    <w:basedOn w:val="Standardnpsmoodstavce"/>
    <w:link w:val="Zkladntext25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2585ptNekurzva">
    <w:name w:val="Základní text (25) + 8;5 pt;Ne kurzíva"/>
    <w:basedOn w:val="Zkladntext2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51">
    <w:name w:val="Základní text (25)"/>
    <w:basedOn w:val="Zkladntext2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5">
    <w:name w:val="Titulek tabulky (5)_"/>
    <w:basedOn w:val="Standardnpsmoodstavce"/>
    <w:link w:val="Titulektabulky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5TrebuchetMS9pt">
    <w:name w:val="Titulek tabulky (5) + Trebuchet MS;9 pt"/>
    <w:basedOn w:val="Titulektabulky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120"/>
      <w:jc w:val="both"/>
    </w:pPr>
    <w:rPr>
      <w:rFonts w:ascii="Trebuchet MS" w:eastAsia="Trebuchet MS" w:hAnsi="Trebuchet MS" w:cs="Trebuchet MS"/>
      <w:i/>
      <w:iCs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ordiaUPC" w:eastAsia="CordiaUPC" w:hAnsi="CordiaUPC" w:cs="CordiaUPC"/>
      <w:i/>
      <w:iCs/>
      <w:spacing w:val="-30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60" w:line="0" w:lineRule="atLeast"/>
      <w:ind w:hanging="54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540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line="274" w:lineRule="exact"/>
      <w:ind w:hanging="40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after="480" w:line="0" w:lineRule="atLeast"/>
      <w:ind w:hanging="400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7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-10"/>
      <w:sz w:val="34"/>
      <w:szCs w:val="3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69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300" w:line="184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480" w:after="180" w:line="238" w:lineRule="exact"/>
      <w:ind w:hanging="340"/>
      <w:jc w:val="right"/>
    </w:pPr>
    <w:rPr>
      <w:rFonts w:ascii="Trebuchet MS" w:eastAsia="Trebuchet MS" w:hAnsi="Trebuchet MS" w:cs="Trebuchet MS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both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360" w:line="0" w:lineRule="atLeast"/>
      <w:jc w:val="both"/>
      <w:outlineLvl w:val="2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720" w:after="480" w:line="0" w:lineRule="atLeas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240" w:after="60" w:line="0" w:lineRule="atLeas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60" w:after="60" w:line="0" w:lineRule="atLeas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1080" w:after="24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80" w:line="0" w:lineRule="atLeast"/>
      <w:jc w:val="righ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after="300" w:line="0" w:lineRule="atLeast"/>
    </w:pPr>
    <w:rPr>
      <w:rFonts w:ascii="Trebuchet MS" w:eastAsia="Trebuchet MS" w:hAnsi="Trebuchet MS" w:cs="Trebuchet MS"/>
      <w:b/>
      <w:bCs/>
      <w:sz w:val="38"/>
      <w:szCs w:val="38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120" w:line="263" w:lineRule="exact"/>
      <w:jc w:val="both"/>
    </w:pPr>
    <w:rPr>
      <w:rFonts w:ascii="Trebuchet MS" w:eastAsia="Trebuchet MS" w:hAnsi="Trebuchet MS" w:cs="Trebuchet MS"/>
      <w:sz w:val="17"/>
      <w:szCs w:val="17"/>
    </w:rPr>
  </w:style>
  <w:style w:type="paragraph" w:styleId="Obsah4">
    <w:name w:val="toc 4"/>
    <w:basedOn w:val="Normln"/>
    <w:link w:val="Obsah4Char"/>
    <w:autoRedefine/>
    <w:pPr>
      <w:shd w:val="clear" w:color="auto" w:fill="FFFFFF"/>
      <w:spacing w:before="120" w:after="120" w:line="0" w:lineRule="atLeas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after="180" w:line="0" w:lineRule="atLeast"/>
      <w:jc w:val="right"/>
      <w:outlineLvl w:val="2"/>
    </w:pPr>
    <w:rPr>
      <w:rFonts w:ascii="Times New Roman" w:eastAsia="Times New Roman" w:hAnsi="Times New Roman" w:cs="Times New Roman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240" w:line="356" w:lineRule="exact"/>
    </w:pPr>
    <w:rPr>
      <w:rFonts w:ascii="Trebuchet MS" w:eastAsia="Trebuchet MS" w:hAnsi="Trebuchet MS" w:cs="Trebuchet MS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before="240" w:line="371" w:lineRule="exact"/>
      <w:ind w:hanging="120"/>
      <w:jc w:val="both"/>
    </w:pPr>
    <w:rPr>
      <w:rFonts w:ascii="Trebuchet MS" w:eastAsia="Trebuchet MS" w:hAnsi="Trebuchet MS" w:cs="Trebuchet MS"/>
      <w:i/>
      <w:iCs/>
      <w:sz w:val="17"/>
      <w:szCs w:val="17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before="240" w:after="840" w:line="0" w:lineRule="atLeast"/>
      <w:jc w:val="righ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before="840" w:after="360" w:line="0" w:lineRule="atLeast"/>
      <w:jc w:val="righ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before="360" w:after="24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20">
    <w:name w:val="Základní text (22)"/>
    <w:basedOn w:val="Normln"/>
    <w:link w:val="Zkladntext22Exact"/>
    <w:pPr>
      <w:shd w:val="clear" w:color="auto" w:fill="FFFFFF"/>
      <w:spacing w:before="240" w:after="720" w:line="0" w:lineRule="atLeast"/>
      <w:jc w:val="right"/>
    </w:pPr>
    <w:rPr>
      <w:rFonts w:ascii="Trebuchet MS" w:eastAsia="Trebuchet MS" w:hAnsi="Trebuchet MS" w:cs="Trebuchet MS"/>
      <w:i/>
      <w:iCs/>
      <w:sz w:val="17"/>
      <w:szCs w:val="17"/>
    </w:rPr>
  </w:style>
  <w:style w:type="paragraph" w:customStyle="1" w:styleId="Zkladntext23">
    <w:name w:val="Základní text (23)"/>
    <w:basedOn w:val="Normln"/>
    <w:link w:val="Zkladntext23Exact"/>
    <w:pPr>
      <w:shd w:val="clear" w:color="auto" w:fill="FFFFFF"/>
      <w:spacing w:after="60" w:line="364" w:lineRule="exact"/>
      <w:jc w:val="righ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24">
    <w:name w:val="Základní text (24)"/>
    <w:basedOn w:val="Normln"/>
    <w:link w:val="Zkladntext24Exact"/>
    <w:pPr>
      <w:shd w:val="clear" w:color="auto" w:fill="FFFFFF"/>
      <w:spacing w:before="60" w:after="24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367" w:lineRule="exact"/>
    </w:pPr>
    <w:rPr>
      <w:rFonts w:ascii="Trebuchet MS" w:eastAsia="Trebuchet MS" w:hAnsi="Trebuchet MS" w:cs="Trebuchet MS"/>
      <w:i/>
      <w:iCs/>
      <w:sz w:val="17"/>
      <w:szCs w:val="17"/>
    </w:rPr>
  </w:style>
  <w:style w:type="paragraph" w:customStyle="1" w:styleId="Zkladntext250">
    <w:name w:val="Základní text (25)"/>
    <w:basedOn w:val="Normln"/>
    <w:link w:val="Zkladntext25"/>
    <w:pPr>
      <w:shd w:val="clear" w:color="auto" w:fill="FFFFFF"/>
      <w:spacing w:line="238" w:lineRule="exact"/>
    </w:pPr>
    <w:rPr>
      <w:rFonts w:ascii="Trebuchet MS" w:eastAsia="Trebuchet MS" w:hAnsi="Trebuchet MS" w:cs="Trebuchet MS"/>
      <w:i/>
      <w:iCs/>
      <w:sz w:val="15"/>
      <w:szCs w:val="15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331" w:lineRule="exact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bafag@3tlas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fag@atlas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1781</Words>
  <Characters>10509</Characters>
  <Application>Microsoft Office Word</Application>
  <DocSecurity>0</DocSecurity>
  <Lines>87</Lines>
  <Paragraphs>24</Paragraphs>
  <ScaleCrop>false</ScaleCrop>
  <Company/>
  <LinksUpToDate>false</LinksUpToDate>
  <CharactersWithSpaces>12266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2017-10-19T12:22:00Z</dcterms:created>
  <dcterms:modified xsi:type="dcterms:W3CDTF">2017-10-19T12:23:00Z</dcterms:modified>
</cp:coreProperties>
</file>