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4"/>
        <w:ind w:left="2601" w:right="2350" w:firstLine="0"/>
        <w:jc w:val="center"/>
        <w:rPr>
          <w:b/>
          <w:sz w:val="28"/>
        </w:rPr>
      </w:pPr>
      <w:r>
        <w:rPr>
          <w:b/>
          <w:sz w:val="28"/>
        </w:rPr>
        <w:t>Kupní smlouva š. K1246355</w:t>
      </w:r>
    </w:p>
    <w:p>
      <w:pPr>
        <w:pStyle w:val="Heading1"/>
        <w:spacing w:before="46"/>
        <w:ind w:left="2601" w:right="2356" w:firstLine="0"/>
        <w:jc w:val="center"/>
      </w:pPr>
      <w:r>
        <w:rPr/>
        <w:t>Uzavšená podle § 2079 a násl. obšanského zákoníku</w:t>
      </w:r>
    </w:p>
    <w:p>
      <w:pPr>
        <w:pStyle w:val="BodyText"/>
        <w:ind w:left="0"/>
        <w:rPr>
          <w:b/>
          <w:sz w:val="17"/>
        </w:rPr>
      </w:pPr>
    </w:p>
    <w:p>
      <w:pPr>
        <w:spacing w:after="0"/>
        <w:rPr>
          <w:sz w:val="17"/>
        </w:rPr>
        <w:sectPr>
          <w:footerReference w:type="default" r:id="rId5"/>
          <w:type w:val="continuous"/>
          <w:pgSz w:w="11900" w:h="16840"/>
          <w:pgMar w:footer="526" w:top="680" w:bottom="720" w:left="600" w:right="1020"/>
          <w:pgNumType w:start="1"/>
        </w:sectPr>
      </w:pPr>
    </w:p>
    <w:p>
      <w:pPr>
        <w:spacing w:before="90"/>
        <w:ind w:left="208" w:right="0" w:firstLine="0"/>
        <w:jc w:val="left"/>
        <w:rPr>
          <w:b/>
          <w:sz w:val="24"/>
        </w:rPr>
      </w:pPr>
      <w:r>
        <w:rPr>
          <w:b/>
          <w:sz w:val="24"/>
        </w:rPr>
        <w:t>Smluvní strany</w:t>
      </w:r>
    </w:p>
    <w:p>
      <w:pPr>
        <w:pStyle w:val="BodyText"/>
        <w:spacing w:line="312" w:lineRule="auto" w:before="153"/>
        <w:ind w:left="283" w:right="476"/>
      </w:pPr>
      <w:r>
        <w:rPr>
          <w:w w:val="95"/>
        </w:rPr>
        <w:t>Spolecnost: </w:t>
      </w:r>
      <w:r>
        <w:rPr/>
        <w:t>Se sídlem: IŠ:</w:t>
      </w:r>
    </w:p>
    <w:p>
      <w:pPr>
        <w:pStyle w:val="BodyText"/>
        <w:spacing w:before="3"/>
        <w:ind w:left="283"/>
      </w:pPr>
      <w:r>
        <w:rPr>
          <w:w w:val="105"/>
        </w:rPr>
        <w:t>DIŠ:</w:t>
      </w:r>
    </w:p>
    <w:p>
      <w:pPr>
        <w:pStyle w:val="BodyText"/>
        <w:ind w:left="0"/>
        <w:rPr>
          <w:sz w:val="22"/>
        </w:rPr>
      </w:pPr>
      <w:r>
        <w:rPr/>
        <w:br w:type="column"/>
      </w:r>
      <w:r>
        <w:rPr>
          <w:sz w:val="22"/>
        </w:rPr>
      </w:r>
    </w:p>
    <w:p>
      <w:pPr>
        <w:pStyle w:val="BodyText"/>
        <w:spacing w:before="4"/>
        <w:ind w:left="0"/>
        <w:rPr>
          <w:sz w:val="23"/>
        </w:rPr>
      </w:pPr>
    </w:p>
    <w:p>
      <w:pPr>
        <w:pStyle w:val="Heading2"/>
        <w:spacing w:before="0"/>
      </w:pPr>
      <w:r>
        <w:rPr/>
        <w:t>SŠAI</w:t>
      </w:r>
    </w:p>
    <w:p>
      <w:pPr>
        <w:spacing w:before="70"/>
        <w:ind w:left="208" w:right="0" w:firstLine="0"/>
        <w:jc w:val="left"/>
        <w:rPr>
          <w:b/>
          <w:sz w:val="20"/>
        </w:rPr>
      </w:pPr>
      <w:r>
        <w:rPr>
          <w:b/>
          <w:sz w:val="20"/>
        </w:rPr>
        <w:t>Weilova 4, 102 00 Hostivaš (šást)</w:t>
      </w:r>
    </w:p>
    <w:p>
      <w:pPr>
        <w:spacing w:before="70"/>
        <w:ind w:left="208" w:right="0" w:firstLine="0"/>
        <w:jc w:val="left"/>
        <w:rPr>
          <w:b/>
          <w:sz w:val="20"/>
        </w:rPr>
      </w:pPr>
      <w:r>
        <w:rPr>
          <w:b/>
          <w:sz w:val="20"/>
        </w:rPr>
        <w:t>000497070</w:t>
      </w:r>
    </w:p>
    <w:p>
      <w:pPr>
        <w:spacing w:before="70"/>
        <w:ind w:left="208" w:right="0" w:firstLine="0"/>
        <w:jc w:val="left"/>
        <w:rPr>
          <w:b/>
          <w:sz w:val="20"/>
        </w:rPr>
      </w:pPr>
      <w:r>
        <w:rPr>
          <w:b/>
          <w:sz w:val="20"/>
        </w:rPr>
        <w:t>CZ00497070</w:t>
      </w:r>
    </w:p>
    <w:p>
      <w:pPr>
        <w:spacing w:after="0"/>
        <w:jc w:val="left"/>
        <w:rPr>
          <w:sz w:val="20"/>
        </w:rPr>
        <w:sectPr>
          <w:type w:val="continuous"/>
          <w:pgSz w:w="11900" w:h="16840"/>
          <w:pgMar w:top="680" w:bottom="720" w:left="600" w:right="1020"/>
          <w:cols w:num="2" w:equalWidth="0">
            <w:col w:w="1812" w:space="197"/>
            <w:col w:w="8271"/>
          </w:cols>
        </w:sectPr>
      </w:pPr>
    </w:p>
    <w:p>
      <w:pPr>
        <w:tabs>
          <w:tab w:pos="2215" w:val="left" w:leader="none"/>
        </w:tabs>
        <w:spacing w:before="87"/>
        <w:ind w:left="280" w:right="0" w:firstLine="0"/>
        <w:jc w:val="left"/>
        <w:rPr>
          <w:b/>
          <w:sz w:val="20"/>
        </w:rPr>
      </w:pPr>
      <w:r>
        <w:rPr>
          <w:sz w:val="20"/>
        </w:rPr>
        <w:t>Zastoupená:</w:t>
        <w:tab/>
      </w:r>
      <w:r>
        <w:rPr>
          <w:b/>
          <w:sz w:val="20"/>
        </w:rPr>
        <w:t>Milan</w:t>
      </w:r>
      <w:r>
        <w:rPr>
          <w:b/>
          <w:spacing w:val="-4"/>
          <w:sz w:val="20"/>
        </w:rPr>
        <w:t> </w:t>
      </w:r>
      <w:r>
        <w:rPr>
          <w:b/>
          <w:spacing w:val="-5"/>
          <w:sz w:val="20"/>
        </w:rPr>
        <w:t>Vorel</w:t>
      </w:r>
    </w:p>
    <w:p>
      <w:pPr>
        <w:tabs>
          <w:tab w:pos="2217" w:val="left" w:leader="none"/>
        </w:tabs>
        <w:spacing w:before="84"/>
        <w:ind w:left="283" w:right="0" w:firstLine="0"/>
        <w:jc w:val="left"/>
        <w:rPr>
          <w:b/>
          <w:sz w:val="20"/>
        </w:rPr>
      </w:pPr>
      <w:r>
        <w:rPr>
          <w:spacing w:val="-3"/>
          <w:sz w:val="20"/>
        </w:rPr>
        <w:t>Telefon:</w:t>
        <w:tab/>
      </w:r>
      <w:r>
        <w:rPr>
          <w:b/>
          <w:sz w:val="20"/>
        </w:rPr>
        <w:t>602347567</w:t>
      </w:r>
    </w:p>
    <w:p>
      <w:pPr>
        <w:pStyle w:val="BodyText"/>
        <w:tabs>
          <w:tab w:pos="2217" w:val="left" w:leader="none"/>
        </w:tabs>
        <w:spacing w:before="70"/>
        <w:ind w:left="283"/>
        <w:rPr>
          <w:b/>
        </w:rPr>
      </w:pPr>
      <w:r>
        <w:rPr/>
        <w:t>E-mail:</w:t>
        <w:tab/>
      </w:r>
      <w:r>
        <w:rPr>
          <w:b/>
        </w:rPr>
        <w:t>-</w:t>
      </w:r>
    </w:p>
    <w:p>
      <w:pPr>
        <w:pStyle w:val="BodyText"/>
        <w:spacing w:line="405" w:lineRule="auto" w:before="97"/>
        <w:ind w:left="208" w:right="8437"/>
      </w:pPr>
      <w:r>
        <w:rPr/>
        <w:t>(dále jako kupující) a</w:t>
      </w:r>
    </w:p>
    <w:p>
      <w:pPr>
        <w:spacing w:after="0" w:line="405" w:lineRule="auto"/>
        <w:sectPr>
          <w:type w:val="continuous"/>
          <w:pgSz w:w="11900" w:h="16840"/>
          <w:pgMar w:top="680" w:bottom="720" w:left="600" w:right="1020"/>
        </w:sectPr>
      </w:pPr>
    </w:p>
    <w:p>
      <w:pPr>
        <w:pStyle w:val="BodyText"/>
        <w:spacing w:line="312" w:lineRule="auto"/>
        <w:ind w:left="283"/>
      </w:pPr>
      <w:r>
        <w:rPr>
          <w:w w:val="95"/>
        </w:rPr>
        <w:t>Spolecnost: </w:t>
      </w:r>
      <w:r>
        <w:rPr/>
        <w:t>Se sídlem: IŠ:</w:t>
      </w:r>
    </w:p>
    <w:p>
      <w:pPr>
        <w:pStyle w:val="BodyText"/>
        <w:ind w:left="283"/>
      </w:pPr>
      <w:r>
        <w:rPr>
          <w:w w:val="105"/>
        </w:rPr>
        <w:t>DIŠ:</w:t>
      </w:r>
    </w:p>
    <w:p>
      <w:pPr>
        <w:pStyle w:val="Heading2"/>
        <w:spacing w:before="7"/>
        <w:ind w:left="283"/>
      </w:pPr>
      <w:r>
        <w:rPr>
          <w:b w:val="0"/>
        </w:rPr>
        <w:br w:type="column"/>
      </w:r>
      <w:r>
        <w:rPr/>
        <w:t>AutoESA a.s.</w:t>
      </w:r>
    </w:p>
    <w:p>
      <w:pPr>
        <w:spacing w:before="56"/>
        <w:ind w:left="283" w:right="0" w:firstLine="0"/>
        <w:jc w:val="left"/>
        <w:rPr>
          <w:b/>
          <w:sz w:val="20"/>
        </w:rPr>
      </w:pPr>
      <w:r>
        <w:rPr>
          <w:b/>
          <w:sz w:val="20"/>
        </w:rPr>
        <w:t>K Ušilišti 170, 102 00 Praha 10</w:t>
      </w:r>
    </w:p>
    <w:p>
      <w:pPr>
        <w:spacing w:before="70"/>
        <w:ind w:left="283" w:right="0" w:firstLine="0"/>
        <w:jc w:val="left"/>
        <w:rPr>
          <w:b/>
          <w:sz w:val="20"/>
        </w:rPr>
      </w:pPr>
      <w:r>
        <w:rPr>
          <w:b/>
          <w:sz w:val="20"/>
        </w:rPr>
        <w:t>25627538</w:t>
      </w:r>
    </w:p>
    <w:p>
      <w:pPr>
        <w:spacing w:before="70"/>
        <w:ind w:left="283" w:right="0" w:firstLine="0"/>
        <w:jc w:val="left"/>
        <w:rPr>
          <w:b/>
          <w:sz w:val="20"/>
        </w:rPr>
      </w:pPr>
      <w:r>
        <w:rPr>
          <w:b/>
          <w:sz w:val="20"/>
        </w:rPr>
        <w:t>CZ25627538</w:t>
      </w:r>
    </w:p>
    <w:p>
      <w:pPr>
        <w:spacing w:after="0"/>
        <w:jc w:val="left"/>
        <w:rPr>
          <w:sz w:val="20"/>
        </w:rPr>
        <w:sectPr>
          <w:type w:val="continuous"/>
          <w:pgSz w:w="11900" w:h="16840"/>
          <w:pgMar w:top="680" w:bottom="720" w:left="600" w:right="1020"/>
          <w:cols w:num="2" w:equalWidth="0">
            <w:col w:w="1254" w:space="681"/>
            <w:col w:w="8345"/>
          </w:cols>
        </w:sectPr>
      </w:pPr>
    </w:p>
    <w:p>
      <w:pPr>
        <w:tabs>
          <w:tab w:pos="2217" w:val="left" w:leader="none"/>
        </w:tabs>
        <w:spacing w:before="66"/>
        <w:ind w:left="283" w:right="0" w:firstLine="0"/>
        <w:jc w:val="left"/>
        <w:rPr>
          <w:b/>
          <w:sz w:val="20"/>
        </w:rPr>
      </w:pPr>
      <w:r>
        <w:rPr>
          <w:sz w:val="20"/>
        </w:rPr>
        <w:t>Provozovna:</w:t>
        <w:tab/>
      </w:r>
      <w:r>
        <w:rPr>
          <w:b/>
          <w:sz w:val="20"/>
        </w:rPr>
        <w:t>K Ušilišti 170, 102 00 Praha 10 -</w:t>
      </w:r>
      <w:r>
        <w:rPr>
          <w:b/>
          <w:spacing w:val="2"/>
          <w:sz w:val="20"/>
        </w:rPr>
        <w:t> </w:t>
      </w:r>
      <w:r>
        <w:rPr>
          <w:b/>
          <w:sz w:val="20"/>
        </w:rPr>
        <w:t>Šterboholy</w:t>
      </w:r>
    </w:p>
    <w:p>
      <w:pPr>
        <w:tabs>
          <w:tab w:pos="2217" w:val="left" w:leader="none"/>
        </w:tabs>
        <w:spacing w:before="70"/>
        <w:ind w:left="283" w:right="0" w:firstLine="0"/>
        <w:jc w:val="left"/>
        <w:rPr>
          <w:b/>
          <w:sz w:val="20"/>
        </w:rPr>
      </w:pPr>
      <w:r>
        <w:rPr>
          <w:sz w:val="20"/>
        </w:rPr>
        <w:t>Bankovní</w:t>
      </w:r>
      <w:r>
        <w:rPr>
          <w:spacing w:val="-4"/>
          <w:sz w:val="20"/>
        </w:rPr>
        <w:t> </w:t>
      </w:r>
      <w:r>
        <w:rPr>
          <w:sz w:val="20"/>
        </w:rPr>
        <w:t>spojení:</w:t>
        <w:tab/>
      </w:r>
      <w:r>
        <w:rPr>
          <w:b/>
          <w:sz w:val="20"/>
        </w:rPr>
        <w:t>19-4043850257/0100</w:t>
      </w:r>
    </w:p>
    <w:p>
      <w:pPr>
        <w:spacing w:before="70"/>
        <w:ind w:left="283" w:right="0" w:firstLine="0"/>
        <w:jc w:val="both"/>
        <w:rPr>
          <w:b/>
          <w:sz w:val="20"/>
        </w:rPr>
      </w:pPr>
      <w:r>
        <w:rPr>
          <w:sz w:val="20"/>
        </w:rPr>
        <w:t>Zápis v obch. rejstšíku: </w:t>
      </w:r>
      <w:r>
        <w:rPr>
          <w:b/>
          <w:sz w:val="20"/>
        </w:rPr>
        <w:t>B 9725 vedená u Mestského soudu v Praze</w:t>
      </w:r>
    </w:p>
    <w:p>
      <w:pPr>
        <w:tabs>
          <w:tab w:pos="2217" w:val="left" w:leader="none"/>
        </w:tabs>
        <w:spacing w:before="70"/>
        <w:ind w:left="283" w:right="0" w:firstLine="0"/>
        <w:jc w:val="both"/>
        <w:rPr>
          <w:b/>
          <w:sz w:val="20"/>
        </w:rPr>
      </w:pPr>
      <w:r>
        <w:rPr>
          <w:sz w:val="20"/>
        </w:rPr>
        <w:t>Zastoupená:</w:t>
        <w:tab/>
      </w:r>
      <w:r>
        <w:rPr>
          <w:b/>
          <w:sz w:val="20"/>
        </w:rPr>
        <w:t>Záchulová</w:t>
      </w:r>
      <w:r>
        <w:rPr>
          <w:b/>
          <w:spacing w:val="-2"/>
          <w:sz w:val="20"/>
        </w:rPr>
        <w:t> </w:t>
      </w:r>
      <w:r>
        <w:rPr>
          <w:b/>
          <w:sz w:val="20"/>
        </w:rPr>
        <w:t>Sandra</w:t>
      </w:r>
    </w:p>
    <w:p>
      <w:pPr>
        <w:pStyle w:val="BodyText"/>
        <w:spacing w:before="125"/>
        <w:ind w:left="208"/>
        <w:jc w:val="both"/>
      </w:pPr>
      <w:r>
        <w:rPr/>
        <w:t>(dále jako prodávající)</w:t>
      </w:r>
    </w:p>
    <w:p>
      <w:pPr>
        <w:pStyle w:val="BodyText"/>
        <w:spacing w:before="7"/>
        <w:ind w:left="0"/>
        <w:rPr>
          <w:sz w:val="26"/>
        </w:rPr>
      </w:pPr>
    </w:p>
    <w:p>
      <w:pPr>
        <w:pStyle w:val="Heading1"/>
        <w:numPr>
          <w:ilvl w:val="0"/>
          <w:numId w:val="1"/>
        </w:numPr>
        <w:tabs>
          <w:tab w:pos="449" w:val="left" w:leader="none"/>
        </w:tabs>
        <w:spacing w:line="240" w:lineRule="auto" w:before="0" w:after="0"/>
        <w:ind w:left="448" w:right="0" w:hanging="240"/>
        <w:jc w:val="both"/>
      </w:pPr>
      <w:r>
        <w:rPr/>
        <w:t>Pšedmet</w:t>
      </w:r>
      <w:r>
        <w:rPr>
          <w:spacing w:val="-2"/>
        </w:rPr>
        <w:t> </w:t>
      </w:r>
      <w:r>
        <w:rPr/>
        <w:t>smlouvy</w:t>
      </w:r>
    </w:p>
    <w:p>
      <w:pPr>
        <w:pStyle w:val="ListParagraph"/>
        <w:numPr>
          <w:ilvl w:val="1"/>
          <w:numId w:val="1"/>
        </w:numPr>
        <w:tabs>
          <w:tab w:pos="630" w:val="left" w:leader="none"/>
        </w:tabs>
        <w:spacing w:line="244" w:lineRule="auto" w:before="86" w:after="0"/>
        <w:ind w:left="237" w:right="99" w:firstLine="0"/>
        <w:jc w:val="both"/>
        <w:rPr>
          <w:sz w:val="20"/>
        </w:rPr>
      </w:pPr>
      <w:r>
        <w:rPr>
          <w:sz w:val="20"/>
        </w:rPr>
        <w:t>Prodávající se naplnením pšíslušných ustanovení této smlouvy zavazuje pševést na kupujícího vlastnické právo k pšedmetu</w:t>
      </w:r>
      <w:r>
        <w:rPr>
          <w:spacing w:val="-4"/>
          <w:sz w:val="20"/>
        </w:rPr>
        <w:t> </w:t>
      </w:r>
      <w:r>
        <w:rPr>
          <w:sz w:val="20"/>
        </w:rPr>
        <w:t>koupe</w:t>
      </w:r>
      <w:r>
        <w:rPr>
          <w:spacing w:val="-4"/>
          <w:sz w:val="20"/>
        </w:rPr>
        <w:t> </w:t>
      </w:r>
      <w:r>
        <w:rPr>
          <w:sz w:val="20"/>
        </w:rPr>
        <w:t>dle</w:t>
      </w:r>
      <w:r>
        <w:rPr>
          <w:spacing w:val="-2"/>
          <w:sz w:val="20"/>
        </w:rPr>
        <w:t> </w:t>
      </w:r>
      <w:r>
        <w:rPr>
          <w:sz w:val="20"/>
        </w:rPr>
        <w:t>odstavce</w:t>
      </w:r>
      <w:r>
        <w:rPr>
          <w:spacing w:val="-4"/>
          <w:sz w:val="20"/>
        </w:rPr>
        <w:t> </w:t>
      </w:r>
      <w:r>
        <w:rPr>
          <w:sz w:val="20"/>
        </w:rPr>
        <w:t>1.2.</w:t>
      </w:r>
      <w:r>
        <w:rPr>
          <w:spacing w:val="-2"/>
          <w:sz w:val="20"/>
        </w:rPr>
        <w:t> </w:t>
      </w:r>
      <w:r>
        <w:rPr>
          <w:sz w:val="20"/>
        </w:rPr>
        <w:t>této</w:t>
      </w:r>
      <w:r>
        <w:rPr>
          <w:spacing w:val="-4"/>
          <w:sz w:val="20"/>
        </w:rPr>
        <w:t> </w:t>
      </w:r>
      <w:r>
        <w:rPr>
          <w:sz w:val="20"/>
        </w:rPr>
        <w:t>smlouvy</w:t>
      </w:r>
      <w:r>
        <w:rPr>
          <w:spacing w:val="-8"/>
          <w:sz w:val="20"/>
        </w:rPr>
        <w:t> </w:t>
      </w:r>
      <w:r>
        <w:rPr>
          <w:sz w:val="20"/>
        </w:rPr>
        <w:t>a</w:t>
      </w:r>
      <w:r>
        <w:rPr>
          <w:spacing w:val="-4"/>
          <w:sz w:val="20"/>
        </w:rPr>
        <w:t> </w:t>
      </w:r>
      <w:r>
        <w:rPr>
          <w:sz w:val="20"/>
        </w:rPr>
        <w:t>kupující</w:t>
      </w:r>
      <w:r>
        <w:rPr>
          <w:spacing w:val="-3"/>
          <w:sz w:val="20"/>
        </w:rPr>
        <w:t> </w:t>
      </w:r>
      <w:r>
        <w:rPr>
          <w:sz w:val="20"/>
        </w:rPr>
        <w:t>se</w:t>
      </w:r>
      <w:r>
        <w:rPr>
          <w:spacing w:val="-4"/>
          <w:sz w:val="20"/>
        </w:rPr>
        <w:t> </w:t>
      </w:r>
      <w:r>
        <w:rPr>
          <w:sz w:val="20"/>
        </w:rPr>
        <w:t>zavazuje</w:t>
      </w:r>
      <w:r>
        <w:rPr>
          <w:spacing w:val="-3"/>
          <w:sz w:val="20"/>
        </w:rPr>
        <w:t> </w:t>
      </w:r>
      <w:r>
        <w:rPr>
          <w:sz w:val="20"/>
        </w:rPr>
        <w:t>pšedmet</w:t>
      </w:r>
      <w:r>
        <w:rPr>
          <w:spacing w:val="-5"/>
          <w:sz w:val="20"/>
        </w:rPr>
        <w:t> </w:t>
      </w:r>
      <w:r>
        <w:rPr>
          <w:sz w:val="20"/>
        </w:rPr>
        <w:t>koupe</w:t>
      </w:r>
      <w:r>
        <w:rPr>
          <w:spacing w:val="-3"/>
          <w:sz w:val="20"/>
        </w:rPr>
        <w:t> </w:t>
      </w:r>
      <w:r>
        <w:rPr>
          <w:sz w:val="20"/>
        </w:rPr>
        <w:t>pševzít</w:t>
      </w:r>
      <w:r>
        <w:rPr>
          <w:spacing w:val="-5"/>
          <w:sz w:val="20"/>
        </w:rPr>
        <w:t> </w:t>
      </w:r>
      <w:r>
        <w:rPr>
          <w:sz w:val="20"/>
        </w:rPr>
        <w:t>a</w:t>
      </w:r>
      <w:r>
        <w:rPr>
          <w:spacing w:val="-2"/>
          <w:sz w:val="20"/>
        </w:rPr>
        <w:t> </w:t>
      </w:r>
      <w:r>
        <w:rPr>
          <w:sz w:val="20"/>
        </w:rPr>
        <w:t>zaplatit</w:t>
      </w:r>
      <w:r>
        <w:rPr>
          <w:spacing w:val="-5"/>
          <w:sz w:val="20"/>
        </w:rPr>
        <w:t> </w:t>
      </w:r>
      <w:r>
        <w:rPr>
          <w:sz w:val="20"/>
        </w:rPr>
        <w:t>za</w:t>
      </w:r>
      <w:r>
        <w:rPr>
          <w:spacing w:val="-2"/>
          <w:sz w:val="20"/>
        </w:rPr>
        <w:t> </w:t>
      </w:r>
      <w:r>
        <w:rPr>
          <w:sz w:val="20"/>
        </w:rPr>
        <w:t>nej</w:t>
      </w:r>
      <w:r>
        <w:rPr>
          <w:spacing w:val="-3"/>
          <w:sz w:val="20"/>
        </w:rPr>
        <w:t> </w:t>
      </w:r>
      <w:r>
        <w:rPr>
          <w:sz w:val="20"/>
        </w:rPr>
        <w:t>prodávajícímu sjednanou kupní cenu. Prodávající prohlašuje kupujícímu, že je vlastníkem vozidla, specifikovaného odstavcem 1.2 této smlouvy.</w:t>
      </w:r>
    </w:p>
    <w:p>
      <w:pPr>
        <w:pStyle w:val="ListParagraph"/>
        <w:numPr>
          <w:ilvl w:val="1"/>
          <w:numId w:val="1"/>
        </w:numPr>
        <w:tabs>
          <w:tab w:pos="591" w:val="left" w:leader="none"/>
        </w:tabs>
        <w:spacing w:line="240" w:lineRule="auto" w:before="2" w:after="0"/>
        <w:ind w:left="590" w:right="0" w:hanging="353"/>
        <w:jc w:val="both"/>
        <w:rPr>
          <w:sz w:val="20"/>
        </w:rPr>
      </w:pPr>
      <w:r>
        <w:rPr>
          <w:sz w:val="20"/>
        </w:rPr>
        <w:t>Prodávající touto smlouvou prodává kupujícímu vozidlo dle uvedené</w:t>
      </w:r>
      <w:r>
        <w:rPr>
          <w:spacing w:val="-10"/>
          <w:sz w:val="20"/>
        </w:rPr>
        <w:t> </w:t>
      </w:r>
      <w:r>
        <w:rPr>
          <w:sz w:val="20"/>
        </w:rPr>
        <w:t>specifikace:</w:t>
      </w:r>
    </w:p>
    <w:p>
      <w:pPr>
        <w:spacing w:after="0" w:line="240" w:lineRule="auto"/>
        <w:jc w:val="both"/>
        <w:rPr>
          <w:sz w:val="20"/>
        </w:rPr>
        <w:sectPr>
          <w:type w:val="continuous"/>
          <w:pgSz w:w="11900" w:h="16840"/>
          <w:pgMar w:top="680" w:bottom="720" w:left="600" w:right="1020"/>
        </w:sectPr>
      </w:pPr>
    </w:p>
    <w:p>
      <w:pPr>
        <w:pStyle w:val="BodyText"/>
        <w:spacing w:line="312" w:lineRule="auto" w:before="133"/>
        <w:ind w:left="328" w:right="94"/>
      </w:pPr>
      <w:r>
        <w:rPr/>
        <w:t>Znacka: Model:</w:t>
      </w:r>
    </w:p>
    <w:p>
      <w:pPr>
        <w:pStyle w:val="BodyText"/>
        <w:spacing w:before="2"/>
        <w:ind w:left="328"/>
      </w:pPr>
      <w:r>
        <w:rPr/>
        <w:t>Šíslo karosérie:</w:t>
      </w:r>
    </w:p>
    <w:p>
      <w:pPr>
        <w:pStyle w:val="Heading2"/>
        <w:spacing w:line="312" w:lineRule="auto" w:before="135"/>
        <w:ind w:left="328" w:right="7376"/>
      </w:pPr>
      <w:r>
        <w:rPr>
          <w:b w:val="0"/>
        </w:rPr>
        <w:br w:type="column"/>
      </w:r>
      <w:r>
        <w:rPr/>
        <w:t>Škoda Octavia</w:t>
      </w:r>
    </w:p>
    <w:p>
      <w:pPr>
        <w:spacing w:before="2"/>
        <w:ind w:left="328" w:right="0" w:firstLine="0"/>
        <w:jc w:val="left"/>
        <w:rPr>
          <w:b/>
          <w:sz w:val="20"/>
        </w:rPr>
      </w:pPr>
      <w:r>
        <w:rPr>
          <w:b/>
          <w:sz w:val="20"/>
        </w:rPr>
        <w:t>TMBBL41U128533309</w:t>
      </w:r>
    </w:p>
    <w:p>
      <w:pPr>
        <w:spacing w:after="0"/>
        <w:jc w:val="left"/>
        <w:rPr>
          <w:sz w:val="20"/>
        </w:rPr>
        <w:sectPr>
          <w:type w:val="continuous"/>
          <w:pgSz w:w="11900" w:h="16840"/>
          <w:pgMar w:top="680" w:bottom="720" w:left="600" w:right="1020"/>
          <w:cols w:num="2" w:equalWidth="0">
            <w:col w:w="1624" w:space="265"/>
            <w:col w:w="8391"/>
          </w:cols>
        </w:sectPr>
      </w:pPr>
    </w:p>
    <w:p>
      <w:pPr>
        <w:tabs>
          <w:tab w:pos="2217" w:val="left" w:leader="none"/>
        </w:tabs>
        <w:spacing w:line="312" w:lineRule="auto" w:before="70"/>
        <w:ind w:left="328" w:right="7191" w:firstLine="0"/>
        <w:jc w:val="left"/>
        <w:rPr>
          <w:b/>
          <w:sz w:val="20"/>
        </w:rPr>
      </w:pPr>
      <w:r>
        <w:rPr>
          <w:sz w:val="20"/>
        </w:rPr>
        <w:t>Rok</w:t>
      </w:r>
      <w:r>
        <w:rPr>
          <w:spacing w:val="-6"/>
          <w:sz w:val="20"/>
        </w:rPr>
        <w:t> </w:t>
      </w:r>
      <w:r>
        <w:rPr>
          <w:sz w:val="20"/>
        </w:rPr>
        <w:t>1.</w:t>
      </w:r>
      <w:r>
        <w:rPr>
          <w:spacing w:val="-4"/>
          <w:sz w:val="20"/>
        </w:rPr>
        <w:t> </w:t>
      </w:r>
      <w:r>
        <w:rPr>
          <w:sz w:val="20"/>
        </w:rPr>
        <w:t>registrace:</w:t>
        <w:tab/>
      </w:r>
      <w:r>
        <w:rPr>
          <w:b/>
          <w:sz w:val="20"/>
        </w:rPr>
        <w:t>2001 </w:t>
      </w:r>
      <w:r>
        <w:rPr>
          <w:sz w:val="20"/>
        </w:rPr>
        <w:t>Registracní</w:t>
      </w:r>
      <w:r>
        <w:rPr>
          <w:spacing w:val="-5"/>
          <w:sz w:val="20"/>
        </w:rPr>
        <w:t> </w:t>
      </w:r>
      <w:r>
        <w:rPr>
          <w:sz w:val="20"/>
        </w:rPr>
        <w:t>znacka:</w:t>
        <w:tab/>
      </w:r>
      <w:r>
        <w:rPr>
          <w:b/>
          <w:sz w:val="20"/>
        </w:rPr>
        <w:t>3T08695 </w:t>
      </w:r>
      <w:r>
        <w:rPr>
          <w:sz w:val="20"/>
        </w:rPr>
        <w:t>Šíslo.</w:t>
      </w:r>
      <w:r>
        <w:rPr>
          <w:spacing w:val="1"/>
          <w:sz w:val="20"/>
        </w:rPr>
        <w:t> </w:t>
      </w:r>
      <w:r>
        <w:rPr>
          <w:sz w:val="20"/>
        </w:rPr>
        <w:t>tech. prnkazu:</w:t>
        <w:tab/>
      </w:r>
      <w:r>
        <w:rPr>
          <w:b/>
          <w:sz w:val="20"/>
        </w:rPr>
        <w:t>AP285781</w:t>
      </w:r>
    </w:p>
    <w:p>
      <w:pPr>
        <w:pStyle w:val="BodyText"/>
        <w:spacing w:line="244" w:lineRule="auto" w:before="58"/>
        <w:ind w:right="99"/>
        <w:jc w:val="both"/>
      </w:pPr>
      <w:r>
        <w:rPr/>
        <w:t>1.3.O pšedání vozidla kupujícímu sepíší smluvní strany protokol. Kupující je povinen pševzít vozidlo na výzvu prodávajícího. V pšípade prodlení kupujícího s pševzetím vozidla je prodávající oprávnen od této smlouvy odstoupit. Prodávající je oprávnen zadržet vozidlo a nevydat jej kupujícímu až do doby úplné úhrady kupní ceny uvedené v odst. 2.2. této smlouvy. Prodávající pšedá kupujícímu vozidlo s vybavením, pšíslušenstvím a doklady uvedenými v protokolu o stavu vozidla a v protokolu o pšedání vozidla. Podrobný popis vozidla vcetne oznacení jeho vad je obsažen v protokolu o stavu vozidla.</w:t>
      </w:r>
    </w:p>
    <w:p>
      <w:pPr>
        <w:pStyle w:val="BodyText"/>
        <w:spacing w:line="244" w:lineRule="auto" w:before="64"/>
        <w:ind w:right="111"/>
        <w:jc w:val="both"/>
      </w:pPr>
      <w:r>
        <w:rPr/>
        <w:t>1.4. Zmenu údajn o vlastníkovi a provozovateli vozidla v registru vozidel zajistí na své náklady kupující, vc. úhrady správního poplatku, pšicemž kupující (ci jím urcená osoba pšedem odsouhlasená prodávajícím) v šízení o zápisu zastoupí prodávajícího na základe udeleného zmocnení. Kupující odpovídá za cinnost osoby jím urcené k zastupování u registru vozidel, jako by tuto cinnost vykonával sám. Za zastoupení nenáleží kupujícímu odmena. Udelené zmocnení, je-li udeleno jen pro šízení o vozidle uvedeném v odstavci 1.2., zaniká ukoncením kupní smlouvy. Kupující prohlašuje, že jeho zájmy nejsou v rozporu se zájmy prodávajícího.</w:t>
      </w:r>
    </w:p>
    <w:p>
      <w:pPr>
        <w:spacing w:after="0" w:line="244" w:lineRule="auto"/>
        <w:jc w:val="both"/>
        <w:sectPr>
          <w:type w:val="continuous"/>
          <w:pgSz w:w="11900" w:h="16840"/>
          <w:pgMar w:top="680" w:bottom="720" w:left="600" w:right="1020"/>
        </w:sectPr>
      </w:pPr>
    </w:p>
    <w:p>
      <w:pPr>
        <w:pStyle w:val="BodyText"/>
        <w:spacing w:line="244" w:lineRule="auto" w:before="72"/>
        <w:ind w:right="152"/>
      </w:pPr>
      <w:r>
        <w:rPr/>
        <w:t>Prodávající poskytne kupujícímu pši provádení zmeny v registru vozidel nezbytnou soucinnost, zejména poskytne pro tyto úcely plnou moc pro kupujícího (ci jím urcenou osobu pšedem odsouhlasenou prodávajícím) opatšenou úšedne ovešeným podpisem prodávajícího. Pokud nebyla plná moc dána kupujícímu k dispozici ke dni pšedání vozidla, prodávající se zavazuje dorucit ji kupujícímu nebo pšímo úšadu Hlavní mesto Praha tlf. 236 00 5487, který kupující zvolil pro šízení o zápisu do registru vozidel tak, aby žádost o zápis mohla být podána v zákonem stanovené lhnte. Úšední hodiny vybraného úšadu naleznete na </w:t>
      </w:r>
      <w:hyperlink r:id="rId6">
        <w:r>
          <w:rPr/>
          <w:t>http://www.praha.eu/jnp/cz/index.html. </w:t>
        </w:r>
      </w:hyperlink>
      <w:r>
        <w:rPr/>
        <w:t>Na všechna registracní místa byl datovou zprávou odeslán seznam</w:t>
      </w:r>
      <w:r>
        <w:rPr>
          <w:spacing w:val="-9"/>
        </w:rPr>
        <w:t> </w:t>
      </w:r>
      <w:r>
        <w:rPr/>
        <w:t>plných</w:t>
      </w:r>
      <w:r>
        <w:rPr>
          <w:spacing w:val="-6"/>
        </w:rPr>
        <w:t> </w:t>
      </w:r>
      <w:r>
        <w:rPr/>
        <w:t>mocí</w:t>
      </w:r>
      <w:r>
        <w:rPr>
          <w:spacing w:val="-6"/>
        </w:rPr>
        <w:t> </w:t>
      </w:r>
      <w:r>
        <w:rPr/>
        <w:t>pracovníkn</w:t>
      </w:r>
      <w:r>
        <w:rPr>
          <w:spacing w:val="-6"/>
        </w:rPr>
        <w:t> </w:t>
      </w:r>
      <w:r>
        <w:rPr/>
        <w:t>zastupujících</w:t>
      </w:r>
      <w:r>
        <w:rPr>
          <w:spacing w:val="-8"/>
        </w:rPr>
        <w:t> </w:t>
      </w:r>
      <w:r>
        <w:rPr/>
        <w:t>AE</w:t>
      </w:r>
      <w:r>
        <w:rPr>
          <w:spacing w:val="-5"/>
        </w:rPr>
        <w:t> </w:t>
      </w:r>
      <w:r>
        <w:rPr/>
        <w:t>a</w:t>
      </w:r>
      <w:r>
        <w:rPr>
          <w:spacing w:val="-6"/>
        </w:rPr>
        <w:t> </w:t>
      </w:r>
      <w:r>
        <w:rPr/>
        <w:t>všech</w:t>
      </w:r>
      <w:r>
        <w:rPr>
          <w:spacing w:val="-8"/>
        </w:rPr>
        <w:t> </w:t>
      </w:r>
      <w:r>
        <w:rPr/>
        <w:t>generálních</w:t>
      </w:r>
      <w:r>
        <w:rPr>
          <w:spacing w:val="-6"/>
        </w:rPr>
        <w:t> </w:t>
      </w:r>
      <w:r>
        <w:rPr/>
        <w:t>PM</w:t>
      </w:r>
      <w:r>
        <w:rPr>
          <w:spacing w:val="-6"/>
        </w:rPr>
        <w:t> </w:t>
      </w:r>
      <w:r>
        <w:rPr/>
        <w:t>od</w:t>
      </w:r>
      <w:r>
        <w:rPr>
          <w:spacing w:val="-6"/>
        </w:rPr>
        <w:t> </w:t>
      </w:r>
      <w:r>
        <w:rPr/>
        <w:t>úverových</w:t>
      </w:r>
      <w:r>
        <w:rPr>
          <w:spacing w:val="-6"/>
        </w:rPr>
        <w:t> </w:t>
      </w:r>
      <w:r>
        <w:rPr/>
        <w:t>spolecností,</w:t>
      </w:r>
      <w:r>
        <w:rPr>
          <w:spacing w:val="-5"/>
        </w:rPr>
        <w:t> </w:t>
      </w:r>
      <w:r>
        <w:rPr/>
        <w:t>které</w:t>
      </w:r>
      <w:r>
        <w:rPr>
          <w:spacing w:val="-6"/>
        </w:rPr>
        <w:t> </w:t>
      </w:r>
      <w:r>
        <w:rPr/>
        <w:t>zastupujeme.</w:t>
      </w:r>
      <w:r>
        <w:rPr>
          <w:spacing w:val="-6"/>
        </w:rPr>
        <w:t> </w:t>
      </w:r>
      <w:r>
        <w:rPr/>
        <w:t>ID odeslané datové zprávy na vybraný registr je [:id_pm;]. Kupující bere na vedomí a souhlasí s tím, že je povinen sám na </w:t>
      </w:r>
      <w:r>
        <w:rPr>
          <w:spacing w:val="1"/>
        </w:rPr>
        <w:t>své </w:t>
      </w:r>
      <w:r>
        <w:rPr/>
        <w:t>náklady pšedložit pro úcely provedení zmeny v registru zelenou kartu dle zákona o pojištení odpovednosti z provozu vozidla a protokol o evidencní kontrole silnicního vozidla. V pšípade, že budou splneny zákonem stanovené podmínky pro podání spolecné žádosti pnvodního vlastníka, prodávajícího a kupujícího, zavazuje se kupující tento postup zvolit a podat žádost za všechny tši osoby. Jestliže kupující nepodá žádost o zápis zmen v registru vozidel s potšebnými doklady šádne a vcas ve lhnte stanovené zákonem, je prodávající oprávnen od kupní smlouvy odstoupit a dále vzniká prodávajícímu okamžikem marného uplynutí zákonem stanovené lhnty k podání žádosti nárok na smluvní pokutu ve výši 5 000 Kc; ujednáním o smluvní pokute není dotcen nárok prodávajícího na náhradu zpnsobené škody v plné výši vcetne nároku na náhradu marne vynaložených nákladn, zejména nákladn na opatšení plné moci, a nároku na náhradu jakýchkoli pokut ci jiných sankcí, které by byly prodávajícímu udeleny z dnvodu neprovedení zmen v registru vozidel v zákonem stanovených lhntách. Kupující soucasne bere na vedomí, že v pšípade nepodání žádosti o zmenu v registru šádne a vcas neodpovídá prodávající kupujícímu za jakékoli škody, udelené pokuty a sankce, které by postihly kupujícího z dnvodu neprovedení zmen v registru vozidel v zákonem stanovených lhntách, a nebude náhrady takto udelených sankcí na prodávajícím uplatnovat, ledaže by byly plne zavineny nedostatkem soucinnosti ze strany prodávajícího. Dále mnže prodávající v pšípade, že kupující nepodá žádost o zápis zmen v registru vozidel </w:t>
      </w:r>
      <w:r>
        <w:rPr>
          <w:spacing w:val="1"/>
        </w:rPr>
        <w:t>šádne </w:t>
      </w:r>
      <w:r>
        <w:rPr/>
        <w:t>a vcas, postupovat dle § 8a zákona c. 56/2001 Sb. a podat žádost sám; v takovém pšípade je prodávající oprávnen požadovat po kupujícím náhradu veškerých nákladn, které by prodávajícímu v souvislosti s tím vznikly, a kupující se zavazuje je prodávajícímu uhradit v plné</w:t>
      </w:r>
      <w:r>
        <w:rPr>
          <w:spacing w:val="-35"/>
        </w:rPr>
        <w:t> </w:t>
      </w:r>
      <w:r>
        <w:rPr/>
        <w:t>výši.</w:t>
      </w:r>
    </w:p>
    <w:p>
      <w:pPr>
        <w:pStyle w:val="BodyText"/>
        <w:spacing w:before="6"/>
        <w:ind w:left="0"/>
        <w:rPr>
          <w:sz w:val="19"/>
        </w:rPr>
      </w:pPr>
    </w:p>
    <w:p>
      <w:pPr>
        <w:pStyle w:val="Heading1"/>
        <w:numPr>
          <w:ilvl w:val="0"/>
          <w:numId w:val="1"/>
        </w:numPr>
        <w:tabs>
          <w:tab w:pos="449" w:val="left" w:leader="none"/>
        </w:tabs>
        <w:spacing w:line="240" w:lineRule="auto" w:before="0" w:after="0"/>
        <w:ind w:left="448" w:right="0" w:hanging="240"/>
        <w:jc w:val="left"/>
      </w:pPr>
      <w:r>
        <w:rPr/>
        <w:t>Cena</w:t>
      </w:r>
    </w:p>
    <w:p>
      <w:pPr>
        <w:pStyle w:val="ListParagraph"/>
        <w:numPr>
          <w:ilvl w:val="1"/>
          <w:numId w:val="1"/>
        </w:numPr>
        <w:tabs>
          <w:tab w:pos="576" w:val="left" w:leader="none"/>
        </w:tabs>
        <w:spacing w:line="244" w:lineRule="auto" w:before="21" w:after="0"/>
        <w:ind w:left="223" w:right="865" w:firstLine="0"/>
        <w:jc w:val="left"/>
        <w:rPr>
          <w:sz w:val="20"/>
        </w:rPr>
      </w:pPr>
      <w:r>
        <w:rPr>
          <w:sz w:val="20"/>
        </w:rPr>
        <w:t>Prodejní</w:t>
      </w:r>
      <w:r>
        <w:rPr>
          <w:spacing w:val="-5"/>
          <w:sz w:val="20"/>
        </w:rPr>
        <w:t> </w:t>
      </w:r>
      <w:r>
        <w:rPr>
          <w:sz w:val="20"/>
        </w:rPr>
        <w:t>cena</w:t>
      </w:r>
      <w:r>
        <w:rPr>
          <w:spacing w:val="-4"/>
          <w:sz w:val="20"/>
        </w:rPr>
        <w:t> </w:t>
      </w:r>
      <w:r>
        <w:rPr>
          <w:sz w:val="20"/>
        </w:rPr>
        <w:t>vozidla</w:t>
      </w:r>
      <w:r>
        <w:rPr>
          <w:spacing w:val="-5"/>
          <w:sz w:val="20"/>
        </w:rPr>
        <w:t> </w:t>
      </w:r>
      <w:r>
        <w:rPr>
          <w:sz w:val="20"/>
        </w:rPr>
        <w:t>je</w:t>
      </w:r>
      <w:r>
        <w:rPr>
          <w:spacing w:val="-6"/>
          <w:sz w:val="20"/>
        </w:rPr>
        <w:t> </w:t>
      </w:r>
      <w:r>
        <w:rPr>
          <w:sz w:val="20"/>
        </w:rPr>
        <w:t>mezi</w:t>
      </w:r>
      <w:r>
        <w:rPr>
          <w:spacing w:val="-5"/>
          <w:sz w:val="20"/>
        </w:rPr>
        <w:t> </w:t>
      </w:r>
      <w:r>
        <w:rPr>
          <w:sz w:val="20"/>
        </w:rPr>
        <w:t>smluvními</w:t>
      </w:r>
      <w:r>
        <w:rPr>
          <w:spacing w:val="-5"/>
          <w:sz w:val="20"/>
        </w:rPr>
        <w:t> </w:t>
      </w:r>
      <w:r>
        <w:rPr>
          <w:sz w:val="20"/>
        </w:rPr>
        <w:t>stranami</w:t>
      </w:r>
      <w:r>
        <w:rPr>
          <w:spacing w:val="-5"/>
          <w:sz w:val="20"/>
        </w:rPr>
        <w:t> </w:t>
      </w:r>
      <w:r>
        <w:rPr>
          <w:sz w:val="20"/>
        </w:rPr>
        <w:t>sjednána</w:t>
      </w:r>
      <w:r>
        <w:rPr>
          <w:spacing w:val="-4"/>
          <w:sz w:val="20"/>
        </w:rPr>
        <w:t> </w:t>
      </w:r>
      <w:r>
        <w:rPr>
          <w:sz w:val="20"/>
        </w:rPr>
        <w:t>dohodou</w:t>
      </w:r>
      <w:r>
        <w:rPr>
          <w:spacing w:val="-8"/>
          <w:sz w:val="20"/>
        </w:rPr>
        <w:t> </w:t>
      </w:r>
      <w:r>
        <w:rPr>
          <w:sz w:val="20"/>
        </w:rPr>
        <w:t>s</w:t>
      </w:r>
      <w:r>
        <w:rPr>
          <w:spacing w:val="-6"/>
          <w:sz w:val="20"/>
        </w:rPr>
        <w:t> </w:t>
      </w:r>
      <w:r>
        <w:rPr>
          <w:sz w:val="20"/>
        </w:rPr>
        <w:t>ohledem</w:t>
      </w:r>
      <w:r>
        <w:rPr>
          <w:spacing w:val="-9"/>
          <w:sz w:val="20"/>
        </w:rPr>
        <w:t> </w:t>
      </w:r>
      <w:r>
        <w:rPr>
          <w:sz w:val="20"/>
        </w:rPr>
        <w:t>na</w:t>
      </w:r>
      <w:r>
        <w:rPr>
          <w:spacing w:val="-4"/>
          <w:sz w:val="20"/>
        </w:rPr>
        <w:t> </w:t>
      </w:r>
      <w:r>
        <w:rPr>
          <w:sz w:val="20"/>
        </w:rPr>
        <w:t>stáší</w:t>
      </w:r>
      <w:r>
        <w:rPr>
          <w:spacing w:val="-5"/>
          <w:sz w:val="20"/>
        </w:rPr>
        <w:t> </w:t>
      </w:r>
      <w:r>
        <w:rPr>
          <w:sz w:val="20"/>
        </w:rPr>
        <w:t>vozidla,</w:t>
      </w:r>
      <w:r>
        <w:rPr>
          <w:spacing w:val="-4"/>
          <w:sz w:val="20"/>
        </w:rPr>
        <w:t> </w:t>
      </w:r>
      <w:r>
        <w:rPr>
          <w:sz w:val="20"/>
        </w:rPr>
        <w:t>jeho</w:t>
      </w:r>
      <w:r>
        <w:rPr>
          <w:spacing w:val="-4"/>
          <w:sz w:val="20"/>
        </w:rPr>
        <w:t> </w:t>
      </w:r>
      <w:r>
        <w:rPr>
          <w:sz w:val="20"/>
        </w:rPr>
        <w:t>soucasný technický stav a opotšebení, výbavu, pšípadné závady a potšebu</w:t>
      </w:r>
      <w:r>
        <w:rPr>
          <w:spacing w:val="-21"/>
          <w:sz w:val="20"/>
        </w:rPr>
        <w:t> </w:t>
      </w:r>
      <w:r>
        <w:rPr>
          <w:sz w:val="20"/>
        </w:rPr>
        <w:t>oprav.</w:t>
      </w:r>
    </w:p>
    <w:p>
      <w:pPr>
        <w:pStyle w:val="ListParagraph"/>
        <w:numPr>
          <w:ilvl w:val="1"/>
          <w:numId w:val="1"/>
        </w:numPr>
        <w:tabs>
          <w:tab w:pos="576" w:val="left" w:leader="none"/>
        </w:tabs>
        <w:spacing w:line="240" w:lineRule="auto" w:before="23" w:after="0"/>
        <w:ind w:left="223" w:right="0" w:firstLine="0"/>
        <w:jc w:val="left"/>
        <w:rPr>
          <w:sz w:val="20"/>
        </w:rPr>
      </w:pPr>
      <w:r>
        <w:rPr>
          <w:sz w:val="20"/>
        </w:rPr>
        <w:t>Cena vozidla</w:t>
      </w:r>
      <w:r>
        <w:rPr>
          <w:spacing w:val="0"/>
          <w:sz w:val="20"/>
        </w:rPr>
        <w:t> </w:t>
      </w:r>
      <w:r>
        <w:rPr>
          <w:sz w:val="20"/>
        </w:rPr>
        <w:t>ciní:</w:t>
      </w:r>
    </w:p>
    <w:p>
      <w:pPr>
        <w:pStyle w:val="BodyText"/>
        <w:tabs>
          <w:tab w:pos="3076" w:val="left" w:leader="none"/>
        </w:tabs>
        <w:spacing w:before="48"/>
        <w:ind w:left="703"/>
      </w:pPr>
      <w:r>
        <w:rPr/>
        <w:t>Výchozí</w:t>
      </w:r>
      <w:r>
        <w:rPr>
          <w:spacing w:val="-3"/>
        </w:rPr>
        <w:t> </w:t>
      </w:r>
      <w:r>
        <w:rPr/>
        <w:t>prodejní</w:t>
      </w:r>
      <w:r>
        <w:rPr>
          <w:spacing w:val="-3"/>
        </w:rPr>
        <w:t> </w:t>
      </w:r>
      <w:r>
        <w:rPr/>
        <w:t>cena:</w:t>
        <w:tab/>
        <w:t>99 999,00</w:t>
      </w:r>
      <w:r>
        <w:rPr>
          <w:spacing w:val="-1"/>
        </w:rPr>
        <w:t> </w:t>
      </w:r>
      <w:r>
        <w:rPr/>
        <w:t>Kc</w:t>
      </w:r>
    </w:p>
    <w:p>
      <w:pPr>
        <w:spacing w:after="0"/>
        <w:sectPr>
          <w:pgSz w:w="11900" w:h="16840"/>
          <w:pgMar w:header="0" w:footer="526" w:top="300" w:bottom="720" w:left="600" w:right="1020"/>
        </w:sectPr>
      </w:pPr>
    </w:p>
    <w:p>
      <w:pPr>
        <w:pStyle w:val="BodyText"/>
        <w:spacing w:line="297" w:lineRule="auto" w:before="65"/>
        <w:ind w:left="717" w:right="38"/>
      </w:pPr>
      <w:r>
        <w:rPr/>
        <w:t>Sleva: Dnvod</w:t>
      </w:r>
      <w:r>
        <w:rPr>
          <w:spacing w:val="-12"/>
        </w:rPr>
        <w:t> </w:t>
      </w:r>
      <w:r>
        <w:rPr/>
        <w:t>slevy:</w:t>
      </w:r>
    </w:p>
    <w:p>
      <w:pPr>
        <w:pStyle w:val="BodyText"/>
        <w:spacing w:before="65"/>
        <w:ind w:left="1255"/>
      </w:pPr>
      <w:r>
        <w:rPr/>
        <w:br w:type="column"/>
      </w:r>
      <w:r>
        <w:rPr/>
        <w:t>1 000,00 Kc</w:t>
      </w:r>
    </w:p>
    <w:p>
      <w:pPr>
        <w:pStyle w:val="BodyText"/>
        <w:spacing w:before="56"/>
        <w:ind w:left="717"/>
      </w:pPr>
      <w:r>
        <w:rPr/>
        <w:t>Technický stav</w:t>
      </w:r>
    </w:p>
    <w:p>
      <w:pPr>
        <w:spacing w:after="0"/>
        <w:sectPr>
          <w:type w:val="continuous"/>
          <w:pgSz w:w="11900" w:h="16840"/>
          <w:pgMar w:top="680" w:bottom="720" w:left="600" w:right="1020"/>
          <w:cols w:num="2" w:equalWidth="0">
            <w:col w:w="1819" w:space="115"/>
            <w:col w:w="8346"/>
          </w:cols>
        </w:sectPr>
      </w:pPr>
    </w:p>
    <w:p>
      <w:pPr>
        <w:pStyle w:val="BodyText"/>
        <w:spacing w:before="176"/>
        <w:ind w:left="703"/>
      </w:pPr>
      <w:r>
        <w:rPr/>
        <w:t>Prodejní cena</w:t>
      </w:r>
      <w:r>
        <w:rPr>
          <w:spacing w:val="-8"/>
        </w:rPr>
        <w:t> </w:t>
      </w:r>
      <w:r>
        <w:rPr/>
        <w:t>vozidla.</w:t>
      </w:r>
    </w:p>
    <w:p>
      <w:pPr>
        <w:pStyle w:val="BodyText"/>
        <w:spacing w:before="176"/>
        <w:ind w:left="552"/>
      </w:pPr>
      <w:r>
        <w:rPr/>
        <w:br w:type="column"/>
      </w:r>
      <w:r>
        <w:rPr/>
        <w:t>98 999,00 Kc</w:t>
      </w:r>
    </w:p>
    <w:p>
      <w:pPr>
        <w:pStyle w:val="BodyText"/>
        <w:spacing w:before="176"/>
        <w:ind w:left="133"/>
      </w:pPr>
      <w:r>
        <w:rPr/>
        <w:br w:type="column"/>
      </w:r>
      <w:r>
        <w:rPr>
          <w:spacing w:val="-1"/>
        </w:rPr>
        <w:t>Slovy</w:t>
      </w:r>
    </w:p>
    <w:p>
      <w:pPr>
        <w:pStyle w:val="BodyText"/>
        <w:spacing w:before="176"/>
        <w:ind w:left="311"/>
      </w:pPr>
      <w:r>
        <w:rPr/>
        <w:br w:type="column"/>
      </w:r>
      <w:r>
        <w:rPr/>
        <w:t>devadesát osmtisíc devetset devadesát devet</w:t>
      </w:r>
    </w:p>
    <w:p>
      <w:pPr>
        <w:spacing w:after="0"/>
        <w:sectPr>
          <w:type w:val="continuous"/>
          <w:pgSz w:w="11900" w:h="16840"/>
          <w:pgMar w:top="680" w:bottom="720" w:left="600" w:right="1020"/>
          <w:cols w:num="4" w:equalWidth="0">
            <w:col w:w="2485" w:space="40"/>
            <w:col w:w="1637" w:space="39"/>
            <w:col w:w="598" w:space="39"/>
            <w:col w:w="5442"/>
          </w:cols>
        </w:sectPr>
      </w:pPr>
    </w:p>
    <w:p>
      <w:pPr>
        <w:pStyle w:val="ListParagraph"/>
        <w:numPr>
          <w:ilvl w:val="1"/>
          <w:numId w:val="1"/>
        </w:numPr>
        <w:tabs>
          <w:tab w:pos="576" w:val="left" w:leader="none"/>
        </w:tabs>
        <w:spacing w:line="244" w:lineRule="auto" w:before="116" w:after="0"/>
        <w:ind w:left="223" w:right="490" w:firstLine="0"/>
        <w:jc w:val="left"/>
        <w:rPr>
          <w:sz w:val="20"/>
        </w:rPr>
      </w:pPr>
      <w:r>
        <w:rPr>
          <w:sz w:val="20"/>
        </w:rPr>
        <w:t>V pšípade úhrady ceny v hotovosti je místem plnení vždy adresa provozovny prodávajícího, ve které bylo vozidlo kupujícím</w:t>
      </w:r>
      <w:r>
        <w:rPr>
          <w:spacing w:val="-10"/>
          <w:sz w:val="20"/>
        </w:rPr>
        <w:t> </w:t>
      </w:r>
      <w:r>
        <w:rPr>
          <w:sz w:val="20"/>
        </w:rPr>
        <w:t>koupeno;</w:t>
      </w:r>
      <w:r>
        <w:rPr>
          <w:spacing w:val="-6"/>
          <w:sz w:val="20"/>
        </w:rPr>
        <w:t> </w:t>
      </w:r>
      <w:r>
        <w:rPr>
          <w:sz w:val="20"/>
        </w:rPr>
        <w:t>jsou-li</w:t>
      </w:r>
      <w:r>
        <w:rPr>
          <w:spacing w:val="-8"/>
          <w:sz w:val="20"/>
        </w:rPr>
        <w:t> </w:t>
      </w:r>
      <w:r>
        <w:rPr>
          <w:sz w:val="20"/>
        </w:rPr>
        <w:t>o</w:t>
      </w:r>
      <w:r>
        <w:rPr>
          <w:spacing w:val="-5"/>
          <w:sz w:val="20"/>
        </w:rPr>
        <w:t> </w:t>
      </w:r>
      <w:r>
        <w:rPr>
          <w:sz w:val="20"/>
        </w:rPr>
        <w:t>urcení</w:t>
      </w:r>
      <w:r>
        <w:rPr>
          <w:spacing w:val="-6"/>
          <w:sz w:val="20"/>
        </w:rPr>
        <w:t> </w:t>
      </w:r>
      <w:r>
        <w:rPr>
          <w:sz w:val="20"/>
        </w:rPr>
        <w:t>místa</w:t>
      </w:r>
      <w:r>
        <w:rPr>
          <w:spacing w:val="-8"/>
          <w:sz w:val="20"/>
        </w:rPr>
        <w:t> </w:t>
      </w:r>
      <w:r>
        <w:rPr>
          <w:sz w:val="20"/>
        </w:rPr>
        <w:t>plnení</w:t>
      </w:r>
      <w:r>
        <w:rPr>
          <w:spacing w:val="-6"/>
          <w:sz w:val="20"/>
        </w:rPr>
        <w:t> </w:t>
      </w:r>
      <w:r>
        <w:rPr>
          <w:sz w:val="20"/>
        </w:rPr>
        <w:t>tímto</w:t>
      </w:r>
      <w:r>
        <w:rPr>
          <w:spacing w:val="-5"/>
          <w:sz w:val="20"/>
        </w:rPr>
        <w:t> </w:t>
      </w:r>
      <w:r>
        <w:rPr>
          <w:sz w:val="20"/>
        </w:rPr>
        <w:t>zpnsobem</w:t>
      </w:r>
      <w:r>
        <w:rPr>
          <w:spacing w:val="-10"/>
          <w:sz w:val="20"/>
        </w:rPr>
        <w:t> </w:t>
      </w:r>
      <w:r>
        <w:rPr>
          <w:sz w:val="20"/>
        </w:rPr>
        <w:t>pochybnosti,</w:t>
      </w:r>
      <w:r>
        <w:rPr>
          <w:spacing w:val="-5"/>
          <w:sz w:val="20"/>
        </w:rPr>
        <w:t> </w:t>
      </w:r>
      <w:r>
        <w:rPr>
          <w:sz w:val="20"/>
        </w:rPr>
        <w:t>je</w:t>
      </w:r>
      <w:r>
        <w:rPr>
          <w:spacing w:val="-7"/>
          <w:sz w:val="20"/>
        </w:rPr>
        <w:t> </w:t>
      </w:r>
      <w:r>
        <w:rPr>
          <w:sz w:val="20"/>
        </w:rPr>
        <w:t>místem</w:t>
      </w:r>
      <w:r>
        <w:rPr>
          <w:spacing w:val="-10"/>
          <w:sz w:val="20"/>
        </w:rPr>
        <w:t> </w:t>
      </w:r>
      <w:r>
        <w:rPr>
          <w:sz w:val="20"/>
        </w:rPr>
        <w:t>plnení</w:t>
      </w:r>
      <w:r>
        <w:rPr>
          <w:spacing w:val="-6"/>
          <w:sz w:val="20"/>
        </w:rPr>
        <w:t> </w:t>
      </w:r>
      <w:r>
        <w:rPr>
          <w:sz w:val="20"/>
        </w:rPr>
        <w:t>sídlo</w:t>
      </w:r>
      <w:r>
        <w:rPr>
          <w:spacing w:val="-5"/>
          <w:sz w:val="20"/>
        </w:rPr>
        <w:t> </w:t>
      </w:r>
      <w:r>
        <w:rPr>
          <w:sz w:val="20"/>
        </w:rPr>
        <w:t>prodávajícího.</w:t>
      </w:r>
      <w:r>
        <w:rPr>
          <w:spacing w:val="-7"/>
          <w:sz w:val="20"/>
        </w:rPr>
        <w:t> </w:t>
      </w:r>
      <w:r>
        <w:rPr>
          <w:sz w:val="20"/>
        </w:rPr>
        <w:t>Pši bezhotovostním platebním styku je kupující povinen uhradit kupní </w:t>
      </w:r>
      <w:r>
        <w:rPr>
          <w:spacing w:val="1"/>
          <w:sz w:val="20"/>
        </w:rPr>
        <w:t>cenu </w:t>
      </w:r>
      <w:r>
        <w:rPr>
          <w:sz w:val="20"/>
        </w:rPr>
        <w:t>na úcet prodávajícího uvedený v záhlaví této smlouvy a platbu oznacit variabilním symbolem 1002175289 a specifickým symbolem</w:t>
      </w:r>
      <w:r>
        <w:rPr>
          <w:spacing w:val="-33"/>
          <w:sz w:val="20"/>
        </w:rPr>
        <w:t> </w:t>
      </w:r>
      <w:r>
        <w:rPr>
          <w:sz w:val="20"/>
        </w:rPr>
        <w:t>1246355.</w:t>
      </w:r>
    </w:p>
    <w:p>
      <w:pPr>
        <w:pStyle w:val="ListParagraph"/>
        <w:numPr>
          <w:ilvl w:val="1"/>
          <w:numId w:val="1"/>
        </w:numPr>
        <w:tabs>
          <w:tab w:pos="591" w:val="left" w:leader="none"/>
        </w:tabs>
        <w:spacing w:line="244" w:lineRule="auto" w:before="65" w:after="0"/>
        <w:ind w:left="237" w:right="99" w:firstLine="0"/>
        <w:jc w:val="left"/>
        <w:rPr>
          <w:sz w:val="20"/>
        </w:rPr>
      </w:pPr>
      <w:r>
        <w:rPr>
          <w:sz w:val="20"/>
        </w:rPr>
        <w:t>V</w:t>
      </w:r>
      <w:r>
        <w:rPr>
          <w:spacing w:val="-3"/>
          <w:sz w:val="20"/>
        </w:rPr>
        <w:t> </w:t>
      </w:r>
      <w:r>
        <w:rPr>
          <w:sz w:val="20"/>
        </w:rPr>
        <w:t>pšípade</w:t>
      </w:r>
      <w:r>
        <w:rPr>
          <w:spacing w:val="-4"/>
          <w:sz w:val="20"/>
        </w:rPr>
        <w:t> </w:t>
      </w:r>
      <w:r>
        <w:rPr>
          <w:sz w:val="20"/>
        </w:rPr>
        <w:t>prodlení</w:t>
      </w:r>
      <w:r>
        <w:rPr>
          <w:spacing w:val="-2"/>
          <w:sz w:val="20"/>
        </w:rPr>
        <w:t> </w:t>
      </w:r>
      <w:r>
        <w:rPr>
          <w:sz w:val="20"/>
        </w:rPr>
        <w:t>s</w:t>
      </w:r>
      <w:r>
        <w:rPr>
          <w:spacing w:val="-6"/>
          <w:sz w:val="20"/>
        </w:rPr>
        <w:t> </w:t>
      </w:r>
      <w:r>
        <w:rPr>
          <w:sz w:val="20"/>
        </w:rPr>
        <w:t>úhradou</w:t>
      </w:r>
      <w:r>
        <w:rPr>
          <w:spacing w:val="-3"/>
          <w:sz w:val="20"/>
        </w:rPr>
        <w:t> </w:t>
      </w:r>
      <w:r>
        <w:rPr>
          <w:sz w:val="20"/>
        </w:rPr>
        <w:t>kupní</w:t>
      </w:r>
      <w:r>
        <w:rPr>
          <w:spacing w:val="-4"/>
          <w:sz w:val="20"/>
        </w:rPr>
        <w:t> </w:t>
      </w:r>
      <w:r>
        <w:rPr>
          <w:sz w:val="20"/>
        </w:rPr>
        <w:t>ceny</w:t>
      </w:r>
      <w:r>
        <w:rPr>
          <w:spacing w:val="-6"/>
          <w:sz w:val="20"/>
        </w:rPr>
        <w:t> </w:t>
      </w:r>
      <w:r>
        <w:rPr>
          <w:sz w:val="20"/>
        </w:rPr>
        <w:t>ci</w:t>
      </w:r>
      <w:r>
        <w:rPr>
          <w:spacing w:val="-4"/>
          <w:sz w:val="20"/>
        </w:rPr>
        <w:t> </w:t>
      </w:r>
      <w:r>
        <w:rPr>
          <w:sz w:val="20"/>
        </w:rPr>
        <w:t>její</w:t>
      </w:r>
      <w:r>
        <w:rPr>
          <w:spacing w:val="-4"/>
          <w:sz w:val="20"/>
        </w:rPr>
        <w:t> </w:t>
      </w:r>
      <w:r>
        <w:rPr>
          <w:sz w:val="20"/>
        </w:rPr>
        <w:t>cásti</w:t>
      </w:r>
      <w:r>
        <w:rPr>
          <w:spacing w:val="-2"/>
          <w:sz w:val="20"/>
        </w:rPr>
        <w:t> </w:t>
      </w:r>
      <w:r>
        <w:rPr>
          <w:sz w:val="20"/>
        </w:rPr>
        <w:t>vzniká</w:t>
      </w:r>
      <w:r>
        <w:rPr>
          <w:spacing w:val="-4"/>
          <w:sz w:val="20"/>
        </w:rPr>
        <w:t> </w:t>
      </w:r>
      <w:r>
        <w:rPr>
          <w:sz w:val="20"/>
        </w:rPr>
        <w:t>prodávajícímu</w:t>
      </w:r>
      <w:r>
        <w:rPr>
          <w:spacing w:val="-3"/>
          <w:sz w:val="20"/>
        </w:rPr>
        <w:t> </w:t>
      </w:r>
      <w:r>
        <w:rPr>
          <w:sz w:val="20"/>
        </w:rPr>
        <w:t>bez</w:t>
      </w:r>
      <w:r>
        <w:rPr>
          <w:spacing w:val="-3"/>
          <w:sz w:val="20"/>
        </w:rPr>
        <w:t> </w:t>
      </w:r>
      <w:r>
        <w:rPr>
          <w:sz w:val="20"/>
        </w:rPr>
        <w:t>dalšího</w:t>
      </w:r>
      <w:r>
        <w:rPr>
          <w:spacing w:val="-1"/>
          <w:sz w:val="20"/>
        </w:rPr>
        <w:t> </w:t>
      </w:r>
      <w:r>
        <w:rPr>
          <w:sz w:val="20"/>
        </w:rPr>
        <w:t>nárok</w:t>
      </w:r>
      <w:r>
        <w:rPr>
          <w:spacing w:val="-5"/>
          <w:sz w:val="20"/>
        </w:rPr>
        <w:t> </w:t>
      </w:r>
      <w:r>
        <w:rPr>
          <w:sz w:val="20"/>
        </w:rPr>
        <w:t>na</w:t>
      </w:r>
      <w:r>
        <w:rPr>
          <w:spacing w:val="-3"/>
          <w:sz w:val="20"/>
        </w:rPr>
        <w:t> </w:t>
      </w:r>
      <w:r>
        <w:rPr>
          <w:sz w:val="20"/>
        </w:rPr>
        <w:t>smluvní</w:t>
      </w:r>
      <w:r>
        <w:rPr>
          <w:spacing w:val="-2"/>
          <w:sz w:val="20"/>
        </w:rPr>
        <w:t> </w:t>
      </w:r>
      <w:r>
        <w:rPr>
          <w:sz w:val="20"/>
        </w:rPr>
        <w:t>pokutu</w:t>
      </w:r>
      <w:r>
        <w:rPr>
          <w:spacing w:val="-5"/>
          <w:sz w:val="20"/>
        </w:rPr>
        <w:t> </w:t>
      </w:r>
      <w:r>
        <w:rPr>
          <w:sz w:val="20"/>
        </w:rPr>
        <w:t>ve</w:t>
      </w:r>
      <w:r>
        <w:rPr>
          <w:spacing w:val="-1"/>
          <w:sz w:val="20"/>
        </w:rPr>
        <w:t> </w:t>
      </w:r>
      <w:r>
        <w:rPr>
          <w:sz w:val="20"/>
        </w:rPr>
        <w:t>výši 0,1% z dlužné cástky za každý den prodlení. Prodávající upozornuje kupujícího, že má eminentní zájem na vcasné úhrade celé kupní ceny bez ohledu na zpnsob její úhrady. V pšípade, že prodlení s úhradou kupní ceny ci její cásti trvá déle jak 10 dnn, vzniká prodávajícímu bez dalšího nárok ješte na jednorázovou smluvní pokutu ve výši 10.000 Kc, která kompenzuje náklady prodávajícího spojené s prodlením kupujícího (zejména zvýšené administrativní a právní náklady spojené s vymáháním dlužné cástky apod.). Pši prodlení delším jak 14 dnn s úhradou kupní ceny je prodávající oprávnen bez dalšího od této smlouvy odstoupit. Jestliže kupující uhradil v souvislosti s touto smlouvou prodávajícímu jakoukoli zálohu, cást kupní ceny nebo obdobnou platbu, kterou by byl prodávající povinen v dnsledku odstoupení kupujícímu vrátit, je prodávající oprávnen proti takové pohledávce kupujícího zapocíst nárok na smluvní pokutu podle tohoto odstavce, a to i v pšípade, že pohledávka kupujícího v okamžiku zapoctení nebude </w:t>
      </w:r>
      <w:r>
        <w:rPr>
          <w:spacing w:val="1"/>
          <w:sz w:val="20"/>
        </w:rPr>
        <w:t>ješte</w:t>
      </w:r>
      <w:r>
        <w:rPr>
          <w:spacing w:val="-12"/>
          <w:sz w:val="20"/>
        </w:rPr>
        <w:t> </w:t>
      </w:r>
      <w:r>
        <w:rPr>
          <w:sz w:val="20"/>
        </w:rPr>
        <w:t>splatnou.</w:t>
      </w:r>
    </w:p>
    <w:p>
      <w:pPr>
        <w:pStyle w:val="ListParagraph"/>
        <w:numPr>
          <w:ilvl w:val="1"/>
          <w:numId w:val="1"/>
        </w:numPr>
        <w:tabs>
          <w:tab w:pos="626" w:val="left" w:leader="none"/>
        </w:tabs>
        <w:spacing w:line="244" w:lineRule="auto" w:before="6" w:after="0"/>
        <w:ind w:left="237" w:right="120" w:firstLine="0"/>
        <w:jc w:val="both"/>
        <w:rPr>
          <w:sz w:val="20"/>
        </w:rPr>
      </w:pPr>
      <w:r>
        <w:rPr>
          <w:sz w:val="20"/>
        </w:rPr>
        <w:t>Jakékoli slevy z ceny vozidla nabízené prodávajícím v rámci marketingových akcí a obdobných akcí na podporu prodeje je kupující oprávnen uplatnit do podpisu této kupní smlouvy a tuto slevu zohlednit pši sjednání ceny za vozidlo. Sjednáním</w:t>
      </w:r>
      <w:r>
        <w:rPr>
          <w:spacing w:val="-6"/>
          <w:sz w:val="20"/>
        </w:rPr>
        <w:t> </w:t>
      </w:r>
      <w:r>
        <w:rPr>
          <w:sz w:val="20"/>
        </w:rPr>
        <w:t>ceny</w:t>
      </w:r>
      <w:r>
        <w:rPr>
          <w:spacing w:val="-7"/>
          <w:sz w:val="20"/>
        </w:rPr>
        <w:t> </w:t>
      </w:r>
      <w:r>
        <w:rPr>
          <w:sz w:val="20"/>
        </w:rPr>
        <w:t>dle</w:t>
      </w:r>
      <w:r>
        <w:rPr>
          <w:spacing w:val="-1"/>
          <w:sz w:val="20"/>
        </w:rPr>
        <w:t> </w:t>
      </w:r>
      <w:r>
        <w:rPr>
          <w:sz w:val="20"/>
        </w:rPr>
        <w:t>odst.</w:t>
      </w:r>
      <w:r>
        <w:rPr>
          <w:spacing w:val="-3"/>
          <w:sz w:val="20"/>
        </w:rPr>
        <w:t> </w:t>
      </w:r>
      <w:r>
        <w:rPr>
          <w:sz w:val="20"/>
        </w:rPr>
        <w:t>2.2.</w:t>
      </w:r>
      <w:r>
        <w:rPr>
          <w:spacing w:val="-3"/>
          <w:sz w:val="20"/>
        </w:rPr>
        <w:t> </w:t>
      </w:r>
      <w:r>
        <w:rPr>
          <w:sz w:val="20"/>
        </w:rPr>
        <w:t>této</w:t>
      </w:r>
      <w:r>
        <w:rPr>
          <w:spacing w:val="-1"/>
          <w:sz w:val="20"/>
        </w:rPr>
        <w:t> </w:t>
      </w:r>
      <w:r>
        <w:rPr>
          <w:sz w:val="20"/>
        </w:rPr>
        <w:t>smlouvy</w:t>
      </w:r>
      <w:r>
        <w:rPr>
          <w:spacing w:val="-5"/>
          <w:sz w:val="20"/>
        </w:rPr>
        <w:t> </w:t>
      </w:r>
      <w:r>
        <w:rPr>
          <w:sz w:val="20"/>
        </w:rPr>
        <w:t>jakýkoli</w:t>
      </w:r>
      <w:r>
        <w:rPr>
          <w:spacing w:val="-2"/>
          <w:sz w:val="20"/>
        </w:rPr>
        <w:t> </w:t>
      </w:r>
      <w:r>
        <w:rPr>
          <w:sz w:val="20"/>
        </w:rPr>
        <w:t>pšípadný</w:t>
      </w:r>
      <w:r>
        <w:rPr>
          <w:spacing w:val="-7"/>
          <w:sz w:val="20"/>
        </w:rPr>
        <w:t> </w:t>
      </w:r>
      <w:r>
        <w:rPr>
          <w:sz w:val="20"/>
        </w:rPr>
        <w:t>nárok</w:t>
      </w:r>
      <w:r>
        <w:rPr>
          <w:spacing w:val="-3"/>
          <w:sz w:val="20"/>
        </w:rPr>
        <w:t> </w:t>
      </w:r>
      <w:r>
        <w:rPr>
          <w:spacing w:val="5"/>
          <w:sz w:val="20"/>
        </w:rPr>
        <w:t>na</w:t>
      </w:r>
      <w:r>
        <w:rPr>
          <w:spacing w:val="-1"/>
          <w:sz w:val="20"/>
        </w:rPr>
        <w:t> </w:t>
      </w:r>
      <w:r>
        <w:rPr>
          <w:sz w:val="20"/>
        </w:rPr>
        <w:t>takovou</w:t>
      </w:r>
      <w:r>
        <w:rPr>
          <w:spacing w:val="-3"/>
          <w:sz w:val="20"/>
        </w:rPr>
        <w:t> </w:t>
      </w:r>
      <w:r>
        <w:rPr>
          <w:sz w:val="20"/>
        </w:rPr>
        <w:t>slevu</w:t>
      </w:r>
      <w:r>
        <w:rPr>
          <w:spacing w:val="-5"/>
          <w:sz w:val="20"/>
        </w:rPr>
        <w:t> </w:t>
      </w:r>
      <w:r>
        <w:rPr>
          <w:sz w:val="20"/>
        </w:rPr>
        <w:t>kupujícímu</w:t>
      </w:r>
      <w:r>
        <w:rPr>
          <w:spacing w:val="-5"/>
          <w:sz w:val="20"/>
        </w:rPr>
        <w:t> </w:t>
      </w:r>
      <w:r>
        <w:rPr>
          <w:sz w:val="20"/>
        </w:rPr>
        <w:t>zaniká.</w:t>
      </w:r>
    </w:p>
    <w:p>
      <w:pPr>
        <w:pStyle w:val="Heading1"/>
        <w:numPr>
          <w:ilvl w:val="0"/>
          <w:numId w:val="1"/>
        </w:numPr>
        <w:tabs>
          <w:tab w:pos="444" w:val="left" w:leader="none"/>
        </w:tabs>
        <w:spacing w:line="240" w:lineRule="auto" w:before="197" w:after="0"/>
        <w:ind w:left="443" w:right="0" w:hanging="235"/>
        <w:jc w:val="left"/>
      </w:pPr>
      <w:r>
        <w:rPr/>
        <w:t>Vlastnické</w:t>
      </w:r>
      <w:r>
        <w:rPr>
          <w:spacing w:val="-2"/>
        </w:rPr>
        <w:t> </w:t>
      </w:r>
      <w:r>
        <w:rPr/>
        <w:t>právo</w:t>
      </w:r>
    </w:p>
    <w:p>
      <w:pPr>
        <w:pStyle w:val="ListParagraph"/>
        <w:numPr>
          <w:ilvl w:val="1"/>
          <w:numId w:val="1"/>
        </w:numPr>
        <w:tabs>
          <w:tab w:pos="597" w:val="left" w:leader="none"/>
        </w:tabs>
        <w:spacing w:line="244" w:lineRule="auto" w:before="40" w:after="0"/>
        <w:ind w:left="237" w:right="104" w:firstLine="0"/>
        <w:jc w:val="both"/>
        <w:rPr>
          <w:sz w:val="20"/>
        </w:rPr>
      </w:pPr>
      <w:r>
        <w:rPr>
          <w:sz w:val="20"/>
        </w:rPr>
        <w:t>Vlastnické právo pšechází z prodávajícího na kupujícího okamžikem úplného zaplacení prodejní ceny vozidla dle cl. 2 této smlouvy. Do doby nabytí vlastnického práva není kupující oprávnen provádet na vozidle jakékoli nevratné úpravy nebo zmeny, které by vedly ke znehodnocení</w:t>
      </w:r>
      <w:r>
        <w:rPr>
          <w:spacing w:val="-12"/>
          <w:sz w:val="20"/>
        </w:rPr>
        <w:t> </w:t>
      </w:r>
      <w:r>
        <w:rPr>
          <w:sz w:val="20"/>
        </w:rPr>
        <w:t>vozidla.</w:t>
      </w:r>
    </w:p>
    <w:p>
      <w:pPr>
        <w:pStyle w:val="BodyText"/>
        <w:spacing w:before="1"/>
        <w:ind w:left="0"/>
        <w:rPr>
          <w:sz w:val="21"/>
        </w:rPr>
      </w:pPr>
    </w:p>
    <w:p>
      <w:pPr>
        <w:pStyle w:val="Heading1"/>
        <w:numPr>
          <w:ilvl w:val="0"/>
          <w:numId w:val="1"/>
        </w:numPr>
        <w:tabs>
          <w:tab w:pos="449" w:val="left" w:leader="none"/>
        </w:tabs>
        <w:spacing w:line="240" w:lineRule="auto" w:before="0" w:after="0"/>
        <w:ind w:left="448" w:right="0" w:hanging="240"/>
        <w:jc w:val="left"/>
      </w:pPr>
      <w:r>
        <w:rPr/>
        <w:t>Práva z vadného</w:t>
      </w:r>
      <w:r>
        <w:rPr>
          <w:spacing w:val="-2"/>
        </w:rPr>
        <w:t> </w:t>
      </w:r>
      <w:r>
        <w:rPr/>
        <w:t>plnení</w:t>
      </w:r>
    </w:p>
    <w:p>
      <w:pPr>
        <w:pStyle w:val="ListParagraph"/>
        <w:numPr>
          <w:ilvl w:val="1"/>
          <w:numId w:val="1"/>
        </w:numPr>
        <w:tabs>
          <w:tab w:pos="605" w:val="left" w:leader="none"/>
        </w:tabs>
        <w:spacing w:line="244" w:lineRule="auto" w:before="40" w:after="0"/>
        <w:ind w:left="237" w:right="114" w:firstLine="0"/>
        <w:jc w:val="left"/>
        <w:rPr>
          <w:sz w:val="20"/>
        </w:rPr>
      </w:pPr>
      <w:r>
        <w:rPr>
          <w:sz w:val="20"/>
        </w:rPr>
        <w:t>Kupující prohlašuje, že se s vozidlem, které je prodávané jako ojeté, seznámil, šádne si ho prohlédl a vyzkoušel a že stav vozidla odpovídá stavu uvedenému v protokolu o stavu</w:t>
      </w:r>
      <w:r>
        <w:rPr>
          <w:spacing w:val="-17"/>
          <w:sz w:val="20"/>
        </w:rPr>
        <w:t> </w:t>
      </w:r>
      <w:r>
        <w:rPr>
          <w:sz w:val="20"/>
        </w:rPr>
        <w:t>vozidla.</w:t>
      </w:r>
    </w:p>
    <w:p>
      <w:pPr>
        <w:pStyle w:val="ListParagraph"/>
        <w:numPr>
          <w:ilvl w:val="1"/>
          <w:numId w:val="1"/>
        </w:numPr>
        <w:tabs>
          <w:tab w:pos="597" w:val="left" w:leader="none"/>
        </w:tabs>
        <w:spacing w:line="244" w:lineRule="auto" w:before="1" w:after="0"/>
        <w:ind w:left="237" w:right="106" w:firstLine="0"/>
        <w:jc w:val="left"/>
        <w:rPr>
          <w:sz w:val="20"/>
        </w:rPr>
      </w:pPr>
      <w:r>
        <w:rPr>
          <w:sz w:val="20"/>
        </w:rPr>
        <w:t>Prodávající prohlašuje, že vozidlo není pšedmetem zástavního práva, není o nem zahájeno dedické šízení nebo šízení o poznstalosti,</w:t>
      </w:r>
      <w:r>
        <w:rPr>
          <w:spacing w:val="-1"/>
          <w:sz w:val="20"/>
        </w:rPr>
        <w:t> </w:t>
      </w:r>
      <w:r>
        <w:rPr>
          <w:sz w:val="20"/>
        </w:rPr>
        <w:t>není</w:t>
      </w:r>
      <w:r>
        <w:rPr>
          <w:spacing w:val="-4"/>
          <w:sz w:val="20"/>
        </w:rPr>
        <w:t> </w:t>
      </w:r>
      <w:r>
        <w:rPr>
          <w:sz w:val="20"/>
        </w:rPr>
        <w:t>pšedmetem</w:t>
      </w:r>
      <w:r>
        <w:rPr>
          <w:spacing w:val="-6"/>
          <w:sz w:val="20"/>
        </w:rPr>
        <w:t> </w:t>
      </w:r>
      <w:r>
        <w:rPr>
          <w:sz w:val="20"/>
        </w:rPr>
        <w:t>leasingu</w:t>
      </w:r>
      <w:r>
        <w:rPr>
          <w:spacing w:val="-5"/>
          <w:sz w:val="20"/>
        </w:rPr>
        <w:t> </w:t>
      </w:r>
      <w:r>
        <w:rPr>
          <w:sz w:val="20"/>
        </w:rPr>
        <w:t>a</w:t>
      </w:r>
      <w:r>
        <w:rPr>
          <w:spacing w:val="-1"/>
          <w:sz w:val="20"/>
        </w:rPr>
        <w:t> </w:t>
      </w:r>
      <w:r>
        <w:rPr>
          <w:sz w:val="20"/>
        </w:rPr>
        <w:t>neváznou</w:t>
      </w:r>
      <w:r>
        <w:rPr>
          <w:spacing w:val="-5"/>
          <w:sz w:val="20"/>
        </w:rPr>
        <w:t> </w:t>
      </w:r>
      <w:r>
        <w:rPr>
          <w:sz w:val="20"/>
        </w:rPr>
        <w:t>na</w:t>
      </w:r>
      <w:r>
        <w:rPr>
          <w:spacing w:val="-3"/>
          <w:sz w:val="20"/>
        </w:rPr>
        <w:t> </w:t>
      </w:r>
      <w:r>
        <w:rPr>
          <w:sz w:val="20"/>
        </w:rPr>
        <w:t>nem</w:t>
      </w:r>
      <w:r>
        <w:rPr>
          <w:spacing w:val="-6"/>
          <w:sz w:val="20"/>
        </w:rPr>
        <w:t> </w:t>
      </w:r>
      <w:r>
        <w:rPr>
          <w:sz w:val="20"/>
        </w:rPr>
        <w:t>žádné</w:t>
      </w:r>
      <w:r>
        <w:rPr>
          <w:spacing w:val="-3"/>
          <w:sz w:val="20"/>
        </w:rPr>
        <w:t> </w:t>
      </w:r>
      <w:r>
        <w:rPr>
          <w:sz w:val="20"/>
        </w:rPr>
        <w:t>závazky</w:t>
      </w:r>
      <w:r>
        <w:rPr>
          <w:spacing w:val="-7"/>
          <w:sz w:val="20"/>
        </w:rPr>
        <w:t> </w:t>
      </w:r>
      <w:r>
        <w:rPr>
          <w:sz w:val="20"/>
        </w:rPr>
        <w:t>a</w:t>
      </w:r>
      <w:r>
        <w:rPr>
          <w:spacing w:val="-2"/>
          <w:sz w:val="20"/>
        </w:rPr>
        <w:t> </w:t>
      </w:r>
      <w:r>
        <w:rPr>
          <w:sz w:val="20"/>
        </w:rPr>
        <w:t>jiné</w:t>
      </w:r>
      <w:r>
        <w:rPr>
          <w:spacing w:val="-4"/>
          <w:sz w:val="20"/>
        </w:rPr>
        <w:t> </w:t>
      </w:r>
      <w:r>
        <w:rPr>
          <w:sz w:val="20"/>
        </w:rPr>
        <w:t>právní</w:t>
      </w:r>
      <w:r>
        <w:rPr>
          <w:spacing w:val="-2"/>
          <w:sz w:val="20"/>
        </w:rPr>
        <w:t> </w:t>
      </w:r>
      <w:r>
        <w:rPr>
          <w:sz w:val="20"/>
        </w:rPr>
        <w:t>vady</w:t>
      </w:r>
      <w:r>
        <w:rPr>
          <w:spacing w:val="-5"/>
          <w:sz w:val="20"/>
        </w:rPr>
        <w:t> </w:t>
      </w:r>
      <w:r>
        <w:rPr>
          <w:sz w:val="20"/>
        </w:rPr>
        <w:t>a</w:t>
      </w:r>
      <w:r>
        <w:rPr>
          <w:spacing w:val="-3"/>
          <w:sz w:val="20"/>
        </w:rPr>
        <w:t> </w:t>
      </w:r>
      <w:r>
        <w:rPr>
          <w:sz w:val="20"/>
        </w:rPr>
        <w:t>omezení.</w:t>
      </w:r>
    </w:p>
    <w:p>
      <w:pPr>
        <w:spacing w:after="0" w:line="244" w:lineRule="auto"/>
        <w:jc w:val="left"/>
        <w:rPr>
          <w:sz w:val="20"/>
        </w:rPr>
        <w:sectPr>
          <w:type w:val="continuous"/>
          <w:pgSz w:w="11900" w:h="16840"/>
          <w:pgMar w:top="680" w:bottom="720" w:left="600" w:right="1020"/>
        </w:sectPr>
      </w:pPr>
    </w:p>
    <w:p>
      <w:pPr>
        <w:pStyle w:val="ListParagraph"/>
        <w:numPr>
          <w:ilvl w:val="1"/>
          <w:numId w:val="1"/>
        </w:numPr>
        <w:tabs>
          <w:tab w:pos="593" w:val="left" w:leader="none"/>
        </w:tabs>
        <w:spacing w:line="244" w:lineRule="auto" w:before="72" w:after="0"/>
        <w:ind w:left="237" w:right="101" w:firstLine="0"/>
        <w:jc w:val="both"/>
        <w:rPr>
          <w:sz w:val="20"/>
        </w:rPr>
      </w:pPr>
      <w:r>
        <w:rPr>
          <w:sz w:val="20"/>
        </w:rPr>
        <w:t>Prodávající prohlašuje, že neprovedl žádný zásah do stavu tachometru a jeho stav v dobe prodeje je uveden v protokolu o stavu vozidla, který tvoší pšílohu této smlouvy. Prodávající výslovne upozornuje kupujícího, že stav tachometru nemusí souhlasit se skutecným poctem ujetých kilometrn. Smluvní strany se dohodly, že takový nesoulad, zpnsobený pšedchozími vlastníky ci držiteli vozidla, nefunkcností tachometru v minulosti nebo jinou pšícinou, není vadou a kupující se vzdává jakýchkoli nárokn, které by mu mohly v pšípade zjištení takového nesouladu</w:t>
      </w:r>
      <w:r>
        <w:rPr>
          <w:spacing w:val="-28"/>
          <w:sz w:val="20"/>
        </w:rPr>
        <w:t> </w:t>
      </w:r>
      <w:r>
        <w:rPr>
          <w:sz w:val="20"/>
        </w:rPr>
        <w:t>vzniknout.</w:t>
      </w:r>
    </w:p>
    <w:p>
      <w:pPr>
        <w:pStyle w:val="ListParagraph"/>
        <w:numPr>
          <w:ilvl w:val="1"/>
          <w:numId w:val="1"/>
        </w:numPr>
        <w:tabs>
          <w:tab w:pos="630" w:val="left" w:leader="none"/>
        </w:tabs>
        <w:spacing w:line="244" w:lineRule="auto" w:before="3" w:after="0"/>
        <w:ind w:left="237" w:right="102" w:firstLine="0"/>
        <w:jc w:val="both"/>
        <w:rPr>
          <w:sz w:val="20"/>
        </w:rPr>
      </w:pPr>
      <w:r>
        <w:rPr>
          <w:sz w:val="20"/>
        </w:rPr>
        <w:t>Kupujícímu vznikají práva z vadného plnení z vad, které </w:t>
      </w:r>
      <w:r>
        <w:rPr>
          <w:spacing w:val="-3"/>
          <w:sz w:val="20"/>
        </w:rPr>
        <w:t>má </w:t>
      </w:r>
      <w:r>
        <w:rPr>
          <w:sz w:val="20"/>
        </w:rPr>
        <w:t>vozidlo v okamžiku pšechodu nebezpecí škody na kupujícího a na které prodávající kupujícího neupozornil nebo které kupující nemohl s vynaložením obvyklé pozornosti poznat již pši uzavšení smlouvy. Vzhledem k tomu, že se </w:t>
      </w:r>
      <w:r>
        <w:rPr>
          <w:spacing w:val="1"/>
          <w:sz w:val="20"/>
        </w:rPr>
        <w:t>jedná </w:t>
      </w:r>
      <w:r>
        <w:rPr>
          <w:sz w:val="20"/>
        </w:rPr>
        <w:t>o vozidlo ojeté, nevznikají však kupujícímu práva z vad odpovídajících míše používání veci nebo opotšebení vozidla v dobe pšechodu nebezpecí škody na kupujícího, a to ani v pšípade, že se projeví až pozdeji a prodávající na ne výslovne neupozornil; prodávající neodpovídá ani za škody z takových vad vzniklé. Kupujícímu rovnež nevznikají práva z vadného plnení, pokud jde o jakékoli vady na vozidle nebo škody vzniklé v dnsledku zanedbání servisních úkonn na vozidle ci obvyklé údržby kupujícím nebo v dnsledku toho, že kupující neprovedl na vozidle opravy ci údržbu, na jejichž potšebu </w:t>
      </w:r>
      <w:r>
        <w:rPr>
          <w:spacing w:val="1"/>
          <w:sz w:val="20"/>
        </w:rPr>
        <w:t>byl </w:t>
      </w:r>
      <w:r>
        <w:rPr>
          <w:sz w:val="20"/>
        </w:rPr>
        <w:t>upozornen nebo jejichž potšeba ci vhodnost je obecne známa. Skutecnost, že vada existovala již v okamžiku pševzetí vozidla, je povinen prokázat</w:t>
      </w:r>
      <w:r>
        <w:rPr>
          <w:spacing w:val="-18"/>
          <w:sz w:val="20"/>
        </w:rPr>
        <w:t> </w:t>
      </w:r>
      <w:r>
        <w:rPr>
          <w:sz w:val="20"/>
        </w:rPr>
        <w:t>kupující.</w:t>
      </w:r>
    </w:p>
    <w:p>
      <w:pPr>
        <w:pStyle w:val="ListParagraph"/>
        <w:numPr>
          <w:ilvl w:val="1"/>
          <w:numId w:val="1"/>
        </w:numPr>
        <w:tabs>
          <w:tab w:pos="597" w:val="left" w:leader="none"/>
        </w:tabs>
        <w:spacing w:line="244" w:lineRule="auto" w:before="68" w:after="0"/>
        <w:ind w:left="237" w:right="101" w:firstLine="0"/>
        <w:jc w:val="both"/>
        <w:rPr>
          <w:sz w:val="20"/>
        </w:rPr>
      </w:pPr>
      <w:r>
        <w:rPr>
          <w:sz w:val="20"/>
        </w:rPr>
        <w:t>Odchylne od ustanovení § 2112 obcanského zákoníku strany ujednávají, že kupující je povinen oznámit prodávajícímu vady bez zbytecného odkladu poté, kdy je zjistil, nebo bez zbytecného odkladu poté, kdy je pši vynaložení dostatecné </w:t>
      </w:r>
      <w:r>
        <w:rPr>
          <w:spacing w:val="1"/>
          <w:sz w:val="20"/>
        </w:rPr>
        <w:t>péce </w:t>
      </w:r>
      <w:r>
        <w:rPr>
          <w:sz w:val="20"/>
        </w:rPr>
        <w:t>mohl a mel zjistit, nejpozdeji však do 1 roku od pševzetí vozidla, jinak jeho práva z vadného plnení zanikají. Kupující je povinen vozidlo prodávajícímu na jeho výzvu pšedat k pšezkoumání uplatnené vady. Nároky z vadného plnení se dále šídí ustanoveními obcanského zákoníku. Vzhledem k charakteru pšedmetu koupe není kupující oprávnen požadovat výmenu veci</w:t>
      </w:r>
      <w:r>
        <w:rPr>
          <w:spacing w:val="-4"/>
          <w:sz w:val="20"/>
        </w:rPr>
        <w:t> </w:t>
      </w:r>
      <w:r>
        <w:rPr>
          <w:sz w:val="20"/>
        </w:rPr>
        <w:t>(dodání</w:t>
      </w:r>
      <w:r>
        <w:rPr>
          <w:spacing w:val="-2"/>
          <w:sz w:val="20"/>
        </w:rPr>
        <w:t> </w:t>
      </w:r>
      <w:r>
        <w:rPr>
          <w:sz w:val="20"/>
        </w:rPr>
        <w:t>nové</w:t>
      </w:r>
      <w:r>
        <w:rPr>
          <w:spacing w:val="-3"/>
          <w:sz w:val="20"/>
        </w:rPr>
        <w:t> </w:t>
      </w:r>
      <w:r>
        <w:rPr>
          <w:sz w:val="20"/>
        </w:rPr>
        <w:t>veci).</w:t>
      </w:r>
      <w:r>
        <w:rPr>
          <w:spacing w:val="-1"/>
          <w:sz w:val="20"/>
        </w:rPr>
        <w:t> </w:t>
      </w:r>
      <w:r>
        <w:rPr>
          <w:sz w:val="20"/>
        </w:rPr>
        <w:t>V</w:t>
      </w:r>
      <w:r>
        <w:rPr>
          <w:spacing w:val="-5"/>
          <w:sz w:val="20"/>
        </w:rPr>
        <w:t> </w:t>
      </w:r>
      <w:r>
        <w:rPr>
          <w:sz w:val="20"/>
        </w:rPr>
        <w:t>pšípade,</w:t>
      </w:r>
      <w:r>
        <w:rPr>
          <w:spacing w:val="-3"/>
          <w:sz w:val="20"/>
        </w:rPr>
        <w:t> </w:t>
      </w:r>
      <w:r>
        <w:rPr>
          <w:sz w:val="20"/>
        </w:rPr>
        <w:t>že</w:t>
      </w:r>
      <w:r>
        <w:rPr>
          <w:spacing w:val="-3"/>
          <w:sz w:val="20"/>
        </w:rPr>
        <w:t> </w:t>
      </w:r>
      <w:r>
        <w:rPr>
          <w:sz w:val="20"/>
        </w:rPr>
        <w:t>kupující</w:t>
      </w:r>
      <w:r>
        <w:rPr>
          <w:spacing w:val="-2"/>
          <w:sz w:val="20"/>
        </w:rPr>
        <w:t> </w:t>
      </w:r>
      <w:r>
        <w:rPr>
          <w:sz w:val="20"/>
        </w:rPr>
        <w:t>požaduje</w:t>
      </w:r>
      <w:r>
        <w:rPr>
          <w:spacing w:val="-3"/>
          <w:sz w:val="20"/>
        </w:rPr>
        <w:t> </w:t>
      </w:r>
      <w:r>
        <w:rPr>
          <w:sz w:val="20"/>
        </w:rPr>
        <w:t>opravu</w:t>
      </w:r>
      <w:r>
        <w:rPr>
          <w:spacing w:val="-5"/>
          <w:sz w:val="20"/>
        </w:rPr>
        <w:t> </w:t>
      </w:r>
      <w:r>
        <w:rPr>
          <w:sz w:val="20"/>
        </w:rPr>
        <w:t>vozidla,</w:t>
      </w:r>
      <w:r>
        <w:rPr>
          <w:spacing w:val="-1"/>
          <w:sz w:val="20"/>
        </w:rPr>
        <w:t> </w:t>
      </w:r>
      <w:r>
        <w:rPr>
          <w:sz w:val="20"/>
        </w:rPr>
        <w:t>je</w:t>
      </w:r>
      <w:r>
        <w:rPr>
          <w:spacing w:val="-4"/>
          <w:sz w:val="20"/>
        </w:rPr>
        <w:t> </w:t>
      </w:r>
      <w:r>
        <w:rPr>
          <w:sz w:val="20"/>
        </w:rPr>
        <w:t>povinen</w:t>
      </w:r>
      <w:r>
        <w:rPr>
          <w:spacing w:val="-3"/>
          <w:sz w:val="20"/>
        </w:rPr>
        <w:t> </w:t>
      </w:r>
      <w:r>
        <w:rPr>
          <w:sz w:val="20"/>
        </w:rPr>
        <w:t>vozidlo</w:t>
      </w:r>
      <w:r>
        <w:rPr>
          <w:spacing w:val="-3"/>
          <w:sz w:val="20"/>
        </w:rPr>
        <w:t> </w:t>
      </w:r>
      <w:r>
        <w:rPr>
          <w:sz w:val="20"/>
        </w:rPr>
        <w:t>pšistavit</w:t>
      </w:r>
      <w:r>
        <w:rPr>
          <w:spacing w:val="-2"/>
          <w:sz w:val="20"/>
        </w:rPr>
        <w:t> </w:t>
      </w:r>
      <w:r>
        <w:rPr>
          <w:sz w:val="20"/>
        </w:rPr>
        <w:t>k</w:t>
      </w:r>
      <w:r>
        <w:rPr>
          <w:spacing w:val="-7"/>
          <w:sz w:val="20"/>
        </w:rPr>
        <w:t> </w:t>
      </w:r>
      <w:r>
        <w:rPr>
          <w:sz w:val="20"/>
        </w:rPr>
        <w:t>provedení</w:t>
      </w:r>
      <w:r>
        <w:rPr>
          <w:spacing w:val="-4"/>
          <w:sz w:val="20"/>
        </w:rPr>
        <w:t> </w:t>
      </w:r>
      <w:r>
        <w:rPr>
          <w:sz w:val="20"/>
        </w:rPr>
        <w:t>opravy</w:t>
      </w:r>
      <w:r>
        <w:rPr>
          <w:spacing w:val="5"/>
          <w:sz w:val="20"/>
        </w:rPr>
        <w:t> </w:t>
      </w:r>
      <w:r>
        <w:rPr>
          <w:sz w:val="20"/>
        </w:rPr>
        <w:t>do provozovny prodávajícího, v níž kupující vozidlo koupil, nebude-li dohodnuto jinak. Po provedení opravy je kupující povinen na výzvu prodávajícího si opravené vozidlo pševzít. O zpnsobu provedení opravy rozhoduje</w:t>
      </w:r>
      <w:r>
        <w:rPr>
          <w:spacing w:val="-33"/>
          <w:sz w:val="20"/>
        </w:rPr>
        <w:t> </w:t>
      </w:r>
      <w:r>
        <w:rPr>
          <w:sz w:val="20"/>
        </w:rPr>
        <w:t>prodávající.</w:t>
      </w:r>
    </w:p>
    <w:p>
      <w:pPr>
        <w:pStyle w:val="ListParagraph"/>
        <w:numPr>
          <w:ilvl w:val="1"/>
          <w:numId w:val="1"/>
        </w:numPr>
        <w:tabs>
          <w:tab w:pos="613" w:val="left" w:leader="none"/>
        </w:tabs>
        <w:spacing w:line="244" w:lineRule="auto" w:before="65" w:after="0"/>
        <w:ind w:left="237" w:right="107" w:firstLine="0"/>
        <w:jc w:val="both"/>
        <w:rPr>
          <w:sz w:val="20"/>
        </w:rPr>
      </w:pPr>
      <w:r>
        <w:rPr>
          <w:sz w:val="20"/>
        </w:rPr>
        <w:t>V pšípade vozidel kategorie D, tj. vozidel, jejichž celkový technický stav je v protokolu o stavu vozidla ohodnocen stupnem D, je vozidlo prodáváno jako soubor náhradních díln, a to jak stojí a leží, nikoli jako vozidlo urcené k provozu na pozemních komunikacích. Prodávající u techto vozidel negarantuje úplnost, funkcnost ani životnost jednotlivých systémn, cástí nebo díln.</w:t>
      </w:r>
    </w:p>
    <w:p>
      <w:pPr>
        <w:pStyle w:val="ListParagraph"/>
        <w:numPr>
          <w:ilvl w:val="1"/>
          <w:numId w:val="1"/>
        </w:numPr>
        <w:tabs>
          <w:tab w:pos="617" w:val="left" w:leader="none"/>
        </w:tabs>
        <w:spacing w:line="244" w:lineRule="auto" w:before="50" w:after="0"/>
        <w:ind w:left="237" w:right="114" w:firstLine="0"/>
        <w:jc w:val="both"/>
        <w:rPr>
          <w:sz w:val="20"/>
        </w:rPr>
      </w:pPr>
      <w:r>
        <w:rPr>
          <w:sz w:val="20"/>
        </w:rPr>
        <w:t>Prodávající kupujícího upozornuje, že kde je v protokolu o stavu vozidla u funkcí soucástí ci pšíslušenství vozidla (zejména u katalyzátoru, klimatizace, airbagn a zádržných systémn vozidla) uvedeno „nezjištena“ apod., funkcnost nebylo možné ovešit a soucást ci pšíslušenství nemusí být funkcní; kupující vozidlo za sjednanou cenu kupuje s tím, že temito vlastnostmi vozidlo nemusí disponovat.</w:t>
      </w:r>
    </w:p>
    <w:p>
      <w:pPr>
        <w:pStyle w:val="BodyText"/>
        <w:spacing w:before="11"/>
        <w:ind w:left="0"/>
        <w:rPr>
          <w:sz w:val="28"/>
        </w:rPr>
      </w:pPr>
    </w:p>
    <w:p>
      <w:pPr>
        <w:pStyle w:val="Heading1"/>
        <w:numPr>
          <w:ilvl w:val="0"/>
          <w:numId w:val="1"/>
        </w:numPr>
        <w:tabs>
          <w:tab w:pos="449" w:val="left" w:leader="none"/>
        </w:tabs>
        <w:spacing w:line="240" w:lineRule="auto" w:before="0" w:after="0"/>
        <w:ind w:left="448" w:right="0" w:hanging="240"/>
        <w:jc w:val="both"/>
      </w:pPr>
      <w:r>
        <w:rPr/>
        <w:t>Ostatní</w:t>
      </w:r>
      <w:r>
        <w:rPr>
          <w:spacing w:val="-1"/>
        </w:rPr>
        <w:t> </w:t>
      </w:r>
      <w:r>
        <w:rPr/>
        <w:t>ujednání</w:t>
      </w:r>
    </w:p>
    <w:p>
      <w:pPr>
        <w:pStyle w:val="ListParagraph"/>
        <w:numPr>
          <w:ilvl w:val="1"/>
          <w:numId w:val="1"/>
        </w:numPr>
        <w:tabs>
          <w:tab w:pos="540" w:val="left" w:leader="none"/>
        </w:tabs>
        <w:spacing w:line="244" w:lineRule="auto" w:before="40" w:after="0"/>
        <w:ind w:left="237" w:right="105" w:firstLine="0"/>
        <w:jc w:val="both"/>
        <w:rPr>
          <w:sz w:val="20"/>
        </w:rPr>
      </w:pPr>
      <w:r>
        <w:rPr>
          <w:sz w:val="20"/>
        </w:rPr>
        <w:t>Kupující, pšípadne též jeho zmocnenec, je-li kupující zastoupen, souhlasí s použitím a evidencí poskytnutých osobních údajn v souladu se zákonem o ochrane osobních údajn v platném znení na dobu neurcitou. Prodávající mnže tyto údaje používat za úcelem nabídky svých služeb a produktn, ke zjištování hodnocení svých služeb a produktn kupujícím, k marketingovým a obdobným prnzkumnm a studiím v souladu se zákonem 101/2000 Sb., o ochrane osobních údajn v platném znení, jakož i pro potšeby obchodních sdelení dle zákona c. 480/2004 Sb., o nekterých službách informacní spolecnosti v platném znení, a to na dobu neurcitou. Kupující a jeho zmocnenec berou na vedomí, že svnj souhlas mohou kdykoli odvolat doporuceným dopisem zaslaným na adresu prodávajícího uvedenou a že mohou žádat informaci o zpracovávaných osobních údajích; za poskytnutí informace mnže prodávající žádat pšimešenou úhradu nepševyšující náklady nezbytné na poskytnutí informace. Pši závažném porušení smlouvy ze strany kupujícího je prodávající oprávnen za úcelem ochrany svých práv a zájmn poskytnout osobní údaje kupujícího v nezbytném rozsahu tšetí strane. V pšípade porušení</w:t>
      </w:r>
      <w:r>
        <w:rPr>
          <w:spacing w:val="-3"/>
          <w:sz w:val="20"/>
        </w:rPr>
        <w:t> </w:t>
      </w:r>
      <w:r>
        <w:rPr>
          <w:sz w:val="20"/>
        </w:rPr>
        <w:t>zákona</w:t>
      </w:r>
      <w:r>
        <w:rPr>
          <w:spacing w:val="-2"/>
          <w:sz w:val="20"/>
        </w:rPr>
        <w:t> </w:t>
      </w:r>
      <w:r>
        <w:rPr>
          <w:sz w:val="20"/>
        </w:rPr>
        <w:t>o</w:t>
      </w:r>
      <w:r>
        <w:rPr>
          <w:spacing w:val="-3"/>
          <w:sz w:val="20"/>
        </w:rPr>
        <w:t> </w:t>
      </w:r>
      <w:r>
        <w:rPr>
          <w:sz w:val="20"/>
        </w:rPr>
        <w:t>ochrane</w:t>
      </w:r>
      <w:r>
        <w:rPr>
          <w:spacing w:val="-2"/>
          <w:sz w:val="20"/>
        </w:rPr>
        <w:t> </w:t>
      </w:r>
      <w:r>
        <w:rPr>
          <w:sz w:val="20"/>
        </w:rPr>
        <w:t>osobních</w:t>
      </w:r>
      <w:r>
        <w:rPr>
          <w:spacing w:val="-5"/>
          <w:sz w:val="20"/>
        </w:rPr>
        <w:t> </w:t>
      </w:r>
      <w:r>
        <w:rPr>
          <w:sz w:val="20"/>
        </w:rPr>
        <w:t>údajn</w:t>
      </w:r>
      <w:r>
        <w:rPr>
          <w:spacing w:val="-3"/>
          <w:sz w:val="20"/>
        </w:rPr>
        <w:t> </w:t>
      </w:r>
      <w:r>
        <w:rPr>
          <w:sz w:val="20"/>
        </w:rPr>
        <w:t>má</w:t>
      </w:r>
      <w:r>
        <w:rPr>
          <w:spacing w:val="-3"/>
          <w:sz w:val="20"/>
        </w:rPr>
        <w:t> </w:t>
      </w:r>
      <w:r>
        <w:rPr>
          <w:sz w:val="20"/>
        </w:rPr>
        <w:t>subjekt</w:t>
      </w:r>
      <w:r>
        <w:rPr>
          <w:spacing w:val="-3"/>
          <w:sz w:val="20"/>
        </w:rPr>
        <w:t> </w:t>
      </w:r>
      <w:r>
        <w:rPr>
          <w:sz w:val="20"/>
        </w:rPr>
        <w:t>údajn</w:t>
      </w:r>
      <w:r>
        <w:rPr>
          <w:spacing w:val="-3"/>
          <w:sz w:val="20"/>
        </w:rPr>
        <w:t> </w:t>
      </w:r>
      <w:r>
        <w:rPr>
          <w:sz w:val="20"/>
        </w:rPr>
        <w:t>možnost</w:t>
      </w:r>
      <w:r>
        <w:rPr>
          <w:spacing w:val="-3"/>
          <w:sz w:val="20"/>
        </w:rPr>
        <w:t> </w:t>
      </w:r>
      <w:r>
        <w:rPr>
          <w:sz w:val="20"/>
        </w:rPr>
        <w:t>obrátit</w:t>
      </w:r>
      <w:r>
        <w:rPr>
          <w:spacing w:val="-4"/>
          <w:sz w:val="20"/>
        </w:rPr>
        <w:t> </w:t>
      </w:r>
      <w:r>
        <w:rPr>
          <w:sz w:val="20"/>
        </w:rPr>
        <w:t>se</w:t>
      </w:r>
      <w:r>
        <w:rPr>
          <w:spacing w:val="-2"/>
          <w:sz w:val="20"/>
        </w:rPr>
        <w:t> </w:t>
      </w:r>
      <w:r>
        <w:rPr>
          <w:sz w:val="20"/>
        </w:rPr>
        <w:t>na</w:t>
      </w:r>
      <w:r>
        <w:rPr>
          <w:spacing w:val="-2"/>
          <w:sz w:val="20"/>
        </w:rPr>
        <w:t> </w:t>
      </w:r>
      <w:r>
        <w:rPr>
          <w:sz w:val="20"/>
        </w:rPr>
        <w:t>Úšad</w:t>
      </w:r>
      <w:r>
        <w:rPr>
          <w:spacing w:val="-2"/>
          <w:sz w:val="20"/>
        </w:rPr>
        <w:t> </w:t>
      </w:r>
      <w:r>
        <w:rPr>
          <w:sz w:val="20"/>
        </w:rPr>
        <w:t>pro</w:t>
      </w:r>
      <w:r>
        <w:rPr>
          <w:spacing w:val="-3"/>
          <w:sz w:val="20"/>
        </w:rPr>
        <w:t> </w:t>
      </w:r>
      <w:r>
        <w:rPr>
          <w:sz w:val="20"/>
        </w:rPr>
        <w:t>ochranu</w:t>
      </w:r>
      <w:r>
        <w:rPr>
          <w:spacing w:val="-5"/>
          <w:sz w:val="20"/>
        </w:rPr>
        <w:t> </w:t>
      </w:r>
      <w:r>
        <w:rPr>
          <w:sz w:val="20"/>
        </w:rPr>
        <w:t>osobních</w:t>
      </w:r>
      <w:r>
        <w:rPr>
          <w:spacing w:val="-5"/>
          <w:sz w:val="20"/>
        </w:rPr>
        <w:t> </w:t>
      </w:r>
      <w:r>
        <w:rPr>
          <w:sz w:val="20"/>
        </w:rPr>
        <w:t>údajn.</w:t>
      </w:r>
    </w:p>
    <w:p>
      <w:pPr>
        <w:pStyle w:val="ListParagraph"/>
        <w:numPr>
          <w:ilvl w:val="1"/>
          <w:numId w:val="1"/>
        </w:numPr>
        <w:tabs>
          <w:tab w:pos="540" w:val="left" w:leader="none"/>
        </w:tabs>
        <w:spacing w:line="244" w:lineRule="auto" w:before="6" w:after="0"/>
        <w:ind w:left="237" w:right="107" w:firstLine="0"/>
        <w:jc w:val="both"/>
        <w:rPr>
          <w:sz w:val="20"/>
        </w:rPr>
      </w:pPr>
      <w:r>
        <w:rPr>
          <w:sz w:val="20"/>
        </w:rPr>
        <w:t>Kupující ci jeho zástupce, je-li kupující zastoupen, souhlasí s pošízením kopií osobních dokladn ( obcanský prnkaz, šidicský prnkaz apod.) pro potšeby prodávajícího a s jejich archivací po dobu neurcitou pro úcely zajištení zmen v registru vozidel, plnení dle této smlouvy a uplatnování práv a povinností</w:t>
      </w:r>
      <w:r>
        <w:rPr>
          <w:spacing w:val="0"/>
          <w:sz w:val="20"/>
        </w:rPr>
        <w:t> </w:t>
      </w:r>
      <w:r>
        <w:rPr>
          <w:sz w:val="20"/>
        </w:rPr>
        <w:t>prodávajícího.</w:t>
      </w:r>
    </w:p>
    <w:p>
      <w:pPr>
        <w:pStyle w:val="ListParagraph"/>
        <w:numPr>
          <w:ilvl w:val="1"/>
          <w:numId w:val="1"/>
        </w:numPr>
        <w:tabs>
          <w:tab w:pos="540" w:val="left" w:leader="none"/>
        </w:tabs>
        <w:spacing w:line="244" w:lineRule="auto" w:before="2" w:after="0"/>
        <w:ind w:left="237" w:right="102" w:firstLine="0"/>
        <w:jc w:val="both"/>
        <w:rPr>
          <w:sz w:val="20"/>
        </w:rPr>
      </w:pPr>
      <w:r>
        <w:rPr>
          <w:sz w:val="20"/>
        </w:rPr>
        <w:t>Kupující potvrzuje, že je plne oprávnen tuto smlouvu uzavšít a plnit povinnosti z ní vyplývající, zejména se nenachází v úpadku, není na jeho osobu podán insolvencní návrh ci exekucní návrh, na jeho majetek není vedena exekuce ani výkon rozhodnutí ani není dána jiná skutecnost, která by jej omezovala v nabývání práv a povinností spojených s touto smlouvou. Kupující prohlašuje, že údaje uvedené v této smlouve nebo v souvislosti s jejím uzavšením o jeho osobe jakož i o osobe jednající jeho jménem jsou správné a pravdivé. V pšípade, </w:t>
      </w:r>
      <w:r>
        <w:rPr>
          <w:spacing w:val="5"/>
          <w:sz w:val="20"/>
        </w:rPr>
        <w:t>že </w:t>
      </w:r>
      <w:r>
        <w:rPr>
          <w:sz w:val="20"/>
        </w:rPr>
        <w:t>se toto prohlášení kupujícího ukáže jako nepravdivé, je prodávající oprávnen od této smlouvy odstoupit. Právo na náhradu takto vzniklé škody tím není</w:t>
      </w:r>
      <w:r>
        <w:rPr>
          <w:spacing w:val="-22"/>
          <w:sz w:val="20"/>
        </w:rPr>
        <w:t> </w:t>
      </w:r>
      <w:r>
        <w:rPr>
          <w:sz w:val="20"/>
        </w:rPr>
        <w:t>dotceno.</w:t>
      </w:r>
    </w:p>
    <w:p>
      <w:pPr>
        <w:pStyle w:val="ListParagraph"/>
        <w:numPr>
          <w:ilvl w:val="1"/>
          <w:numId w:val="1"/>
        </w:numPr>
        <w:tabs>
          <w:tab w:pos="540" w:val="left" w:leader="none"/>
        </w:tabs>
        <w:spacing w:line="244" w:lineRule="auto" w:before="4" w:after="0"/>
        <w:ind w:left="237" w:right="105" w:firstLine="0"/>
        <w:jc w:val="both"/>
        <w:rPr>
          <w:sz w:val="20"/>
        </w:rPr>
      </w:pPr>
      <w:r>
        <w:rPr>
          <w:sz w:val="20"/>
        </w:rPr>
        <w:t>Kupující bere na vedomí, že na základe zákona c. 185/2001 </w:t>
      </w:r>
      <w:r>
        <w:rPr>
          <w:spacing w:val="1"/>
          <w:sz w:val="20"/>
        </w:rPr>
        <w:t>Sb., </w:t>
      </w:r>
      <w:r>
        <w:rPr>
          <w:sz w:val="20"/>
        </w:rPr>
        <w:t>o odpadech je uložena žadatelnm o registraci použitého vozidla povinnost uhradit u vozidel nesplnujících alespon normu mezní hodnoty emisí EURO 3 poplatek na podporu sberu, zpracování,</w:t>
      </w:r>
      <w:r>
        <w:rPr>
          <w:spacing w:val="-3"/>
          <w:sz w:val="20"/>
        </w:rPr>
        <w:t> </w:t>
      </w:r>
      <w:r>
        <w:rPr>
          <w:sz w:val="20"/>
        </w:rPr>
        <w:t>využití</w:t>
      </w:r>
      <w:r>
        <w:rPr>
          <w:spacing w:val="-2"/>
          <w:sz w:val="20"/>
        </w:rPr>
        <w:t> </w:t>
      </w:r>
      <w:r>
        <w:rPr>
          <w:sz w:val="20"/>
        </w:rPr>
        <w:t>a</w:t>
      </w:r>
      <w:r>
        <w:rPr>
          <w:spacing w:val="-5"/>
          <w:sz w:val="20"/>
        </w:rPr>
        <w:t> </w:t>
      </w:r>
      <w:r>
        <w:rPr>
          <w:sz w:val="20"/>
        </w:rPr>
        <w:t>odstranení</w:t>
      </w:r>
      <w:r>
        <w:rPr>
          <w:spacing w:val="-2"/>
          <w:sz w:val="20"/>
        </w:rPr>
        <w:t> </w:t>
      </w:r>
      <w:r>
        <w:rPr>
          <w:sz w:val="20"/>
        </w:rPr>
        <w:t>vybraných</w:t>
      </w:r>
      <w:r>
        <w:rPr>
          <w:spacing w:val="-3"/>
          <w:sz w:val="20"/>
        </w:rPr>
        <w:t> </w:t>
      </w:r>
      <w:r>
        <w:rPr>
          <w:sz w:val="20"/>
        </w:rPr>
        <w:t>autovrakn,</w:t>
      </w:r>
      <w:r>
        <w:rPr>
          <w:spacing w:val="-1"/>
          <w:sz w:val="20"/>
        </w:rPr>
        <w:t> </w:t>
      </w:r>
      <w:r>
        <w:rPr>
          <w:sz w:val="20"/>
        </w:rPr>
        <w:t>který</w:t>
      </w:r>
      <w:r>
        <w:rPr>
          <w:spacing w:val="-9"/>
          <w:sz w:val="20"/>
        </w:rPr>
        <w:t> </w:t>
      </w:r>
      <w:r>
        <w:rPr>
          <w:sz w:val="20"/>
        </w:rPr>
        <w:t>mnže</w:t>
      </w:r>
      <w:r>
        <w:rPr>
          <w:spacing w:val="-1"/>
          <w:sz w:val="20"/>
        </w:rPr>
        <w:t> </w:t>
      </w:r>
      <w:r>
        <w:rPr>
          <w:sz w:val="20"/>
        </w:rPr>
        <w:t>cinit</w:t>
      </w:r>
      <w:r>
        <w:rPr>
          <w:spacing w:val="-2"/>
          <w:sz w:val="20"/>
        </w:rPr>
        <w:t> </w:t>
      </w:r>
      <w:r>
        <w:rPr>
          <w:sz w:val="20"/>
        </w:rPr>
        <w:t>až</w:t>
      </w:r>
      <w:r>
        <w:rPr>
          <w:spacing w:val="-1"/>
          <w:sz w:val="20"/>
        </w:rPr>
        <w:t> </w:t>
      </w:r>
      <w:r>
        <w:rPr>
          <w:sz w:val="20"/>
        </w:rPr>
        <w:t>10</w:t>
      </w:r>
      <w:r>
        <w:rPr>
          <w:spacing w:val="-3"/>
          <w:sz w:val="20"/>
        </w:rPr>
        <w:t> </w:t>
      </w:r>
      <w:r>
        <w:rPr>
          <w:sz w:val="20"/>
        </w:rPr>
        <w:t>000</w:t>
      </w:r>
      <w:r>
        <w:rPr>
          <w:spacing w:val="-1"/>
          <w:sz w:val="20"/>
        </w:rPr>
        <w:t> </w:t>
      </w:r>
      <w:r>
        <w:rPr>
          <w:sz w:val="20"/>
        </w:rPr>
        <w:t>Kc.</w:t>
      </w:r>
      <w:r>
        <w:rPr>
          <w:spacing w:val="-1"/>
          <w:sz w:val="20"/>
        </w:rPr>
        <w:t> </w:t>
      </w:r>
      <w:r>
        <w:rPr>
          <w:sz w:val="20"/>
        </w:rPr>
        <w:t>Kupující</w:t>
      </w:r>
      <w:r>
        <w:rPr>
          <w:spacing w:val="-2"/>
          <w:sz w:val="20"/>
        </w:rPr>
        <w:t> </w:t>
      </w:r>
      <w:r>
        <w:rPr>
          <w:sz w:val="20"/>
        </w:rPr>
        <w:t>prohlašuje,</w:t>
      </w:r>
      <w:r>
        <w:rPr>
          <w:spacing w:val="-3"/>
          <w:sz w:val="20"/>
        </w:rPr>
        <w:t> </w:t>
      </w:r>
      <w:r>
        <w:rPr>
          <w:sz w:val="20"/>
        </w:rPr>
        <w:t>že</w:t>
      </w:r>
      <w:r>
        <w:rPr>
          <w:spacing w:val="-1"/>
          <w:sz w:val="20"/>
        </w:rPr>
        <w:t> </w:t>
      </w:r>
      <w:r>
        <w:rPr>
          <w:sz w:val="20"/>
        </w:rPr>
        <w:t>si</w:t>
      </w:r>
      <w:r>
        <w:rPr>
          <w:spacing w:val="-1"/>
          <w:sz w:val="20"/>
        </w:rPr>
        <w:t> </w:t>
      </w:r>
      <w:r>
        <w:rPr>
          <w:sz w:val="20"/>
        </w:rPr>
        <w:t>je</w:t>
      </w:r>
      <w:r>
        <w:rPr>
          <w:spacing w:val="-1"/>
          <w:sz w:val="20"/>
        </w:rPr>
        <w:t> </w:t>
      </w:r>
      <w:r>
        <w:rPr>
          <w:sz w:val="20"/>
        </w:rPr>
        <w:t>vedom,</w:t>
      </w:r>
      <w:r>
        <w:rPr>
          <w:spacing w:val="-5"/>
          <w:sz w:val="20"/>
        </w:rPr>
        <w:t> </w:t>
      </w:r>
      <w:r>
        <w:rPr>
          <w:sz w:val="20"/>
        </w:rPr>
        <w:t>v jakém rozsahu se tato povinnost vztahuje na vozidlo, které je pšedmetem koupe dle této</w:t>
      </w:r>
      <w:r>
        <w:rPr>
          <w:spacing w:val="-24"/>
          <w:sz w:val="20"/>
        </w:rPr>
        <w:t> </w:t>
      </w:r>
      <w:r>
        <w:rPr>
          <w:sz w:val="20"/>
        </w:rPr>
        <w:t>smlouvy.</w:t>
      </w:r>
    </w:p>
    <w:p>
      <w:pPr>
        <w:pStyle w:val="BodyText"/>
        <w:spacing w:line="244" w:lineRule="auto" w:before="2"/>
        <w:ind w:right="101"/>
        <w:jc w:val="both"/>
      </w:pPr>
      <w:r>
        <w:rPr/>
        <w:t>5.5.V pšípade, že dojde k odstoupení od této smlouvy ci tato smlouva bude jinak zrušena, nebo bude-li shledána neplatnou, jsou smluvní strany povinny si vrátit poskytnutá plnení. Kupující je povinen vrátit prodávajícímu vozidlo ve stavu, v jakém jej od prodávajícího pševzal, s pšihlédnutím k obvyklému opotšebení, a to do 3 dnn od odstoupení ci od chvíle, kdy se dozvedel o neplatnosti smlouvy. Vozidlo je kupující povinen vrátit do provozovny prodávajícího, ve které bylo vozidlo kupujícím koupeno, a to v provozní dobe prodávajícího.</w:t>
      </w:r>
    </w:p>
    <w:p>
      <w:pPr>
        <w:spacing w:after="0" w:line="244" w:lineRule="auto"/>
        <w:jc w:val="both"/>
        <w:sectPr>
          <w:pgSz w:w="11900" w:h="16840"/>
          <w:pgMar w:header="0" w:footer="526" w:top="300" w:bottom="720" w:left="600" w:right="1020"/>
        </w:sectPr>
      </w:pPr>
    </w:p>
    <w:p>
      <w:pPr>
        <w:pStyle w:val="BodyText"/>
        <w:spacing w:line="244" w:lineRule="auto" w:before="72"/>
        <w:ind w:right="118"/>
      </w:pPr>
      <w:r>
        <w:rPr/>
        <w:t>O pšedání vozidla sepíší smluvní strany protokol. Soucasne je kupující povinen poskytnout prodávajícímu veškerou potšebnou</w:t>
      </w:r>
      <w:r>
        <w:rPr>
          <w:spacing w:val="-3"/>
        </w:rPr>
        <w:t> </w:t>
      </w:r>
      <w:r>
        <w:rPr/>
        <w:t>soucinnost</w:t>
      </w:r>
      <w:r>
        <w:rPr>
          <w:spacing w:val="-2"/>
        </w:rPr>
        <w:t> </w:t>
      </w:r>
      <w:r>
        <w:rPr/>
        <w:t>ke</w:t>
      </w:r>
      <w:r>
        <w:rPr>
          <w:spacing w:val="-5"/>
        </w:rPr>
        <w:t> </w:t>
      </w:r>
      <w:r>
        <w:rPr/>
        <w:t>zmene</w:t>
      </w:r>
      <w:r>
        <w:rPr>
          <w:spacing w:val="-1"/>
        </w:rPr>
        <w:t> </w:t>
      </w:r>
      <w:r>
        <w:rPr/>
        <w:t>údajn</w:t>
      </w:r>
      <w:r>
        <w:rPr>
          <w:spacing w:val="-3"/>
        </w:rPr>
        <w:t> </w:t>
      </w:r>
      <w:r>
        <w:rPr/>
        <w:t>v</w:t>
      </w:r>
      <w:r>
        <w:rPr>
          <w:spacing w:val="-3"/>
        </w:rPr>
        <w:t> </w:t>
      </w:r>
      <w:r>
        <w:rPr/>
        <w:t>registru</w:t>
      </w:r>
      <w:r>
        <w:rPr>
          <w:spacing w:val="-7"/>
        </w:rPr>
        <w:t> </w:t>
      </w:r>
      <w:r>
        <w:rPr/>
        <w:t>silnicních</w:t>
      </w:r>
      <w:r>
        <w:rPr>
          <w:spacing w:val="-5"/>
        </w:rPr>
        <w:t> </w:t>
      </w:r>
      <w:r>
        <w:rPr/>
        <w:t>vozidel</w:t>
      </w:r>
      <w:r>
        <w:rPr>
          <w:spacing w:val="-2"/>
        </w:rPr>
        <w:t> </w:t>
      </w:r>
      <w:r>
        <w:rPr/>
        <w:t>tak,</w:t>
      </w:r>
      <w:r>
        <w:rPr>
          <w:spacing w:val="-1"/>
        </w:rPr>
        <w:t> </w:t>
      </w:r>
      <w:r>
        <w:rPr/>
        <w:t>aby</w:t>
      </w:r>
      <w:r>
        <w:rPr>
          <w:spacing w:val="-9"/>
        </w:rPr>
        <w:t> </w:t>
      </w:r>
      <w:r>
        <w:rPr/>
        <w:t>byl</w:t>
      </w:r>
      <w:r>
        <w:rPr>
          <w:spacing w:val="-2"/>
        </w:rPr>
        <w:t> </w:t>
      </w:r>
      <w:r>
        <w:rPr/>
        <w:t>jako</w:t>
      </w:r>
      <w:r>
        <w:rPr>
          <w:spacing w:val="-1"/>
        </w:rPr>
        <w:t> </w:t>
      </w:r>
      <w:r>
        <w:rPr/>
        <w:t>vlastník</w:t>
      </w:r>
      <w:r>
        <w:rPr>
          <w:spacing w:val="-3"/>
        </w:rPr>
        <w:t> </w:t>
      </w:r>
      <w:r>
        <w:rPr/>
        <w:t>vozidla</w:t>
      </w:r>
      <w:r>
        <w:rPr>
          <w:spacing w:val="-5"/>
        </w:rPr>
        <w:t> </w:t>
      </w:r>
      <w:r>
        <w:rPr/>
        <w:t>opet</w:t>
      </w:r>
      <w:r>
        <w:rPr>
          <w:spacing w:val="-2"/>
        </w:rPr>
        <w:t> </w:t>
      </w:r>
      <w:r>
        <w:rPr/>
        <w:t>zapsán</w:t>
      </w:r>
      <w:r>
        <w:rPr>
          <w:spacing w:val="-3"/>
        </w:rPr>
        <w:t> </w:t>
      </w:r>
      <w:r>
        <w:rPr/>
        <w:t>prodávající nebo jiná tšetí osoba prodávajícím urcená. Kupní cenu vrátí prodávající kupujícímu oproti vrácení vozidla; do </w:t>
      </w:r>
      <w:r>
        <w:rPr>
          <w:spacing w:val="1"/>
        </w:rPr>
        <w:t>doby </w:t>
      </w:r>
      <w:r>
        <w:rPr/>
        <w:t>vrácení vozidla není prodávající v prodlení s vrácením kupní ceny. Pro pšípad prodlení kupujícího s vrácením vozidla trvajícího déle než 10 dnn vzniká prodávajícímu nárok na smluvní pokutu ve výši 1 000 Kc za každý další zapocatý den prodlení s vrácením vozidla, maximálne však do celkové výše 1,5 násobku prodejní ceny vozidla uvedené v odst. 2.2. této smlouvy. Strany se dohodly, že ujednání uvedená v tomto odstavci, zejména povinnost vrátit zpet vozidlo, vrátit kupní cenu, jakož i sankce a poplatky za porušení povinností znstávají v platnosti a úcinnosti i po skoncení platnosti této smlouvy nebo i  pšesto, že tato smlouva byla shledána</w:t>
      </w:r>
      <w:r>
        <w:rPr>
          <w:spacing w:val="-2"/>
        </w:rPr>
        <w:t> </w:t>
      </w:r>
      <w:r>
        <w:rPr/>
        <w:t>neplatnou.</w:t>
      </w:r>
    </w:p>
    <w:p>
      <w:pPr>
        <w:pStyle w:val="BodyText"/>
        <w:spacing w:line="244" w:lineRule="auto" w:before="6"/>
        <w:ind w:right="101"/>
        <w:jc w:val="both"/>
      </w:pPr>
      <w:r>
        <w:rPr/>
        <w:t>5.6.V pšípade prodlení kupujícího s pševzetím vozidla </w:t>
      </w:r>
      <w:r>
        <w:rPr>
          <w:spacing w:val="5"/>
        </w:rPr>
        <w:t>je </w:t>
      </w:r>
      <w:r>
        <w:rPr/>
        <w:t>prodávající oprávnen úctovat kupujícímu dle výslovné dohody smluvních stran cástku ve výši 350 Kc plus DPH za každý další zapocatý den setrvání vozidla v objektu prodávajícího (zahrnuje parkovné, pojištení, údržbu vozidla, administrativní cinnost). Do doby úplné úhrady penežních závazkn kupujícího</w:t>
      </w:r>
      <w:r>
        <w:rPr>
          <w:spacing w:val="-4"/>
        </w:rPr>
        <w:t> </w:t>
      </w:r>
      <w:r>
        <w:rPr/>
        <w:t>je</w:t>
      </w:r>
      <w:r>
        <w:rPr>
          <w:spacing w:val="-6"/>
        </w:rPr>
        <w:t> </w:t>
      </w:r>
      <w:r>
        <w:rPr/>
        <w:t>prodávající</w:t>
      </w:r>
      <w:r>
        <w:rPr>
          <w:spacing w:val="-6"/>
        </w:rPr>
        <w:t> </w:t>
      </w:r>
      <w:r>
        <w:rPr/>
        <w:t>oprávnen</w:t>
      </w:r>
      <w:r>
        <w:rPr>
          <w:spacing w:val="-7"/>
        </w:rPr>
        <w:t> </w:t>
      </w:r>
      <w:r>
        <w:rPr/>
        <w:t>vozidlo</w:t>
      </w:r>
      <w:r>
        <w:rPr>
          <w:spacing w:val="-4"/>
        </w:rPr>
        <w:t> </w:t>
      </w:r>
      <w:r>
        <w:rPr/>
        <w:t>zadržet</w:t>
      </w:r>
      <w:r>
        <w:rPr>
          <w:spacing w:val="-5"/>
        </w:rPr>
        <w:t> </w:t>
      </w:r>
      <w:r>
        <w:rPr/>
        <w:t>a</w:t>
      </w:r>
      <w:r>
        <w:rPr>
          <w:spacing w:val="-6"/>
        </w:rPr>
        <w:t> </w:t>
      </w:r>
      <w:r>
        <w:rPr/>
        <w:t>nevydat</w:t>
      </w:r>
      <w:r>
        <w:rPr>
          <w:spacing w:val="5"/>
        </w:rPr>
        <w:t> </w:t>
      </w:r>
      <w:r>
        <w:rPr/>
        <w:t>jej,</w:t>
      </w:r>
      <w:r>
        <w:rPr>
          <w:spacing w:val="-4"/>
        </w:rPr>
        <w:t> </w:t>
      </w:r>
      <w:r>
        <w:rPr/>
        <w:t>pšicemž</w:t>
      </w:r>
      <w:r>
        <w:rPr>
          <w:spacing w:val="-5"/>
        </w:rPr>
        <w:t> </w:t>
      </w:r>
      <w:r>
        <w:rPr/>
        <w:t>právo</w:t>
      </w:r>
      <w:r>
        <w:rPr>
          <w:spacing w:val="-6"/>
        </w:rPr>
        <w:t> </w:t>
      </w:r>
      <w:r>
        <w:rPr/>
        <w:t>prodávajícího</w:t>
      </w:r>
      <w:r>
        <w:rPr>
          <w:spacing w:val="-6"/>
        </w:rPr>
        <w:t> </w:t>
      </w:r>
      <w:r>
        <w:rPr/>
        <w:t>požadovat</w:t>
      </w:r>
      <w:r>
        <w:rPr>
          <w:spacing w:val="-5"/>
        </w:rPr>
        <w:t> </w:t>
      </w:r>
      <w:r>
        <w:rPr/>
        <w:t>cástku</w:t>
      </w:r>
      <w:r>
        <w:rPr>
          <w:spacing w:val="-6"/>
        </w:rPr>
        <w:t> </w:t>
      </w:r>
      <w:r>
        <w:rPr/>
        <w:t>ve</w:t>
      </w:r>
      <w:r>
        <w:rPr>
          <w:spacing w:val="-4"/>
        </w:rPr>
        <w:t> </w:t>
      </w:r>
      <w:r>
        <w:rPr/>
        <w:t>výši</w:t>
      </w:r>
      <w:r>
        <w:rPr>
          <w:spacing w:val="-5"/>
        </w:rPr>
        <w:t> </w:t>
      </w:r>
      <w:r>
        <w:rPr>
          <w:spacing w:val="3"/>
        </w:rPr>
        <w:t>350 </w:t>
      </w:r>
      <w:r>
        <w:rPr/>
        <w:t>Kc plus DPH za každý další zapocatý den setrvání vozidla v jeho objektu tím není</w:t>
      </w:r>
      <w:r>
        <w:rPr>
          <w:spacing w:val="-17"/>
        </w:rPr>
        <w:t> </w:t>
      </w:r>
      <w:r>
        <w:rPr/>
        <w:t>dotceno.</w:t>
      </w:r>
    </w:p>
    <w:p>
      <w:pPr>
        <w:pStyle w:val="BodyText"/>
        <w:spacing w:line="244" w:lineRule="auto" w:before="3"/>
        <w:ind w:right="140"/>
        <w:jc w:val="both"/>
      </w:pPr>
      <w:r>
        <w:rPr/>
        <w:t>5.7.Dojde-li k ukoncení této smlouvy z jiného dnvodu, než pro porušení povinností prodávajícím nebo pro neplatnost smlouvy, není prodávající povinen krome vrácení kupní ceny vozidla vracet kupujícímu jakákoli další plnení pšijatá v souvislosti s uzavšením této smlouvy, zejména administrativní poplatky spojené se sjednáním smlouvy, vypracováním dokumentace, provedením úkonn na registru vozidel apod. Taková plnení se považují za již spotšebovaná.</w:t>
      </w:r>
    </w:p>
    <w:p>
      <w:pPr>
        <w:pStyle w:val="BodyText"/>
        <w:spacing w:before="9"/>
        <w:ind w:left="0"/>
        <w:rPr>
          <w:sz w:val="32"/>
        </w:rPr>
      </w:pPr>
    </w:p>
    <w:p>
      <w:pPr>
        <w:pStyle w:val="Heading1"/>
        <w:numPr>
          <w:ilvl w:val="0"/>
          <w:numId w:val="1"/>
        </w:numPr>
        <w:tabs>
          <w:tab w:pos="449" w:val="left" w:leader="none"/>
        </w:tabs>
        <w:spacing w:line="240" w:lineRule="auto" w:before="1" w:after="0"/>
        <w:ind w:left="448" w:right="0" w:hanging="240"/>
        <w:jc w:val="both"/>
      </w:pPr>
      <w:r>
        <w:rPr/>
        <w:t>Záverešná</w:t>
      </w:r>
      <w:r>
        <w:rPr>
          <w:spacing w:val="-1"/>
        </w:rPr>
        <w:t> </w:t>
      </w:r>
      <w:r>
        <w:rPr/>
        <w:t>ustanovení</w:t>
      </w:r>
    </w:p>
    <w:p>
      <w:pPr>
        <w:pStyle w:val="ListParagraph"/>
        <w:numPr>
          <w:ilvl w:val="1"/>
          <w:numId w:val="1"/>
        </w:numPr>
        <w:tabs>
          <w:tab w:pos="625" w:val="left" w:leader="none"/>
        </w:tabs>
        <w:spacing w:line="244" w:lineRule="auto" w:before="39" w:after="0"/>
        <w:ind w:left="237" w:right="114" w:firstLine="0"/>
        <w:jc w:val="both"/>
        <w:rPr>
          <w:sz w:val="20"/>
        </w:rPr>
      </w:pPr>
      <w:r>
        <w:rPr>
          <w:sz w:val="20"/>
        </w:rPr>
        <w:t>Smluvní strany prohlašují, že jsou podnikateli a uzavšení této smlouvy se týká jejich podnikatelské cinnosti. Tato smlouva a právní vztahy z ní vyplývající se šídí právem Šeské republiky. Pro šešení sporn mezi stranami, vzniklých z této smlouvy, jsou pšíslušné soudy Šeské republiky. Strany smlouvy </w:t>
      </w:r>
      <w:r>
        <w:rPr>
          <w:spacing w:val="5"/>
          <w:sz w:val="20"/>
        </w:rPr>
        <w:t>se </w:t>
      </w:r>
      <w:r>
        <w:rPr>
          <w:sz w:val="20"/>
        </w:rPr>
        <w:t>v souladu s ustanovením § 89a zákona c. 99/1963 Sb., obcanský soudní šád dohodly, že místne pšíslušným soudem k projednání a rozhodnutí sporn a jiných právních vecí vyplývajících z právního vztahu založeného touto smlouvou, </w:t>
      </w:r>
      <w:r>
        <w:rPr>
          <w:spacing w:val="1"/>
          <w:sz w:val="20"/>
        </w:rPr>
        <w:t>jakož </w:t>
      </w:r>
      <w:r>
        <w:rPr>
          <w:sz w:val="20"/>
        </w:rPr>
        <w:t>i ze vztahn s tímto vztahem souvisejících, je Mestský soud v Praze tam, kde je k projednání veci vecne pšíslušný krajský soud, a Obvodní soud pro Prahu 10 tam, kde je k projednání veci vecne pšíslušný okresní</w:t>
      </w:r>
      <w:r>
        <w:rPr>
          <w:spacing w:val="-5"/>
          <w:sz w:val="20"/>
        </w:rPr>
        <w:t> </w:t>
      </w:r>
      <w:r>
        <w:rPr>
          <w:sz w:val="20"/>
        </w:rPr>
        <w:t>soud.</w:t>
      </w:r>
    </w:p>
    <w:p>
      <w:pPr>
        <w:pStyle w:val="ListParagraph"/>
        <w:numPr>
          <w:ilvl w:val="1"/>
          <w:numId w:val="1"/>
        </w:numPr>
        <w:tabs>
          <w:tab w:pos="618" w:val="left" w:leader="none"/>
        </w:tabs>
        <w:spacing w:line="244" w:lineRule="auto" w:before="50" w:after="0"/>
        <w:ind w:left="237" w:right="137" w:firstLine="0"/>
        <w:jc w:val="both"/>
        <w:rPr>
          <w:sz w:val="20"/>
        </w:rPr>
      </w:pPr>
      <w:r>
        <w:rPr>
          <w:sz w:val="20"/>
        </w:rPr>
        <w:t>Nárok na náhradu škody není smluvními pokutami sjednanými v této smlouve nikterak dotcen. Smluvní pokuty se stávají splatnými v okamžiku, kdy na jejich úhradu vznikne prodávajícímu nárok. Nárok na smluvní pokuty vzniká bez ohledu na zavinení</w:t>
      </w:r>
      <w:r>
        <w:rPr>
          <w:spacing w:val="-1"/>
          <w:sz w:val="20"/>
        </w:rPr>
        <w:t> </w:t>
      </w:r>
      <w:r>
        <w:rPr>
          <w:sz w:val="20"/>
        </w:rPr>
        <w:t>kupujícího.</w:t>
      </w:r>
    </w:p>
    <w:p>
      <w:pPr>
        <w:pStyle w:val="ListParagraph"/>
        <w:numPr>
          <w:ilvl w:val="1"/>
          <w:numId w:val="1"/>
        </w:numPr>
        <w:tabs>
          <w:tab w:pos="597" w:val="left" w:leader="none"/>
        </w:tabs>
        <w:spacing w:line="244" w:lineRule="auto" w:before="2" w:after="0"/>
        <w:ind w:left="237" w:right="115" w:firstLine="0"/>
        <w:jc w:val="both"/>
        <w:rPr>
          <w:sz w:val="20"/>
        </w:rPr>
      </w:pPr>
      <w:r>
        <w:rPr>
          <w:sz w:val="20"/>
        </w:rPr>
        <w:t>Smlouva nabývá platnosti a úcinnosti dnem jejího podpisu smluvními stranami. Nedílnou soucástí smlouvy je protokol o stavu vozidla a protokol o pšedání</w:t>
      </w:r>
      <w:r>
        <w:rPr>
          <w:spacing w:val="-6"/>
          <w:sz w:val="20"/>
        </w:rPr>
        <w:t> </w:t>
      </w:r>
      <w:r>
        <w:rPr>
          <w:sz w:val="20"/>
        </w:rPr>
        <w:t>vozidla.</w:t>
      </w:r>
    </w:p>
    <w:p>
      <w:pPr>
        <w:pStyle w:val="ListParagraph"/>
        <w:numPr>
          <w:ilvl w:val="1"/>
          <w:numId w:val="1"/>
        </w:numPr>
        <w:tabs>
          <w:tab w:pos="609" w:val="left" w:leader="none"/>
        </w:tabs>
        <w:spacing w:line="244" w:lineRule="auto" w:before="1" w:after="0"/>
        <w:ind w:left="237" w:right="100" w:firstLine="0"/>
        <w:jc w:val="both"/>
        <w:rPr>
          <w:sz w:val="20"/>
        </w:rPr>
      </w:pPr>
      <w:r>
        <w:rPr>
          <w:sz w:val="20"/>
        </w:rPr>
        <w:t>Adresou pro dorucování prodávajícímu je jeho adresa sídla uvedená v obchodním rejstšíku. Adresou pro dorucování kupujícímu</w:t>
      </w:r>
      <w:r>
        <w:rPr>
          <w:spacing w:val="-8"/>
          <w:sz w:val="20"/>
        </w:rPr>
        <w:t> </w:t>
      </w:r>
      <w:r>
        <w:rPr>
          <w:sz w:val="20"/>
        </w:rPr>
        <w:t>je</w:t>
      </w:r>
      <w:r>
        <w:rPr>
          <w:spacing w:val="-5"/>
          <w:sz w:val="20"/>
        </w:rPr>
        <w:t> </w:t>
      </w:r>
      <w:r>
        <w:rPr>
          <w:sz w:val="20"/>
        </w:rPr>
        <w:t>jeho</w:t>
      </w:r>
      <w:r>
        <w:rPr>
          <w:spacing w:val="-4"/>
          <w:sz w:val="20"/>
        </w:rPr>
        <w:t> </w:t>
      </w:r>
      <w:r>
        <w:rPr>
          <w:sz w:val="20"/>
        </w:rPr>
        <w:t>adresa</w:t>
      </w:r>
      <w:r>
        <w:rPr>
          <w:spacing w:val="-4"/>
          <w:sz w:val="20"/>
        </w:rPr>
        <w:t> </w:t>
      </w:r>
      <w:r>
        <w:rPr>
          <w:sz w:val="20"/>
        </w:rPr>
        <w:t>uvedená</w:t>
      </w:r>
      <w:r>
        <w:rPr>
          <w:spacing w:val="-4"/>
          <w:sz w:val="20"/>
        </w:rPr>
        <w:t> </w:t>
      </w:r>
      <w:r>
        <w:rPr>
          <w:sz w:val="20"/>
        </w:rPr>
        <w:t>v</w:t>
      </w:r>
      <w:r>
        <w:rPr>
          <w:spacing w:val="-6"/>
          <w:sz w:val="20"/>
        </w:rPr>
        <w:t> </w:t>
      </w:r>
      <w:r>
        <w:rPr>
          <w:sz w:val="20"/>
        </w:rPr>
        <w:t>záhlaví</w:t>
      </w:r>
      <w:r>
        <w:rPr>
          <w:spacing w:val="-5"/>
          <w:sz w:val="20"/>
        </w:rPr>
        <w:t> </w:t>
      </w:r>
      <w:r>
        <w:rPr>
          <w:sz w:val="20"/>
        </w:rPr>
        <w:t>této</w:t>
      </w:r>
      <w:r>
        <w:rPr>
          <w:spacing w:val="-6"/>
          <w:sz w:val="20"/>
        </w:rPr>
        <w:t> </w:t>
      </w:r>
      <w:r>
        <w:rPr>
          <w:sz w:val="20"/>
        </w:rPr>
        <w:t>smlouvy.</w:t>
      </w:r>
      <w:r>
        <w:rPr>
          <w:spacing w:val="-4"/>
          <w:sz w:val="20"/>
        </w:rPr>
        <w:t> </w:t>
      </w:r>
      <w:r>
        <w:rPr>
          <w:sz w:val="20"/>
        </w:rPr>
        <w:t>Prodávající</w:t>
      </w:r>
      <w:r>
        <w:rPr>
          <w:spacing w:val="-5"/>
          <w:sz w:val="20"/>
        </w:rPr>
        <w:t> </w:t>
      </w:r>
      <w:r>
        <w:rPr>
          <w:sz w:val="20"/>
        </w:rPr>
        <w:t>je</w:t>
      </w:r>
      <w:r>
        <w:rPr>
          <w:spacing w:val="-6"/>
          <w:sz w:val="20"/>
        </w:rPr>
        <w:t> </w:t>
      </w:r>
      <w:r>
        <w:rPr>
          <w:sz w:val="20"/>
        </w:rPr>
        <w:t>oprávnen</w:t>
      </w:r>
      <w:r>
        <w:rPr>
          <w:spacing w:val="-8"/>
          <w:sz w:val="20"/>
        </w:rPr>
        <w:t> </w:t>
      </w:r>
      <w:r>
        <w:rPr>
          <w:sz w:val="20"/>
        </w:rPr>
        <w:t>zasílat</w:t>
      </w:r>
      <w:r>
        <w:rPr>
          <w:spacing w:val="-5"/>
          <w:sz w:val="20"/>
        </w:rPr>
        <w:t> </w:t>
      </w:r>
      <w:r>
        <w:rPr>
          <w:sz w:val="20"/>
        </w:rPr>
        <w:t>veškeré</w:t>
      </w:r>
      <w:r>
        <w:rPr>
          <w:spacing w:val="-7"/>
          <w:sz w:val="20"/>
        </w:rPr>
        <w:t> </w:t>
      </w:r>
      <w:r>
        <w:rPr>
          <w:sz w:val="20"/>
        </w:rPr>
        <w:t>písemnosti</w:t>
      </w:r>
      <w:r>
        <w:rPr>
          <w:spacing w:val="-5"/>
          <w:sz w:val="20"/>
        </w:rPr>
        <w:t> </w:t>
      </w:r>
      <w:r>
        <w:rPr>
          <w:sz w:val="20"/>
        </w:rPr>
        <w:t>kupujícímu</w:t>
      </w:r>
      <w:r>
        <w:rPr>
          <w:spacing w:val="-6"/>
          <w:sz w:val="20"/>
        </w:rPr>
        <w:t> </w:t>
      </w:r>
      <w:r>
        <w:rPr>
          <w:sz w:val="20"/>
        </w:rPr>
        <w:t>na tuto adresu. Dojde-li ke zmene jeho adresy, je kupující povinen prodávajícímu tuto zmenu písemne oznámit; zmena adresy pro dorucování je vnci prodávajícímu úcinná dnem dorucení oznámení o zmene. Kupující nese odpovednost za vcasné oznámení své nové adresy pro dorucování. Písemnosti zaslané prodávajícím kupujícímu na adresu pro dorucování dle této smlouvy se považují za dorucené i v pšípade, že se kupující na této adrese nezdržuje nebo nepšebírá poštu. Za dorucené se zásilky považují v okamžiku dojití na danou</w:t>
      </w:r>
      <w:r>
        <w:rPr>
          <w:spacing w:val="-11"/>
          <w:sz w:val="20"/>
        </w:rPr>
        <w:t> </w:t>
      </w:r>
      <w:r>
        <w:rPr>
          <w:sz w:val="20"/>
        </w:rPr>
        <w:t>adresu.</w:t>
      </w:r>
    </w:p>
    <w:p>
      <w:pPr>
        <w:pStyle w:val="ListParagraph"/>
        <w:numPr>
          <w:ilvl w:val="1"/>
          <w:numId w:val="1"/>
        </w:numPr>
        <w:tabs>
          <w:tab w:pos="591" w:val="left" w:leader="none"/>
        </w:tabs>
        <w:spacing w:line="240" w:lineRule="auto" w:before="5" w:after="0"/>
        <w:ind w:left="590" w:right="0" w:hanging="353"/>
        <w:jc w:val="both"/>
        <w:rPr>
          <w:sz w:val="20"/>
        </w:rPr>
      </w:pPr>
      <w:r>
        <w:rPr>
          <w:sz w:val="20"/>
        </w:rPr>
        <w:t>Tuto</w:t>
      </w:r>
      <w:r>
        <w:rPr>
          <w:spacing w:val="-3"/>
          <w:sz w:val="20"/>
        </w:rPr>
        <w:t> </w:t>
      </w:r>
      <w:r>
        <w:rPr>
          <w:sz w:val="20"/>
        </w:rPr>
        <w:t>smlouvu</w:t>
      </w:r>
      <w:r>
        <w:rPr>
          <w:spacing w:val="-7"/>
          <w:sz w:val="20"/>
        </w:rPr>
        <w:t> </w:t>
      </w:r>
      <w:r>
        <w:rPr>
          <w:sz w:val="20"/>
        </w:rPr>
        <w:t>lze</w:t>
      </w:r>
      <w:r>
        <w:rPr>
          <w:spacing w:val="-3"/>
          <w:sz w:val="20"/>
        </w:rPr>
        <w:t> </w:t>
      </w:r>
      <w:r>
        <w:rPr>
          <w:sz w:val="20"/>
        </w:rPr>
        <w:t>menit</w:t>
      </w:r>
      <w:r>
        <w:rPr>
          <w:spacing w:val="-4"/>
          <w:sz w:val="20"/>
        </w:rPr>
        <w:t> </w:t>
      </w:r>
      <w:r>
        <w:rPr>
          <w:sz w:val="20"/>
        </w:rPr>
        <w:t>a</w:t>
      </w:r>
      <w:r>
        <w:rPr>
          <w:spacing w:val="-3"/>
          <w:sz w:val="20"/>
        </w:rPr>
        <w:t> </w:t>
      </w:r>
      <w:r>
        <w:rPr>
          <w:sz w:val="20"/>
        </w:rPr>
        <w:t>doplnovat</w:t>
      </w:r>
      <w:r>
        <w:rPr>
          <w:spacing w:val="-4"/>
          <w:sz w:val="20"/>
        </w:rPr>
        <w:t> </w:t>
      </w:r>
      <w:r>
        <w:rPr>
          <w:sz w:val="20"/>
        </w:rPr>
        <w:t>pouze</w:t>
      </w:r>
      <w:r>
        <w:rPr>
          <w:spacing w:val="-5"/>
          <w:sz w:val="20"/>
        </w:rPr>
        <w:t> </w:t>
      </w:r>
      <w:r>
        <w:rPr>
          <w:sz w:val="20"/>
        </w:rPr>
        <w:t>na</w:t>
      </w:r>
      <w:r>
        <w:rPr>
          <w:spacing w:val="-5"/>
          <w:sz w:val="20"/>
        </w:rPr>
        <w:t> </w:t>
      </w:r>
      <w:r>
        <w:rPr>
          <w:sz w:val="20"/>
        </w:rPr>
        <w:t>základe</w:t>
      </w:r>
      <w:r>
        <w:rPr>
          <w:spacing w:val="-4"/>
          <w:sz w:val="20"/>
        </w:rPr>
        <w:t> </w:t>
      </w:r>
      <w:r>
        <w:rPr>
          <w:sz w:val="20"/>
        </w:rPr>
        <w:t>písemných</w:t>
      </w:r>
      <w:r>
        <w:rPr>
          <w:spacing w:val="-5"/>
          <w:sz w:val="20"/>
        </w:rPr>
        <w:t> </w:t>
      </w:r>
      <w:r>
        <w:rPr>
          <w:sz w:val="20"/>
        </w:rPr>
        <w:t>dodatkn</w:t>
      </w:r>
      <w:r>
        <w:rPr>
          <w:spacing w:val="-7"/>
          <w:sz w:val="20"/>
        </w:rPr>
        <w:t> </w:t>
      </w:r>
      <w:r>
        <w:rPr>
          <w:sz w:val="20"/>
        </w:rPr>
        <w:t>podepsaných</w:t>
      </w:r>
      <w:r>
        <w:rPr>
          <w:spacing w:val="-5"/>
          <w:sz w:val="20"/>
        </w:rPr>
        <w:t> </w:t>
      </w:r>
      <w:r>
        <w:rPr>
          <w:sz w:val="20"/>
        </w:rPr>
        <w:t>zástupci</w:t>
      </w:r>
      <w:r>
        <w:rPr>
          <w:spacing w:val="-4"/>
          <w:sz w:val="20"/>
        </w:rPr>
        <w:t> </w:t>
      </w:r>
      <w:r>
        <w:rPr>
          <w:sz w:val="20"/>
        </w:rPr>
        <w:t>obou</w:t>
      </w:r>
      <w:r>
        <w:rPr>
          <w:spacing w:val="-5"/>
          <w:sz w:val="20"/>
        </w:rPr>
        <w:t> </w:t>
      </w:r>
      <w:r>
        <w:rPr>
          <w:sz w:val="20"/>
        </w:rPr>
        <w:t>smluvních</w:t>
      </w:r>
      <w:r>
        <w:rPr>
          <w:spacing w:val="-7"/>
          <w:sz w:val="20"/>
        </w:rPr>
        <w:t> </w:t>
      </w:r>
      <w:r>
        <w:rPr>
          <w:sz w:val="20"/>
        </w:rPr>
        <w:t>stran.</w:t>
      </w:r>
    </w:p>
    <w:p>
      <w:pPr>
        <w:pStyle w:val="ListParagraph"/>
        <w:numPr>
          <w:ilvl w:val="1"/>
          <w:numId w:val="1"/>
        </w:numPr>
        <w:tabs>
          <w:tab w:pos="591" w:val="left" w:leader="none"/>
        </w:tabs>
        <w:spacing w:line="240" w:lineRule="auto" w:before="5" w:after="0"/>
        <w:ind w:left="590" w:right="0" w:hanging="353"/>
        <w:jc w:val="both"/>
        <w:rPr>
          <w:sz w:val="20"/>
        </w:rPr>
      </w:pPr>
      <w:r>
        <w:rPr>
          <w:sz w:val="20"/>
        </w:rPr>
        <w:t>Tato smlouva je vyhotovena ve dvou</w:t>
      </w:r>
      <w:r>
        <w:rPr>
          <w:spacing w:val="0"/>
          <w:sz w:val="20"/>
        </w:rPr>
        <w:t> </w:t>
      </w:r>
      <w:r>
        <w:rPr>
          <w:sz w:val="20"/>
        </w:rPr>
        <w:t>provedeních.</w:t>
      </w:r>
    </w:p>
    <w:p>
      <w:pPr>
        <w:pStyle w:val="ListParagraph"/>
        <w:numPr>
          <w:ilvl w:val="1"/>
          <w:numId w:val="1"/>
        </w:numPr>
        <w:tabs>
          <w:tab w:pos="597" w:val="left" w:leader="none"/>
        </w:tabs>
        <w:spacing w:line="244" w:lineRule="auto" w:before="68" w:after="0"/>
        <w:ind w:left="237" w:right="104" w:firstLine="0"/>
        <w:jc w:val="both"/>
        <w:rPr>
          <w:sz w:val="20"/>
        </w:rPr>
      </w:pPr>
      <w:r>
        <w:rPr>
          <w:sz w:val="20"/>
        </w:rPr>
        <w:t>Smluvní strany prohlašují, že tuto smlouvu uzavšely na základe své svobodné vnle, nikoli v tísni nebo za nevýhodných podmínek, smlouvu si pšed podpisem pšecetly, jejímu obsahu rozumí a souhlasí s</w:t>
      </w:r>
      <w:r>
        <w:rPr>
          <w:spacing w:val="-22"/>
          <w:sz w:val="20"/>
        </w:rPr>
        <w:t> </w:t>
      </w:r>
      <w:r>
        <w:rPr>
          <w:sz w:val="20"/>
        </w:rPr>
        <w:t>ním.</w:t>
      </w:r>
    </w:p>
    <w:p>
      <w:pPr>
        <w:pStyle w:val="BodyText"/>
        <w:spacing w:before="9"/>
        <w:ind w:left="0"/>
        <w:rPr>
          <w:sz w:val="27"/>
        </w:rPr>
      </w:pPr>
    </w:p>
    <w:p>
      <w:pPr>
        <w:pStyle w:val="BodyText"/>
        <w:spacing w:before="1"/>
        <w:ind w:left="208"/>
        <w:jc w:val="both"/>
      </w:pPr>
      <w:r>
        <w:rPr/>
        <w:t>V Praze dne 13.10.2017</w:t>
      </w:r>
    </w:p>
    <w:p>
      <w:pPr>
        <w:pStyle w:val="BodyText"/>
        <w:spacing w:before="5"/>
        <w:ind w:left="0"/>
        <w:rPr>
          <w:sz w:val="25"/>
        </w:rPr>
      </w:pPr>
    </w:p>
    <w:p>
      <w:pPr>
        <w:spacing w:after="0"/>
        <w:rPr>
          <w:sz w:val="25"/>
        </w:rPr>
        <w:sectPr>
          <w:footerReference w:type="default" r:id="rId7"/>
          <w:pgSz w:w="11900" w:h="16840"/>
          <w:pgMar w:footer="526" w:header="0" w:top="300" w:bottom="720" w:left="600" w:right="1020"/>
          <w:pgNumType w:start="4"/>
        </w:sectPr>
      </w:pPr>
    </w:p>
    <w:p>
      <w:pPr>
        <w:pStyle w:val="BodyText"/>
        <w:spacing w:before="91"/>
        <w:ind w:left="104" w:right="29"/>
        <w:jc w:val="center"/>
      </w:pPr>
      <w:r>
        <w:rPr/>
        <w:t>.................................................................</w:t>
      </w:r>
    </w:p>
    <w:p>
      <w:pPr>
        <w:pStyle w:val="BodyText"/>
        <w:spacing w:before="70"/>
        <w:ind w:left="104" w:right="24"/>
        <w:jc w:val="center"/>
      </w:pPr>
      <w:r>
        <w:rPr/>
        <w:t>KUPUJÍCÍ</w:t>
      </w:r>
    </w:p>
    <w:p>
      <w:pPr>
        <w:pStyle w:val="BodyText"/>
        <w:spacing w:before="106"/>
        <w:ind w:left="105" w:right="465"/>
        <w:jc w:val="center"/>
      </w:pPr>
      <w:r>
        <w:rPr/>
        <w:br w:type="column"/>
      </w:r>
      <w:r>
        <w:rPr/>
        <w:t>.................................................................</w:t>
      </w:r>
    </w:p>
    <w:p>
      <w:pPr>
        <w:pStyle w:val="BodyText"/>
        <w:spacing w:before="55"/>
        <w:ind w:left="105" w:right="460"/>
        <w:jc w:val="center"/>
      </w:pPr>
      <w:r>
        <w:rPr/>
        <w:t>PRODÁVAJÍCÍ</w:t>
      </w:r>
    </w:p>
    <w:p>
      <w:pPr>
        <w:pStyle w:val="BodyText"/>
        <w:spacing w:before="42"/>
        <w:ind w:left="105" w:right="462"/>
        <w:jc w:val="center"/>
      </w:pPr>
      <w:r>
        <w:rPr/>
        <w:t>AutoESA a.s.</w:t>
      </w:r>
    </w:p>
    <w:sectPr>
      <w:type w:val="continuous"/>
      <w:pgSz w:w="11900" w:h="16840"/>
      <w:pgMar w:top="680" w:bottom="720" w:left="600" w:right="1020"/>
      <w:cols w:num="2" w:equalWidth="0">
        <w:col w:w="3423" w:space="2997"/>
        <w:col w:w="38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20.7215pt;margin-top:804.708801pt;width:157.85pt;height:10.95pt;mso-position-horizontal-relative:page;mso-position-vertical-relative:page;z-index:-5200" type="#_x0000_t202" filled="false" stroked="false">
          <v:textbox inset="0,0,0,0">
            <w:txbxContent>
              <w:p>
                <w:pPr>
                  <w:spacing w:before="14"/>
                  <w:ind w:left="20" w:right="0" w:firstLine="0"/>
                  <w:jc w:val="left"/>
                  <w:rPr>
                    <w:i/>
                    <w:sz w:val="16"/>
                  </w:rPr>
                </w:pPr>
                <w:r>
                  <w:rPr>
                    <w:i/>
                    <w:sz w:val="16"/>
                  </w:rPr>
                  <w:t>Vytiskl: Stuchlíková Kateuina, 13.10.2017 11:27</w:t>
                </w:r>
              </w:p>
            </w:txbxContent>
          </v:textbox>
          <w10:wrap type="none"/>
        </v:shape>
      </w:pict>
    </w:r>
    <w:r>
      <w:rPr/>
      <w:pict>
        <v:shape style="position:absolute;margin-left:241.037003pt;margin-top:804.708801pt;width:59.2pt;height:22.95pt;mso-position-horizontal-relative:page;mso-position-vertical-relative:page;z-index:-5176" type="#_x0000_t202" filled="false" stroked="false">
          <v:textbox inset="0,0,0,0">
            <w:txbxContent>
              <w:p>
                <w:pPr>
                  <w:spacing w:before="14"/>
                  <w:ind w:left="7" w:right="174" w:firstLine="0"/>
                  <w:jc w:val="center"/>
                  <w:rPr>
                    <w:i/>
                    <w:sz w:val="16"/>
                  </w:rPr>
                </w:pPr>
                <w:r>
                  <w:rPr>
                    <w:i/>
                    <w:sz w:val="16"/>
                  </w:rPr>
                  <w:t>Strana: </w:t>
                </w:r>
                <w:r>
                  <w:rPr/>
                  <w:fldChar w:fldCharType="begin"/>
                </w:r>
                <w:r>
                  <w:rPr>
                    <w:i/>
                    <w:sz w:val="16"/>
                  </w:rPr>
                  <w:instrText> PAGE </w:instrText>
                </w:r>
                <w:r>
                  <w:rPr/>
                  <w:fldChar w:fldCharType="separate"/>
                </w:r>
                <w:r>
                  <w:rPr/>
                  <w:t>1</w:t>
                </w:r>
                <w:r>
                  <w:rPr/>
                  <w:fldChar w:fldCharType="end"/>
                </w:r>
                <w:r>
                  <w:rPr>
                    <w:i/>
                    <w:sz w:val="16"/>
                  </w:rPr>
                  <w:t>/4</w:t>
                </w:r>
              </w:p>
              <w:p>
                <w:pPr>
                  <w:spacing w:before="56"/>
                  <w:ind w:left="7" w:right="7" w:firstLine="0"/>
                  <w:jc w:val="center"/>
                  <w:rPr>
                    <w:i/>
                    <w:sz w:val="16"/>
                  </w:rPr>
                </w:pPr>
                <w:r>
                  <w:rPr>
                    <w:i/>
                    <w:sz w:val="16"/>
                  </w:rPr>
                  <w:t>Id tisku: 1302187</w:t>
                </w:r>
              </w:p>
            </w:txbxContent>
          </v:textbox>
          <w10:wrap type="none"/>
        </v:shape>
      </w:pict>
    </w:r>
    <w:r>
      <w:rPr/>
      <w:pict>
        <v:shape style="position:absolute;margin-left:368.721008pt;margin-top:804.708801pt;width:63.55pt;height:10.95pt;mso-position-horizontal-relative:page;mso-position-vertical-relative:page;z-index:-5152" type="#_x0000_t202" filled="false" stroked="false">
          <v:textbox inset="0,0,0,0">
            <w:txbxContent>
              <w:p>
                <w:pPr>
                  <w:spacing w:before="14"/>
                  <w:ind w:left="20" w:right="0" w:firstLine="0"/>
                  <w:jc w:val="left"/>
                  <w:rPr>
                    <w:i/>
                    <w:sz w:val="16"/>
                  </w:rPr>
                </w:pPr>
                <w:r>
                  <w:rPr>
                    <w:i/>
                    <w:sz w:val="16"/>
                  </w:rPr>
                  <w:t>Podpis kupujícího:</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20.7215pt;margin-top:804.708801pt;width:157.85pt;height:10.95pt;mso-position-horizontal-relative:page;mso-position-vertical-relative:page;z-index:-5128" type="#_x0000_t202" filled="false" stroked="false">
          <v:textbox inset="0,0,0,0">
            <w:txbxContent>
              <w:p>
                <w:pPr>
                  <w:spacing w:before="14"/>
                  <w:ind w:left="20" w:right="0" w:firstLine="0"/>
                  <w:jc w:val="left"/>
                  <w:rPr>
                    <w:i/>
                    <w:sz w:val="16"/>
                  </w:rPr>
                </w:pPr>
                <w:r>
                  <w:rPr>
                    <w:i/>
                    <w:sz w:val="16"/>
                  </w:rPr>
                  <w:t>Vytiskl: Stuchlíková Kateuina, 13.10.2017 11:27</w:t>
                </w:r>
              </w:p>
            </w:txbxContent>
          </v:textbox>
          <w10:wrap type="none"/>
        </v:shape>
      </w:pict>
    </w:r>
    <w:r>
      <w:rPr/>
      <w:pict>
        <v:shape style="position:absolute;margin-left:241.035995pt;margin-top:804.708801pt;width:59.2pt;height:22.95pt;mso-position-horizontal-relative:page;mso-position-vertical-relative:page;z-index:-5104" type="#_x0000_t202" filled="false" stroked="false">
          <v:textbox inset="0,0,0,0">
            <w:txbxContent>
              <w:p>
                <w:pPr>
                  <w:spacing w:before="14"/>
                  <w:ind w:left="7" w:right="174" w:firstLine="0"/>
                  <w:jc w:val="center"/>
                  <w:rPr>
                    <w:i/>
                    <w:sz w:val="16"/>
                  </w:rPr>
                </w:pPr>
                <w:r>
                  <w:rPr>
                    <w:i/>
                    <w:sz w:val="16"/>
                  </w:rPr>
                  <w:t>Strana: </w:t>
                </w:r>
                <w:r>
                  <w:rPr/>
                  <w:fldChar w:fldCharType="begin"/>
                </w:r>
                <w:r>
                  <w:rPr>
                    <w:i/>
                    <w:sz w:val="16"/>
                  </w:rPr>
                  <w:instrText> PAGE </w:instrText>
                </w:r>
                <w:r>
                  <w:rPr/>
                  <w:fldChar w:fldCharType="separate"/>
                </w:r>
                <w:r>
                  <w:rPr/>
                  <w:t>4</w:t>
                </w:r>
                <w:r>
                  <w:rPr/>
                  <w:fldChar w:fldCharType="end"/>
                </w:r>
                <w:r>
                  <w:rPr>
                    <w:i/>
                    <w:sz w:val="16"/>
                  </w:rPr>
                  <w:t>/4</w:t>
                </w:r>
              </w:p>
              <w:p>
                <w:pPr>
                  <w:spacing w:before="56"/>
                  <w:ind w:left="7" w:right="7" w:firstLine="0"/>
                  <w:jc w:val="center"/>
                  <w:rPr>
                    <w:i/>
                    <w:sz w:val="16"/>
                  </w:rPr>
                </w:pPr>
                <w:r>
                  <w:rPr>
                    <w:i/>
                    <w:sz w:val="16"/>
                  </w:rPr>
                  <w:t>Id tisku: 1302187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48" w:hanging="240"/>
        <w:jc w:val="left"/>
      </w:pPr>
      <w:rPr>
        <w:rFonts w:hint="default" w:ascii="Times New Roman" w:hAnsi="Times New Roman" w:eastAsia="Times New Roman" w:cs="Times New Roman"/>
        <w:b/>
        <w:bCs/>
        <w:spacing w:val="-6"/>
        <w:w w:val="100"/>
        <w:sz w:val="24"/>
        <w:szCs w:val="24"/>
      </w:rPr>
    </w:lvl>
    <w:lvl w:ilvl="1">
      <w:start w:val="1"/>
      <w:numFmt w:val="decimal"/>
      <w:lvlText w:val="%1.%2."/>
      <w:lvlJc w:val="left"/>
      <w:pPr>
        <w:ind w:left="237" w:hanging="393"/>
        <w:jc w:val="left"/>
      </w:pPr>
      <w:rPr>
        <w:rFonts w:hint="default" w:ascii="Times New Roman" w:hAnsi="Times New Roman" w:eastAsia="Times New Roman" w:cs="Times New Roman"/>
        <w:w w:val="99"/>
        <w:sz w:val="20"/>
        <w:szCs w:val="20"/>
      </w:rPr>
    </w:lvl>
    <w:lvl w:ilvl="2">
      <w:start w:val="0"/>
      <w:numFmt w:val="bullet"/>
      <w:lvlText w:val="•"/>
      <w:lvlJc w:val="left"/>
      <w:pPr>
        <w:ind w:left="440" w:hanging="393"/>
      </w:pPr>
      <w:rPr>
        <w:rFonts w:hint="default"/>
      </w:rPr>
    </w:lvl>
    <w:lvl w:ilvl="3">
      <w:start w:val="0"/>
      <w:numFmt w:val="bullet"/>
      <w:lvlText w:val="•"/>
      <w:lvlJc w:val="left"/>
      <w:pPr>
        <w:ind w:left="1670" w:hanging="393"/>
      </w:pPr>
      <w:rPr>
        <w:rFonts w:hint="default"/>
      </w:rPr>
    </w:lvl>
    <w:lvl w:ilvl="4">
      <w:start w:val="0"/>
      <w:numFmt w:val="bullet"/>
      <w:lvlText w:val="•"/>
      <w:lvlJc w:val="left"/>
      <w:pPr>
        <w:ind w:left="2900" w:hanging="393"/>
      </w:pPr>
      <w:rPr>
        <w:rFonts w:hint="default"/>
      </w:rPr>
    </w:lvl>
    <w:lvl w:ilvl="5">
      <w:start w:val="0"/>
      <w:numFmt w:val="bullet"/>
      <w:lvlText w:val="•"/>
      <w:lvlJc w:val="left"/>
      <w:pPr>
        <w:ind w:left="4130" w:hanging="393"/>
      </w:pPr>
      <w:rPr>
        <w:rFonts w:hint="default"/>
      </w:rPr>
    </w:lvl>
    <w:lvl w:ilvl="6">
      <w:start w:val="0"/>
      <w:numFmt w:val="bullet"/>
      <w:lvlText w:val="•"/>
      <w:lvlJc w:val="left"/>
      <w:pPr>
        <w:ind w:left="5360" w:hanging="393"/>
      </w:pPr>
      <w:rPr>
        <w:rFonts w:hint="default"/>
      </w:rPr>
    </w:lvl>
    <w:lvl w:ilvl="7">
      <w:start w:val="0"/>
      <w:numFmt w:val="bullet"/>
      <w:lvlText w:val="•"/>
      <w:lvlJc w:val="left"/>
      <w:pPr>
        <w:ind w:left="6590" w:hanging="393"/>
      </w:pPr>
      <w:rPr>
        <w:rFonts w:hint="default"/>
      </w:rPr>
    </w:lvl>
    <w:lvl w:ilvl="8">
      <w:start w:val="0"/>
      <w:numFmt w:val="bullet"/>
      <w:lvlText w:val="•"/>
      <w:lvlJc w:val="left"/>
      <w:pPr>
        <w:ind w:left="7820" w:hanging="39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237"/>
    </w:pPr>
    <w:rPr>
      <w:rFonts w:ascii="Times New Roman" w:hAnsi="Times New Roman" w:eastAsia="Times New Roman" w:cs="Times New Roman"/>
      <w:sz w:val="20"/>
      <w:szCs w:val="20"/>
    </w:rPr>
  </w:style>
  <w:style w:styleId="Heading1" w:type="paragraph">
    <w:name w:val="Heading 1"/>
    <w:basedOn w:val="Normal"/>
    <w:uiPriority w:val="1"/>
    <w:qFormat/>
    <w:pPr>
      <w:ind w:left="448" w:hanging="24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spacing w:before="70"/>
      <w:ind w:left="208"/>
      <w:outlineLvl w:val="2"/>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237"/>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praha.eu/jnp/cz/index.html"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MSxpsPS</dc:title>
  <dcterms:created xsi:type="dcterms:W3CDTF">2017-10-13T09:58:58Z</dcterms:created>
  <dcterms:modified xsi:type="dcterms:W3CDTF">2017-10-13T09:58:58Z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MSxpsPS</vt:lpwstr>
  </property>
  <property fmtid="{D5CDD505-2E9C-101B-9397-08002B2CF9AE}" pid="4" name="LastSaved">
    <vt:filetime>2017-10-13T00:00:00Z</vt:filetime>
  </property>
</Properties>
</file>