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FC" w:rsidRDefault="00E50256">
      <w:pPr>
        <w:spacing w:after="0" w:line="259" w:lineRule="auto"/>
        <w:ind w:left="3070" w:right="0"/>
      </w:pPr>
      <w:r>
        <w:rPr>
          <w:b/>
          <w:sz w:val="36"/>
        </w:rPr>
        <w:t>Závazná objednávka vozu č.</w:t>
      </w:r>
      <w:r>
        <w:rPr>
          <w:sz w:val="36"/>
        </w:rPr>
        <w:t xml:space="preserve"> </w:t>
      </w:r>
      <w:r>
        <w:rPr>
          <w:b/>
          <w:sz w:val="36"/>
        </w:rPr>
        <w:t>210939</w:t>
      </w:r>
      <w:r>
        <w:rPr>
          <w:sz w:val="36"/>
        </w:rPr>
        <w:t xml:space="preserve"> </w:t>
      </w:r>
    </w:p>
    <w:p w:rsidR="00BF13FC" w:rsidRDefault="00E50256">
      <w:pPr>
        <w:spacing w:after="26" w:line="259" w:lineRule="auto"/>
        <w:jc w:val="right"/>
      </w:pPr>
      <w:r>
        <w:t xml:space="preserve">TC033072 </w:t>
      </w:r>
    </w:p>
    <w:p w:rsidR="00BF13FC" w:rsidRDefault="00E50256">
      <w:pPr>
        <w:spacing w:after="93" w:line="259" w:lineRule="auto"/>
        <w:ind w:right="1157"/>
        <w:jc w:val="right"/>
      </w:pPr>
      <w:r>
        <w:t xml:space="preserve">NP20161029 </w:t>
      </w:r>
    </w:p>
    <w:p w:rsidR="00BF13FC" w:rsidRDefault="00E50256">
      <w:pPr>
        <w:tabs>
          <w:tab w:val="center" w:pos="6564"/>
          <w:tab w:val="center" w:pos="9741"/>
        </w:tabs>
        <w:spacing w:after="0" w:line="259" w:lineRule="auto"/>
        <w:ind w:left="-1" w:right="0" w:firstLine="0"/>
      </w:pPr>
      <w:r>
        <w:rPr>
          <w:b/>
        </w:rPr>
        <w:t>Identifikace dodavatele</w:t>
      </w:r>
      <w:r>
        <w:t xml:space="preserve"> </w:t>
      </w:r>
      <w:r>
        <w:tab/>
      </w:r>
      <w:r>
        <w:rPr>
          <w:b/>
        </w:rPr>
        <w:t>Identifikace objednatele</w:t>
      </w:r>
      <w:r>
        <w:t xml:space="preserve"> </w:t>
      </w:r>
      <w:r>
        <w:tab/>
        <w:t xml:space="preserve">VF3YB2MRB12D30857 </w:t>
      </w:r>
    </w:p>
    <w:tbl>
      <w:tblPr>
        <w:tblStyle w:val="TableGrid"/>
        <w:tblW w:w="5000" w:type="pct"/>
        <w:tblInd w:w="0" w:type="dxa"/>
        <w:tblCellMar>
          <w:top w:w="27" w:type="dxa"/>
          <w:right w:w="115" w:type="dxa"/>
        </w:tblCellMar>
        <w:tblLook w:val="04A0" w:firstRow="1" w:lastRow="0" w:firstColumn="1" w:lastColumn="0" w:noHBand="0" w:noVBand="1"/>
      </w:tblPr>
      <w:tblGrid>
        <w:gridCol w:w="9"/>
        <w:gridCol w:w="37"/>
        <w:gridCol w:w="1351"/>
        <w:gridCol w:w="31"/>
        <w:gridCol w:w="51"/>
        <w:gridCol w:w="1028"/>
        <w:gridCol w:w="2870"/>
        <w:gridCol w:w="193"/>
        <w:gridCol w:w="92"/>
        <w:gridCol w:w="1428"/>
        <w:gridCol w:w="134"/>
        <w:gridCol w:w="255"/>
        <w:gridCol w:w="134"/>
        <w:gridCol w:w="92"/>
        <w:gridCol w:w="29"/>
        <w:gridCol w:w="1244"/>
        <w:gridCol w:w="114"/>
        <w:gridCol w:w="73"/>
        <w:gridCol w:w="1096"/>
        <w:gridCol w:w="679"/>
        <w:gridCol w:w="46"/>
      </w:tblGrid>
      <w:tr w:rsidR="00BF13FC" w:rsidTr="00C614BA">
        <w:trPr>
          <w:gridBefore w:val="1"/>
          <w:gridAfter w:val="1"/>
          <w:wBefore w:w="4" w:type="pct"/>
          <w:wAfter w:w="23" w:type="pct"/>
          <w:trHeight w:val="2655"/>
        </w:trPr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26" w:line="259" w:lineRule="auto"/>
              <w:ind w:left="89" w:right="0" w:firstLine="0"/>
            </w:pPr>
            <w:r>
              <w:rPr>
                <w:b/>
              </w:rPr>
              <w:t>Firma:</w:t>
            </w:r>
            <w:r>
              <w:t xml:space="preserve"> </w:t>
            </w:r>
          </w:p>
          <w:p w:rsidR="00BF13FC" w:rsidRDefault="00E50256">
            <w:pPr>
              <w:spacing w:after="20" w:line="259" w:lineRule="auto"/>
              <w:ind w:left="89" w:right="0" w:firstLine="0"/>
            </w:pPr>
            <w:r>
              <w:rPr>
                <w:b/>
              </w:rPr>
              <w:t xml:space="preserve">Ulice, </w:t>
            </w:r>
            <w:proofErr w:type="gramStart"/>
            <w:r>
              <w:rPr>
                <w:b/>
              </w:rPr>
              <w:t>č.p.</w:t>
            </w:r>
            <w:proofErr w:type="gramEnd"/>
            <w:r>
              <w:rPr>
                <w:b/>
              </w:rPr>
              <w:t>:</w:t>
            </w:r>
            <w:r>
              <w:t xml:space="preserve"> </w:t>
            </w:r>
          </w:p>
          <w:p w:rsidR="00BF13FC" w:rsidRDefault="00E50256">
            <w:pPr>
              <w:spacing w:after="20" w:line="259" w:lineRule="auto"/>
              <w:ind w:left="89" w:right="0" w:firstLine="0"/>
            </w:pPr>
            <w:r>
              <w:rPr>
                <w:b/>
              </w:rPr>
              <w:t>Město/Obec:</w:t>
            </w:r>
            <w:r>
              <w:t xml:space="preserve"> </w:t>
            </w:r>
          </w:p>
          <w:p w:rsidR="00BF13FC" w:rsidRDefault="00E50256">
            <w:pPr>
              <w:spacing w:after="4" w:line="259" w:lineRule="auto"/>
              <w:ind w:left="89" w:right="0" w:firstLine="0"/>
            </w:pPr>
            <w:r>
              <w:rPr>
                <w:b/>
              </w:rPr>
              <w:t>PSČ:</w:t>
            </w:r>
            <w:r>
              <w:t xml:space="preserve"> </w:t>
            </w:r>
          </w:p>
          <w:p w:rsidR="00BF13FC" w:rsidRDefault="00E50256">
            <w:pPr>
              <w:spacing w:after="39" w:line="259" w:lineRule="auto"/>
              <w:ind w:left="89" w:right="0" w:firstLine="0"/>
            </w:pPr>
            <w:r>
              <w:rPr>
                <w:b/>
              </w:rPr>
              <w:t>IČ:</w:t>
            </w:r>
            <w:r>
              <w:t xml:space="preserve"> </w:t>
            </w:r>
          </w:p>
          <w:p w:rsidR="00BF13FC" w:rsidRDefault="00E50256">
            <w:pPr>
              <w:spacing w:after="34" w:line="259" w:lineRule="auto"/>
              <w:ind w:left="89" w:right="0" w:firstLine="0"/>
            </w:pPr>
            <w:r>
              <w:rPr>
                <w:b/>
              </w:rPr>
              <w:t>DIČ:</w:t>
            </w:r>
            <w:r>
              <w:t xml:space="preserve"> </w:t>
            </w:r>
          </w:p>
          <w:p w:rsidR="00BF13FC" w:rsidRDefault="00E50256">
            <w:pPr>
              <w:spacing w:after="14" w:line="259" w:lineRule="auto"/>
              <w:ind w:left="89" w:right="0" w:firstLine="0"/>
            </w:pPr>
            <w:r>
              <w:rPr>
                <w:b/>
              </w:rPr>
              <w:t>Zápis v OR:</w:t>
            </w:r>
            <w:r>
              <w:t xml:space="preserve"> </w:t>
            </w:r>
          </w:p>
          <w:p w:rsidR="00BF13FC" w:rsidRDefault="00E50256">
            <w:pPr>
              <w:spacing w:after="7" w:line="259" w:lineRule="auto"/>
              <w:ind w:left="89" w:right="0" w:firstLine="0"/>
            </w:pPr>
            <w:r>
              <w:rPr>
                <w:b/>
              </w:rPr>
              <w:t>Provozovna:</w:t>
            </w:r>
            <w:r>
              <w:t xml:space="preserve"> </w:t>
            </w:r>
          </w:p>
          <w:p w:rsidR="00BF13FC" w:rsidRDefault="00E50256">
            <w:pPr>
              <w:spacing w:after="26" w:line="259" w:lineRule="auto"/>
              <w:ind w:left="89" w:right="0" w:firstLine="0"/>
            </w:pPr>
            <w:r>
              <w:rPr>
                <w:b/>
              </w:rPr>
              <w:t>Telefon:</w:t>
            </w:r>
            <w:r>
              <w:t xml:space="preserve"> </w:t>
            </w:r>
          </w:p>
          <w:p w:rsidR="00BF13FC" w:rsidRDefault="00E50256">
            <w:pPr>
              <w:spacing w:after="9" w:line="259" w:lineRule="auto"/>
              <w:ind w:left="89" w:right="0" w:firstLine="0"/>
            </w:pPr>
            <w:r>
              <w:rPr>
                <w:b/>
              </w:rPr>
              <w:t>Fax:</w:t>
            </w:r>
            <w:r>
              <w:t xml:space="preserve"> </w:t>
            </w:r>
          </w:p>
          <w:p w:rsidR="00BF13FC" w:rsidRDefault="00E50256">
            <w:pPr>
              <w:spacing w:after="39" w:line="259" w:lineRule="auto"/>
              <w:ind w:left="89" w:right="0" w:firstLine="0"/>
            </w:pPr>
            <w:r>
              <w:rPr>
                <w:b/>
              </w:rPr>
              <w:t>E-mail:</w:t>
            </w:r>
            <w:r>
              <w:t xml:space="preserve"> </w:t>
            </w:r>
          </w:p>
          <w:p w:rsidR="00BF13FC" w:rsidRDefault="00E50256">
            <w:pPr>
              <w:spacing w:after="0" w:line="259" w:lineRule="auto"/>
              <w:ind w:left="89" w:right="0" w:firstLine="0"/>
            </w:pPr>
            <w:r>
              <w:rPr>
                <w:b/>
              </w:rPr>
              <w:t xml:space="preserve">Bank. </w:t>
            </w:r>
            <w:proofErr w:type="gramStart"/>
            <w:r>
              <w:rPr>
                <w:b/>
              </w:rPr>
              <w:t>spojení</w:t>
            </w:r>
            <w:proofErr w:type="gramEnd"/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179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F13FC" w:rsidRDefault="00E50256">
            <w:pPr>
              <w:spacing w:after="27" w:line="259" w:lineRule="auto"/>
              <w:ind w:left="0" w:right="0" w:firstLine="0"/>
            </w:pPr>
            <w:r>
              <w:t xml:space="preserve">KOPECKÝ s.r.o. </w:t>
            </w:r>
          </w:p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Novostrašnická 46 </w:t>
            </w:r>
          </w:p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Praha 10 </w:t>
            </w:r>
          </w:p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100 00 </w:t>
            </w:r>
          </w:p>
          <w:p w:rsidR="00BF13FC" w:rsidRDefault="00E50256">
            <w:pPr>
              <w:spacing w:after="14" w:line="259" w:lineRule="auto"/>
              <w:ind w:left="0" w:right="0" w:firstLine="0"/>
            </w:pPr>
            <w:r>
              <w:t xml:space="preserve">25541617 </w:t>
            </w:r>
          </w:p>
          <w:p w:rsidR="00BF13FC" w:rsidRDefault="00E50256">
            <w:pPr>
              <w:spacing w:after="35" w:line="259" w:lineRule="auto"/>
              <w:ind w:left="0" w:right="0" w:firstLine="0"/>
            </w:pPr>
            <w:r>
              <w:t xml:space="preserve">CZ25541617 </w:t>
            </w:r>
          </w:p>
          <w:p w:rsidR="00BF13FC" w:rsidRDefault="00E50256">
            <w:pPr>
              <w:spacing w:after="42" w:line="259" w:lineRule="auto"/>
              <w:ind w:left="0" w:right="0" w:firstLine="0"/>
            </w:pPr>
            <w:r>
              <w:t xml:space="preserve">Městský soud v Praze, oddíl C, vložka 115840 </w:t>
            </w:r>
          </w:p>
          <w:p w:rsidR="00BF13FC" w:rsidRDefault="00E50256">
            <w:pPr>
              <w:spacing w:after="7" w:line="259" w:lineRule="auto"/>
              <w:ind w:left="0" w:right="0" w:firstLine="0"/>
            </w:pPr>
            <w:r>
              <w:t xml:space="preserve">Novostrašnická 2301/46, 100 00 PRAHA 10 </w:t>
            </w:r>
          </w:p>
          <w:p w:rsidR="00BF13FC" w:rsidRDefault="00E50256">
            <w:pPr>
              <w:spacing w:after="28" w:line="259" w:lineRule="auto"/>
              <w:ind w:left="0" w:right="0" w:firstLine="0"/>
            </w:pPr>
            <w:r>
              <w:t xml:space="preserve">+420 274 773 926 </w:t>
            </w:r>
          </w:p>
          <w:p w:rsidR="00BF13FC" w:rsidRDefault="00E50256">
            <w:pPr>
              <w:spacing w:after="7" w:line="259" w:lineRule="auto"/>
              <w:ind w:left="0" w:right="0" w:firstLine="0"/>
            </w:pPr>
            <w:r>
              <w:t xml:space="preserve">+420 274 784 581 </w:t>
            </w:r>
          </w:p>
          <w:p w:rsidR="00BF13FC" w:rsidRDefault="00E50256">
            <w:pPr>
              <w:spacing w:after="14" w:line="259" w:lineRule="auto"/>
              <w:ind w:left="0" w:right="0" w:firstLine="0"/>
            </w:pPr>
            <w:r>
              <w:t xml:space="preserve">jaroslav.necas@kopecky.cz </w:t>
            </w:r>
          </w:p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51-1536200267/0100 </w:t>
            </w:r>
          </w:p>
        </w:tc>
        <w:tc>
          <w:tcPr>
            <w:tcW w:w="8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38" w:line="259" w:lineRule="auto"/>
              <w:ind w:left="92" w:right="0" w:firstLine="0"/>
            </w:pPr>
            <w:r>
              <w:rPr>
                <w:b/>
              </w:rPr>
              <w:t>Firma (jméno):</w:t>
            </w:r>
            <w:r>
              <w:t xml:space="preserve"> </w:t>
            </w:r>
          </w:p>
          <w:p w:rsidR="00BF13FC" w:rsidRDefault="00E50256">
            <w:pPr>
              <w:spacing w:after="22" w:line="259" w:lineRule="auto"/>
              <w:ind w:left="92" w:right="0" w:firstLine="0"/>
            </w:pPr>
            <w:r>
              <w:rPr>
                <w:b/>
              </w:rPr>
              <w:t xml:space="preserve">Ulice, </w:t>
            </w:r>
            <w:proofErr w:type="gramStart"/>
            <w:r>
              <w:rPr>
                <w:b/>
              </w:rPr>
              <w:t>č.p.</w:t>
            </w:r>
            <w:proofErr w:type="gramEnd"/>
            <w:r>
              <w:rPr>
                <w:b/>
              </w:rPr>
              <w:t>:</w:t>
            </w:r>
            <w:r>
              <w:t xml:space="preserve"> </w:t>
            </w:r>
          </w:p>
          <w:p w:rsidR="00BF13FC" w:rsidRDefault="00E50256">
            <w:pPr>
              <w:spacing w:after="20" w:line="259" w:lineRule="auto"/>
              <w:ind w:left="92" w:right="0" w:firstLine="0"/>
            </w:pPr>
            <w:r>
              <w:rPr>
                <w:b/>
              </w:rPr>
              <w:t>Město/Obec:</w:t>
            </w:r>
            <w:r>
              <w:t xml:space="preserve"> </w:t>
            </w:r>
          </w:p>
          <w:p w:rsidR="00BF13FC" w:rsidRDefault="00E50256">
            <w:pPr>
              <w:spacing w:after="4" w:line="259" w:lineRule="auto"/>
              <w:ind w:left="92" w:right="0" w:firstLine="0"/>
            </w:pPr>
            <w:r>
              <w:rPr>
                <w:b/>
              </w:rPr>
              <w:t>PSČ:</w:t>
            </w:r>
            <w:r>
              <w:t xml:space="preserve"> </w:t>
            </w:r>
          </w:p>
          <w:p w:rsidR="00BF13FC" w:rsidRDefault="00E50256">
            <w:pPr>
              <w:spacing w:after="37" w:line="259" w:lineRule="auto"/>
              <w:ind w:left="92" w:right="0" w:firstLine="0"/>
            </w:pPr>
            <w:r>
              <w:rPr>
                <w:b/>
              </w:rPr>
              <w:t>IČ:</w:t>
            </w:r>
            <w:r>
              <w:t xml:space="preserve"> </w:t>
            </w:r>
          </w:p>
          <w:p w:rsidR="00BF13FC" w:rsidRDefault="00E50256">
            <w:pPr>
              <w:spacing w:after="429" w:line="259" w:lineRule="auto"/>
              <w:ind w:left="92" w:right="0" w:firstLine="0"/>
            </w:pPr>
            <w:r>
              <w:rPr>
                <w:b/>
              </w:rPr>
              <w:t>DIČ:</w:t>
            </w:r>
            <w:r>
              <w:t xml:space="preserve"> </w:t>
            </w:r>
          </w:p>
          <w:p w:rsidR="00BF13FC" w:rsidRDefault="00E50256">
            <w:pPr>
              <w:spacing w:after="26" w:line="259" w:lineRule="auto"/>
              <w:ind w:left="92" w:right="0" w:firstLine="0"/>
            </w:pPr>
            <w:r>
              <w:rPr>
                <w:b/>
              </w:rPr>
              <w:t>Telefon:</w:t>
            </w:r>
            <w:r>
              <w:t xml:space="preserve"> </w:t>
            </w:r>
          </w:p>
          <w:p w:rsidR="00BF13FC" w:rsidRDefault="00E50256">
            <w:pPr>
              <w:spacing w:after="14" w:line="259" w:lineRule="auto"/>
              <w:ind w:left="92" w:right="0" w:firstLine="0"/>
            </w:pPr>
            <w:r>
              <w:rPr>
                <w:b/>
              </w:rPr>
              <w:t>Fax:</w:t>
            </w:r>
            <w:r>
              <w:t xml:space="preserve"> </w:t>
            </w:r>
          </w:p>
          <w:p w:rsidR="00BF13FC" w:rsidRDefault="00E50256">
            <w:pPr>
              <w:spacing w:after="0" w:line="259" w:lineRule="auto"/>
              <w:ind w:left="92" w:right="0" w:firstLine="0"/>
            </w:pPr>
            <w:r>
              <w:rPr>
                <w:b/>
              </w:rPr>
              <w:t>E-mail:</w:t>
            </w:r>
            <w:r>
              <w:t xml:space="preserve"> </w:t>
            </w:r>
          </w:p>
        </w:tc>
        <w:tc>
          <w:tcPr>
            <w:tcW w:w="1751" w:type="pct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13FC" w:rsidRDefault="00E50256">
            <w:pPr>
              <w:spacing w:after="27" w:line="259" w:lineRule="auto"/>
              <w:ind w:left="0" w:right="0" w:firstLine="0"/>
            </w:pPr>
            <w:r>
              <w:t xml:space="preserve">Město Aš </w:t>
            </w:r>
          </w:p>
          <w:p w:rsidR="00BF13FC" w:rsidRDefault="00E50256">
            <w:pPr>
              <w:spacing w:after="18" w:line="259" w:lineRule="auto"/>
              <w:ind w:left="0" w:right="0" w:firstLine="0"/>
            </w:pPr>
            <w:r>
              <w:t xml:space="preserve">Kamenná 473/52 </w:t>
            </w:r>
          </w:p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Aš </w:t>
            </w:r>
          </w:p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352 01 </w:t>
            </w:r>
          </w:p>
          <w:p w:rsidR="00BF13FC" w:rsidRDefault="00E50256">
            <w:pPr>
              <w:spacing w:after="14" w:line="259" w:lineRule="auto"/>
              <w:ind w:left="0" w:right="0" w:firstLine="0"/>
            </w:pPr>
            <w:r>
              <w:t xml:space="preserve">00253901 </w:t>
            </w:r>
          </w:p>
          <w:p w:rsidR="00BF13FC" w:rsidRDefault="00E50256">
            <w:pPr>
              <w:spacing w:after="427" w:line="259" w:lineRule="auto"/>
              <w:ind w:left="0" w:right="0" w:firstLine="0"/>
            </w:pPr>
            <w:r>
              <w:t xml:space="preserve">CZ00253901 </w:t>
            </w:r>
          </w:p>
          <w:p w:rsidR="00C614BA" w:rsidRDefault="00E50256" w:rsidP="00C614BA">
            <w:pPr>
              <w:spacing w:after="0" w:line="259" w:lineRule="auto"/>
              <w:ind w:left="0" w:right="1126" w:firstLine="0"/>
            </w:pPr>
            <w:r>
              <w:t xml:space="preserve">+420 778764467 </w:t>
            </w:r>
          </w:p>
          <w:p w:rsidR="00C614BA" w:rsidRDefault="00C614BA" w:rsidP="00C614BA"/>
          <w:p w:rsidR="00BF13FC" w:rsidRPr="00C614BA" w:rsidRDefault="00C614BA" w:rsidP="00C614BA">
            <w:r>
              <w:t>mikula.jan@muas.cz</w:t>
            </w:r>
          </w:p>
        </w:tc>
      </w:tr>
      <w:tr w:rsidR="00BF13FC" w:rsidTr="00C614BA">
        <w:trPr>
          <w:gridBefore w:val="1"/>
          <w:wBefore w:w="4" w:type="pct"/>
          <w:trHeight w:val="276"/>
        </w:trPr>
        <w:tc>
          <w:tcPr>
            <w:tcW w:w="2572" w:type="pct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F13FC" w:rsidRDefault="00E50256">
            <w:pPr>
              <w:tabs>
                <w:tab w:val="center" w:pos="2422"/>
              </w:tabs>
              <w:spacing w:after="0" w:line="259" w:lineRule="auto"/>
              <w:ind w:left="0" w:right="0" w:firstLine="0"/>
            </w:pPr>
            <w:r>
              <w:rPr>
                <w:b/>
              </w:rPr>
              <w:t>Předmět prodeje:</w:t>
            </w:r>
            <w:r>
              <w:t xml:space="preserve"> </w:t>
            </w:r>
            <w:r>
              <w:tab/>
              <w:t xml:space="preserve">nový </w:t>
            </w:r>
            <w:proofErr w:type="spellStart"/>
            <w:r>
              <w:t>vuz</w:t>
            </w:r>
            <w:proofErr w:type="spellEnd"/>
            <w:r>
              <w:t xml:space="preserve"> Peugeot </w:t>
            </w:r>
          </w:p>
        </w:tc>
        <w:tc>
          <w:tcPr>
            <w:tcW w:w="6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61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177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621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right="0" w:firstLine="0"/>
            </w:pPr>
            <w:r>
              <w:rPr>
                <w:b/>
              </w:rPr>
              <w:t>Cena bez DPH:</w:t>
            </w:r>
            <w:r>
              <w:t xml:space="preserve"> </w:t>
            </w:r>
          </w:p>
        </w:tc>
        <w:tc>
          <w:tcPr>
            <w:tcW w:w="915" w:type="pct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F13FC" w:rsidRDefault="00E50256">
            <w:pPr>
              <w:spacing w:after="0" w:line="259" w:lineRule="auto"/>
              <w:ind w:left="180" w:right="0" w:firstLine="0"/>
            </w:pPr>
            <w:r>
              <w:rPr>
                <w:b/>
              </w:rPr>
              <w:t>Cena vč. DPH:</w:t>
            </w:r>
            <w:r>
              <w:t xml:space="preserve"> </w:t>
            </w:r>
          </w:p>
        </w:tc>
      </w:tr>
      <w:tr w:rsidR="00BF13FC" w:rsidTr="00C614BA">
        <w:trPr>
          <w:gridBefore w:val="1"/>
          <w:wBefore w:w="4" w:type="pct"/>
          <w:trHeight w:val="720"/>
        </w:trPr>
        <w:tc>
          <w:tcPr>
            <w:tcW w:w="632" w:type="pct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F13FC" w:rsidRDefault="00E50256">
            <w:pPr>
              <w:spacing w:after="40" w:line="259" w:lineRule="auto"/>
              <w:ind w:left="106" w:right="0" w:firstLine="0"/>
            </w:pPr>
            <w:r>
              <w:rPr>
                <w:b/>
              </w:rPr>
              <w:t>Model:</w:t>
            </w:r>
            <w:r>
              <w:t xml:space="preserve"> </w:t>
            </w:r>
          </w:p>
          <w:p w:rsidR="00BF13FC" w:rsidRDefault="00E50256">
            <w:pPr>
              <w:spacing w:after="41" w:line="259" w:lineRule="auto"/>
              <w:ind w:left="106" w:right="0" w:firstLine="0"/>
            </w:pPr>
            <w:r>
              <w:rPr>
                <w:b/>
              </w:rPr>
              <w:t>Verze:</w:t>
            </w:r>
            <w:r>
              <w:t xml:space="preserve"> </w:t>
            </w:r>
          </w:p>
          <w:p w:rsidR="00BF13FC" w:rsidRDefault="00E50256">
            <w:pPr>
              <w:spacing w:after="0" w:line="259" w:lineRule="auto"/>
              <w:ind w:left="106" w:right="0" w:firstLine="0"/>
            </w:pPr>
            <w:r>
              <w:rPr>
                <w:b/>
              </w:rPr>
              <w:t>Barva:</w:t>
            </w:r>
            <w:r>
              <w:t xml:space="preserve"> </w:t>
            </w:r>
          </w:p>
        </w:tc>
        <w:tc>
          <w:tcPr>
            <w:tcW w:w="194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40" w:line="259" w:lineRule="auto"/>
              <w:ind w:left="0" w:right="0" w:firstLine="0"/>
            </w:pPr>
            <w:r>
              <w:t xml:space="preserve">BOXER </w:t>
            </w:r>
          </w:p>
          <w:p w:rsidR="00BF13FC" w:rsidRDefault="00E50256">
            <w:pPr>
              <w:spacing w:after="64" w:line="259" w:lineRule="auto"/>
              <w:ind w:left="0" w:right="0" w:firstLine="0"/>
            </w:pPr>
            <w:r>
              <w:t xml:space="preserve">Boxer </w:t>
            </w:r>
            <w:proofErr w:type="spellStart"/>
            <w:r>
              <w:t>Combi</w:t>
            </w:r>
            <w:proofErr w:type="spellEnd"/>
            <w:r>
              <w:t xml:space="preserve"> 3300 L2H2 Access 2.0BlueHDi 130k Euro6 </w:t>
            </w:r>
          </w:p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1XP0 - Červená </w:t>
            </w:r>
            <w:proofErr w:type="spellStart"/>
            <w:r>
              <w:t>Tiziano</w:t>
            </w:r>
            <w:proofErr w:type="spellEnd"/>
            <w:r>
              <w:t xml:space="preserve"> / Standardní barva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348" w:line="259" w:lineRule="auto"/>
              <w:ind w:left="259" w:right="0" w:firstLine="0"/>
              <w:jc w:val="center"/>
            </w:pPr>
            <w:r>
              <w:t xml:space="preserve">745 800.00 </w:t>
            </w:r>
          </w:p>
          <w:p w:rsidR="00BF13FC" w:rsidRDefault="00E50256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5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F13FC" w:rsidRDefault="00E50256">
            <w:pPr>
              <w:spacing w:after="0" w:line="259" w:lineRule="auto"/>
              <w:ind w:left="434" w:right="0" w:firstLine="0"/>
            </w:pPr>
            <w:r>
              <w:t xml:space="preserve">902 418.00 </w:t>
            </w:r>
          </w:p>
        </w:tc>
      </w:tr>
      <w:tr w:rsidR="00BF13FC" w:rsidTr="00C614BA">
        <w:trPr>
          <w:gridBefore w:val="1"/>
          <w:wBefore w:w="4" w:type="pct"/>
          <w:trHeight w:val="193"/>
        </w:trPr>
        <w:tc>
          <w:tcPr>
            <w:tcW w:w="63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0" w:line="259" w:lineRule="auto"/>
              <w:ind w:left="106" w:right="0" w:firstLine="0"/>
            </w:pPr>
            <w:r>
              <w:rPr>
                <w:b/>
              </w:rPr>
              <w:t>Potah:</w:t>
            </w:r>
            <w:r>
              <w:t xml:space="preserve"> </w:t>
            </w:r>
          </w:p>
        </w:tc>
        <w:tc>
          <w:tcPr>
            <w:tcW w:w="1941" w:type="pct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35FX - Látka </w:t>
            </w:r>
            <w:proofErr w:type="spellStart"/>
            <w:r>
              <w:t>Darko</w:t>
            </w:r>
            <w:proofErr w:type="spellEnd"/>
            <w:r>
              <w:t xml:space="preserve"> / </w:t>
            </w:r>
            <w:proofErr w:type="spellStart"/>
            <w:r>
              <w:t>Twill</w:t>
            </w:r>
            <w:proofErr w:type="spellEnd"/>
            <w: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61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5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</w:tr>
      <w:tr w:rsidR="00BF13FC" w:rsidTr="00C614BA">
        <w:tblPrEx>
          <w:tblCellMar>
            <w:top w:w="0" w:type="dxa"/>
            <w:right w:w="0" w:type="dxa"/>
          </w:tblCellMar>
        </w:tblPrEx>
        <w:trPr>
          <w:gridBefore w:val="2"/>
          <w:gridAfter w:val="2"/>
          <w:wBefore w:w="21" w:type="pct"/>
          <w:wAfter w:w="331" w:type="pct"/>
          <w:trHeight w:val="253"/>
        </w:trPr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rPr>
                <w:b/>
              </w:rPr>
              <w:t>Výbava na přání:</w:t>
            </w:r>
            <w: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JO01 </w:t>
            </w:r>
          </w:p>
        </w:tc>
        <w:tc>
          <w:tcPr>
            <w:tcW w:w="20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Stropní odkládací schránka 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46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51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13FC" w:rsidTr="00C614BA">
        <w:tblPrEx>
          <w:tblCellMar>
            <w:top w:w="0" w:type="dxa"/>
            <w:right w:w="0" w:type="dxa"/>
          </w:tblCellMar>
        </w:tblPrEx>
        <w:trPr>
          <w:gridBefore w:val="2"/>
          <w:gridAfter w:val="2"/>
          <w:wBefore w:w="21" w:type="pct"/>
          <w:wAfter w:w="331" w:type="pct"/>
          <w:trHeight w:val="240"/>
        </w:trPr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 w:rsidP="00C614BA">
            <w:pPr>
              <w:spacing w:after="160" w:line="240" w:lineRule="auto"/>
              <w:ind w:left="0" w:right="0" w:firstLine="0"/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RK04 </w:t>
            </w:r>
          </w:p>
        </w:tc>
        <w:tc>
          <w:tcPr>
            <w:tcW w:w="20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>Elektrická vn</w:t>
            </w:r>
            <w:r w:rsidR="00C614BA">
              <w:t>ější zpě</w:t>
            </w:r>
            <w:r>
              <w:t xml:space="preserve">tná zrcátka 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46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51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13FC" w:rsidTr="00C614BA">
        <w:tblPrEx>
          <w:tblCellMar>
            <w:top w:w="0" w:type="dxa"/>
            <w:right w:w="0" w:type="dxa"/>
          </w:tblCellMar>
        </w:tblPrEx>
        <w:trPr>
          <w:gridBefore w:val="2"/>
          <w:gridAfter w:val="2"/>
          <w:wBefore w:w="21" w:type="pct"/>
          <w:wAfter w:w="331" w:type="pct"/>
          <w:trHeight w:val="240"/>
        </w:trPr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 w:rsidP="00C614BA">
            <w:pPr>
              <w:spacing w:after="160" w:line="240" w:lineRule="auto"/>
              <w:ind w:left="0" w:right="0" w:firstLine="0"/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20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Manuální klimatizace 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185" w:right="0" w:firstLine="0"/>
            </w:pPr>
            <w:r>
              <w:t xml:space="preserve">57 000.00 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175" w:firstLine="0"/>
              <w:jc w:val="right"/>
            </w:pPr>
            <w:r>
              <w:t xml:space="preserve">68 970.00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13FC" w:rsidTr="00C614BA">
        <w:tblPrEx>
          <w:tblCellMar>
            <w:top w:w="0" w:type="dxa"/>
            <w:right w:w="0" w:type="dxa"/>
          </w:tblCellMar>
        </w:tblPrEx>
        <w:trPr>
          <w:gridBefore w:val="2"/>
          <w:gridAfter w:val="2"/>
          <w:wBefore w:w="21" w:type="pct"/>
          <w:wAfter w:w="331" w:type="pct"/>
          <w:trHeight w:val="240"/>
        </w:trPr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 w:rsidP="00C614BA">
            <w:pPr>
              <w:spacing w:after="160" w:line="240" w:lineRule="auto"/>
              <w:ind w:left="0" w:right="0" w:firstLine="0"/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AN03 </w:t>
            </w:r>
          </w:p>
        </w:tc>
        <w:tc>
          <w:tcPr>
            <w:tcW w:w="20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3 </w:t>
            </w:r>
            <w:proofErr w:type="spellStart"/>
            <w:r>
              <w:t>místná</w:t>
            </w:r>
            <w:proofErr w:type="spellEnd"/>
            <w:r>
              <w:t xml:space="preserve"> lavice pro 3.oadu 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185" w:right="0" w:firstLine="0"/>
            </w:pPr>
            <w:r>
              <w:t xml:space="preserve">17 000.00 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175" w:firstLine="0"/>
              <w:jc w:val="right"/>
            </w:pPr>
            <w:r>
              <w:t xml:space="preserve">20 570.00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13FC" w:rsidTr="00C614BA">
        <w:tblPrEx>
          <w:tblCellMar>
            <w:top w:w="0" w:type="dxa"/>
            <w:right w:w="0" w:type="dxa"/>
          </w:tblCellMar>
        </w:tblPrEx>
        <w:trPr>
          <w:gridBefore w:val="2"/>
          <w:gridAfter w:val="2"/>
          <w:wBefore w:w="21" w:type="pct"/>
          <w:wAfter w:w="331" w:type="pct"/>
          <w:trHeight w:val="240"/>
        </w:trPr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 w:rsidP="00C614BA">
            <w:pPr>
              <w:spacing w:after="160" w:line="240" w:lineRule="auto"/>
              <w:ind w:left="0" w:right="0" w:firstLine="0"/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RC57 </w:t>
            </w:r>
          </w:p>
        </w:tc>
        <w:tc>
          <w:tcPr>
            <w:tcW w:w="20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Rádio + USB + ovládání na volantu + HF </w:t>
            </w:r>
            <w:proofErr w:type="spellStart"/>
            <w:r>
              <w:t>Bluetooth</w:t>
            </w:r>
            <w:proofErr w:type="spellEnd"/>
            <w:r>
              <w:t xml:space="preserve"> 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274" w:right="0" w:firstLine="0"/>
            </w:pPr>
            <w:r>
              <w:t xml:space="preserve">8 000.00 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175" w:firstLine="0"/>
              <w:jc w:val="right"/>
            </w:pPr>
            <w:r>
              <w:t xml:space="preserve">9 680.00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13FC" w:rsidTr="00C614BA">
        <w:tblPrEx>
          <w:tblCellMar>
            <w:top w:w="0" w:type="dxa"/>
            <w:right w:w="0" w:type="dxa"/>
          </w:tblCellMar>
        </w:tblPrEx>
        <w:trPr>
          <w:gridBefore w:val="2"/>
          <w:gridAfter w:val="2"/>
          <w:wBefore w:w="21" w:type="pct"/>
          <w:wAfter w:w="331" w:type="pct"/>
          <w:trHeight w:val="240"/>
        </w:trPr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rPr>
                <w:b/>
              </w:rPr>
              <w:t>Příslušenství:</w:t>
            </w:r>
            <w: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9663.29 </w:t>
            </w:r>
          </w:p>
        </w:tc>
        <w:tc>
          <w:tcPr>
            <w:tcW w:w="20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Koberec přední Boxer 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46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51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13FC" w:rsidTr="00C614BA">
        <w:tblPrEx>
          <w:tblCellMar>
            <w:top w:w="0" w:type="dxa"/>
            <w:right w:w="0" w:type="dxa"/>
          </w:tblCellMar>
        </w:tblPrEx>
        <w:trPr>
          <w:gridBefore w:val="2"/>
          <w:gridAfter w:val="2"/>
          <w:wBefore w:w="21" w:type="pct"/>
          <w:wAfter w:w="331" w:type="pct"/>
          <w:trHeight w:val="240"/>
        </w:trPr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 w:rsidP="00C614BA">
            <w:pPr>
              <w:spacing w:after="160" w:line="240" w:lineRule="auto"/>
              <w:ind w:left="0" w:right="0" w:firstLine="0"/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POV </w:t>
            </w:r>
          </w:p>
        </w:tc>
        <w:tc>
          <w:tcPr>
            <w:tcW w:w="20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Povinná výbava + vesta + sada žárovek a pojistek 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46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51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13FC" w:rsidTr="00C614BA">
        <w:tblPrEx>
          <w:tblCellMar>
            <w:top w:w="0" w:type="dxa"/>
            <w:right w:w="0" w:type="dxa"/>
          </w:tblCellMar>
        </w:tblPrEx>
        <w:trPr>
          <w:gridBefore w:val="2"/>
          <w:gridAfter w:val="2"/>
          <w:wBefore w:w="21" w:type="pct"/>
          <w:wAfter w:w="331" w:type="pct"/>
          <w:trHeight w:val="240"/>
        </w:trPr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rPr>
                <w:b/>
              </w:rPr>
              <w:t>Montáž:</w:t>
            </w:r>
            <w: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123456 </w:t>
            </w:r>
          </w:p>
        </w:tc>
        <w:tc>
          <w:tcPr>
            <w:tcW w:w="20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Zadní parkovací čidla 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274" w:right="0" w:firstLine="0"/>
            </w:pPr>
            <w:r>
              <w:t xml:space="preserve">8 000.00 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175" w:firstLine="0"/>
              <w:jc w:val="right"/>
            </w:pPr>
            <w:r>
              <w:t xml:space="preserve">9 680.00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13FC" w:rsidTr="00C614BA">
        <w:tblPrEx>
          <w:tblCellMar>
            <w:top w:w="0" w:type="dxa"/>
            <w:right w:w="0" w:type="dxa"/>
          </w:tblCellMar>
        </w:tblPrEx>
        <w:trPr>
          <w:gridBefore w:val="2"/>
          <w:gridAfter w:val="2"/>
          <w:wBefore w:w="21" w:type="pct"/>
          <w:wAfter w:w="331" w:type="pct"/>
          <w:trHeight w:val="240"/>
        </w:trPr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 w:rsidP="00C614BA">
            <w:pPr>
              <w:spacing w:after="160" w:line="240" w:lineRule="auto"/>
              <w:ind w:left="0" w:right="0" w:firstLine="0"/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1235 </w:t>
            </w:r>
          </w:p>
        </w:tc>
        <w:tc>
          <w:tcPr>
            <w:tcW w:w="20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Výklopný schod v bočním vstupu vozidla 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185" w:right="0" w:firstLine="0"/>
            </w:pPr>
            <w:r>
              <w:t xml:space="preserve">13 000.00 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175" w:firstLine="0"/>
              <w:jc w:val="right"/>
            </w:pPr>
            <w:r>
              <w:t xml:space="preserve">15 730.00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13FC" w:rsidTr="00C614BA">
        <w:tblPrEx>
          <w:tblCellMar>
            <w:top w:w="0" w:type="dxa"/>
            <w:right w:w="0" w:type="dxa"/>
          </w:tblCellMar>
        </w:tblPrEx>
        <w:trPr>
          <w:gridBefore w:val="2"/>
          <w:gridAfter w:val="2"/>
          <w:wBefore w:w="21" w:type="pct"/>
          <w:wAfter w:w="331" w:type="pct"/>
          <w:trHeight w:val="240"/>
        </w:trPr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 w:rsidP="00C614BA">
            <w:pPr>
              <w:spacing w:after="160" w:line="240" w:lineRule="auto"/>
              <w:ind w:left="0" w:right="0" w:firstLine="0"/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232323 </w:t>
            </w:r>
          </w:p>
        </w:tc>
        <w:tc>
          <w:tcPr>
            <w:tcW w:w="20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Tažné zařízení - pevné 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185" w:right="0" w:firstLine="0"/>
            </w:pPr>
            <w:r>
              <w:t xml:space="preserve">12 400.00 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175" w:firstLine="0"/>
              <w:jc w:val="right"/>
            </w:pPr>
            <w:r>
              <w:t xml:space="preserve">15 004.00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13FC" w:rsidTr="00C614BA">
        <w:tblPrEx>
          <w:tblCellMar>
            <w:top w:w="0" w:type="dxa"/>
            <w:right w:w="0" w:type="dxa"/>
          </w:tblCellMar>
        </w:tblPrEx>
        <w:trPr>
          <w:gridBefore w:val="2"/>
          <w:gridAfter w:val="2"/>
          <w:wBefore w:w="21" w:type="pct"/>
          <w:wAfter w:w="331" w:type="pct"/>
          <w:trHeight w:val="253"/>
        </w:trPr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 w:rsidP="00C614BA">
            <w:pPr>
              <w:spacing w:after="160" w:line="240" w:lineRule="auto"/>
              <w:ind w:left="0" w:right="0" w:firstLine="0"/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2323232 </w:t>
            </w:r>
          </w:p>
        </w:tc>
        <w:tc>
          <w:tcPr>
            <w:tcW w:w="20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 w:rsidP="00C614BA">
            <w:pPr>
              <w:spacing w:after="0" w:line="240" w:lineRule="auto"/>
              <w:ind w:left="0" w:right="0" w:firstLine="0"/>
            </w:pPr>
            <w:r>
              <w:t xml:space="preserve">Přední mlhová světla 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185" w:right="0" w:firstLine="0"/>
            </w:pPr>
            <w:r>
              <w:t xml:space="preserve">10 000.00 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175" w:firstLine="0"/>
              <w:jc w:val="right"/>
            </w:pPr>
            <w:r>
              <w:t xml:space="preserve">12 100.00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13FC" w:rsidTr="00C614BA">
        <w:tblPrEx>
          <w:tblCellMar>
            <w:top w:w="0" w:type="dxa"/>
            <w:bottom w:w="36" w:type="dxa"/>
          </w:tblCellMar>
        </w:tblPrEx>
        <w:trPr>
          <w:gridAfter w:val="1"/>
          <w:wAfter w:w="20" w:type="pct"/>
          <w:trHeight w:val="220"/>
        </w:trPr>
        <w:tc>
          <w:tcPr>
            <w:tcW w:w="3507" w:type="pct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0" w:line="259" w:lineRule="auto"/>
              <w:ind w:left="120" w:right="0" w:firstLine="0"/>
            </w:pPr>
            <w:r>
              <w:rPr>
                <w:b/>
              </w:rPr>
              <w:t>Cena před úpravou:</w:t>
            </w:r>
            <w:r>
              <w:t xml:space="preserve"> 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0" w:line="259" w:lineRule="auto"/>
              <w:ind w:left="199" w:right="0" w:firstLine="0"/>
            </w:pPr>
            <w:r>
              <w:t xml:space="preserve">871 200.00 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0" w:line="259" w:lineRule="auto"/>
              <w:ind w:left="67" w:right="0" w:firstLine="0"/>
            </w:pPr>
            <w:r>
              <w:t xml:space="preserve">1 054 152.00 </w:t>
            </w:r>
          </w:p>
        </w:tc>
      </w:tr>
      <w:tr w:rsidR="00BF13FC" w:rsidTr="00C614BA">
        <w:tblPrEx>
          <w:tblCellMar>
            <w:top w:w="0" w:type="dxa"/>
            <w:bottom w:w="36" w:type="dxa"/>
          </w:tblCellMar>
        </w:tblPrEx>
        <w:trPr>
          <w:gridAfter w:val="1"/>
          <w:wAfter w:w="20" w:type="pct"/>
          <w:trHeight w:val="510"/>
        </w:trPr>
        <w:tc>
          <w:tcPr>
            <w:tcW w:w="3507" w:type="pct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13FC" w:rsidRDefault="00E50256">
            <w:pPr>
              <w:tabs>
                <w:tab w:val="center" w:pos="1426"/>
                <w:tab w:val="center" w:pos="7223"/>
              </w:tabs>
              <w:spacing w:after="0" w:line="259" w:lineRule="auto"/>
              <w:ind w:left="0" w:right="0" w:firstLine="0"/>
            </w:pPr>
            <w:r>
              <w:rPr>
                <w:b/>
              </w:rPr>
              <w:t>Úprava ceny:</w:t>
            </w:r>
            <w:r>
              <w:rPr>
                <w:sz w:val="25"/>
                <w:vertAlign w:val="superscript"/>
              </w:rPr>
              <w:t xml:space="preserve"> </w:t>
            </w:r>
            <w:r>
              <w:rPr>
                <w:sz w:val="25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BF13FC" w:rsidRDefault="00E50256">
            <w:pPr>
              <w:spacing w:after="0" w:line="259" w:lineRule="auto"/>
              <w:ind w:left="1426" w:right="0" w:firstLine="0"/>
            </w:pPr>
            <w:r>
              <w:t xml:space="preserve">Akční sleva Akce Peugeot </w:t>
            </w:r>
            <w:proofErr w:type="spellStart"/>
            <w:r>
              <w:t>Fleet</w:t>
            </w:r>
            <w:proofErr w:type="spellEnd"/>
            <w:r>
              <w:t xml:space="preserve">  32.04% </w:t>
            </w:r>
          </w:p>
        </w:tc>
        <w:tc>
          <w:tcPr>
            <w:tcW w:w="664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0" w:line="259" w:lineRule="auto"/>
              <w:ind w:left="73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F13FC" w:rsidRDefault="00E50256">
            <w:pPr>
              <w:spacing w:after="0" w:line="259" w:lineRule="auto"/>
              <w:ind w:left="103" w:right="0" w:firstLine="0"/>
            </w:pPr>
            <w:r>
              <w:t xml:space="preserve">- 265 200.00 </w:t>
            </w:r>
          </w:p>
        </w:tc>
        <w:tc>
          <w:tcPr>
            <w:tcW w:w="8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F13FC" w:rsidRDefault="00E50256">
            <w:pPr>
              <w:spacing w:after="0" w:line="259" w:lineRule="auto"/>
              <w:ind w:left="103" w:right="0" w:firstLine="0"/>
            </w:pPr>
            <w:r>
              <w:t xml:space="preserve">- 320 892.00 </w:t>
            </w:r>
          </w:p>
        </w:tc>
      </w:tr>
      <w:tr w:rsidR="00BF13FC" w:rsidTr="00C614BA">
        <w:tblPrEx>
          <w:tblCellMar>
            <w:top w:w="0" w:type="dxa"/>
            <w:bottom w:w="36" w:type="dxa"/>
          </w:tblCellMar>
        </w:tblPrEx>
        <w:trPr>
          <w:gridAfter w:val="1"/>
          <w:wAfter w:w="20" w:type="pct"/>
          <w:trHeight w:val="673"/>
        </w:trPr>
        <w:tc>
          <w:tcPr>
            <w:tcW w:w="3507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342" w:line="259" w:lineRule="auto"/>
              <w:ind w:left="120" w:right="0" w:firstLine="0"/>
            </w:pPr>
            <w:r>
              <w:rPr>
                <w:b/>
              </w:rPr>
              <w:t>Celkem:</w:t>
            </w:r>
            <w:r>
              <w:t xml:space="preserve"> </w:t>
            </w:r>
          </w:p>
          <w:p w:rsidR="00BF13FC" w:rsidRDefault="00E50256">
            <w:pPr>
              <w:tabs>
                <w:tab w:val="center" w:pos="1515"/>
              </w:tabs>
              <w:spacing w:after="0" w:line="259" w:lineRule="auto"/>
              <w:ind w:left="0" w:right="0" w:firstLine="0"/>
            </w:pPr>
            <w:r>
              <w:rPr>
                <w:b/>
              </w:rPr>
              <w:t>Záloha:</w:t>
            </w:r>
            <w:r>
              <w:t xml:space="preserve"> </w:t>
            </w:r>
            <w:r>
              <w:tab/>
              <w:t xml:space="preserve">ne </w:t>
            </w:r>
          </w:p>
        </w:tc>
        <w:tc>
          <w:tcPr>
            <w:tcW w:w="664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319" w:line="259" w:lineRule="auto"/>
              <w:ind w:left="0" w:right="0" w:firstLine="0"/>
            </w:pPr>
            <w:r>
              <w:rPr>
                <w:b/>
                <w:sz w:val="20"/>
              </w:rPr>
              <w:t>606 000.00</w:t>
            </w:r>
            <w:r>
              <w:rPr>
                <w:sz w:val="20"/>
              </w:rPr>
              <w:t xml:space="preserve"> </w:t>
            </w:r>
          </w:p>
          <w:p w:rsidR="00BF13FC" w:rsidRDefault="00E50256">
            <w:pPr>
              <w:spacing w:after="0" w:line="259" w:lineRule="auto"/>
              <w:ind w:left="73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733 260.00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18"/>
              </w:rPr>
              <w:t>Kč</w:t>
            </w:r>
            <w:r>
              <w:rPr>
                <w:sz w:val="18"/>
              </w:rPr>
              <w:t xml:space="preserve"> </w:t>
            </w:r>
          </w:p>
        </w:tc>
      </w:tr>
      <w:tr w:rsidR="00BF13FC" w:rsidTr="00C614BA">
        <w:tblPrEx>
          <w:tblCellMar>
            <w:top w:w="0" w:type="dxa"/>
            <w:bottom w:w="36" w:type="dxa"/>
          </w:tblCellMar>
        </w:tblPrEx>
        <w:trPr>
          <w:gridAfter w:val="1"/>
          <w:wAfter w:w="20" w:type="pct"/>
          <w:trHeight w:val="274"/>
        </w:trPr>
        <w:tc>
          <w:tcPr>
            <w:tcW w:w="3507" w:type="pct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13FC" w:rsidRDefault="00E50256" w:rsidP="00C614BA">
            <w:pPr>
              <w:tabs>
                <w:tab w:val="center" w:pos="2639"/>
                <w:tab w:val="center" w:pos="4698"/>
                <w:tab w:val="center" w:pos="6582"/>
              </w:tabs>
              <w:spacing w:after="0" w:line="259" w:lineRule="auto"/>
              <w:ind w:left="0" w:right="0" w:firstLine="0"/>
            </w:pPr>
            <w:r>
              <w:rPr>
                <w:b/>
              </w:rPr>
              <w:t>Jiná ujednání a doplňky</w:t>
            </w:r>
            <w:r>
              <w:t xml:space="preserve"> </w:t>
            </w:r>
            <w:r>
              <w:tab/>
              <w:t xml:space="preserve">ne </w:t>
            </w:r>
            <w:r>
              <w:tab/>
            </w:r>
            <w:r>
              <w:rPr>
                <w:b/>
              </w:rPr>
              <w:t>Datum uzavření objednávky: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64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13FC" w:rsidRDefault="00E50256">
            <w:pPr>
              <w:spacing w:after="0" w:line="259" w:lineRule="auto"/>
              <w:ind w:left="125" w:right="0" w:firstLine="0"/>
            </w:pPr>
            <w:r>
              <w:rPr>
                <w:b/>
              </w:rPr>
              <w:t>Termín dodání:</w:t>
            </w:r>
            <w:r>
              <w:t xml:space="preserve"> </w:t>
            </w:r>
          </w:p>
        </w:tc>
        <w:tc>
          <w:tcPr>
            <w:tcW w:w="8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0" w:line="259" w:lineRule="auto"/>
              <w:ind w:left="7" w:right="0" w:firstLine="0"/>
            </w:pPr>
            <w:proofErr w:type="gramStart"/>
            <w:r>
              <w:t>03.12.2017</w:t>
            </w:r>
            <w:proofErr w:type="gramEnd"/>
            <w:r>
              <w:t xml:space="preserve"> </w:t>
            </w:r>
          </w:p>
        </w:tc>
      </w:tr>
      <w:tr w:rsidR="00BF13FC" w:rsidTr="00C614BA">
        <w:tblPrEx>
          <w:tblCellMar>
            <w:top w:w="0" w:type="dxa"/>
            <w:bottom w:w="36" w:type="dxa"/>
          </w:tblCellMar>
        </w:tblPrEx>
        <w:trPr>
          <w:gridAfter w:val="1"/>
          <w:wAfter w:w="20" w:type="pct"/>
          <w:trHeight w:val="379"/>
        </w:trPr>
        <w:tc>
          <w:tcPr>
            <w:tcW w:w="3507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3FC" w:rsidRDefault="00E50256">
            <w:pPr>
              <w:tabs>
                <w:tab w:val="center" w:pos="1650"/>
                <w:tab w:val="center" w:pos="6100"/>
                <w:tab w:val="center" w:pos="7140"/>
              </w:tabs>
              <w:spacing w:after="74" w:line="259" w:lineRule="auto"/>
              <w:ind w:left="0" w:right="0" w:firstLine="0"/>
            </w:pPr>
            <w:r>
              <w:rPr>
                <w:b/>
              </w:rPr>
              <w:t>Leasing:</w:t>
            </w:r>
            <w:r>
              <w:t xml:space="preserve"> </w:t>
            </w:r>
            <w:r>
              <w:tab/>
              <w:t xml:space="preserve">ne </w:t>
            </w:r>
            <w:r>
              <w:tab/>
            </w:r>
            <w:proofErr w:type="spellStart"/>
            <w:r>
              <w:rPr>
                <w:b/>
              </w:rPr>
              <w:t>Pov</w:t>
            </w:r>
            <w:proofErr w:type="spellEnd"/>
            <w:r>
              <w:rPr>
                <w:b/>
              </w:rPr>
              <w:t>. ručení:</w:t>
            </w:r>
            <w:r>
              <w:t xml:space="preserve"> </w:t>
            </w:r>
            <w:r>
              <w:tab/>
              <w:t xml:space="preserve">ne </w:t>
            </w:r>
          </w:p>
          <w:p w:rsidR="00BF13FC" w:rsidRDefault="00E50256">
            <w:pPr>
              <w:tabs>
                <w:tab w:val="center" w:pos="1650"/>
                <w:tab w:val="center" w:pos="6188"/>
                <w:tab w:val="center" w:pos="7140"/>
              </w:tabs>
              <w:spacing w:after="0" w:line="259" w:lineRule="auto"/>
              <w:ind w:left="0" w:right="0" w:firstLine="0"/>
            </w:pPr>
            <w:r>
              <w:rPr>
                <w:b/>
              </w:rPr>
              <w:t>Přihlášení vozu:</w:t>
            </w:r>
            <w:r>
              <w:t xml:space="preserve"> </w:t>
            </w:r>
            <w:r>
              <w:tab/>
              <w:t xml:space="preserve">ne </w:t>
            </w:r>
            <w:r>
              <w:tab/>
            </w:r>
            <w:proofErr w:type="spellStart"/>
            <w:r>
              <w:rPr>
                <w:b/>
              </w:rPr>
              <w:t>Hav</w:t>
            </w:r>
            <w:proofErr w:type="spellEnd"/>
            <w:r>
              <w:rPr>
                <w:b/>
              </w:rPr>
              <w:t>. pojištění:</w:t>
            </w:r>
            <w:r>
              <w:t xml:space="preserve"> </w:t>
            </w:r>
            <w:r>
              <w:tab/>
              <w:t xml:space="preserve">ne </w:t>
            </w:r>
          </w:p>
        </w:tc>
        <w:tc>
          <w:tcPr>
            <w:tcW w:w="664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8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</w:tr>
    </w:tbl>
    <w:p w:rsidR="00BF13FC" w:rsidRDefault="00E50256">
      <w:pPr>
        <w:spacing w:after="76" w:line="259" w:lineRule="auto"/>
        <w:ind w:left="9" w:right="0"/>
      </w:pPr>
      <w:r>
        <w:rPr>
          <w:b/>
        </w:rPr>
        <w:t>Závěrečná ustanovení:</w:t>
      </w:r>
      <w:r>
        <w:t xml:space="preserve"> </w:t>
      </w:r>
    </w:p>
    <w:p w:rsidR="00BF13FC" w:rsidRDefault="00E50256">
      <w:pPr>
        <w:numPr>
          <w:ilvl w:val="0"/>
          <w:numId w:val="1"/>
        </w:numPr>
        <w:ind w:right="0" w:hanging="187"/>
      </w:pPr>
      <w:r>
        <w:t xml:space="preserve">Objednatel a Dodavatel (dále jen "Smluvní strany") berou na vědomí, že podpisem této objednávky oběma Smluvními stranami je uzavřena kupní smlouva, jejímž předmětem je dodání Vozidla Objednateli dle uvedených podmínek. </w:t>
      </w:r>
    </w:p>
    <w:p w:rsidR="00BF13FC" w:rsidRDefault="00E50256">
      <w:pPr>
        <w:numPr>
          <w:ilvl w:val="0"/>
          <w:numId w:val="1"/>
        </w:numPr>
        <w:ind w:right="0" w:hanging="187"/>
      </w:pPr>
      <w:r>
        <w:t xml:space="preserve">Závazek z kupní smlouvy se řídí českým právem, zejména zákonem č. 89/2012 Sb., občanským zákoníkem (dále jen "NOZ"). </w:t>
      </w:r>
    </w:p>
    <w:p w:rsidR="00BF13FC" w:rsidRDefault="00E50256" w:rsidP="00C614BA">
      <w:pPr>
        <w:spacing w:after="13" w:line="259" w:lineRule="auto"/>
        <w:ind w:left="0" w:right="0" w:firstLine="0"/>
      </w:pPr>
      <w:r>
        <w:t xml:space="preserve">Smluvní strany se dohodly, že: </w:t>
      </w:r>
    </w:p>
    <w:p w:rsidR="00BF13FC" w:rsidRDefault="00E50256">
      <w:pPr>
        <w:numPr>
          <w:ilvl w:val="0"/>
          <w:numId w:val="2"/>
        </w:numPr>
        <w:ind w:right="0" w:hanging="180"/>
      </w:pPr>
      <w:r>
        <w:t xml:space="preserve">výslovně vylučují aplikaci § 556 OZ, § 1753 NOZ a § 1798 až § 1800 NOZ na tuto kupní smlouvu, </w:t>
      </w:r>
    </w:p>
    <w:p w:rsidR="00BF13FC" w:rsidRDefault="00E50256" w:rsidP="00C614BA">
      <w:pPr>
        <w:numPr>
          <w:ilvl w:val="0"/>
          <w:numId w:val="2"/>
        </w:numPr>
        <w:ind w:right="0" w:hanging="180"/>
      </w:pPr>
      <w:r>
        <w:t xml:space="preserve">si nepřejí v souladu s § 558 odst. 2 NOZ, aby nad rámec výslovných ustanovení kupní smlouvy a dále uvedených podmínek byla jakákoliv práva a povinnosti dovozovány z dosavadní či budoucí praxe zavedené mezi Smluvními stranami či zvyklostí zachovávaných obecně či v obchodním právu, ledaže je v této kupní smlouvě výslovně stanoveno jinak. Smluvní strany potvrzují, že si nejsou vědomy žádných dosud mezi nimi zavedených obchodních zvyklostí či praxe. </w:t>
      </w:r>
    </w:p>
    <w:p w:rsidR="00BF13FC" w:rsidRDefault="00E50256" w:rsidP="00C614BA">
      <w:pPr>
        <w:numPr>
          <w:ilvl w:val="0"/>
          <w:numId w:val="3"/>
        </w:numPr>
        <w:ind w:right="0"/>
      </w:pPr>
      <w:r>
        <w:t xml:space="preserve">Smluvní strany na sebe berou ve smyslu § 1765 NOZ nebezpečí změny okolností a nemohou se tedy domáhat jakýchkoliv práv na základě jakékoliv změny takových okolností. </w:t>
      </w:r>
    </w:p>
    <w:p w:rsidR="00BF13FC" w:rsidRDefault="00E50256">
      <w:pPr>
        <w:numPr>
          <w:ilvl w:val="0"/>
          <w:numId w:val="3"/>
        </w:numPr>
        <w:ind w:right="0"/>
      </w:pPr>
      <w:r>
        <w:t xml:space="preserve">Objednatel prohlašuje, že se seznámil s Všeobecnými obchodními podmínkami a Všeobecnými podmínkami smluvní záruky vozidel PEUGEOT (dále jen "Podmínky"), uvedenými na rubu tohoto dokumentu, popřípadě přiloženými ke kupní smlouvě, a že souhlasí se všemi podmínkami a povinnostmi z nich vyplývajícími. Objednatel potvrzuje, že veškeré údaje uvedené v této kupní smlouvě jsou správné a úplné. </w:t>
      </w:r>
    </w:p>
    <w:p w:rsidR="00BF13FC" w:rsidRDefault="00E50256">
      <w:pPr>
        <w:numPr>
          <w:ilvl w:val="0"/>
          <w:numId w:val="3"/>
        </w:numPr>
        <w:spacing w:after="221"/>
        <w:ind w:right="0"/>
      </w:pPr>
      <w:r>
        <w:t xml:space="preserve">Uzavřením kupní smlouvy Objednatel, který je fyzickou osobou, uděluje v souladu se zákonem č. 101/2000 Sb., o ochraně osobních údajů, ve znění pozdějších předpisů (dále jen "Zákon"), společnosti P Automobil Import s.r.o., se sídlem Hvězdova 1716/2b, 140 78 Praha 4, Česká republika, zapsané v obchodním rejstříku vedeném Městským soudem v Praze, oddíl C vložka 47847 (dále jen "PEUGEOT") jakožto správci, a dalším třetím osobám určeným společností PEUGEOT, jakožto zpracovatelům (zejména členům distribuční sítě Peugeot), svůj výslovný souhlas ke zpracování osobních údajů uvedených v kupní smlouvě za účelem jejich zpracování pro další obchodní a marketingové využití, zejména pak k šíření obchodních sdělení ve smyslu § 7 zákona č. 480/2004 Sb., o některých službách informační společnosti, ve znění pozdějších předpisů, a pro plnění podmínek  </w:t>
      </w:r>
    </w:p>
    <w:p w:rsidR="00BF13FC" w:rsidRDefault="00E50256">
      <w:pPr>
        <w:tabs>
          <w:tab w:val="center" w:pos="5082"/>
          <w:tab w:val="right" w:pos="11002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8"/>
        </w:rPr>
        <w:t xml:space="preserve">Tento dokument byl vytištěn ekonomickým informačním systémem Klient, subsystémem </w:t>
      </w:r>
      <w:proofErr w:type="spellStart"/>
      <w:r>
        <w:rPr>
          <w:sz w:val="8"/>
        </w:rPr>
        <w:t>AutoSalon</w:t>
      </w:r>
      <w:proofErr w:type="spellEnd"/>
      <w:r>
        <w:rPr>
          <w:sz w:val="8"/>
        </w:rPr>
        <w:t xml:space="preserve"> verze 3.47.3 dne 03.10.2017 15:55 </w:t>
      </w:r>
      <w:r>
        <w:rPr>
          <w:sz w:val="8"/>
        </w:rPr>
        <w:tab/>
      </w:r>
      <w:r>
        <w:t xml:space="preserve">strana: 1/2 </w:t>
      </w:r>
    </w:p>
    <w:p w:rsidR="00BF13FC" w:rsidRDefault="00E50256">
      <w:pPr>
        <w:spacing w:after="0" w:line="259" w:lineRule="auto"/>
        <w:ind w:left="79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57825" cy="37465"/>
                <wp:effectExtent l="0" t="0" r="0" b="0"/>
                <wp:docPr id="5214" name="Group 5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5" cy="37465"/>
                          <a:chOff x="0" y="0"/>
                          <a:chExt cx="5457825" cy="37465"/>
                        </a:xfrm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5457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825">
                                <a:moveTo>
                                  <a:pt x="0" y="0"/>
                                </a:moveTo>
                                <a:lnTo>
                                  <a:pt x="545782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57150" y="37465"/>
                            <a:ext cx="5353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050">
                                <a:moveTo>
                                  <a:pt x="0" y="0"/>
                                </a:moveTo>
                                <a:lnTo>
                                  <a:pt x="53530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C88E3" id="Group 5214" o:spid="_x0000_s1026" style="width:429.75pt;height:2.95pt;mso-position-horizontal-relative:char;mso-position-vertical-relative:line" coordsize="5457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">
                <v:shape id="Shape 422" o:spid="_x0000_s1027" style="position:absolute;width:54578;height:0;visibility:visible;mso-wrap-style:square;v-text-anchor:top" coordsize="5457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C1sQA&#10;AADcAAAADwAAAGRycy9kb3ducmV2LnhtbESPQU/CQBSE7yb8h80j8Wa3FINaWQiY1MiRqj2/dJ/d&#10;Svdt6a5Q/71LQuJxMjPfZJbr0XbiRINvHSuYJSkI4trplhsFH+/F3SMIH5A1do5JwS95WK8mN0vM&#10;tTvznk5laESEsM9RgQmhz6X0tSGLPnE9cfS+3GAxRDk0Ug94jnDbySxNF9Jiy3HBYE8vhupD+WMV&#10;fFbzGZmn7bdpdsW8fKgqPBavSt1Ox80ziEBj+A9f229awX2WweV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wtbEAAAA3AAAAA8AAAAAAAAAAAAAAAAAmAIAAGRycy9k&#10;b3ducmV2LnhtbFBLBQYAAAAABAAEAPUAAACJAwAAAAA=&#10;" path="m,l5457825,e" filled="f" strokeweight="2pt">
                  <v:path arrowok="t" textboxrect="0,0,5457825,0"/>
                </v:shape>
                <v:shape id="Shape 423" o:spid="_x0000_s1028" style="position:absolute;left:571;top:374;width:53531;height:0;visibility:visible;mso-wrap-style:square;v-text-anchor:top" coordsize="5353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+oMcA&#10;AADcAAAADwAAAGRycy9kb3ducmV2LnhtbESPQWvCQBSE7wX/w/IEL6Vu1BprdJWiCPXgoVHo9ZF9&#10;ZmOzb0N21bS/vlso9DjMzDfMct3ZWtyo9ZVjBaNhAoK4cLriUsHpuHt6AeEDssbaMSn4Ig/rVe9h&#10;iZl2d36nWx5KESHsM1RgQmgyKX1hyKIfuoY4emfXWgxRtqXULd4j3NZynCSptFhxXDDY0MZQ8Zlf&#10;rYLd93T+sd2b/HBpHmejbXUyaZooNeh3rwsQgbrwH/5rv2kFz+MJ/J6JR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1PqDHAAAA3AAAAA8AAAAAAAAAAAAAAAAAmAIAAGRy&#10;cy9kb3ducmV2LnhtbFBLBQYAAAAABAAEAPUAAACMAwAAAAA=&#10;" path="m,l5353050,e" filled="f">
                  <v:path arrowok="t" textboxrect="0,0,5353050,0"/>
                </v:shape>
                <w10:anchorlock/>
              </v:group>
            </w:pict>
          </mc:Fallback>
        </mc:AlternateContent>
      </w:r>
    </w:p>
    <w:p w:rsidR="00BF13FC" w:rsidRDefault="00E50256">
      <w:pPr>
        <w:tabs>
          <w:tab w:val="center" w:pos="6098"/>
        </w:tabs>
        <w:spacing w:after="0" w:line="259" w:lineRule="auto"/>
        <w:ind w:left="-193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b/>
          <w:sz w:val="36"/>
        </w:rPr>
        <w:t>Závazná objednávka vozu č.</w:t>
      </w:r>
      <w:r>
        <w:rPr>
          <w:sz w:val="36"/>
        </w:rPr>
        <w:t xml:space="preserve"> </w:t>
      </w:r>
      <w:r>
        <w:rPr>
          <w:b/>
          <w:sz w:val="36"/>
        </w:rPr>
        <w:t>210939</w:t>
      </w:r>
      <w:r>
        <w:rPr>
          <w:sz w:val="36"/>
        </w:rPr>
        <w:t xml:space="preserve"> </w:t>
      </w:r>
    </w:p>
    <w:p w:rsidR="00BF13FC" w:rsidRDefault="00E50256">
      <w:pPr>
        <w:spacing w:after="26" w:line="259" w:lineRule="auto"/>
        <w:jc w:val="right"/>
      </w:pPr>
      <w:r>
        <w:t xml:space="preserve">TC033072 </w:t>
      </w:r>
    </w:p>
    <w:p w:rsidR="00BF13FC" w:rsidRDefault="00E50256">
      <w:pPr>
        <w:spacing w:after="93" w:line="259" w:lineRule="auto"/>
        <w:ind w:right="1157"/>
        <w:jc w:val="right"/>
      </w:pPr>
      <w:r>
        <w:t xml:space="preserve">NP20161029 </w:t>
      </w:r>
    </w:p>
    <w:p w:rsidR="00BF13FC" w:rsidRDefault="00E50256">
      <w:pPr>
        <w:tabs>
          <w:tab w:val="center" w:pos="6564"/>
          <w:tab w:val="center" w:pos="9741"/>
        </w:tabs>
        <w:spacing w:after="0" w:line="259" w:lineRule="auto"/>
        <w:ind w:left="-1" w:right="0" w:firstLine="0"/>
      </w:pPr>
      <w:r>
        <w:rPr>
          <w:b/>
        </w:rPr>
        <w:t>Identifikace dodavatele</w:t>
      </w:r>
      <w:r>
        <w:t xml:space="preserve"> </w:t>
      </w:r>
      <w:r>
        <w:tab/>
      </w:r>
      <w:r>
        <w:rPr>
          <w:b/>
        </w:rPr>
        <w:t>Identifikace objednatele</w:t>
      </w:r>
      <w:r>
        <w:t xml:space="preserve"> </w:t>
      </w:r>
      <w:r>
        <w:tab/>
        <w:t xml:space="preserve">VF3YB2MRB12D30857 </w:t>
      </w:r>
    </w:p>
    <w:tbl>
      <w:tblPr>
        <w:tblStyle w:val="TableGrid"/>
        <w:tblW w:w="10995" w:type="dxa"/>
        <w:tblInd w:w="-75" w:type="dxa"/>
        <w:tblCellMar>
          <w:top w:w="95" w:type="dxa"/>
          <w:right w:w="115" w:type="dxa"/>
        </w:tblCellMar>
        <w:tblLook w:val="04A0" w:firstRow="1" w:lastRow="0" w:firstColumn="1" w:lastColumn="0" w:noHBand="0" w:noVBand="1"/>
      </w:tblPr>
      <w:tblGrid>
        <w:gridCol w:w="1426"/>
        <w:gridCol w:w="3974"/>
        <w:gridCol w:w="195"/>
        <w:gridCol w:w="1427"/>
        <w:gridCol w:w="3973"/>
      </w:tblGrid>
      <w:tr w:rsidR="00BF13FC">
        <w:trPr>
          <w:trHeight w:val="265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26" w:line="259" w:lineRule="auto"/>
              <w:ind w:left="89" w:right="0" w:firstLine="0"/>
            </w:pPr>
            <w:r>
              <w:rPr>
                <w:b/>
              </w:rPr>
              <w:t>Firma:</w:t>
            </w:r>
            <w:r>
              <w:t xml:space="preserve"> </w:t>
            </w:r>
          </w:p>
          <w:p w:rsidR="00BF13FC" w:rsidRDefault="00E50256">
            <w:pPr>
              <w:spacing w:after="20" w:line="259" w:lineRule="auto"/>
              <w:ind w:left="89" w:right="0" w:firstLine="0"/>
            </w:pPr>
            <w:r>
              <w:rPr>
                <w:b/>
              </w:rPr>
              <w:t xml:space="preserve">Ulice, </w:t>
            </w:r>
            <w:proofErr w:type="gramStart"/>
            <w:r>
              <w:rPr>
                <w:b/>
              </w:rPr>
              <w:t>č.p.</w:t>
            </w:r>
            <w:proofErr w:type="gramEnd"/>
            <w:r>
              <w:rPr>
                <w:b/>
              </w:rPr>
              <w:t>:</w:t>
            </w:r>
            <w:r>
              <w:t xml:space="preserve"> </w:t>
            </w:r>
          </w:p>
          <w:p w:rsidR="00BF13FC" w:rsidRDefault="00E50256">
            <w:pPr>
              <w:spacing w:after="20" w:line="259" w:lineRule="auto"/>
              <w:ind w:left="89" w:right="0" w:firstLine="0"/>
            </w:pPr>
            <w:r>
              <w:rPr>
                <w:b/>
              </w:rPr>
              <w:t>Město/Obec:</w:t>
            </w:r>
            <w:r>
              <w:t xml:space="preserve"> </w:t>
            </w:r>
          </w:p>
          <w:p w:rsidR="00BF13FC" w:rsidRDefault="00E50256">
            <w:pPr>
              <w:spacing w:after="4" w:line="259" w:lineRule="auto"/>
              <w:ind w:left="89" w:right="0" w:firstLine="0"/>
            </w:pPr>
            <w:r>
              <w:rPr>
                <w:b/>
              </w:rPr>
              <w:t>PSČ:</w:t>
            </w:r>
            <w:r>
              <w:t xml:space="preserve"> </w:t>
            </w:r>
          </w:p>
          <w:p w:rsidR="00BF13FC" w:rsidRDefault="00E50256">
            <w:pPr>
              <w:spacing w:after="39" w:line="259" w:lineRule="auto"/>
              <w:ind w:left="89" w:right="0" w:firstLine="0"/>
            </w:pPr>
            <w:r>
              <w:rPr>
                <w:b/>
              </w:rPr>
              <w:t>IČ:</w:t>
            </w:r>
            <w:r>
              <w:t xml:space="preserve"> </w:t>
            </w:r>
          </w:p>
          <w:p w:rsidR="00BF13FC" w:rsidRDefault="00E50256">
            <w:pPr>
              <w:spacing w:after="34" w:line="259" w:lineRule="auto"/>
              <w:ind w:left="89" w:right="0" w:firstLine="0"/>
            </w:pPr>
            <w:r>
              <w:rPr>
                <w:b/>
              </w:rPr>
              <w:t>DIČ:</w:t>
            </w:r>
            <w:r>
              <w:t xml:space="preserve"> </w:t>
            </w:r>
          </w:p>
          <w:p w:rsidR="00BF13FC" w:rsidRDefault="00E50256">
            <w:pPr>
              <w:spacing w:after="14" w:line="259" w:lineRule="auto"/>
              <w:ind w:left="89" w:right="0" w:firstLine="0"/>
            </w:pPr>
            <w:r>
              <w:rPr>
                <w:b/>
              </w:rPr>
              <w:t>Zápis v OR:</w:t>
            </w:r>
            <w:r>
              <w:t xml:space="preserve"> </w:t>
            </w:r>
          </w:p>
          <w:p w:rsidR="00BF13FC" w:rsidRDefault="00E50256">
            <w:pPr>
              <w:spacing w:after="7" w:line="259" w:lineRule="auto"/>
              <w:ind w:left="89" w:right="0" w:firstLine="0"/>
            </w:pPr>
            <w:r>
              <w:rPr>
                <w:b/>
              </w:rPr>
              <w:t>Provozovna:</w:t>
            </w:r>
            <w:r>
              <w:t xml:space="preserve"> </w:t>
            </w:r>
          </w:p>
          <w:p w:rsidR="00BF13FC" w:rsidRDefault="00E50256">
            <w:pPr>
              <w:spacing w:after="26" w:line="259" w:lineRule="auto"/>
              <w:ind w:left="89" w:right="0" w:firstLine="0"/>
            </w:pPr>
            <w:r>
              <w:rPr>
                <w:b/>
              </w:rPr>
              <w:t>Telefon:</w:t>
            </w:r>
            <w:r>
              <w:t xml:space="preserve"> </w:t>
            </w:r>
          </w:p>
          <w:p w:rsidR="00BF13FC" w:rsidRDefault="00E50256">
            <w:pPr>
              <w:spacing w:after="9" w:line="259" w:lineRule="auto"/>
              <w:ind w:left="89" w:right="0" w:firstLine="0"/>
            </w:pPr>
            <w:r>
              <w:rPr>
                <w:b/>
              </w:rPr>
              <w:t>Fax:</w:t>
            </w:r>
            <w:r>
              <w:t xml:space="preserve"> </w:t>
            </w:r>
          </w:p>
          <w:p w:rsidR="00BF13FC" w:rsidRDefault="00E50256">
            <w:pPr>
              <w:spacing w:after="39" w:line="259" w:lineRule="auto"/>
              <w:ind w:left="89" w:right="0" w:firstLine="0"/>
            </w:pPr>
            <w:r>
              <w:rPr>
                <w:b/>
              </w:rPr>
              <w:t>E-mail:</w:t>
            </w:r>
            <w:r>
              <w:t xml:space="preserve"> </w:t>
            </w:r>
          </w:p>
          <w:p w:rsidR="00BF13FC" w:rsidRDefault="00E50256">
            <w:pPr>
              <w:spacing w:after="0" w:line="259" w:lineRule="auto"/>
              <w:ind w:left="89" w:right="0" w:firstLine="0"/>
            </w:pPr>
            <w:r>
              <w:rPr>
                <w:b/>
              </w:rPr>
              <w:t xml:space="preserve">Bank. </w:t>
            </w:r>
            <w:proofErr w:type="gramStart"/>
            <w:r>
              <w:rPr>
                <w:b/>
              </w:rPr>
              <w:t>spojení</w:t>
            </w:r>
            <w:proofErr w:type="gramEnd"/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39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F13FC" w:rsidRDefault="00E50256">
            <w:pPr>
              <w:spacing w:after="0" w:line="294" w:lineRule="auto"/>
              <w:ind w:left="0" w:right="1544" w:firstLine="0"/>
            </w:pPr>
            <w:r>
              <w:t xml:space="preserve">KOPECKÝ s.r.o. Novostrašnická 46 </w:t>
            </w:r>
          </w:p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Praha 10 </w:t>
            </w:r>
          </w:p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100 00 </w:t>
            </w:r>
          </w:p>
          <w:p w:rsidR="00BF13FC" w:rsidRDefault="00E50256">
            <w:pPr>
              <w:spacing w:after="14" w:line="259" w:lineRule="auto"/>
              <w:ind w:left="0" w:right="0" w:firstLine="0"/>
            </w:pPr>
            <w:r>
              <w:t xml:space="preserve">25541617 </w:t>
            </w:r>
          </w:p>
          <w:p w:rsidR="00BF13FC" w:rsidRDefault="00E50256">
            <w:pPr>
              <w:spacing w:after="35" w:line="259" w:lineRule="auto"/>
              <w:ind w:left="0" w:right="0" w:firstLine="0"/>
            </w:pPr>
            <w:r>
              <w:t xml:space="preserve">CZ25541617 </w:t>
            </w:r>
          </w:p>
          <w:p w:rsidR="00BF13FC" w:rsidRDefault="00E50256">
            <w:pPr>
              <w:spacing w:after="35" w:line="259" w:lineRule="auto"/>
              <w:ind w:left="0" w:right="0" w:firstLine="0"/>
            </w:pPr>
            <w:r>
              <w:t xml:space="preserve">Městský soud v Praze, oddíl C, vložka 115840 </w:t>
            </w:r>
          </w:p>
          <w:p w:rsidR="00BF13FC" w:rsidRDefault="00E50256">
            <w:pPr>
              <w:spacing w:after="7" w:line="259" w:lineRule="auto"/>
              <w:ind w:left="0" w:right="0" w:firstLine="0"/>
            </w:pPr>
            <w:r>
              <w:t xml:space="preserve">Novostrašnická 2301/46, 100 00 PRAHA 10 </w:t>
            </w:r>
          </w:p>
          <w:p w:rsidR="00BF13FC" w:rsidRDefault="00E50256">
            <w:pPr>
              <w:spacing w:after="28" w:line="259" w:lineRule="auto"/>
              <w:ind w:left="0" w:right="0" w:firstLine="0"/>
            </w:pPr>
            <w:r>
              <w:t xml:space="preserve">+420 274 773 926 </w:t>
            </w:r>
          </w:p>
          <w:p w:rsidR="00BF13FC" w:rsidRDefault="00E50256">
            <w:pPr>
              <w:spacing w:after="7" w:line="259" w:lineRule="auto"/>
              <w:ind w:left="0" w:right="0" w:firstLine="0"/>
            </w:pPr>
            <w:r>
              <w:t xml:space="preserve">+420 274 784 581 </w:t>
            </w:r>
          </w:p>
          <w:p w:rsidR="00BF13FC" w:rsidRDefault="00E50256">
            <w:pPr>
              <w:spacing w:after="14" w:line="259" w:lineRule="auto"/>
              <w:ind w:left="0" w:right="0" w:firstLine="0"/>
            </w:pPr>
            <w:r>
              <w:t xml:space="preserve">jaroslav.necas@kopecky.cz </w:t>
            </w:r>
          </w:p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51-1536200267/0100 </w:t>
            </w:r>
          </w:p>
        </w:tc>
        <w:tc>
          <w:tcPr>
            <w:tcW w:w="1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3FC" w:rsidRDefault="00BF13FC">
            <w:pPr>
              <w:spacing w:after="160" w:line="259" w:lineRule="auto"/>
              <w:ind w:left="0" w:right="0" w:firstLine="0"/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38" w:line="259" w:lineRule="auto"/>
              <w:ind w:left="92" w:right="0" w:firstLine="0"/>
            </w:pPr>
            <w:r>
              <w:rPr>
                <w:b/>
              </w:rPr>
              <w:t>Firma (jméno):</w:t>
            </w:r>
            <w:r>
              <w:t xml:space="preserve"> </w:t>
            </w:r>
          </w:p>
          <w:p w:rsidR="00BF13FC" w:rsidRDefault="00E50256">
            <w:pPr>
              <w:spacing w:after="22" w:line="259" w:lineRule="auto"/>
              <w:ind w:left="92" w:right="0" w:firstLine="0"/>
            </w:pPr>
            <w:r>
              <w:rPr>
                <w:b/>
              </w:rPr>
              <w:t xml:space="preserve">Ulice, </w:t>
            </w:r>
            <w:proofErr w:type="gramStart"/>
            <w:r>
              <w:rPr>
                <w:b/>
              </w:rPr>
              <w:t>č.p.</w:t>
            </w:r>
            <w:proofErr w:type="gramEnd"/>
            <w:r>
              <w:rPr>
                <w:b/>
              </w:rPr>
              <w:t>:</w:t>
            </w:r>
            <w:r>
              <w:t xml:space="preserve"> </w:t>
            </w:r>
          </w:p>
          <w:p w:rsidR="00BF13FC" w:rsidRDefault="00E50256">
            <w:pPr>
              <w:spacing w:after="20" w:line="259" w:lineRule="auto"/>
              <w:ind w:left="92" w:right="0" w:firstLine="0"/>
            </w:pPr>
            <w:r>
              <w:rPr>
                <w:b/>
              </w:rPr>
              <w:t>Město/Obec:</w:t>
            </w:r>
            <w:r>
              <w:t xml:space="preserve"> </w:t>
            </w:r>
          </w:p>
          <w:p w:rsidR="00BF13FC" w:rsidRDefault="00E50256">
            <w:pPr>
              <w:spacing w:after="4" w:line="259" w:lineRule="auto"/>
              <w:ind w:left="92" w:right="0" w:firstLine="0"/>
            </w:pPr>
            <w:r>
              <w:rPr>
                <w:b/>
              </w:rPr>
              <w:t>PSČ:</w:t>
            </w:r>
            <w:r>
              <w:t xml:space="preserve"> </w:t>
            </w:r>
          </w:p>
          <w:p w:rsidR="00BF13FC" w:rsidRDefault="00E50256">
            <w:pPr>
              <w:spacing w:after="37" w:line="259" w:lineRule="auto"/>
              <w:ind w:left="92" w:right="0" w:firstLine="0"/>
            </w:pPr>
            <w:r>
              <w:rPr>
                <w:b/>
              </w:rPr>
              <w:t>IČ:</w:t>
            </w:r>
            <w:r>
              <w:t xml:space="preserve"> </w:t>
            </w:r>
          </w:p>
          <w:p w:rsidR="00BF13FC" w:rsidRDefault="00E50256">
            <w:pPr>
              <w:spacing w:after="429" w:line="259" w:lineRule="auto"/>
              <w:ind w:left="92" w:right="0" w:firstLine="0"/>
            </w:pPr>
            <w:r>
              <w:rPr>
                <w:b/>
              </w:rPr>
              <w:t>DIČ:</w:t>
            </w:r>
            <w:r>
              <w:t xml:space="preserve"> </w:t>
            </w:r>
          </w:p>
          <w:p w:rsidR="00BF13FC" w:rsidRDefault="00E50256">
            <w:pPr>
              <w:spacing w:after="26" w:line="259" w:lineRule="auto"/>
              <w:ind w:left="92" w:right="0" w:firstLine="0"/>
            </w:pPr>
            <w:r>
              <w:rPr>
                <w:b/>
              </w:rPr>
              <w:t>Telefon:</w:t>
            </w:r>
            <w:r>
              <w:t xml:space="preserve"> </w:t>
            </w:r>
          </w:p>
          <w:p w:rsidR="00BF13FC" w:rsidRDefault="00E50256">
            <w:pPr>
              <w:spacing w:after="14" w:line="259" w:lineRule="auto"/>
              <w:ind w:left="92" w:right="0" w:firstLine="0"/>
            </w:pPr>
            <w:r>
              <w:rPr>
                <w:b/>
              </w:rPr>
              <w:t>Fax:</w:t>
            </w:r>
            <w:r>
              <w:t xml:space="preserve"> </w:t>
            </w:r>
          </w:p>
          <w:p w:rsidR="00BF13FC" w:rsidRDefault="00E50256">
            <w:pPr>
              <w:spacing w:after="0" w:line="259" w:lineRule="auto"/>
              <w:ind w:left="92" w:right="0" w:firstLine="0"/>
            </w:pPr>
            <w:r>
              <w:rPr>
                <w:b/>
              </w:rPr>
              <w:t>E-mail:</w:t>
            </w:r>
            <w:r>
              <w:t xml:space="preserve"> </w:t>
            </w:r>
          </w:p>
        </w:tc>
        <w:tc>
          <w:tcPr>
            <w:tcW w:w="39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13FC" w:rsidRDefault="00E50256">
            <w:pPr>
              <w:spacing w:after="27" w:line="259" w:lineRule="auto"/>
              <w:ind w:left="0" w:right="0" w:firstLine="0"/>
            </w:pPr>
            <w:r>
              <w:t xml:space="preserve">Město Aš </w:t>
            </w:r>
          </w:p>
          <w:p w:rsidR="00BF13FC" w:rsidRDefault="00E50256">
            <w:pPr>
              <w:spacing w:after="18" w:line="259" w:lineRule="auto"/>
              <w:ind w:left="0" w:right="0" w:firstLine="0"/>
            </w:pPr>
            <w:r>
              <w:t xml:space="preserve">Kamenná 473/52 </w:t>
            </w:r>
          </w:p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Aš </w:t>
            </w:r>
          </w:p>
          <w:p w:rsidR="00BF13FC" w:rsidRDefault="00E50256">
            <w:pPr>
              <w:spacing w:after="0" w:line="259" w:lineRule="auto"/>
              <w:ind w:left="0" w:right="0" w:firstLine="0"/>
            </w:pPr>
            <w:r>
              <w:t xml:space="preserve">352 01 </w:t>
            </w:r>
          </w:p>
          <w:p w:rsidR="00BF13FC" w:rsidRDefault="00E50256">
            <w:pPr>
              <w:spacing w:after="14" w:line="259" w:lineRule="auto"/>
              <w:ind w:left="0" w:right="0" w:firstLine="0"/>
            </w:pPr>
            <w:r>
              <w:t xml:space="preserve">00253901 </w:t>
            </w:r>
          </w:p>
          <w:p w:rsidR="00BF13FC" w:rsidRDefault="00E50256">
            <w:pPr>
              <w:spacing w:after="427" w:line="259" w:lineRule="auto"/>
              <w:ind w:left="0" w:right="0" w:firstLine="0"/>
            </w:pPr>
            <w:r>
              <w:t xml:space="preserve">CZ00253901 </w:t>
            </w:r>
          </w:p>
          <w:p w:rsidR="00BF13FC" w:rsidRDefault="00E50256">
            <w:pPr>
              <w:spacing w:after="0" w:line="259" w:lineRule="auto"/>
              <w:ind w:left="0" w:right="1127" w:firstLine="0"/>
            </w:pPr>
            <w:r>
              <w:t xml:space="preserve">+420 778764467 mikula.jan@muas.cz </w:t>
            </w:r>
          </w:p>
        </w:tc>
      </w:tr>
    </w:tbl>
    <w:p w:rsidR="00BF13FC" w:rsidRDefault="00E50256">
      <w:pPr>
        <w:ind w:left="-5" w:right="0"/>
      </w:pPr>
      <w:r>
        <w:t xml:space="preserve">této kupní smlouvy. Tento souhlas je dán pro celou dobu účinnosti této kup ní smlouvy a dále 10 let po skončení její účinnosti, není-li před uplynutím této doby odvolán ze strany Objednatele doporučeným dopisem s dodejkou adresovaným společnosti PEUGEOT. V souladu se Zákonem má Objednatel právo přístupu ke svým osobním údajům, jakož i další práva stanovená v § 21 Zákona, zejména právo písemně požádat o poskytnutí informací o svých osobních údajích zpracovávaných správcem, o vysvětlení, bude-li se Objednatel domnívat, že jeho osobní údaje jsou zpracovávány v rozporu se Zákonem, o odstranění takto vzniklého stavu, blokování nesprávných osobních údajů, jejich opravu, doplnění či likvidaci. </w:t>
      </w:r>
    </w:p>
    <w:p w:rsidR="00BF13FC" w:rsidRDefault="00E50256">
      <w:pPr>
        <w:spacing w:after="13" w:line="259" w:lineRule="auto"/>
        <w:ind w:left="0" w:right="0" w:firstLine="0"/>
      </w:pPr>
      <w:r>
        <w:t xml:space="preserve">  </w:t>
      </w:r>
    </w:p>
    <w:p w:rsidR="00BF13FC" w:rsidRDefault="00E50256">
      <w:pPr>
        <w:numPr>
          <w:ilvl w:val="0"/>
          <w:numId w:val="3"/>
        </w:numPr>
        <w:ind w:right="0"/>
      </w:pPr>
      <w:r>
        <w:t xml:space="preserve">Objednatel bere na vědomí, že některé prvky příplatkové výbavy nahrazují standardní výbavu stejného charakteru, aniž by tato skutečnost byla u jednotlivých položek uvedena. </w:t>
      </w:r>
    </w:p>
    <w:tbl>
      <w:tblPr>
        <w:tblStyle w:val="TableGrid"/>
        <w:tblW w:w="11010" w:type="dxa"/>
        <w:tblInd w:w="-75" w:type="dxa"/>
        <w:tblCellMar>
          <w:top w:w="94" w:type="dxa"/>
          <w:bottom w:w="81" w:type="dxa"/>
          <w:right w:w="115" w:type="dxa"/>
        </w:tblCellMar>
        <w:tblLook w:val="04A0" w:firstRow="1" w:lastRow="0" w:firstColumn="1" w:lastColumn="0" w:noHBand="0" w:noVBand="1"/>
      </w:tblPr>
      <w:tblGrid>
        <w:gridCol w:w="795"/>
        <w:gridCol w:w="397"/>
        <w:gridCol w:w="1149"/>
        <w:gridCol w:w="351"/>
        <w:gridCol w:w="684"/>
        <w:gridCol w:w="6599"/>
        <w:gridCol w:w="1035"/>
      </w:tblGrid>
      <w:tr w:rsidR="00BF13FC">
        <w:trPr>
          <w:trHeight w:val="57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0" w:line="259" w:lineRule="auto"/>
              <w:ind w:left="89" w:right="0" w:firstLine="0"/>
            </w:pPr>
            <w:r>
              <w:rPr>
                <w:b/>
              </w:rPr>
              <w:t>V(e):</w:t>
            </w:r>
            <w:r>
              <w:t xml:space="preserve"> </w:t>
            </w:r>
            <w:r>
              <w:rPr>
                <w:b/>
              </w:rPr>
              <w:t>Dne:</w:t>
            </w:r>
            <w:r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13FC" w:rsidRDefault="00E50256">
            <w:pPr>
              <w:spacing w:after="12" w:line="259" w:lineRule="auto"/>
              <w:ind w:left="0" w:right="0" w:firstLine="0"/>
            </w:pPr>
            <w:r>
              <w:t xml:space="preserve">Praze </w:t>
            </w:r>
          </w:p>
          <w:p w:rsidR="00BF13FC" w:rsidRDefault="00BF13FC">
            <w:pPr>
              <w:spacing w:after="0" w:line="259" w:lineRule="auto"/>
              <w:ind w:left="0" w:right="0" w:firstLine="0"/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Vystavil:</w:t>
            </w:r>
            <w:r>
              <w:t xml:space="preserve"> </w:t>
            </w:r>
          </w:p>
        </w:tc>
        <w:tc>
          <w:tcPr>
            <w:tcW w:w="76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F13FC" w:rsidRDefault="00E50256">
            <w:pPr>
              <w:tabs>
                <w:tab w:val="center" w:pos="4275"/>
              </w:tabs>
              <w:spacing w:after="0" w:line="259" w:lineRule="auto"/>
              <w:ind w:left="0" w:right="0" w:firstLine="0"/>
            </w:pPr>
            <w:r>
              <w:t>Jaroslav Nečas</w:t>
            </w:r>
            <w:r>
              <w:rPr>
                <w:sz w:val="25"/>
                <w:vertAlign w:val="superscript"/>
              </w:rPr>
              <w:t xml:space="preserve"> </w:t>
            </w:r>
            <w:r>
              <w:rPr>
                <w:sz w:val="25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13FC">
        <w:tblPrEx>
          <w:tblCellMar>
            <w:top w:w="27" w:type="dxa"/>
            <w:bottom w:w="0" w:type="dxa"/>
            <w:right w:w="0" w:type="dxa"/>
          </w:tblCellMar>
        </w:tblPrEx>
        <w:trPr>
          <w:gridBefore w:val="2"/>
          <w:gridAfter w:val="1"/>
          <w:wBefore w:w="1192" w:type="dxa"/>
          <w:wAfter w:w="1035" w:type="dxa"/>
          <w:trHeight w:val="211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144" w:right="0" w:firstLine="0"/>
            </w:pPr>
            <w:r>
              <w:t xml:space="preserve">Jaroslav Nečas 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520" w:firstLine="0"/>
              <w:jc w:val="right"/>
            </w:pPr>
            <w:r>
              <w:t xml:space="preserve">Město Aš </w:t>
            </w:r>
          </w:p>
        </w:tc>
      </w:tr>
      <w:tr w:rsidR="00BF13FC">
        <w:tblPrEx>
          <w:tblCellMar>
            <w:top w:w="27" w:type="dxa"/>
            <w:bottom w:w="0" w:type="dxa"/>
            <w:right w:w="0" w:type="dxa"/>
          </w:tblCellMar>
        </w:tblPrEx>
        <w:trPr>
          <w:gridBefore w:val="2"/>
          <w:gridAfter w:val="1"/>
          <w:wBefore w:w="1192" w:type="dxa"/>
          <w:wAfter w:w="1035" w:type="dxa"/>
          <w:trHeight w:val="232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>Za dodavatele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3FC" w:rsidRDefault="00E50256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  <w:sz w:val="18"/>
              </w:rPr>
              <w:t>Za objednatele</w:t>
            </w:r>
            <w:r>
              <w:rPr>
                <w:sz w:val="18"/>
              </w:rPr>
              <w:t xml:space="preserve"> </w:t>
            </w:r>
          </w:p>
        </w:tc>
      </w:tr>
    </w:tbl>
    <w:p w:rsidR="00BF13FC" w:rsidRDefault="00E50256">
      <w:pPr>
        <w:tabs>
          <w:tab w:val="center" w:pos="5082"/>
          <w:tab w:val="right" w:pos="11002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8"/>
        </w:rPr>
        <w:t xml:space="preserve">Tento dokument byl vytištěn ekonomickým informačním systémem Klient, subsystémem </w:t>
      </w:r>
      <w:proofErr w:type="spellStart"/>
      <w:r>
        <w:rPr>
          <w:sz w:val="8"/>
        </w:rPr>
        <w:t>AutoSalon</w:t>
      </w:r>
      <w:proofErr w:type="spellEnd"/>
      <w:r>
        <w:rPr>
          <w:sz w:val="8"/>
        </w:rPr>
        <w:t xml:space="preserve"> verze 3.47.3 dne 03.10.2017 15:55 </w:t>
      </w:r>
      <w:r>
        <w:rPr>
          <w:sz w:val="8"/>
        </w:rPr>
        <w:tab/>
      </w:r>
      <w:r>
        <w:t xml:space="preserve">strana: 2/2 </w:t>
      </w:r>
    </w:p>
    <w:p w:rsidR="00DB3068" w:rsidRDefault="00E50256">
      <w:pPr>
        <w:spacing w:after="0" w:line="259" w:lineRule="auto"/>
        <w:ind w:left="79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57825" cy="37465"/>
                <wp:effectExtent l="0" t="0" r="0" b="0"/>
                <wp:docPr id="4212" name="Group 4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5" cy="37465"/>
                          <a:chOff x="0" y="0"/>
                          <a:chExt cx="5457825" cy="37465"/>
                        </a:xfrm>
                      </wpg:grpSpPr>
                      <wps:wsp>
                        <wps:cNvPr id="613" name="Shape 613"/>
                        <wps:cNvSpPr/>
                        <wps:spPr>
                          <a:xfrm>
                            <a:off x="0" y="0"/>
                            <a:ext cx="5457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825">
                                <a:moveTo>
                                  <a:pt x="0" y="0"/>
                                </a:moveTo>
                                <a:lnTo>
                                  <a:pt x="545782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57150" y="37465"/>
                            <a:ext cx="5353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050">
                                <a:moveTo>
                                  <a:pt x="0" y="0"/>
                                </a:moveTo>
                                <a:lnTo>
                                  <a:pt x="53530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DB248" id="Group 4212" o:spid="_x0000_s1026" style="width:429.75pt;height:2.95pt;mso-position-horizontal-relative:char;mso-position-vertical-relative:line" coordsize="5457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">
                <v:shape id="Shape 613" o:spid="_x0000_s1027" style="position:absolute;width:54578;height:0;visibility:visible;mso-wrap-style:square;v-text-anchor:top" coordsize="5457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DEcQA&#10;AADcAAAADwAAAGRycy9kb3ducmV2LnhtbESPQWvCQBSE7wX/w/KE3uomDdgaXUULKXpsWnN+ZJ/Z&#10;tNm3aXar8d+7hUKPw8x8w6w2o+3EmQbfOlaQzhIQxLXTLTcKPt6Lh2cQPiBr7ByTgit52KwndyvM&#10;tbvwG53L0IgIYZ+jAhNCn0vpa0MW/cz1xNE7ucFiiHJopB7wEuG2k49JMpcWW44LBnt6MVR/lT9W&#10;wbHKUjKL3adpDkVWPlUVfhevSt1Px+0SRKAx/If/2nutYJ5m8HsmHg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XwxHEAAAA3AAAAA8AAAAAAAAAAAAAAAAAmAIAAGRycy9k&#10;b3ducmV2LnhtbFBLBQYAAAAABAAEAPUAAACJAwAAAAA=&#10;" path="m,l5457825,e" filled="f" strokeweight="2pt">
                  <v:path arrowok="t" textboxrect="0,0,5457825,0"/>
                </v:shape>
                <v:shape id="Shape 614" o:spid="_x0000_s1028" style="position:absolute;left:571;top:374;width:53531;height:0;visibility:visible;mso-wrap-style:square;v-text-anchor:top" coordsize="5353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CiMcA&#10;AADcAAAADwAAAGRycy9kb3ducmV2LnhtbESPQWvCQBSE7wX/w/IEL0U3ERs1ukqpCO3BQ6Pg9ZF9&#10;ZtNm34bsqml/fbdQ6HGYmW+Y9ba3jbhR52vHCtJJAoK4dLrmSsHpuB8vQPiArLFxTAq+yMN2M3hY&#10;Y67dnd/pVoRKRAj7HBWYENpcSl8asugnriWO3sV1FkOUXSV1h/cIt42cJkkmLdYcFwy29GKo/Cyu&#10;VsH++2l53r2Z4vDRPs7TXX0yWZYoNRr2zysQgfrwH/5rv2oFWTqD3zPx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0AojHAAAA3AAAAA8AAAAAAAAAAAAAAAAAmAIAAGRy&#10;cy9kb3ducmV2LnhtbFBLBQYAAAAABAAEAPUAAACMAwAAAAA=&#10;" path="m,l5353050,e" filled="f">
                  <v:path arrowok="t" textboxrect="0,0,5353050,0"/>
                </v:shape>
                <w10:anchorlock/>
              </v:group>
            </w:pict>
          </mc:Fallback>
        </mc:AlternateContent>
      </w:r>
    </w:p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Pr="00DB3068" w:rsidRDefault="00DB3068" w:rsidP="00DB3068"/>
    <w:p w:rsidR="00DB3068" w:rsidRDefault="00DB3068" w:rsidP="00DB3068"/>
    <w:p w:rsidR="00DB3068" w:rsidRDefault="00DB3068" w:rsidP="00DB3068"/>
    <w:p w:rsidR="00BF13FC" w:rsidRDefault="00DB3068" w:rsidP="00DB3068">
      <w:pPr>
        <w:tabs>
          <w:tab w:val="left" w:pos="1296"/>
        </w:tabs>
      </w:pPr>
      <w:r>
        <w:tab/>
      </w:r>
      <w:r>
        <w:tab/>
      </w:r>
    </w:p>
    <w:p w:rsidR="00DB3068" w:rsidRDefault="00DB3068" w:rsidP="00DB3068">
      <w:pPr>
        <w:tabs>
          <w:tab w:val="left" w:pos="1296"/>
        </w:tabs>
      </w:pPr>
    </w:p>
    <w:p w:rsidR="00DB3068" w:rsidRDefault="00DB3068" w:rsidP="00DB3068">
      <w:pPr>
        <w:tabs>
          <w:tab w:val="left" w:pos="1296"/>
        </w:tabs>
      </w:pPr>
    </w:p>
    <w:p w:rsidR="00DB3068" w:rsidRDefault="00DB3068" w:rsidP="00DB3068">
      <w:pPr>
        <w:tabs>
          <w:tab w:val="left" w:pos="1296"/>
        </w:tabs>
      </w:pPr>
    </w:p>
    <w:p w:rsidR="00DB3068" w:rsidRDefault="00DB3068" w:rsidP="00DB3068">
      <w:pPr>
        <w:tabs>
          <w:tab w:val="left" w:pos="1296"/>
        </w:tabs>
      </w:pPr>
    </w:p>
    <w:p w:rsidR="00DB3068" w:rsidRDefault="00DB3068" w:rsidP="00DB3068">
      <w:pPr>
        <w:tabs>
          <w:tab w:val="left" w:pos="1296"/>
        </w:tabs>
      </w:pPr>
    </w:p>
    <w:p w:rsidR="00DB3068" w:rsidRDefault="00DB3068" w:rsidP="00DB3068">
      <w:pPr>
        <w:tabs>
          <w:tab w:val="left" w:pos="1296"/>
        </w:tabs>
      </w:pPr>
    </w:p>
    <w:p w:rsidR="00DB3068" w:rsidRDefault="00DB3068" w:rsidP="00DB3068">
      <w:pPr>
        <w:tabs>
          <w:tab w:val="left" w:pos="1296"/>
        </w:tabs>
      </w:pPr>
    </w:p>
    <w:p w:rsidR="00DB3068" w:rsidRDefault="00DB3068" w:rsidP="00DB3068">
      <w:pPr>
        <w:tabs>
          <w:tab w:val="left" w:pos="1296"/>
        </w:tabs>
      </w:pPr>
    </w:p>
    <w:p w:rsidR="00DB3068" w:rsidRDefault="00DB3068" w:rsidP="00DB3068">
      <w:pPr>
        <w:tabs>
          <w:tab w:val="left" w:pos="1296"/>
        </w:tabs>
      </w:pPr>
    </w:p>
    <w:p w:rsidR="00DB3068" w:rsidRDefault="00DB3068" w:rsidP="00DB3068">
      <w:pPr>
        <w:tabs>
          <w:tab w:val="left" w:pos="1296"/>
        </w:tabs>
      </w:pPr>
    </w:p>
    <w:p w:rsidR="00DB3068" w:rsidRDefault="00DB3068" w:rsidP="00DB3068">
      <w:pPr>
        <w:tabs>
          <w:tab w:val="left" w:pos="1296"/>
        </w:tabs>
      </w:pPr>
    </w:p>
    <w:p w:rsidR="00DB3068" w:rsidRDefault="00DB3068" w:rsidP="00DB3068">
      <w:pPr>
        <w:tabs>
          <w:tab w:val="left" w:pos="1296"/>
        </w:tabs>
      </w:pPr>
    </w:p>
    <w:p w:rsidR="00DB3068" w:rsidRPr="00E50256" w:rsidRDefault="00DB3068" w:rsidP="00DB3068">
      <w:pPr>
        <w:tabs>
          <w:tab w:val="left" w:pos="1296"/>
        </w:tabs>
        <w:jc w:val="center"/>
        <w:rPr>
          <w:b/>
          <w:color w:val="auto"/>
          <w:sz w:val="22"/>
        </w:rPr>
      </w:pPr>
      <w:r w:rsidRPr="00E50256">
        <w:rPr>
          <w:b/>
          <w:color w:val="auto"/>
          <w:sz w:val="22"/>
        </w:rPr>
        <w:lastRenderedPageBreak/>
        <w:t>Závěrečná ustanovení</w:t>
      </w:r>
    </w:p>
    <w:p w:rsidR="00DB3068" w:rsidRPr="00E50256" w:rsidRDefault="00DB3068" w:rsidP="008B2BF4">
      <w:pPr>
        <w:spacing w:after="0" w:line="240" w:lineRule="auto"/>
        <w:ind w:left="11" w:right="1361" w:hanging="11"/>
        <w:jc w:val="both"/>
        <w:rPr>
          <w:rFonts w:ascii="Calibri" w:eastAsiaTheme="minorHAnsi" w:hAnsi="Calibri" w:cs="Calibri"/>
          <w:color w:val="auto"/>
          <w:sz w:val="22"/>
        </w:rPr>
      </w:pPr>
      <w:r w:rsidRPr="00E50256">
        <w:rPr>
          <w:color w:val="auto"/>
          <w:sz w:val="22"/>
        </w:rPr>
        <w:t>1. Tato smlouva nabývá platnosti dnem jejího podpisu oprávněnými zástupci obou smluvních stran a účinnosti dnem jejího uveřejnění dle zákona č. 340/2015 Sb., o registru smluv.</w:t>
      </w:r>
    </w:p>
    <w:p w:rsidR="00DB3068" w:rsidRPr="00E50256" w:rsidRDefault="00DB3068" w:rsidP="008B2BF4">
      <w:pPr>
        <w:spacing w:after="0" w:line="240" w:lineRule="auto"/>
        <w:ind w:left="11" w:right="1361" w:hanging="11"/>
        <w:jc w:val="both"/>
        <w:rPr>
          <w:color w:val="auto"/>
          <w:sz w:val="22"/>
        </w:rPr>
      </w:pPr>
      <w:r w:rsidRPr="00E50256">
        <w:rPr>
          <w:color w:val="auto"/>
          <w:sz w:val="22"/>
        </w:rPr>
        <w:t>2. Smluvní strany výslovně souhlasí s tím, aby tato smlouva byla veřejně přístupná.</w:t>
      </w:r>
    </w:p>
    <w:p w:rsidR="00DB3068" w:rsidRPr="00E50256" w:rsidRDefault="00DB3068" w:rsidP="008B2BF4">
      <w:pPr>
        <w:spacing w:after="0" w:line="240" w:lineRule="auto"/>
        <w:ind w:left="11" w:right="1361" w:hanging="11"/>
        <w:jc w:val="both"/>
        <w:rPr>
          <w:color w:val="auto"/>
          <w:sz w:val="22"/>
        </w:rPr>
      </w:pPr>
      <w:r w:rsidRPr="00E50256">
        <w:rPr>
          <w:color w:val="auto"/>
          <w:sz w:val="22"/>
        </w:rPr>
        <w:t>3. Uveřejnění smlouvy dle zákona č. 340/2015 Sb., o registru smluv, zajistí objednatel."</w:t>
      </w:r>
    </w:p>
    <w:p w:rsidR="00DB3068" w:rsidRPr="00E50256" w:rsidRDefault="00DB3068" w:rsidP="008B2BF4">
      <w:pPr>
        <w:spacing w:after="0" w:line="240" w:lineRule="auto"/>
        <w:ind w:left="11" w:right="1361" w:hanging="11"/>
        <w:jc w:val="both"/>
        <w:rPr>
          <w:color w:val="auto"/>
          <w:sz w:val="22"/>
        </w:rPr>
      </w:pPr>
      <w:r w:rsidRPr="00E50256">
        <w:rPr>
          <w:color w:val="auto"/>
          <w:sz w:val="22"/>
        </w:rPr>
        <w:t xml:space="preserve">4. V souladu s § 41 odst. 1 zákona č. 128/200 Sb., o obcích (obecní zřízení), ve znění pozdějších předpisů Město Aš potvrzuje, že byly splněny podmínky pro uzavření této smlouvy. Uzavření této smlouvy bylo schváleno usnesením RM č. </w:t>
      </w:r>
      <w:r w:rsidR="00787757">
        <w:rPr>
          <w:color w:val="auto"/>
          <w:sz w:val="22"/>
        </w:rPr>
        <w:t>10/406/17 ze dne 2.10.2017.</w:t>
      </w:r>
      <w:bookmarkStart w:id="0" w:name="_GoBack"/>
      <w:bookmarkEnd w:id="0"/>
    </w:p>
    <w:p w:rsidR="008B2BF4" w:rsidRPr="00E50256" w:rsidRDefault="008B2BF4" w:rsidP="00DB3068">
      <w:pPr>
        <w:tabs>
          <w:tab w:val="left" w:pos="1296"/>
        </w:tabs>
        <w:jc w:val="center"/>
        <w:rPr>
          <w:b/>
          <w:sz w:val="22"/>
        </w:rPr>
      </w:pPr>
    </w:p>
    <w:p w:rsidR="008B2BF4" w:rsidRPr="00E50256" w:rsidRDefault="008B2BF4" w:rsidP="008B2BF4">
      <w:pPr>
        <w:rPr>
          <w:sz w:val="22"/>
        </w:rPr>
      </w:pPr>
    </w:p>
    <w:p w:rsidR="008B2BF4" w:rsidRPr="00E50256" w:rsidRDefault="008B2BF4" w:rsidP="008B2BF4">
      <w:pPr>
        <w:rPr>
          <w:sz w:val="22"/>
        </w:rPr>
      </w:pPr>
    </w:p>
    <w:p w:rsidR="008B2BF4" w:rsidRPr="00E50256" w:rsidRDefault="008B2BF4" w:rsidP="008B2BF4">
      <w:pPr>
        <w:rPr>
          <w:sz w:val="22"/>
        </w:rPr>
      </w:pPr>
    </w:p>
    <w:p w:rsidR="008B2BF4" w:rsidRPr="00E50256" w:rsidRDefault="008B2BF4" w:rsidP="008B2BF4">
      <w:pPr>
        <w:rPr>
          <w:sz w:val="22"/>
        </w:rPr>
      </w:pPr>
    </w:p>
    <w:p w:rsidR="008B2BF4" w:rsidRPr="00E50256" w:rsidRDefault="008B2BF4" w:rsidP="008B2BF4">
      <w:pPr>
        <w:rPr>
          <w:sz w:val="22"/>
        </w:rPr>
      </w:pPr>
    </w:p>
    <w:p w:rsidR="008B2BF4" w:rsidRPr="00E50256" w:rsidRDefault="008B2BF4" w:rsidP="008B2BF4">
      <w:pPr>
        <w:tabs>
          <w:tab w:val="left" w:pos="7116"/>
        </w:tabs>
        <w:rPr>
          <w:sz w:val="22"/>
        </w:rPr>
      </w:pPr>
      <w:r w:rsidRPr="00E50256">
        <w:rPr>
          <w:sz w:val="22"/>
        </w:rPr>
        <w:tab/>
      </w:r>
      <w:r w:rsidRPr="00E50256">
        <w:rPr>
          <w:sz w:val="22"/>
        </w:rPr>
        <w:tab/>
        <w:t xml:space="preserve">       Město Aš</w:t>
      </w:r>
    </w:p>
    <w:p w:rsidR="008B2BF4" w:rsidRPr="00E50256" w:rsidRDefault="008B2BF4" w:rsidP="008B2BF4">
      <w:pPr>
        <w:tabs>
          <w:tab w:val="left" w:pos="7116"/>
        </w:tabs>
        <w:rPr>
          <w:sz w:val="22"/>
        </w:rPr>
      </w:pPr>
      <w:r w:rsidRPr="00E50256">
        <w:rPr>
          <w:sz w:val="22"/>
        </w:rPr>
        <w:t>Jaroslav Nečas</w:t>
      </w:r>
      <w:r w:rsidRPr="00E50256">
        <w:rPr>
          <w:sz w:val="22"/>
        </w:rPr>
        <w:tab/>
        <w:t xml:space="preserve">Mgr. Dalibor Blažek </w:t>
      </w:r>
    </w:p>
    <w:p w:rsidR="00DB3068" w:rsidRPr="00E50256" w:rsidRDefault="008B2BF4" w:rsidP="008B2BF4">
      <w:pPr>
        <w:rPr>
          <w:sz w:val="22"/>
        </w:rPr>
      </w:pPr>
      <w:r w:rsidRPr="00E50256">
        <w:rPr>
          <w:sz w:val="22"/>
        </w:rPr>
        <w:t>za dodavatele</w:t>
      </w:r>
      <w:r w:rsidRPr="00E50256">
        <w:rPr>
          <w:sz w:val="22"/>
        </w:rPr>
        <w:tab/>
      </w:r>
      <w:r w:rsidRPr="00E50256">
        <w:rPr>
          <w:sz w:val="22"/>
        </w:rPr>
        <w:tab/>
      </w:r>
      <w:r w:rsidRPr="00E50256">
        <w:rPr>
          <w:sz w:val="22"/>
        </w:rPr>
        <w:tab/>
      </w:r>
      <w:r w:rsidRPr="00E50256">
        <w:rPr>
          <w:sz w:val="22"/>
        </w:rPr>
        <w:tab/>
      </w:r>
      <w:r w:rsidRPr="00E50256">
        <w:rPr>
          <w:sz w:val="22"/>
        </w:rPr>
        <w:tab/>
      </w:r>
      <w:r w:rsidRPr="00E50256">
        <w:rPr>
          <w:sz w:val="22"/>
        </w:rPr>
        <w:tab/>
      </w:r>
      <w:r w:rsidRPr="00E50256">
        <w:rPr>
          <w:sz w:val="22"/>
        </w:rPr>
        <w:tab/>
      </w:r>
      <w:r w:rsidRPr="00E50256">
        <w:rPr>
          <w:sz w:val="22"/>
        </w:rPr>
        <w:tab/>
      </w:r>
      <w:r w:rsidRPr="00E50256">
        <w:rPr>
          <w:sz w:val="22"/>
        </w:rPr>
        <w:tab/>
        <w:t xml:space="preserve">   za objednatele</w:t>
      </w:r>
    </w:p>
    <w:sectPr w:rsidR="00DB3068" w:rsidRPr="00E50256">
      <w:pgSz w:w="11899" w:h="16841"/>
      <w:pgMar w:top="552" w:right="419" w:bottom="273" w:left="4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5451C"/>
    <w:multiLevelType w:val="hybridMultilevel"/>
    <w:tmpl w:val="01209A02"/>
    <w:lvl w:ilvl="0" w:tplc="A8F2E8A6">
      <w:start w:val="4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9D6A7C0">
      <w:start w:val="1"/>
      <w:numFmt w:val="lowerLetter"/>
      <w:lvlText w:val="%2"/>
      <w:lvlJc w:val="left"/>
      <w:pPr>
        <w:ind w:left="1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AA1D1C">
      <w:start w:val="1"/>
      <w:numFmt w:val="lowerRoman"/>
      <w:lvlText w:val="%3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CAE214">
      <w:start w:val="1"/>
      <w:numFmt w:val="decimal"/>
      <w:lvlText w:val="%4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D2A192">
      <w:start w:val="1"/>
      <w:numFmt w:val="lowerLetter"/>
      <w:lvlText w:val="%5"/>
      <w:lvlJc w:val="left"/>
      <w:pPr>
        <w:ind w:left="3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940FE76">
      <w:start w:val="1"/>
      <w:numFmt w:val="lowerRoman"/>
      <w:lvlText w:val="%6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222B20C">
      <w:start w:val="1"/>
      <w:numFmt w:val="decimal"/>
      <w:lvlText w:val="%7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2E8ACC">
      <w:start w:val="1"/>
      <w:numFmt w:val="lowerLetter"/>
      <w:lvlText w:val="%8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EC482E4">
      <w:start w:val="1"/>
      <w:numFmt w:val="lowerRoman"/>
      <w:lvlText w:val="%9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B86C8D"/>
    <w:multiLevelType w:val="hybridMultilevel"/>
    <w:tmpl w:val="6C0C8842"/>
    <w:lvl w:ilvl="0" w:tplc="B566AFE4">
      <w:start w:val="1"/>
      <w:numFmt w:val="decimal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02E20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CDCCB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B031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ED435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B223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5086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6689A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61C41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403ADF"/>
    <w:multiLevelType w:val="hybridMultilevel"/>
    <w:tmpl w:val="7A020FC6"/>
    <w:lvl w:ilvl="0" w:tplc="A5820582">
      <w:start w:val="1"/>
      <w:numFmt w:val="lowerLetter"/>
      <w:lvlText w:val="%1.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2467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47845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C5052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0C26B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4ED1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1694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582F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64EA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FC"/>
    <w:rsid w:val="00787757"/>
    <w:rsid w:val="008B2BF4"/>
    <w:rsid w:val="00BF13FC"/>
    <w:rsid w:val="00C614BA"/>
    <w:rsid w:val="00DB3068"/>
    <w:rsid w:val="00E5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696F2-AD93-4B7E-9502-93F9F97C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8" w:lineRule="auto"/>
      <w:ind w:left="10" w:right="1359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5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25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1022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Nečas</dc:creator>
  <cp:keywords/>
  <cp:lastModifiedBy>Jan Mikula</cp:lastModifiedBy>
  <cp:revision>6</cp:revision>
  <cp:lastPrinted>2017-10-04T06:17:00Z</cp:lastPrinted>
  <dcterms:created xsi:type="dcterms:W3CDTF">2017-10-04T05:42:00Z</dcterms:created>
  <dcterms:modified xsi:type="dcterms:W3CDTF">2017-10-04T06:34:00Z</dcterms:modified>
</cp:coreProperties>
</file>