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D6" w:rsidRDefault="00432B5C">
      <w:pPr>
        <w:pStyle w:val="Zkladntext30"/>
        <w:shd w:val="clear" w:color="auto" w:fill="auto"/>
        <w:spacing w:after="288" w:line="320" w:lineRule="exact"/>
        <w:ind w:left="40"/>
      </w:pPr>
      <w:r>
        <w:t>DODATEK Č. 2 KE SMLOUVĚ O DÍLO</w:t>
      </w:r>
    </w:p>
    <w:p w:rsidR="00DE3AD6" w:rsidRDefault="00432B5C">
      <w:pPr>
        <w:pStyle w:val="Nadpis10"/>
        <w:keepNext/>
        <w:keepLines/>
        <w:shd w:val="clear" w:color="auto" w:fill="auto"/>
        <w:spacing w:before="0" w:after="380" w:line="420" w:lineRule="exact"/>
        <w:ind w:left="240"/>
      </w:pPr>
      <w:bookmarkStart w:id="0" w:name="bookmark0"/>
      <w:r>
        <w:t>„11/385 Dolní Rožínka - průtah</w:t>
      </w:r>
      <w:bookmarkEnd w:id="0"/>
    </w:p>
    <w:p w:rsidR="00DE3AD6" w:rsidRDefault="00432B5C">
      <w:pPr>
        <w:pStyle w:val="Zkladntext40"/>
        <w:shd w:val="clear" w:color="auto" w:fill="auto"/>
        <w:spacing w:before="0" w:after="29" w:line="180" w:lineRule="exact"/>
      </w:pPr>
      <w:r>
        <w:rPr>
          <w:noProof/>
          <w:lang w:bidi="ar-SA"/>
        </w:rPr>
        <w:drawing>
          <wp:anchor distT="0" distB="3175" distL="63500" distR="63500" simplePos="0" relativeHeight="251657728" behindDoc="1" locked="0" layoutInCell="1" allowOverlap="1">
            <wp:simplePos x="0" y="0"/>
            <wp:positionH relativeFrom="margin">
              <wp:posOffset>5285105</wp:posOffset>
            </wp:positionH>
            <wp:positionV relativeFrom="paragraph">
              <wp:posOffset>-36830</wp:posOffset>
            </wp:positionV>
            <wp:extent cx="804545" cy="743585"/>
            <wp:effectExtent l="0" t="0" r="0" b="0"/>
            <wp:wrapSquare wrapText="bothSides"/>
            <wp:docPr id="9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160" distB="521335" distL="63500" distR="2018665" simplePos="0" relativeHeight="251658752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123190</wp:posOffset>
                </wp:positionV>
                <wp:extent cx="2043430" cy="254000"/>
                <wp:effectExtent l="635" t="0" r="3810" b="0"/>
                <wp:wrapSquare wrapText="righ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AD6" w:rsidRDefault="00432B5C">
                            <w:pPr>
                              <w:pStyle w:val="Zkladntext8"/>
                              <w:shd w:val="clear" w:color="auto" w:fill="auto"/>
                              <w:spacing w:line="200" w:lineRule="exact"/>
                            </w:pPr>
                            <w:r>
                              <w:t>Číslo smlouvy objednatele:</w:t>
                            </w:r>
                          </w:p>
                          <w:p w:rsidR="00DE3AD6" w:rsidRDefault="00432B5C">
                            <w:pPr>
                              <w:pStyle w:val="Zkladntext8"/>
                              <w:shd w:val="clear" w:color="auto" w:fill="auto"/>
                              <w:spacing w:line="200" w:lineRule="exact"/>
                            </w:pPr>
                            <w:r>
                              <w:t>Číslo smlouvy zhotovitele: 200 693/01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pt;margin-top:9.7pt;width:160.9pt;height:20pt;z-index:-251657728;visibility:visible;mso-wrap-style:square;mso-width-percent:0;mso-height-percent:0;mso-wrap-distance-left:5pt;mso-wrap-distance-top:.8pt;mso-wrap-distance-right:158.95pt;mso-wrap-distance-bottom:4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" filled="f" stroked="f">
                <v:textbox style="mso-fit-shape-to-text:t" inset="0,0,0,0">
                  <w:txbxContent>
                    <w:p w:rsidR="00DE3AD6" w:rsidRDefault="00432B5C">
                      <w:pPr>
                        <w:pStyle w:val="Zkladntext8"/>
                        <w:shd w:val="clear" w:color="auto" w:fill="auto"/>
                        <w:spacing w:line="200" w:lineRule="exact"/>
                      </w:pPr>
                      <w:r>
                        <w:t>Číslo smlouvy objednatele:</w:t>
                      </w:r>
                    </w:p>
                    <w:p w:rsidR="00DE3AD6" w:rsidRDefault="00432B5C">
                      <w:pPr>
                        <w:pStyle w:val="Zkladntext8"/>
                        <w:shd w:val="clear" w:color="auto" w:fill="auto"/>
                        <w:spacing w:line="200" w:lineRule="exact"/>
                      </w:pPr>
                      <w:r>
                        <w:t>Číslo smlouvy zhotovitele: 200 693/01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7675" distB="0" distL="2633345" distR="363220" simplePos="0" relativeHeight="251659776" behindDoc="1" locked="0" layoutInCell="1" allowOverlap="1">
                <wp:simplePos x="0" y="0"/>
                <wp:positionH relativeFrom="margin">
                  <wp:posOffset>2624455</wp:posOffset>
                </wp:positionH>
                <wp:positionV relativeFrom="paragraph">
                  <wp:posOffset>560705</wp:posOffset>
                </wp:positionV>
                <wp:extent cx="1065530" cy="351790"/>
                <wp:effectExtent l="0" t="0" r="0" b="0"/>
                <wp:wrapSquare wrapText="right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AD6" w:rsidRDefault="00432B5C">
                            <w:pPr>
                              <w:pStyle w:val="Zkladntext70"/>
                              <w:shd w:val="clear" w:color="auto" w:fill="auto"/>
                              <w:spacing w:line="277" w:lineRule="exact"/>
                              <w:ind w:left="20"/>
                              <w:jc w:val="center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Článek 1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br/>
                              <w:t>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06.65pt;margin-top:44.15pt;width:83.9pt;height:27.7pt;z-index:-251656704;visibility:visible;mso-wrap-style:square;mso-width-percent:0;mso-height-percent:0;mso-wrap-distance-left:207.35pt;mso-wrap-distance-top:35.25pt;mso-wrap-distance-right:28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" filled="f" stroked="f">
                <v:textbox style="mso-fit-shape-to-text:t" inset="0,0,0,0">
                  <w:txbxContent>
                    <w:p w:rsidR="00DE3AD6" w:rsidRDefault="00432B5C">
                      <w:pPr>
                        <w:pStyle w:val="Zkladntext70"/>
                        <w:shd w:val="clear" w:color="auto" w:fill="auto"/>
                        <w:spacing w:line="277" w:lineRule="exact"/>
                        <w:ind w:left="20"/>
                        <w:jc w:val="center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Článek 1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br/>
                        <w:t>Smluvní strany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4Malpsmena"/>
        </w:rPr>
        <w:t>kí;aíska správa a Údržba silnic vysočiny I</w:t>
      </w:r>
    </w:p>
    <w:p w:rsidR="00DE3AD6" w:rsidRDefault="00432B5C">
      <w:pPr>
        <w:pStyle w:val="Zkladntext50"/>
        <w:shd w:val="clear" w:color="auto" w:fill="auto"/>
        <w:spacing w:before="0" w:line="160" w:lineRule="exact"/>
      </w:pPr>
      <w:r>
        <w:t>nr-Roěvkovrí nrganizace</w:t>
      </w:r>
    </w:p>
    <w:p w:rsidR="00DE3AD6" w:rsidRDefault="00432B5C">
      <w:pPr>
        <w:pStyle w:val="Zkladntext60"/>
        <w:shd w:val="clear" w:color="auto" w:fill="auto"/>
        <w:spacing w:line="140" w:lineRule="exact"/>
      </w:pPr>
      <w:r>
        <w:t>SMLOUVA REGISTROVÁNA^</w:t>
      </w:r>
    </w:p>
    <w:p w:rsidR="00DE3AD6" w:rsidRDefault="00432B5C">
      <w:pPr>
        <w:pStyle w:val="Nadpis20"/>
        <w:keepNext/>
        <w:keepLines/>
        <w:shd w:val="clear" w:color="auto" w:fill="auto"/>
        <w:spacing w:line="420" w:lineRule="exact"/>
      </w:pPr>
      <w:bookmarkStart w:id="1" w:name="bookmark1"/>
      <w:r>
        <w:rPr>
          <w:rStyle w:val="Nadpis2NetunKurzva"/>
        </w:rPr>
        <w:t>m</w:t>
      </w:r>
      <w:r>
        <w:t xml:space="preserve"> //VM7A</w:t>
      </w:r>
      <w:bookmarkEnd w:id="1"/>
    </w:p>
    <w:p w:rsidR="00DE3AD6" w:rsidRDefault="00432B5C">
      <w:pPr>
        <w:pStyle w:val="Zkladntext60"/>
        <w:shd w:val="clear" w:color="auto" w:fill="auto"/>
        <w:tabs>
          <w:tab w:val="left" w:pos="1206"/>
        </w:tabs>
        <w:spacing w:after="525" w:line="160" w:lineRule="exact"/>
      </w:pPr>
      <w:r>
        <w:t>pod číslem:</w:t>
      </w:r>
      <w:r>
        <w:tab/>
        <w:t xml:space="preserve">' </w:t>
      </w:r>
      <w:r>
        <w:rPr>
          <w:rStyle w:val="Zkladntext6TimesNewRoman8ptKurzva"/>
          <w:rFonts w:eastAsia="Trebuchet MS"/>
        </w:rPr>
        <w:t>^ ■</w:t>
      </w:r>
    </w:p>
    <w:p w:rsidR="00DE3AD6" w:rsidRDefault="00432B5C">
      <w:pPr>
        <w:pStyle w:val="Nadpis30"/>
        <w:keepNext/>
        <w:keepLines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14300" simplePos="0" relativeHeight="251660800" behindDoc="1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-31750</wp:posOffset>
                </wp:positionV>
                <wp:extent cx="1280160" cy="2261870"/>
                <wp:effectExtent l="0" t="0" r="635" b="0"/>
                <wp:wrapSquare wrapText="right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AD6" w:rsidRDefault="00432B5C">
                            <w:pPr>
                              <w:pStyle w:val="Zkladntext7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DE3AD6" w:rsidRDefault="00432B5C">
                            <w:pPr>
                              <w:pStyle w:val="Zkladntext7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7NetunExact"/>
                              </w:rPr>
                              <w:t xml:space="preserve">se sídlem: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zastoupený:</w:t>
                            </w:r>
                          </w:p>
                          <w:p w:rsidR="00DE3AD6" w:rsidRDefault="00432B5C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Koordinátor BOZP: Technický dozor: Bankovní spojení: Číslo účtu:</w:t>
                            </w:r>
                          </w:p>
                          <w:p w:rsidR="00DE3AD6" w:rsidRDefault="00432B5C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DE3AD6" w:rsidRDefault="00432B5C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DE3AD6" w:rsidRDefault="00432B5C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DE3AD6" w:rsidRDefault="00432B5C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DE3AD6" w:rsidRDefault="00432B5C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DE3AD6" w:rsidRDefault="00432B5C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.35pt;margin-top:-2.5pt;width:100.8pt;height:178.1pt;z-index:-251655680;visibility:visible;mso-wrap-style:square;mso-width-percent:0;mso-height-percent:0;mso-wrap-distance-left:5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0DsA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" filled="f" stroked="f">
                <v:textbox style="mso-fit-shape-to-text:t" inset="0,0,0,0">
                  <w:txbxContent>
                    <w:p w:rsidR="00DE3AD6" w:rsidRDefault="00432B5C">
                      <w:pPr>
                        <w:pStyle w:val="Zkladntext70"/>
                        <w:shd w:val="clear" w:color="auto" w:fill="auto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Objednatel:</w:t>
                      </w:r>
                    </w:p>
                    <w:p w:rsidR="00DE3AD6" w:rsidRDefault="00432B5C">
                      <w:pPr>
                        <w:pStyle w:val="Zkladntext70"/>
                        <w:shd w:val="clear" w:color="auto" w:fill="auto"/>
                        <w:jc w:val="left"/>
                      </w:pPr>
                      <w:r>
                        <w:rPr>
                          <w:rStyle w:val="Zkladntext7NetunExact"/>
                        </w:rPr>
                        <w:t xml:space="preserve">se sídlem: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zastoupený:</w:t>
                      </w:r>
                    </w:p>
                    <w:p w:rsidR="00DE3AD6" w:rsidRDefault="00432B5C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Koordinátor BOZP: Technický dozor: Bankovní spojení: Číslo účtu:</w:t>
                      </w:r>
                    </w:p>
                    <w:p w:rsidR="00DE3AD6" w:rsidRDefault="00432B5C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DE3AD6" w:rsidRDefault="00432B5C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DE3AD6" w:rsidRDefault="00432B5C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DE3AD6" w:rsidRDefault="00432B5C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DE3AD6" w:rsidRDefault="00432B5C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DE3AD6" w:rsidRDefault="00432B5C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2"/>
      <w:r>
        <w:t>Krajská správa a údržba silnic Vysočiny, příspěvková organizace</w:t>
      </w:r>
      <w:bookmarkEnd w:id="2"/>
    </w:p>
    <w:p w:rsidR="00DE3AD6" w:rsidRDefault="00432B5C">
      <w:pPr>
        <w:pStyle w:val="Zkladntext20"/>
        <w:shd w:val="clear" w:color="auto" w:fill="auto"/>
        <w:ind w:firstLine="0"/>
      </w:pPr>
      <w:r>
        <w:t xml:space="preserve">Kosovská 1122/16, </w:t>
      </w:r>
      <w:r>
        <w:t>586 01 Jihlava</w:t>
      </w:r>
    </w:p>
    <w:p w:rsidR="00DE3AD6" w:rsidRDefault="00432B5C">
      <w:pPr>
        <w:pStyle w:val="Zkladntext70"/>
        <w:shd w:val="clear" w:color="auto" w:fill="auto"/>
      </w:pPr>
      <w:r>
        <w:t>Ing. Janem Míkou, MBA</w:t>
      </w:r>
      <w:r>
        <w:t>, ředitelem organizace</w:t>
      </w:r>
    </w:p>
    <w:p w:rsidR="00DE3AD6" w:rsidRDefault="00432B5C">
      <w:pPr>
        <w:pStyle w:val="Zkladntext20"/>
        <w:shd w:val="clear" w:color="auto" w:fill="auto"/>
        <w:ind w:right="5740" w:firstLine="0"/>
        <w:jc w:val="left"/>
      </w:pPr>
      <w:r>
        <w:t>Ing. Michal Suchna Ing. Michal</w:t>
      </w:r>
      <w:r>
        <w:t xml:space="preserve"> Suchna Komerční banka, a.s.</w:t>
      </w:r>
    </w:p>
    <w:p w:rsidR="00DE3AD6" w:rsidRDefault="00432B5C">
      <w:pPr>
        <w:pStyle w:val="Zkladntext20"/>
        <w:shd w:val="clear" w:color="auto" w:fill="auto"/>
        <w:ind w:right="5740" w:firstLine="0"/>
        <w:jc w:val="left"/>
      </w:pPr>
      <w:r>
        <w:t xml:space="preserve">18330681/0100 00090450 CZ00090450 567 117 111 567 117 198 </w:t>
      </w:r>
      <w:hyperlink r:id="rId9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 xml:space="preserve"> </w:t>
      </w:r>
      <w:r>
        <w:t>Kraj Vysočina</w:t>
      </w:r>
    </w:p>
    <w:p w:rsidR="00DE3AD6" w:rsidRDefault="00432B5C">
      <w:pPr>
        <w:pStyle w:val="Zkladntext70"/>
        <w:shd w:val="clear" w:color="auto" w:fill="auto"/>
        <w:spacing w:after="526" w:line="240" w:lineRule="exact"/>
      </w:pPr>
      <w:r>
        <w:rPr>
          <w:rStyle w:val="Zkladntext7Netun"/>
        </w:rPr>
        <w:t xml:space="preserve">(dále jen </w:t>
      </w:r>
      <w:r>
        <w:t>„Objednatel”)</w:t>
      </w:r>
    </w:p>
    <w:p w:rsidR="00DE3AD6" w:rsidRDefault="00432B5C">
      <w:pPr>
        <w:pStyle w:val="Nadpis30"/>
        <w:keepNext/>
        <w:keepLines/>
        <w:shd w:val="clear" w:color="auto" w:fill="auto"/>
        <w:spacing w:before="0"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342900" distL="63500" distR="548640" simplePos="0" relativeHeight="25166182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-286385</wp:posOffset>
                </wp:positionV>
                <wp:extent cx="841375" cy="746125"/>
                <wp:effectExtent l="635" t="0" r="0" b="4445"/>
                <wp:wrapSquare wrapText="right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AD6" w:rsidRDefault="00432B5C">
                            <w:pPr>
                              <w:pStyle w:val="Zkladntext70"/>
                              <w:shd w:val="clear" w:color="auto" w:fill="auto"/>
                              <w:spacing w:after="109" w:line="240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a</w:t>
                            </w:r>
                          </w:p>
                          <w:p w:rsidR="00DE3AD6" w:rsidRDefault="00432B5C">
                            <w:pPr>
                              <w:pStyle w:val="Zkladntext7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Zhotovitel:</w:t>
                            </w:r>
                          </w:p>
                          <w:p w:rsidR="00DE3AD6" w:rsidRDefault="00432B5C">
                            <w:pPr>
                              <w:pStyle w:val="Zkladntext20"/>
                              <w:shd w:val="clear" w:color="auto" w:fill="auto"/>
                              <w:spacing w:after="106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DE3AD6" w:rsidRDefault="00432B5C">
                            <w:pPr>
                              <w:pStyle w:val="Zkladntext7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zastoupený: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.05pt;margin-top:-22.55pt;width:66.25pt;height:58.75pt;z-index:-251654656;visibility:visible;mso-wrap-style:square;mso-width-percent:0;mso-height-percent:0;mso-wrap-distance-left:5pt;mso-wrap-distance-top:0;mso-wrap-distance-right:43.2pt;mso-wrap-distance-bottom:2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OGrgIAAK8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" filled="f" stroked="f">
                <v:textbox style="mso-fit-shape-to-text:t" inset="0,0,0,0">
                  <w:txbxContent>
                    <w:p w:rsidR="00DE3AD6" w:rsidRDefault="00432B5C">
                      <w:pPr>
                        <w:pStyle w:val="Zkladntext70"/>
                        <w:shd w:val="clear" w:color="auto" w:fill="auto"/>
                        <w:spacing w:after="109" w:line="240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a</w:t>
                      </w:r>
                    </w:p>
                    <w:p w:rsidR="00DE3AD6" w:rsidRDefault="00432B5C">
                      <w:pPr>
                        <w:pStyle w:val="Zkladntext7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Zhotovitel:</w:t>
                      </w:r>
                    </w:p>
                    <w:p w:rsidR="00DE3AD6" w:rsidRDefault="00432B5C">
                      <w:pPr>
                        <w:pStyle w:val="Zkladntext20"/>
                        <w:shd w:val="clear" w:color="auto" w:fill="auto"/>
                        <w:spacing w:after="106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DE3AD6" w:rsidRDefault="00432B5C">
                      <w:pPr>
                        <w:pStyle w:val="Zkladntext7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zastoupený: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3" w:name="bookmark3"/>
      <w:r>
        <w:t>ALPÍNE Bau CZ a.s.</w:t>
      </w:r>
      <w:bookmarkEnd w:id="3"/>
    </w:p>
    <w:p w:rsidR="00DE3AD6" w:rsidRDefault="00432B5C">
      <w:pPr>
        <w:pStyle w:val="Zkladntext70"/>
        <w:shd w:val="clear" w:color="auto" w:fill="auto"/>
        <w:spacing w:after="89" w:line="240" w:lineRule="exact"/>
      </w:pPr>
      <w:r>
        <w:t>Jiráskova 613/13, Krásno nad Bečvou, 757 01 Valašské Meziříčí</w:t>
      </w:r>
    </w:p>
    <w:p w:rsidR="00DE3AD6" w:rsidRDefault="00432B5C">
      <w:pPr>
        <w:pStyle w:val="Zkladntext20"/>
        <w:shd w:val="clear" w:color="auto" w:fill="auto"/>
        <w:ind w:firstLine="0"/>
      </w:pPr>
      <w:r>
        <w:t>Předseda představenstva: p. Peter Russegger</w:t>
      </w:r>
    </w:p>
    <w:p w:rsidR="00DE3AD6" w:rsidRDefault="00432B5C">
      <w:pPr>
        <w:pStyle w:val="Zkladntext20"/>
        <w:shd w:val="clear" w:color="auto" w:fill="auto"/>
        <w:ind w:right="1180" w:firstLine="0"/>
        <w:jc w:val="left"/>
      </w:pPr>
      <w:r>
        <w:t xml:space="preserve">Členové představenstva: Ing. Michal Kocián, Ing. František Vaculík, Ing. </w:t>
      </w:r>
      <w:r>
        <w:t>Miroslav Horňák, Ing. Juraj Kotúč</w:t>
      </w:r>
    </w:p>
    <w:p w:rsidR="00DE3AD6" w:rsidRDefault="00432B5C">
      <w:pPr>
        <w:pStyle w:val="Zkladntext70"/>
        <w:shd w:val="clear" w:color="auto" w:fill="auto"/>
      </w:pPr>
      <w:r>
        <w:rPr>
          <w:rStyle w:val="Zkladntext7Netun"/>
        </w:rPr>
        <w:t xml:space="preserve">zapsán v obchodním rejstříku </w:t>
      </w:r>
      <w:r>
        <w:t>Krajský soud v Ostravě, oddíl B, vložka 10609</w:t>
      </w:r>
    </w:p>
    <w:p w:rsidR="00DE3AD6" w:rsidRDefault="00432B5C">
      <w:pPr>
        <w:pStyle w:val="Zkladntext20"/>
        <w:shd w:val="clear" w:color="auto" w:fill="auto"/>
        <w:ind w:firstLine="0"/>
      </w:pPr>
      <w:r>
        <w:t>Osoby pověřené jednat jménem zhotovitele ve věcech</w:t>
      </w:r>
    </w:p>
    <w:p w:rsidR="00DE3AD6" w:rsidRDefault="00432B5C">
      <w:pPr>
        <w:pStyle w:val="Zkladntext70"/>
        <w:shd w:val="clear" w:color="auto" w:fill="auto"/>
        <w:tabs>
          <w:tab w:val="left" w:pos="2059"/>
        </w:tabs>
      </w:pPr>
      <w:r>
        <w:rPr>
          <w:rStyle w:val="Zkladntext7Netun"/>
        </w:rPr>
        <w:t>smluvních:</w:t>
      </w:r>
      <w:r>
        <w:rPr>
          <w:rStyle w:val="Zkladntext7Netun"/>
        </w:rPr>
        <w:tab/>
      </w:r>
      <w:r>
        <w:t>Ing. Václav Šafář, Jan Munzar, prokuristé společnosti</w:t>
      </w:r>
    </w:p>
    <w:p w:rsidR="00DE3AD6" w:rsidRDefault="00432B5C">
      <w:pPr>
        <w:pStyle w:val="Zkladntext70"/>
        <w:shd w:val="clear" w:color="auto" w:fill="auto"/>
        <w:tabs>
          <w:tab w:val="left" w:pos="2059"/>
        </w:tabs>
      </w:pPr>
      <w:r>
        <w:rPr>
          <w:rStyle w:val="Zkladntext7Netun"/>
        </w:rPr>
        <w:t>technických:</w:t>
      </w:r>
      <w:r>
        <w:rPr>
          <w:rStyle w:val="Zkladntext7Netun"/>
        </w:rPr>
        <w:tab/>
      </w:r>
      <w:r>
        <w:t>Ing. Tomáš Nentvic</w:t>
      </w:r>
      <w:r>
        <w:t xml:space="preserve">h, Josef Mikel (tel.: </w:t>
      </w:r>
      <w:r>
        <w:rPr>
          <w:rStyle w:val="Zkladntext7Netun"/>
        </w:rPr>
        <w:t>739 247 078)</w:t>
      </w:r>
    </w:p>
    <w:p w:rsidR="00DE3AD6" w:rsidRDefault="00432B5C">
      <w:pPr>
        <w:pStyle w:val="Zkladntext70"/>
        <w:shd w:val="clear" w:color="auto" w:fill="auto"/>
        <w:tabs>
          <w:tab w:val="left" w:pos="2059"/>
        </w:tabs>
        <w:ind w:right="4680"/>
        <w:jc w:val="left"/>
      </w:pPr>
      <w:r>
        <w:rPr>
          <w:rStyle w:val="Zkladntext7Netun"/>
        </w:rPr>
        <w:t xml:space="preserve">Bankovní spojení: </w:t>
      </w:r>
      <w:r>
        <w:t xml:space="preserve">Česká spořitelna a.s., Ostrava </w:t>
      </w:r>
      <w:r>
        <w:rPr>
          <w:rStyle w:val="Zkladntext7Netun"/>
        </w:rPr>
        <w:t>Č. účtu:</w:t>
      </w:r>
      <w:r>
        <w:rPr>
          <w:rStyle w:val="Zkladntext7Netun"/>
        </w:rPr>
        <w:tab/>
      </w:r>
      <w:r>
        <w:t>994404-0745137001/0800</w:t>
      </w:r>
    </w:p>
    <w:p w:rsidR="00DE3AD6" w:rsidRDefault="00432B5C">
      <w:pPr>
        <w:pStyle w:val="Zkladntext70"/>
        <w:shd w:val="clear" w:color="auto" w:fill="auto"/>
        <w:tabs>
          <w:tab w:val="left" w:pos="2059"/>
        </w:tabs>
      </w:pPr>
      <w:r>
        <w:rPr>
          <w:rStyle w:val="Zkladntext7Netun"/>
        </w:rPr>
        <w:t>IČO:</w:t>
      </w:r>
      <w:r>
        <w:rPr>
          <w:rStyle w:val="Zkladntext7Netun"/>
        </w:rPr>
        <w:tab/>
      </w:r>
      <w:r>
        <w:t>026 04 795</w:t>
      </w:r>
    </w:p>
    <w:p w:rsidR="00DE3AD6" w:rsidRDefault="00432B5C">
      <w:pPr>
        <w:pStyle w:val="Zkladntext70"/>
        <w:shd w:val="clear" w:color="auto" w:fill="auto"/>
        <w:tabs>
          <w:tab w:val="left" w:pos="2059"/>
        </w:tabs>
      </w:pPr>
      <w:r>
        <w:rPr>
          <w:rStyle w:val="Zkladntext7Netun"/>
        </w:rPr>
        <w:t>DIČ:</w:t>
      </w:r>
      <w:r>
        <w:rPr>
          <w:rStyle w:val="Zkladntext7Netun"/>
        </w:rPr>
        <w:tab/>
      </w:r>
      <w:r>
        <w:t>CZ026 04 795</w:t>
      </w:r>
    </w:p>
    <w:p w:rsidR="00DE3AD6" w:rsidRDefault="00432B5C">
      <w:pPr>
        <w:pStyle w:val="Zkladntext70"/>
        <w:shd w:val="clear" w:color="auto" w:fill="auto"/>
        <w:tabs>
          <w:tab w:val="left" w:pos="2059"/>
        </w:tabs>
      </w:pPr>
      <w:r>
        <w:rPr>
          <w:rStyle w:val="Zkladntext7Netun"/>
        </w:rPr>
        <w:t>Telefon:</w:t>
      </w:r>
      <w:r>
        <w:rPr>
          <w:rStyle w:val="Zkladntext7Netun"/>
        </w:rPr>
        <w:tab/>
      </w:r>
      <w:r>
        <w:t>571 750 111</w:t>
      </w:r>
    </w:p>
    <w:p w:rsidR="00DE3AD6" w:rsidRDefault="00432B5C">
      <w:pPr>
        <w:pStyle w:val="Zkladntext70"/>
        <w:shd w:val="clear" w:color="auto" w:fill="auto"/>
        <w:tabs>
          <w:tab w:val="left" w:pos="2059"/>
        </w:tabs>
      </w:pPr>
      <w:r>
        <w:rPr>
          <w:rStyle w:val="Zkladntext7Netun"/>
        </w:rPr>
        <w:t>Fax:</w:t>
      </w:r>
      <w:r>
        <w:rPr>
          <w:rStyle w:val="Zkladntext7Netun"/>
        </w:rPr>
        <w:tab/>
      </w:r>
      <w:r>
        <w:t>571 750 100</w:t>
      </w:r>
    </w:p>
    <w:p w:rsidR="00DE3AD6" w:rsidRDefault="00432B5C">
      <w:pPr>
        <w:pStyle w:val="Zkladntext70"/>
        <w:shd w:val="clear" w:color="auto" w:fill="auto"/>
        <w:tabs>
          <w:tab w:val="left" w:pos="2059"/>
        </w:tabs>
      </w:pPr>
      <w:r>
        <w:rPr>
          <w:rStyle w:val="Zkladntext7Netun"/>
        </w:rPr>
        <w:t>E-mail:</w:t>
      </w:r>
      <w:r>
        <w:rPr>
          <w:rStyle w:val="Zkladntext7Netun"/>
        </w:rPr>
        <w:tab/>
      </w:r>
      <w:hyperlink r:id="rId10" w:history="1">
        <w:r>
          <w:rPr>
            <w:rStyle w:val="Hypertextovodkaz"/>
            <w:lang w:val="en-US" w:eastAsia="en-US" w:bidi="en-US"/>
          </w:rPr>
          <w:t>office@alpine.cz</w:t>
        </w:r>
      </w:hyperlink>
    </w:p>
    <w:p w:rsidR="00DE3AD6" w:rsidRDefault="00432B5C">
      <w:pPr>
        <w:pStyle w:val="Zkladntext70"/>
        <w:shd w:val="clear" w:color="auto" w:fill="auto"/>
        <w:spacing w:after="387"/>
      </w:pPr>
      <w:r>
        <w:rPr>
          <w:rStyle w:val="Zkladntext7Netun"/>
        </w:rPr>
        <w:t>(dále</w:t>
      </w:r>
      <w:r>
        <w:rPr>
          <w:rStyle w:val="Zkladntext7Netun"/>
        </w:rPr>
        <w:t xml:space="preserve"> jen </w:t>
      </w:r>
      <w:r>
        <w:t>„Zhotovitel”)</w:t>
      </w:r>
    </w:p>
    <w:p w:rsidR="00DE3AD6" w:rsidRDefault="00432B5C">
      <w:pPr>
        <w:pStyle w:val="Zkladntext20"/>
        <w:shd w:val="clear" w:color="auto" w:fill="auto"/>
        <w:spacing w:after="274" w:line="240" w:lineRule="exact"/>
        <w:ind w:firstLine="0"/>
      </w:pPr>
      <w:r>
        <w:t xml:space="preserve">(společně také jako </w:t>
      </w:r>
      <w:r>
        <w:rPr>
          <w:rStyle w:val="Zkladntext2Tun"/>
        </w:rPr>
        <w:t xml:space="preserve">„Smluvní strany” </w:t>
      </w:r>
      <w:r>
        <w:t xml:space="preserve">nebo jednotlivě </w:t>
      </w:r>
      <w:r>
        <w:rPr>
          <w:rStyle w:val="Zkladntext2Tun"/>
        </w:rPr>
        <w:t>„Smluvní strana”)</w:t>
      </w:r>
    </w:p>
    <w:p w:rsidR="00DE3AD6" w:rsidRDefault="00432B5C">
      <w:pPr>
        <w:pStyle w:val="Zkladntext20"/>
        <w:shd w:val="clear" w:color="auto" w:fill="auto"/>
        <w:spacing w:line="281" w:lineRule="exact"/>
        <w:ind w:firstLine="780"/>
        <w:jc w:val="left"/>
        <w:sectPr w:rsidR="00DE3AD6">
          <w:footerReference w:type="default" r:id="rId11"/>
          <w:pgSz w:w="12240" w:h="20160"/>
          <w:pgMar w:top="1234" w:right="996" w:bottom="1234" w:left="1294" w:header="0" w:footer="3" w:gutter="0"/>
          <w:cols w:space="720"/>
          <w:noEndnote/>
          <w:docGrid w:linePitch="360"/>
        </w:sectPr>
      </w:pPr>
      <w:r>
        <w:t>Smluvní strany se níže uvedeného</w:t>
      </w:r>
      <w:r>
        <w:t xml:space="preserve"> dne dohodly na tomto dodatku smlouvy o dílo a z důvodu technologických postupů sjednávají tímto úpravu záruční doby dále uvedeným způsobem:</w:t>
      </w:r>
    </w:p>
    <w:p w:rsidR="00DE3AD6" w:rsidRDefault="00432B5C">
      <w:pPr>
        <w:pStyle w:val="Nadpis30"/>
        <w:keepNext/>
        <w:keepLines/>
        <w:shd w:val="clear" w:color="auto" w:fill="auto"/>
        <w:spacing w:before="0" w:line="240" w:lineRule="exact"/>
        <w:ind w:left="40"/>
        <w:jc w:val="center"/>
      </w:pPr>
      <w:bookmarkStart w:id="4" w:name="bookmark4"/>
      <w:r>
        <w:lastRenderedPageBreak/>
        <w:t>Článek 2</w:t>
      </w:r>
      <w:bookmarkEnd w:id="4"/>
    </w:p>
    <w:p w:rsidR="00DE3AD6" w:rsidRDefault="00432B5C">
      <w:pPr>
        <w:pStyle w:val="Zkladntext70"/>
        <w:shd w:val="clear" w:color="auto" w:fill="auto"/>
        <w:spacing w:after="210" w:line="240" w:lineRule="exact"/>
        <w:ind w:left="40"/>
        <w:jc w:val="center"/>
      </w:pPr>
      <w:r>
        <w:t>Odpovědnost za vady díla a záruka za jakost</w:t>
      </w:r>
    </w:p>
    <w:p w:rsidR="00DE3AD6" w:rsidRDefault="00432B5C">
      <w:pPr>
        <w:pStyle w:val="Zkladntext20"/>
        <w:numPr>
          <w:ilvl w:val="0"/>
          <w:numId w:val="1"/>
        </w:numPr>
        <w:shd w:val="clear" w:color="auto" w:fill="auto"/>
        <w:tabs>
          <w:tab w:val="left" w:pos="687"/>
        </w:tabs>
        <w:spacing w:after="60" w:line="277" w:lineRule="exact"/>
        <w:ind w:left="720"/>
        <w:jc w:val="left"/>
      </w:pPr>
      <w:r>
        <w:t>Zhotovitel poskytuje na dílo, které je předmětem této Smlouvy,</w:t>
      </w:r>
      <w:r>
        <w:t xml:space="preserve"> s výjimkou vodorovného dopravního značení plastem, záruku za jakost v délce trvání </w:t>
      </w:r>
      <w:r>
        <w:rPr>
          <w:rStyle w:val="Zkladntext2Tun"/>
        </w:rPr>
        <w:t>60 měsíců.</w:t>
      </w:r>
    </w:p>
    <w:p w:rsidR="00DE3AD6" w:rsidRDefault="00432B5C">
      <w:pPr>
        <w:pStyle w:val="Zkladntext20"/>
        <w:numPr>
          <w:ilvl w:val="0"/>
          <w:numId w:val="1"/>
        </w:numPr>
        <w:shd w:val="clear" w:color="auto" w:fill="auto"/>
        <w:tabs>
          <w:tab w:val="left" w:pos="687"/>
        </w:tabs>
        <w:spacing w:after="57" w:line="277" w:lineRule="exact"/>
        <w:ind w:left="720"/>
        <w:jc w:val="left"/>
      </w:pPr>
      <w:r>
        <w:t xml:space="preserve">Zhotovitel poskytuje záruku na provedení vodorovného dopravní značení plastem v délce trvání </w:t>
      </w:r>
      <w:r>
        <w:rPr>
          <w:rStyle w:val="Zkladntext2Tun"/>
        </w:rPr>
        <w:t>36 měsíců.</w:t>
      </w:r>
    </w:p>
    <w:p w:rsidR="00DE3AD6" w:rsidRDefault="00432B5C">
      <w:pPr>
        <w:pStyle w:val="Zkladntext20"/>
        <w:numPr>
          <w:ilvl w:val="0"/>
          <w:numId w:val="1"/>
        </w:numPr>
        <w:shd w:val="clear" w:color="auto" w:fill="auto"/>
        <w:tabs>
          <w:tab w:val="left" w:pos="687"/>
        </w:tabs>
        <w:spacing w:after="66" w:line="281" w:lineRule="exact"/>
        <w:ind w:left="720"/>
        <w:jc w:val="left"/>
      </w:pPr>
      <w:r>
        <w:t>Záruka za jakost počíná běžet ode dne podepsání písemného</w:t>
      </w:r>
      <w:r>
        <w:t xml:space="preserve"> protokolu o předání a převzetí díla bez vad.</w:t>
      </w:r>
    </w:p>
    <w:p w:rsidR="00DE3AD6" w:rsidRDefault="00432B5C">
      <w:pPr>
        <w:pStyle w:val="Zkladntext20"/>
        <w:numPr>
          <w:ilvl w:val="0"/>
          <w:numId w:val="1"/>
        </w:numPr>
        <w:shd w:val="clear" w:color="auto" w:fill="auto"/>
        <w:tabs>
          <w:tab w:val="left" w:pos="687"/>
        </w:tabs>
        <w:spacing w:after="507"/>
        <w:ind w:left="720"/>
        <w:jc w:val="left"/>
      </w:pPr>
      <w:r>
        <w:t>Bližší podmínky upravující odpovědnost za vady díla a záruku za jakost jsou uvedeny v příslušné části OP.</w:t>
      </w:r>
    </w:p>
    <w:p w:rsidR="00DE3AD6" w:rsidRDefault="00432B5C">
      <w:pPr>
        <w:pStyle w:val="Nadpis30"/>
        <w:keepNext/>
        <w:keepLines/>
        <w:shd w:val="clear" w:color="auto" w:fill="auto"/>
        <w:spacing w:before="0" w:line="240" w:lineRule="exact"/>
        <w:ind w:left="40"/>
        <w:jc w:val="center"/>
      </w:pPr>
      <w:bookmarkStart w:id="5" w:name="bookmark5"/>
      <w:r>
        <w:t>Článek 3</w:t>
      </w:r>
      <w:bookmarkEnd w:id="5"/>
    </w:p>
    <w:p w:rsidR="00DE3AD6" w:rsidRDefault="00432B5C">
      <w:pPr>
        <w:pStyle w:val="Zkladntext70"/>
        <w:shd w:val="clear" w:color="auto" w:fill="auto"/>
        <w:spacing w:after="205" w:line="240" w:lineRule="exact"/>
        <w:ind w:left="40"/>
        <w:jc w:val="center"/>
      </w:pPr>
      <w:r>
        <w:t>Závěrečná ujednání</w:t>
      </w:r>
    </w:p>
    <w:p w:rsidR="00DE3AD6" w:rsidRDefault="00432B5C">
      <w:pPr>
        <w:pStyle w:val="Zkladntext20"/>
        <w:shd w:val="clear" w:color="auto" w:fill="auto"/>
        <w:spacing w:after="60" w:line="284" w:lineRule="exact"/>
        <w:ind w:firstLine="0"/>
      </w:pPr>
      <w:r>
        <w:t>Tento dodatek se po jeho podpisu stane nedílnou součástí SOD. Ostatní ujedná</w:t>
      </w:r>
      <w:r>
        <w:t>ní základní smlouvy o dílo zůstávají nezměněna.</w:t>
      </w:r>
    </w:p>
    <w:p w:rsidR="00DE3AD6" w:rsidRDefault="00432B5C">
      <w:pPr>
        <w:pStyle w:val="Zkladntext20"/>
        <w:shd w:val="clear" w:color="auto" w:fill="auto"/>
        <w:spacing w:line="284" w:lineRule="exact"/>
        <w:ind w:firstLine="0"/>
        <w:sectPr w:rsidR="00DE3AD6">
          <w:pgSz w:w="12240" w:h="20160"/>
          <w:pgMar w:top="1189" w:right="1402" w:bottom="7077" w:left="967" w:header="0" w:footer="3" w:gutter="0"/>
          <w:cols w:space="720"/>
          <w:noEndnote/>
          <w:docGrid w:linePitch="360"/>
        </w:sectPr>
      </w:pPr>
      <w:r>
        <w:t>Dodatek je vyhotoven ve čtyřech vyhotoveních, z nichž každá ze smluvních stran obdrží po dvou vyhotoveních.</w:t>
      </w:r>
    </w:p>
    <w:p w:rsidR="00DE3AD6" w:rsidRDefault="00DE3AD6">
      <w:pPr>
        <w:spacing w:line="240" w:lineRule="exact"/>
        <w:rPr>
          <w:sz w:val="19"/>
          <w:szCs w:val="19"/>
        </w:rPr>
      </w:pPr>
    </w:p>
    <w:p w:rsidR="00DE3AD6" w:rsidRDefault="00DE3AD6">
      <w:pPr>
        <w:spacing w:line="240" w:lineRule="exact"/>
        <w:rPr>
          <w:sz w:val="19"/>
          <w:szCs w:val="19"/>
        </w:rPr>
      </w:pPr>
    </w:p>
    <w:p w:rsidR="00DE3AD6" w:rsidRDefault="00DE3AD6">
      <w:pPr>
        <w:spacing w:before="86" w:after="86" w:line="240" w:lineRule="exact"/>
        <w:rPr>
          <w:sz w:val="19"/>
          <w:szCs w:val="19"/>
        </w:rPr>
      </w:pPr>
    </w:p>
    <w:p w:rsidR="00DE3AD6" w:rsidRDefault="00DE3AD6">
      <w:pPr>
        <w:rPr>
          <w:sz w:val="2"/>
          <w:szCs w:val="2"/>
        </w:rPr>
        <w:sectPr w:rsidR="00DE3AD6">
          <w:type w:val="continuous"/>
          <w:pgSz w:w="12240" w:h="20160"/>
          <w:pgMar w:top="1174" w:right="0" w:bottom="1174" w:left="0" w:header="0" w:footer="3" w:gutter="0"/>
          <w:cols w:space="720"/>
          <w:noEndnote/>
          <w:docGrid w:linePitch="360"/>
        </w:sectPr>
      </w:pPr>
    </w:p>
    <w:p w:rsidR="00DE3AD6" w:rsidRDefault="00432B5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0</wp:posOffset>
                </wp:positionV>
                <wp:extent cx="699770" cy="152400"/>
                <wp:effectExtent l="2540" t="0" r="2540" b="44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AD6" w:rsidRDefault="00432B5C">
                            <w:pPr>
                              <w:pStyle w:val="Titulekobrzku2"/>
                              <w:shd w:val="clear" w:color="auto" w:fill="auto"/>
                              <w:spacing w:line="240" w:lineRule="exact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.2pt;margin-top:0;width:55.1pt;height:1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" filled="f" stroked="f">
                <v:textbox style="mso-fit-shape-to-text:t" inset="0,0,0,0">
                  <w:txbxContent>
                    <w:p w:rsidR="00DE3AD6" w:rsidRDefault="00432B5C">
                      <w:pPr>
                        <w:pStyle w:val="Titulekobrzku2"/>
                        <w:shd w:val="clear" w:color="auto" w:fill="auto"/>
                        <w:spacing w:line="240" w:lineRule="exact"/>
                      </w:pPr>
                      <w:r>
                        <w:t>Zhotovitel: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3235325</wp:posOffset>
                </wp:positionH>
                <wp:positionV relativeFrom="paragraph">
                  <wp:posOffset>0</wp:posOffset>
                </wp:positionV>
                <wp:extent cx="731520" cy="152400"/>
                <wp:effectExtent l="0" t="0" r="0" b="25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AD6" w:rsidRDefault="00432B5C">
                            <w:pPr>
                              <w:pStyle w:val="Titulekobrzku2"/>
                              <w:shd w:val="clear" w:color="auto" w:fill="auto"/>
                              <w:spacing w:line="240" w:lineRule="exact"/>
                            </w:pPr>
                            <w:r>
                              <w:t>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254.75pt;margin-top:0;width:57.6pt;height:12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vcrwIAAK8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" filled="f" stroked="f">
                <v:textbox style="mso-fit-shape-to-text:t" inset="0,0,0,0">
                  <w:txbxContent>
                    <w:p w:rsidR="00DE3AD6" w:rsidRDefault="00432B5C">
                      <w:pPr>
                        <w:pStyle w:val="Titulekobrzku2"/>
                        <w:shd w:val="clear" w:color="auto" w:fill="auto"/>
                        <w:spacing w:line="240" w:lineRule="exact"/>
                      </w:pPr>
                      <w:r>
                        <w:t>Objednatel: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4023995</wp:posOffset>
                </wp:positionH>
                <wp:positionV relativeFrom="paragraph">
                  <wp:posOffset>2481580</wp:posOffset>
                </wp:positionV>
                <wp:extent cx="1673225" cy="378460"/>
                <wp:effectExtent l="4445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AD6" w:rsidRDefault="00432B5C">
                            <w:pPr>
                              <w:pStyle w:val="Titulekobrzku3"/>
                              <w:shd w:val="clear" w:color="auto" w:fill="auto"/>
                              <w:spacing w:line="200" w:lineRule="exact"/>
                              <w:ind w:right="40"/>
                            </w:pPr>
                            <w:r>
                              <w:t xml:space="preserve">tí rajská ipráva a </w:t>
                            </w:r>
                            <w:r>
                              <w:t>udržb,</w:t>
                            </w:r>
                          </w:p>
                          <w:p w:rsidR="00432B5C" w:rsidRDefault="00432B5C" w:rsidP="00432B5C">
                            <w:pPr>
                              <w:pStyle w:val="Titulekobrzku4"/>
                              <w:shd w:val="clear" w:color="auto" w:fill="auto"/>
                              <w:rPr>
                                <w:rStyle w:val="Titulekobrzku5MalpsmenaExact"/>
                              </w:rPr>
                            </w:pPr>
                            <w:r>
                              <w:t>^ »</w:t>
                            </w:r>
                            <w:bookmarkStart w:id="6" w:name="_GoBack"/>
                            <w:bookmarkEnd w:id="6"/>
                          </w:p>
                          <w:p w:rsidR="00DE3AD6" w:rsidRDefault="00432B5C">
                            <w:pPr>
                              <w:pStyle w:val="Titulekobrzku5"/>
                              <w:shd w:val="clear" w:color="auto" w:fill="auto"/>
                            </w:pPr>
                            <w:r>
                              <w:rPr>
                                <w:rStyle w:val="Titulekobrzku5MalpsmenaExact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16.85pt;margin-top:195.4pt;width:131.75pt;height:29.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LOswIAALE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" filled="f" stroked="f">
                <v:textbox style="mso-fit-shape-to-text:t" inset="0,0,0,0">
                  <w:txbxContent>
                    <w:p w:rsidR="00DE3AD6" w:rsidRDefault="00432B5C">
                      <w:pPr>
                        <w:pStyle w:val="Titulekobrzku3"/>
                        <w:shd w:val="clear" w:color="auto" w:fill="auto"/>
                        <w:spacing w:line="200" w:lineRule="exact"/>
                        <w:ind w:right="40"/>
                      </w:pPr>
                      <w:r>
                        <w:t xml:space="preserve">tí rajská ipráva a </w:t>
                      </w:r>
                      <w:r>
                        <w:t>udržb,</w:t>
                      </w:r>
                    </w:p>
                    <w:p w:rsidR="00432B5C" w:rsidRDefault="00432B5C" w:rsidP="00432B5C">
                      <w:pPr>
                        <w:pStyle w:val="Titulekobrzku4"/>
                        <w:shd w:val="clear" w:color="auto" w:fill="auto"/>
                        <w:rPr>
                          <w:rStyle w:val="Titulekobrzku5MalpsmenaExact"/>
                        </w:rPr>
                      </w:pPr>
                      <w:r>
                        <w:t>^ »</w:t>
                      </w:r>
                      <w:bookmarkStart w:id="7" w:name="_GoBack"/>
                      <w:bookmarkEnd w:id="7"/>
                    </w:p>
                    <w:p w:rsidR="00DE3AD6" w:rsidRDefault="00432B5C">
                      <w:pPr>
                        <w:pStyle w:val="Titulekobrzku5"/>
                        <w:shd w:val="clear" w:color="auto" w:fill="auto"/>
                      </w:pPr>
                      <w:r>
                        <w:rPr>
                          <w:rStyle w:val="Titulekobrzku5MalpsmenaExact"/>
                        </w:rPr>
                        <w:t>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AD6" w:rsidRDefault="00DE3AD6">
      <w:pPr>
        <w:spacing w:line="360" w:lineRule="exact"/>
      </w:pPr>
    </w:p>
    <w:p w:rsidR="00DE3AD6" w:rsidRDefault="00DE3AD6">
      <w:pPr>
        <w:spacing w:line="360" w:lineRule="exact"/>
      </w:pPr>
    </w:p>
    <w:p w:rsidR="00DE3AD6" w:rsidRDefault="00DE3AD6">
      <w:pPr>
        <w:spacing w:line="360" w:lineRule="exact"/>
      </w:pPr>
    </w:p>
    <w:p w:rsidR="00DE3AD6" w:rsidRDefault="00DE3AD6">
      <w:pPr>
        <w:spacing w:line="360" w:lineRule="exact"/>
      </w:pPr>
    </w:p>
    <w:p w:rsidR="00DE3AD6" w:rsidRDefault="00DE3AD6">
      <w:pPr>
        <w:spacing w:line="360" w:lineRule="exact"/>
      </w:pPr>
    </w:p>
    <w:p w:rsidR="00DE3AD6" w:rsidRDefault="00DE3AD6">
      <w:pPr>
        <w:spacing w:line="360" w:lineRule="exact"/>
      </w:pPr>
    </w:p>
    <w:p w:rsidR="00DE3AD6" w:rsidRDefault="00DE3AD6">
      <w:pPr>
        <w:spacing w:line="360" w:lineRule="exact"/>
      </w:pPr>
    </w:p>
    <w:p w:rsidR="00DE3AD6" w:rsidRDefault="00DE3AD6">
      <w:pPr>
        <w:spacing w:line="360" w:lineRule="exact"/>
      </w:pPr>
    </w:p>
    <w:p w:rsidR="00DE3AD6" w:rsidRDefault="00DE3AD6">
      <w:pPr>
        <w:spacing w:line="360" w:lineRule="exact"/>
      </w:pPr>
    </w:p>
    <w:p w:rsidR="00DE3AD6" w:rsidRDefault="00DE3AD6">
      <w:pPr>
        <w:spacing w:line="360" w:lineRule="exact"/>
      </w:pPr>
    </w:p>
    <w:p w:rsidR="00DE3AD6" w:rsidRDefault="00DE3AD6">
      <w:pPr>
        <w:spacing w:line="360" w:lineRule="exact"/>
      </w:pPr>
    </w:p>
    <w:p w:rsidR="00DE3AD6" w:rsidRDefault="00DE3AD6">
      <w:pPr>
        <w:spacing w:line="640" w:lineRule="exact"/>
      </w:pPr>
    </w:p>
    <w:p w:rsidR="00DE3AD6" w:rsidRDefault="00DE3AD6">
      <w:pPr>
        <w:rPr>
          <w:sz w:val="2"/>
          <w:szCs w:val="2"/>
        </w:rPr>
      </w:pPr>
    </w:p>
    <w:sectPr w:rsidR="00DE3AD6">
      <w:type w:val="continuous"/>
      <w:pgSz w:w="12240" w:h="20160"/>
      <w:pgMar w:top="1174" w:right="1402" w:bottom="1174" w:left="9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5C" w:rsidRDefault="00432B5C">
      <w:r>
        <w:separator/>
      </w:r>
    </w:p>
  </w:endnote>
  <w:endnote w:type="continuationSeparator" w:id="0">
    <w:p w:rsidR="00432B5C" w:rsidRDefault="0043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D6" w:rsidRDefault="00432B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3404870</wp:posOffset>
              </wp:positionH>
              <wp:positionV relativeFrom="page">
                <wp:posOffset>9963785</wp:posOffset>
              </wp:positionV>
              <wp:extent cx="716280" cy="146050"/>
              <wp:effectExtent l="444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AD6" w:rsidRDefault="00432B5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32B5C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68.1pt;margin-top:784.55pt;width:56.4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" filled="f" stroked="f">
              <v:textbox style="mso-fit-shape-to-text:t" inset="0,0,0,0">
                <w:txbxContent>
                  <w:p w:rsidR="00DE3AD6" w:rsidRDefault="00432B5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32B5C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5C" w:rsidRDefault="00432B5C"/>
  </w:footnote>
  <w:footnote w:type="continuationSeparator" w:id="0">
    <w:p w:rsidR="00432B5C" w:rsidRDefault="00432B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F5851"/>
    <w:multiLevelType w:val="multilevel"/>
    <w:tmpl w:val="B8F6368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D6"/>
    <w:rsid w:val="00432B5C"/>
    <w:rsid w:val="00D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Exact">
    <w:name w:val="Základní text (7) + Ne tučné Exac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Malpsmena">
    <w:name w:val="Základní text (4) + Malá písmena"/>
    <w:basedOn w:val="Zkladntext4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Nadpis2NetunKurzva">
    <w:name w:val="Nadpis #2 + Ne tučné;Kurzíva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6TimesNewRoman8ptKurzva">
    <w:name w:val="Základní text (6) + Times New Roman;8 pt;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200"/>
      <w:sz w:val="15"/>
      <w:szCs w:val="15"/>
      <w:u w:val="none"/>
    </w:rPr>
  </w:style>
  <w:style w:type="character" w:customStyle="1" w:styleId="Titulekobrzku5MalpsmenaExact">
    <w:name w:val="Titulek obrázku (5) + Malá písmena Exact"/>
    <w:basedOn w:val="Titulekobrzku5Exact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200"/>
      <w:position w:val="0"/>
      <w:sz w:val="15"/>
      <w:szCs w:val="15"/>
      <w:u w:val="none"/>
      <w:lang w:val="cs-CZ" w:eastAsia="cs-CZ" w:bidi="cs-CZ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60" w:line="0" w:lineRule="atLeas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20"/>
      <w:szCs w:val="2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8" w:lineRule="exact"/>
      <w:jc w:val="center"/>
    </w:pPr>
    <w:rPr>
      <w:rFonts w:ascii="Trebuchet MS" w:eastAsia="Trebuchet MS" w:hAnsi="Trebuchet MS" w:cs="Trebuchet MS"/>
      <w:sz w:val="15"/>
      <w:szCs w:val="15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198" w:lineRule="exact"/>
    </w:pPr>
    <w:rPr>
      <w:rFonts w:ascii="Trebuchet MS" w:eastAsia="Trebuchet MS" w:hAnsi="Trebuchet MS" w:cs="Trebuchet MS"/>
      <w:w w:val="20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Exact">
    <w:name w:val="Základní text (7) + Ne tučné Exac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Malpsmena">
    <w:name w:val="Základní text (4) + Malá písmena"/>
    <w:basedOn w:val="Zkladntext4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Nadpis2NetunKurzva">
    <w:name w:val="Nadpis #2 + Ne tučné;Kurzíva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6TimesNewRoman8ptKurzva">
    <w:name w:val="Základní text (6) + Times New Roman;8 pt;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200"/>
      <w:sz w:val="15"/>
      <w:szCs w:val="15"/>
      <w:u w:val="none"/>
    </w:rPr>
  </w:style>
  <w:style w:type="character" w:customStyle="1" w:styleId="Titulekobrzku5MalpsmenaExact">
    <w:name w:val="Titulek obrázku (5) + Malá písmena Exact"/>
    <w:basedOn w:val="Titulekobrzku5Exact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200"/>
      <w:position w:val="0"/>
      <w:sz w:val="15"/>
      <w:szCs w:val="15"/>
      <w:u w:val="none"/>
      <w:lang w:val="cs-CZ" w:eastAsia="cs-CZ" w:bidi="cs-CZ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60" w:line="0" w:lineRule="atLeas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20"/>
      <w:szCs w:val="2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8" w:lineRule="exact"/>
      <w:jc w:val="center"/>
    </w:pPr>
    <w:rPr>
      <w:rFonts w:ascii="Trebuchet MS" w:eastAsia="Trebuchet MS" w:hAnsi="Trebuchet MS" w:cs="Trebuchet MS"/>
      <w:sz w:val="15"/>
      <w:szCs w:val="15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198" w:lineRule="exact"/>
    </w:pPr>
    <w:rPr>
      <w:rFonts w:ascii="Trebuchet MS" w:eastAsia="Trebuchet MS" w:hAnsi="Trebuchet MS" w:cs="Trebuchet MS"/>
      <w:w w:val="2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ffice@alpin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usv@ksu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2017-10-19T08:32:00Z</dcterms:created>
  <dcterms:modified xsi:type="dcterms:W3CDTF">2017-10-19T08:33:00Z</dcterms:modified>
</cp:coreProperties>
</file>