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43" w:rsidRDefault="009619F5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1507"/>
        <w:gridCol w:w="187"/>
        <w:gridCol w:w="667"/>
        <w:gridCol w:w="893"/>
        <w:gridCol w:w="854"/>
        <w:gridCol w:w="1454"/>
        <w:gridCol w:w="1339"/>
        <w:gridCol w:w="49"/>
      </w:tblGrid>
      <w:tr w:rsidR="00F84D4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Doklad </w:t>
            </w:r>
            <w:r>
              <w:rPr>
                <w:color w:val="4C4F52"/>
              </w:rPr>
              <w:t>OJE 2104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Číslo objednávky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ind w:firstLine="140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sz w:val="26"/>
                <w:szCs w:val="26"/>
              </w:rPr>
              <w:t>2104/2017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  <w:sz w:val="15"/>
                <w:szCs w:val="15"/>
              </w:rPr>
              <w:t>- fakturační adresa</w:t>
            </w: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firstLine="140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sz w:val="26"/>
                <w:szCs w:val="26"/>
              </w:rPr>
              <w:t>DODAVATEL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 w:rsidRPr="001847F1">
              <w:t>Ná</w:t>
            </w:r>
            <w:r w:rsidR="001847F1">
              <w:t>rodní</w:t>
            </w:r>
            <w:r>
              <w:t xml:space="preserve"> galerie v Praze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HEYDUK,MUSIL &amp; STRNAD, s.r.o.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rPr>
                <w:color w:val="4C4F52"/>
              </w:rPr>
              <w:t>Staroměstské náměstí 12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rPr>
                <w:color w:val="4C4F52"/>
              </w:rPr>
              <w:t>110 15 Praha 1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color w:val="4C4F52"/>
                <w:sz w:val="15"/>
                <w:szCs w:val="15"/>
              </w:rPr>
              <w:t>Přemyslovská 2321/14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847F1" w:rsidRDefault="009619F5" w:rsidP="001847F1">
            <w:pPr>
              <w:pStyle w:val="Jin0"/>
              <w:shd w:val="clear" w:color="auto" w:fill="auto"/>
              <w:rPr>
                <w:color w:val="4C4F52"/>
              </w:rPr>
            </w:pPr>
            <w:r>
              <w:rPr>
                <w:color w:val="4C4F52"/>
              </w:rPr>
              <w:t xml:space="preserve">Zřízena zákonem č.148/1949 Sb., </w:t>
            </w:r>
          </w:p>
          <w:p w:rsidR="00F84D43" w:rsidRDefault="009619F5" w:rsidP="001847F1">
            <w:pPr>
              <w:pStyle w:val="Jin0"/>
              <w:shd w:val="clear" w:color="auto" w:fill="auto"/>
            </w:pPr>
            <w:r>
              <w:rPr>
                <w:color w:val="4C4F52"/>
              </w:rPr>
              <w:t xml:space="preserve">o </w:t>
            </w:r>
            <w:r>
              <w:rPr>
                <w:color w:val="4C4F52"/>
              </w:rPr>
              <w:t>Národn</w:t>
            </w:r>
            <w:r w:rsidR="001847F1">
              <w:rPr>
                <w:color w:val="4C4F52"/>
              </w:rPr>
              <w:t>í</w:t>
            </w:r>
            <w:r>
              <w:rPr>
                <w:color w:val="4C4F52"/>
              </w:rPr>
              <w:t xml:space="preserve"> galerii v Praze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847F1" w:rsidRDefault="001847F1">
            <w:pPr>
              <w:pStyle w:val="Jin0"/>
              <w:shd w:val="clear" w:color="auto" w:fill="auto"/>
              <w:spacing w:line="2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9619F5">
              <w:rPr>
                <w:sz w:val="15"/>
                <w:szCs w:val="15"/>
              </w:rPr>
              <w:t>1</w:t>
            </w:r>
            <w:r w:rsidR="009619F5">
              <w:rPr>
                <w:sz w:val="15"/>
                <w:szCs w:val="15"/>
              </w:rPr>
              <w:t xml:space="preserve">30 00 Praha 3 </w:t>
            </w:r>
            <w:r>
              <w:rPr>
                <w:sz w:val="15"/>
                <w:szCs w:val="15"/>
              </w:rPr>
              <w:t xml:space="preserve">        </w:t>
            </w:r>
          </w:p>
          <w:p w:rsidR="00F84D43" w:rsidRDefault="009619F5">
            <w:pPr>
              <w:pStyle w:val="Jin0"/>
              <w:shd w:val="clear" w:color="auto" w:fill="auto"/>
              <w:spacing w:line="2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Česká republika</w:t>
            </w:r>
          </w:p>
        </w:tc>
        <w:tc>
          <w:tcPr>
            <w:tcW w:w="369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1847F1">
            <w:pPr>
              <w:pStyle w:val="Jin0"/>
              <w:shd w:val="clear" w:color="auto" w:fill="auto"/>
              <w:tabs>
                <w:tab w:val="left" w:pos="1483"/>
              </w:tabs>
              <w:jc w:val="both"/>
            </w:pPr>
            <w:r>
              <w:t>I</w:t>
            </w:r>
            <w:r w:rsidR="009619F5">
              <w:t>Č 00023281</w:t>
            </w:r>
            <w:r w:rsidR="009619F5">
              <w:tab/>
              <w:t>DIČ CZ00023281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26187051</w:t>
            </w:r>
          </w:p>
        </w:tc>
        <w:tc>
          <w:tcPr>
            <w:tcW w:w="3696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firstLine="140"/>
            </w:pPr>
            <w:r>
              <w:t>DIČ CZ26187051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t>Typ Příspěvková organizace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 vystavení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 w:rsidP="001847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t xml:space="preserve">31 08.2017 </w:t>
            </w:r>
            <w:r>
              <w:rPr>
                <w:b/>
                <w:bCs/>
                <w:sz w:val="15"/>
                <w:szCs w:val="15"/>
              </w:rPr>
              <w:t xml:space="preserve"> Číslo jednací 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left="24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Smlouva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Požadujeme: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  <w:tc>
          <w:tcPr>
            <w:tcW w:w="3696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tabs>
                <w:tab w:val="left" w:pos="955"/>
              </w:tabs>
              <w:jc w:val="both"/>
            </w:pPr>
            <w:r>
              <w:t>31.08.2017</w:t>
            </w:r>
            <w:r>
              <w:tab/>
              <w:t>04.12.2017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dopravy</w:t>
            </w:r>
          </w:p>
        </w:tc>
        <w:tc>
          <w:tcPr>
            <w:tcW w:w="36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 w:rsidP="001847F1">
            <w:pPr>
              <w:pStyle w:val="Jin0"/>
              <w:shd w:val="clear" w:color="auto" w:fill="auto"/>
              <w:tabs>
                <w:tab w:val="left" w:pos="1363"/>
              </w:tabs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platby</w:t>
            </w:r>
            <w:r>
              <w:rPr>
                <w:b/>
                <w:bCs/>
                <w:sz w:val="15"/>
                <w:szCs w:val="15"/>
              </w:rPr>
              <w:tab/>
            </w:r>
          </w:p>
        </w:tc>
        <w:tc>
          <w:tcPr>
            <w:tcW w:w="36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t>P</w:t>
            </w:r>
            <w:r>
              <w:t>latebním příkazem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4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D43" w:rsidRDefault="00F84D4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Splatnost faktury</w:t>
            </w:r>
          </w:p>
        </w:tc>
        <w:tc>
          <w:tcPr>
            <w:tcW w:w="36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jc w:val="both"/>
            </w:pPr>
            <w:r>
              <w:t>30 dnů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365"/>
          <w:jc w:val="center"/>
        </w:trPr>
        <w:tc>
          <w:tcPr>
            <w:tcW w:w="100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</w:pPr>
            <w:r>
              <w:t>Objednáváme u Vás předtiskovou přípravu publikace Očím na odiv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29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right="160"/>
              <w:jc w:val="center"/>
            </w:pPr>
            <w:r>
              <w:t>Množství MJ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right="80"/>
              <w:jc w:val="center"/>
            </w:pPr>
            <w:r>
              <w:t>%DPH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right="420"/>
              <w:jc w:val="right"/>
            </w:pPr>
            <w:r>
              <w:t>Cena bez DPH/MJ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ind w:right="320"/>
              <w:jc w:val="right"/>
            </w:pPr>
            <w:r>
              <w:t>DPH/MJ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43" w:rsidRDefault="009619F5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F84D43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466"/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</w:pPr>
            <w:r>
              <w:t>předtiskovou přípravu publikace Očím na odiv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ind w:right="160"/>
              <w:jc w:val="center"/>
            </w:pPr>
            <w:r>
              <w:t>1.00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ind w:right="80"/>
              <w:jc w:val="center"/>
            </w:pPr>
            <w:r>
              <w:rPr>
                <w:color w:val="4C4F52"/>
              </w:rPr>
              <w:t>21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ind w:right="420"/>
              <w:jc w:val="right"/>
            </w:pPr>
            <w:r>
              <w:t>115 000.00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ind w:right="320"/>
              <w:jc w:val="right"/>
            </w:pPr>
            <w:r>
              <w:t>24 150.00</w:t>
            </w:r>
          </w:p>
        </w:tc>
        <w:tc>
          <w:tcPr>
            <w:tcW w:w="1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43" w:rsidRDefault="009619F5">
            <w:pPr>
              <w:pStyle w:val="Jin0"/>
              <w:shd w:val="clear" w:color="auto" w:fill="auto"/>
              <w:jc w:val="right"/>
            </w:pPr>
            <w:r>
              <w:t>139 150.00</w:t>
            </w:r>
          </w:p>
        </w:tc>
      </w:tr>
    </w:tbl>
    <w:p w:rsidR="00F84D43" w:rsidRDefault="00F84D43">
      <w:pPr>
        <w:spacing w:after="26" w:line="14" w:lineRule="exact"/>
      </w:pPr>
    </w:p>
    <w:p w:rsidR="00F84D43" w:rsidRDefault="001847F1">
      <w:pPr>
        <w:pStyle w:val="Nadpis20"/>
        <w:keepNext/>
        <w:keepLines/>
        <w:shd w:val="clear" w:color="auto" w:fill="auto"/>
        <w:tabs>
          <w:tab w:val="left" w:pos="4966"/>
          <w:tab w:val="left" w:pos="8578"/>
        </w:tabs>
        <w:spacing w:after="40" w:line="240" w:lineRule="auto"/>
      </w:pPr>
      <w:bookmarkStart w:id="1" w:name="bookmark1"/>
      <w:r>
        <w:t>Vystavil</w:t>
      </w:r>
      <w:r w:rsidR="009619F5">
        <w:rPr>
          <w:lang w:val="en-US" w:eastAsia="en-US" w:bidi="en-US"/>
        </w:rPr>
        <w:t>(a)</w:t>
      </w:r>
      <w:r w:rsidR="009619F5">
        <w:rPr>
          <w:lang w:val="en-US" w:eastAsia="en-US" w:bidi="en-US"/>
        </w:rPr>
        <w:tab/>
      </w:r>
      <w:r w:rsidR="009619F5">
        <w:t>Přibližná celková cena</w:t>
      </w:r>
      <w:r w:rsidR="009619F5">
        <w:tab/>
        <w:t>139 150.00 Kč</w:t>
      </w:r>
      <w:bookmarkEnd w:id="1"/>
    </w:p>
    <w:p w:rsidR="00F84D43" w:rsidRDefault="001847F1">
      <w:pPr>
        <w:pStyle w:val="Zkladntext1"/>
        <w:shd w:val="clear" w:color="auto" w:fill="auto"/>
        <w:tabs>
          <w:tab w:val="left" w:pos="4966"/>
          <w:tab w:val="left" w:leader="hyphen" w:pos="5698"/>
        </w:tabs>
        <w:spacing w:after="1060" w:line="240" w:lineRule="auto"/>
        <w:jc w:val="both"/>
      </w:pPr>
      <w:r>
        <w:rPr>
          <w:color w:val="393A3C"/>
          <w:lang w:val="en-US" w:eastAsia="en-US" w:bidi="en-US"/>
        </w:rPr>
        <w:t>XXXXXXXXXXXXXXXX</w:t>
      </w:r>
      <w:r w:rsidR="009619F5">
        <w:rPr>
          <w:color w:val="393A3C"/>
          <w:lang w:val="en-US" w:eastAsia="en-US" w:bidi="en-US"/>
        </w:rPr>
        <w:tab/>
      </w:r>
      <w:bookmarkStart w:id="2" w:name="_GoBack"/>
      <w:bookmarkEnd w:id="2"/>
    </w:p>
    <w:p w:rsidR="00F84D43" w:rsidRDefault="009619F5">
      <w:pPr>
        <w:pStyle w:val="Nadpis20"/>
        <w:keepNext/>
        <w:keepLines/>
        <w:shd w:val="clear" w:color="auto" w:fill="auto"/>
        <w:spacing w:after="120" w:line="266" w:lineRule="auto"/>
      </w:pPr>
      <w:bookmarkStart w:id="3" w:name="bookmark2"/>
      <w:r>
        <w:t>Razítko a podpis</w:t>
      </w:r>
      <w:bookmarkEnd w:id="3"/>
    </w:p>
    <w:p w:rsidR="00F84D43" w:rsidRDefault="001847F1">
      <w:pPr>
        <w:pStyle w:val="Zkladntext1"/>
        <w:shd w:val="clear" w:color="auto" w:fill="auto"/>
        <w:spacing w:after="320" w:line="240" w:lineRule="auto"/>
      </w:pPr>
      <w:r>
        <w:rPr>
          <w:color w:val="393A3C"/>
        </w:rPr>
        <w:t>Dle § 6 odst.1</w:t>
      </w:r>
      <w:r w:rsidR="009619F5">
        <w:rPr>
          <w:color w:val="393A3C"/>
        </w:rPr>
        <w:t xml:space="preserve"> zákona </w:t>
      </w:r>
      <w:r w:rsidR="009619F5">
        <w:t xml:space="preserve">c. </w:t>
      </w:r>
      <w:r w:rsidR="009619F5">
        <w:rPr>
          <w:color w:val="393A3C"/>
        </w:rPr>
        <w:t xml:space="preserve">340/2015 Sb. </w:t>
      </w:r>
      <w:r w:rsidR="009619F5">
        <w:t xml:space="preserve">o registru smluv nabývá objednávka </w:t>
      </w:r>
      <w:r w:rsidR="009619F5">
        <w:rPr>
          <w:color w:val="64676B"/>
        </w:rPr>
        <w:t xml:space="preserve">s </w:t>
      </w:r>
      <w:r w:rsidR="009619F5">
        <w:t>předmětem plněn</w:t>
      </w:r>
      <w:r>
        <w:t>í</w:t>
      </w:r>
      <w:r w:rsidR="009619F5">
        <w:t xml:space="preserve"> vyšší </w:t>
      </w:r>
      <w:r w:rsidR="009619F5">
        <w:rPr>
          <w:color w:val="393A3C"/>
        </w:rPr>
        <w:t xml:space="preserve">než </w:t>
      </w:r>
      <w:r w:rsidR="009619F5">
        <w:t xml:space="preserve">hodnota 50 </w:t>
      </w:r>
      <w:r w:rsidR="009619F5">
        <w:rPr>
          <w:color w:val="393A3C"/>
        </w:rPr>
        <w:t xml:space="preserve">000,- Kč </w:t>
      </w:r>
      <w:r w:rsidR="009619F5">
        <w:t xml:space="preserve">bez </w:t>
      </w:r>
      <w:r w:rsidR="009619F5">
        <w:rPr>
          <w:color w:val="393A3C"/>
        </w:rPr>
        <w:t xml:space="preserve">DPH účinnosti až uveřejněním (včetně jejího písemného potvrzení) </w:t>
      </w:r>
      <w:r w:rsidR="009619F5">
        <w:t xml:space="preserve">v registru smluv Uveřejnění </w:t>
      </w:r>
      <w:r w:rsidR="009619F5">
        <w:rPr>
          <w:color w:val="393A3C"/>
        </w:rPr>
        <w:t>provede objednatel.</w:t>
      </w:r>
    </w:p>
    <w:p w:rsidR="00F84D43" w:rsidRDefault="009619F5">
      <w:pPr>
        <w:pStyle w:val="Zkladntext1"/>
        <w:shd w:val="clear" w:color="auto" w:fill="auto"/>
        <w:spacing w:after="160" w:line="286" w:lineRule="auto"/>
        <w:jc w:val="both"/>
      </w:pPr>
      <w:r>
        <w:t>Žádáme obratem o zaslání akceptace (podvržení) objednávky.</w:t>
      </w:r>
    </w:p>
    <w:p w:rsidR="00F84D43" w:rsidRDefault="009619F5">
      <w:pPr>
        <w:pStyle w:val="Zkladntext1"/>
        <w:shd w:val="clear" w:color="auto" w:fill="auto"/>
        <w:tabs>
          <w:tab w:val="left" w:pos="3859"/>
          <w:tab w:val="left" w:pos="6264"/>
        </w:tabs>
        <w:spacing w:after="40" w:line="286" w:lineRule="auto"/>
        <w:jc w:val="both"/>
      </w:pPr>
      <w:r>
        <w:t>Datum:</w:t>
      </w:r>
      <w:r>
        <w:tab/>
      </w:r>
      <w:r>
        <w:rPr>
          <w:color w:val="64676B"/>
        </w:rPr>
        <w:t>Podpis</w:t>
      </w:r>
      <w:r w:rsidR="001847F1">
        <w:rPr>
          <w:color w:val="64676B"/>
        </w:rPr>
        <w:t xml:space="preserve">:  </w:t>
      </w:r>
      <w:r w:rsidR="001847F1" w:rsidRPr="001847F1">
        <w:rPr>
          <w:i/>
          <w:color w:val="64676B"/>
          <w:sz w:val="18"/>
          <w:szCs w:val="18"/>
        </w:rPr>
        <w:t>nečitelný</w:t>
      </w:r>
      <w:r w:rsidR="001847F1">
        <w:rPr>
          <w:color w:val="64676B"/>
        </w:rPr>
        <w:t xml:space="preserve">                                Razítko:</w:t>
      </w:r>
      <w:r>
        <w:rPr>
          <w:color w:val="64676B"/>
        </w:rPr>
        <w:tab/>
      </w:r>
    </w:p>
    <w:p w:rsidR="00F84D43" w:rsidRDefault="009619F5">
      <w:pPr>
        <w:pStyle w:val="Zkladntext1"/>
        <w:shd w:val="clear" w:color="auto" w:fill="auto"/>
        <w:spacing w:after="40"/>
        <w:jc w:val="both"/>
        <w:rPr>
          <w:sz w:val="15"/>
          <w:szCs w:val="15"/>
        </w:rPr>
      </w:pPr>
      <w:r>
        <w:rPr>
          <w:b/>
          <w:bCs/>
          <w:color w:val="393A3C"/>
          <w:sz w:val="15"/>
          <w:szCs w:val="15"/>
        </w:rPr>
        <w:t>Platné elektronické podpisy:</w:t>
      </w:r>
    </w:p>
    <w:p w:rsidR="00F84D43" w:rsidRDefault="009619F5">
      <w:pPr>
        <w:pStyle w:val="Zkladntext1"/>
        <w:shd w:val="clear" w:color="auto" w:fill="auto"/>
        <w:spacing w:after="0" w:line="286" w:lineRule="auto"/>
        <w:jc w:val="both"/>
      </w:pPr>
      <w:r>
        <w:t xml:space="preserve">31.08.2017 </w:t>
      </w:r>
      <w:r>
        <w:rPr>
          <w:color w:val="393A3C"/>
        </w:rPr>
        <w:t>17:27:11</w:t>
      </w:r>
      <w:r w:rsidR="001847F1">
        <w:rPr>
          <w:color w:val="393A3C"/>
        </w:rPr>
        <w:t xml:space="preserve"> - XXXXXXXXXXXXX</w:t>
      </w:r>
      <w:r>
        <w:rPr>
          <w:color w:val="393A3C"/>
        </w:rPr>
        <w:t xml:space="preserve"> </w:t>
      </w:r>
      <w:r>
        <w:rPr>
          <w:color w:val="64676B"/>
        </w:rPr>
        <w:t xml:space="preserve">- </w:t>
      </w:r>
      <w:r>
        <w:t xml:space="preserve">příkazce </w:t>
      </w:r>
      <w:r>
        <w:rPr>
          <w:color w:val="64676B"/>
        </w:rPr>
        <w:t>operace</w:t>
      </w:r>
    </w:p>
    <w:p w:rsidR="00F84D43" w:rsidRPr="001847F1" w:rsidRDefault="009619F5">
      <w:pPr>
        <w:pStyle w:val="Zkladntext1"/>
        <w:shd w:val="clear" w:color="auto" w:fill="auto"/>
        <w:tabs>
          <w:tab w:val="left" w:pos="6528"/>
        </w:tabs>
        <w:spacing w:after="40" w:line="286" w:lineRule="auto"/>
        <w:jc w:val="both"/>
        <w:rPr>
          <w:color w:val="auto"/>
          <w:sz w:val="15"/>
          <w:szCs w:val="15"/>
        </w:rPr>
      </w:pPr>
      <w:r>
        <w:t xml:space="preserve">22 09.2017 16.10:02 </w:t>
      </w:r>
      <w:r w:rsidR="001847F1">
        <w:t>– XXXXXXXXXXXX -</w:t>
      </w:r>
      <w:r>
        <w:t xml:space="preserve"> správce </w:t>
      </w:r>
      <w:r w:rsidR="001847F1">
        <w:rPr>
          <w:color w:val="64676B"/>
        </w:rPr>
        <w:t xml:space="preserve">rozpočtu                                                                      </w:t>
      </w:r>
      <w:r w:rsidR="001847F1" w:rsidRPr="001847F1">
        <w:rPr>
          <w:b/>
          <w:color w:val="auto"/>
          <w:sz w:val="15"/>
          <w:szCs w:val="15"/>
        </w:rPr>
        <w:t>Heyduk, Musil</w:t>
      </w:r>
      <w:r w:rsidRPr="001847F1">
        <w:rPr>
          <w:b/>
          <w:bCs/>
          <w:color w:val="auto"/>
          <w:sz w:val="15"/>
          <w:szCs w:val="15"/>
        </w:rPr>
        <w:t xml:space="preserve"> </w:t>
      </w:r>
      <w:r w:rsidR="001847F1" w:rsidRPr="001847F1">
        <w:rPr>
          <w:b/>
          <w:bCs/>
          <w:color w:val="auto"/>
          <w:sz w:val="15"/>
          <w:szCs w:val="15"/>
        </w:rPr>
        <w:t>&amp; St</w:t>
      </w:r>
      <w:r w:rsidRPr="001847F1">
        <w:rPr>
          <w:b/>
          <w:bCs/>
          <w:color w:val="auto"/>
          <w:sz w:val="15"/>
          <w:szCs w:val="15"/>
        </w:rPr>
        <w:t>r</w:t>
      </w:r>
      <w:r w:rsidR="001847F1" w:rsidRPr="001847F1">
        <w:rPr>
          <w:b/>
          <w:bCs/>
          <w:color w:val="auto"/>
          <w:sz w:val="15"/>
          <w:szCs w:val="15"/>
        </w:rPr>
        <w:t>n</w:t>
      </w:r>
      <w:r w:rsidRPr="001847F1">
        <w:rPr>
          <w:b/>
          <w:bCs/>
          <w:color w:val="auto"/>
          <w:sz w:val="15"/>
          <w:szCs w:val="15"/>
        </w:rPr>
        <w:t xml:space="preserve">ad, </w:t>
      </w:r>
      <w:r w:rsidR="001847F1" w:rsidRPr="001847F1">
        <w:rPr>
          <w:b/>
          <w:bCs/>
          <w:color w:val="auto"/>
          <w:sz w:val="15"/>
          <w:szCs w:val="15"/>
        </w:rPr>
        <w:t>s.r</w:t>
      </w:r>
      <w:r w:rsidRPr="001847F1">
        <w:rPr>
          <w:b/>
          <w:bCs/>
          <w:color w:val="auto"/>
          <w:sz w:val="15"/>
          <w:szCs w:val="15"/>
        </w:rPr>
        <w:t>.</w:t>
      </w:r>
      <w:r w:rsidR="00A512F7">
        <w:rPr>
          <w:b/>
          <w:bCs/>
          <w:color w:val="auto"/>
          <w:sz w:val="15"/>
          <w:szCs w:val="15"/>
        </w:rPr>
        <w:t>o.</w:t>
      </w:r>
    </w:p>
    <w:p w:rsidR="00F84D43" w:rsidRPr="001847F1" w:rsidRDefault="001847F1" w:rsidP="001847F1">
      <w:pPr>
        <w:pStyle w:val="Zkladntext1"/>
        <w:shd w:val="clear" w:color="auto" w:fill="auto"/>
        <w:spacing w:after="0" w:line="286" w:lineRule="auto"/>
        <w:ind w:left="6480"/>
        <w:rPr>
          <w:color w:val="auto"/>
        </w:rPr>
      </w:pPr>
      <w:r w:rsidRPr="001847F1">
        <w:rPr>
          <w:color w:val="auto"/>
          <w:lang w:val="en-US" w:eastAsia="en-US" w:bidi="en-US"/>
        </w:rPr>
        <w:t>Graphic design</w:t>
      </w:r>
      <w:r w:rsidR="009619F5" w:rsidRPr="001847F1">
        <w:rPr>
          <w:color w:val="auto"/>
          <w:lang w:val="en-US" w:eastAsia="en-US" w:bidi="en-US"/>
        </w:rPr>
        <w:t xml:space="preserve"> </w:t>
      </w:r>
      <w:r w:rsidR="009619F5" w:rsidRPr="001847F1">
        <w:rPr>
          <w:color w:val="auto"/>
        </w:rPr>
        <w:t>studio</w:t>
      </w:r>
    </w:p>
    <w:p w:rsidR="001847F1" w:rsidRPr="001847F1" w:rsidRDefault="001847F1">
      <w:pPr>
        <w:pStyle w:val="Zkladntext1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</w:pPr>
      <w:r w:rsidRPr="001847F1">
        <w:rPr>
          <w:iCs/>
          <w:color w:val="auto"/>
          <w:sz w:val="15"/>
          <w:szCs w:val="15"/>
        </w:rPr>
        <w:t>A:</w:t>
      </w:r>
      <w:r w:rsidR="009619F5" w:rsidRPr="001847F1">
        <w:rPr>
          <w:color w:val="auto"/>
          <w:sz w:val="15"/>
          <w:szCs w:val="15"/>
        </w:rPr>
        <w:t xml:space="preserve"> Přemysl</w:t>
      </w:r>
      <w:r w:rsidRPr="001847F1">
        <w:rPr>
          <w:color w:val="auto"/>
          <w:sz w:val="15"/>
          <w:szCs w:val="15"/>
        </w:rPr>
        <w:t>ovská</w:t>
      </w:r>
      <w:r w:rsidR="009619F5" w:rsidRPr="001847F1">
        <w:rPr>
          <w:color w:val="auto"/>
          <w:sz w:val="15"/>
          <w:szCs w:val="15"/>
        </w:rPr>
        <w:t xml:space="preserve"> </w:t>
      </w:r>
      <w:r w:rsidR="009619F5" w:rsidRPr="001847F1">
        <w:rPr>
          <w:color w:val="auto"/>
          <w:sz w:val="15"/>
          <w:szCs w:val="15"/>
        </w:rPr>
        <w:t>1</w:t>
      </w:r>
      <w:r w:rsidR="009619F5" w:rsidRPr="001847F1">
        <w:rPr>
          <w:color w:val="auto"/>
          <w:sz w:val="15"/>
          <w:szCs w:val="15"/>
        </w:rPr>
        <w:t xml:space="preserve">4/2321 </w:t>
      </w:r>
    </w:p>
    <w:p w:rsidR="001847F1" w:rsidRPr="001847F1" w:rsidRDefault="009619F5">
      <w:pPr>
        <w:pStyle w:val="Zkladntext1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</w:pPr>
      <w:r w:rsidRPr="001847F1">
        <w:rPr>
          <w:color w:val="auto"/>
          <w:sz w:val="15"/>
          <w:szCs w:val="15"/>
        </w:rPr>
        <w:t>T: 222 727 62</w:t>
      </w:r>
      <w:r w:rsidR="001847F1" w:rsidRPr="001847F1">
        <w:rPr>
          <w:color w:val="auto"/>
          <w:sz w:val="15"/>
          <w:szCs w:val="15"/>
        </w:rPr>
        <w:t>0</w:t>
      </w:r>
      <w:r w:rsidRPr="001847F1">
        <w:rPr>
          <w:color w:val="auto"/>
          <w:sz w:val="15"/>
          <w:szCs w:val="15"/>
        </w:rPr>
        <w:t xml:space="preserve"> F: 222 </w:t>
      </w:r>
      <w:r w:rsidRPr="001847F1">
        <w:rPr>
          <w:color w:val="auto"/>
          <w:sz w:val="15"/>
          <w:szCs w:val="15"/>
        </w:rPr>
        <w:t>720</w:t>
      </w:r>
      <w:r w:rsidR="001847F1" w:rsidRPr="001847F1">
        <w:rPr>
          <w:color w:val="auto"/>
          <w:sz w:val="15"/>
          <w:szCs w:val="15"/>
        </w:rPr>
        <w:t> </w:t>
      </w:r>
      <w:r w:rsidRPr="001847F1">
        <w:rPr>
          <w:color w:val="auto"/>
          <w:sz w:val="15"/>
          <w:szCs w:val="15"/>
        </w:rPr>
        <w:t xml:space="preserve">207 </w:t>
      </w:r>
    </w:p>
    <w:p w:rsidR="001847F1" w:rsidRPr="001847F1" w:rsidRDefault="009619F5">
      <w:pPr>
        <w:pStyle w:val="Zkladntext1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</w:pPr>
      <w:r w:rsidRPr="001847F1">
        <w:rPr>
          <w:color w:val="auto"/>
          <w:sz w:val="15"/>
          <w:szCs w:val="15"/>
        </w:rPr>
        <w:t>IČO</w:t>
      </w:r>
      <w:r w:rsidR="001847F1" w:rsidRPr="001847F1">
        <w:rPr>
          <w:color w:val="auto"/>
          <w:sz w:val="15"/>
          <w:szCs w:val="15"/>
        </w:rPr>
        <w:t>:</w:t>
      </w:r>
      <w:r w:rsidRPr="001847F1">
        <w:rPr>
          <w:color w:val="auto"/>
          <w:sz w:val="15"/>
          <w:szCs w:val="15"/>
        </w:rPr>
        <w:t xml:space="preserve"> 26187</w:t>
      </w:r>
      <w:r w:rsidR="001847F1" w:rsidRPr="001847F1">
        <w:rPr>
          <w:color w:val="auto"/>
          <w:sz w:val="15"/>
          <w:szCs w:val="15"/>
        </w:rPr>
        <w:t>0</w:t>
      </w:r>
      <w:r w:rsidRPr="001847F1">
        <w:rPr>
          <w:color w:val="auto"/>
          <w:sz w:val="15"/>
          <w:szCs w:val="15"/>
        </w:rPr>
        <w:t xml:space="preserve">51 </w:t>
      </w:r>
      <w:r w:rsidR="001847F1" w:rsidRPr="001847F1">
        <w:rPr>
          <w:color w:val="auto"/>
          <w:sz w:val="15"/>
          <w:szCs w:val="15"/>
        </w:rPr>
        <w:t>DIČ:</w:t>
      </w:r>
      <w:r w:rsidRPr="001847F1">
        <w:rPr>
          <w:color w:val="auto"/>
          <w:sz w:val="15"/>
          <w:szCs w:val="15"/>
        </w:rPr>
        <w:t xml:space="preserve"> CZ2</w:t>
      </w:r>
      <w:r w:rsidR="001847F1" w:rsidRPr="001847F1">
        <w:rPr>
          <w:color w:val="auto"/>
          <w:sz w:val="15"/>
          <w:szCs w:val="15"/>
        </w:rPr>
        <w:t>6</w:t>
      </w:r>
      <w:r w:rsidRPr="001847F1">
        <w:rPr>
          <w:color w:val="auto"/>
          <w:sz w:val="15"/>
          <w:szCs w:val="15"/>
        </w:rPr>
        <w:t>187</w:t>
      </w:r>
      <w:r w:rsidR="001847F1" w:rsidRPr="001847F1">
        <w:rPr>
          <w:color w:val="auto"/>
          <w:sz w:val="15"/>
          <w:szCs w:val="15"/>
        </w:rPr>
        <w:t>0</w:t>
      </w:r>
      <w:r w:rsidRPr="001847F1">
        <w:rPr>
          <w:color w:val="auto"/>
          <w:sz w:val="15"/>
          <w:szCs w:val="15"/>
        </w:rPr>
        <w:t xml:space="preserve">51 </w:t>
      </w:r>
    </w:p>
    <w:p w:rsidR="00F84D43" w:rsidRPr="001847F1" w:rsidRDefault="001847F1">
      <w:pPr>
        <w:pStyle w:val="Zkladntext1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  <w:sectPr w:rsidR="00F84D43" w:rsidRPr="001847F1">
          <w:pgSz w:w="11900" w:h="16840"/>
          <w:pgMar w:top="810" w:right="905" w:bottom="927" w:left="891" w:header="382" w:footer="499" w:gutter="0"/>
          <w:pgNumType w:start="1"/>
          <w:cols w:space="720"/>
          <w:noEndnote/>
          <w:docGrid w:linePitch="360"/>
        </w:sectPr>
      </w:pPr>
      <w:r w:rsidRPr="001847F1">
        <w:rPr>
          <w:color w:val="auto"/>
          <w:sz w:val="15"/>
          <w:szCs w:val="15"/>
        </w:rPr>
        <w:t>E</w:t>
      </w:r>
      <w:r w:rsidR="009619F5" w:rsidRPr="001847F1">
        <w:rPr>
          <w:color w:val="auto"/>
          <w:sz w:val="15"/>
          <w:szCs w:val="15"/>
        </w:rPr>
        <w:t>: i</w:t>
      </w:r>
      <w:r w:rsidRPr="001847F1">
        <w:rPr>
          <w:color w:val="auto"/>
          <w:sz w:val="15"/>
          <w:szCs w:val="15"/>
        </w:rPr>
        <w:t>nfo@hms</w:t>
      </w:r>
      <w:r w:rsidR="009619F5" w:rsidRPr="001847F1">
        <w:rPr>
          <w:color w:val="auto"/>
          <w:sz w:val="15"/>
          <w:szCs w:val="15"/>
        </w:rPr>
        <w:t>des</w:t>
      </w:r>
      <w:r w:rsidRPr="001847F1">
        <w:rPr>
          <w:color w:val="auto"/>
          <w:sz w:val="15"/>
          <w:szCs w:val="15"/>
        </w:rPr>
        <w:t>ig</w:t>
      </w:r>
      <w:r w:rsidR="009619F5" w:rsidRPr="001847F1">
        <w:rPr>
          <w:color w:val="auto"/>
          <w:sz w:val="15"/>
          <w:szCs w:val="15"/>
        </w:rPr>
        <w:t>n</w:t>
      </w:r>
      <w:r w:rsidRPr="001847F1">
        <w:rPr>
          <w:color w:val="auto"/>
          <w:sz w:val="15"/>
          <w:szCs w:val="15"/>
        </w:rPr>
        <w:t>.c</w:t>
      </w:r>
      <w:r w:rsidR="009619F5" w:rsidRPr="001847F1">
        <w:rPr>
          <w:i/>
          <w:iCs/>
          <w:color w:val="auto"/>
          <w:sz w:val="15"/>
          <w:szCs w:val="15"/>
        </w:rPr>
        <w:t>z</w:t>
      </w: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line="240" w:lineRule="exact"/>
        <w:rPr>
          <w:sz w:val="19"/>
          <w:szCs w:val="19"/>
        </w:rPr>
      </w:pPr>
    </w:p>
    <w:p w:rsidR="00F84D43" w:rsidRDefault="00F84D43">
      <w:pPr>
        <w:spacing w:before="103" w:after="103" w:line="240" w:lineRule="exact"/>
        <w:rPr>
          <w:sz w:val="19"/>
          <w:szCs w:val="19"/>
        </w:rPr>
      </w:pPr>
    </w:p>
    <w:p w:rsidR="00F84D43" w:rsidRDefault="00F84D43">
      <w:pPr>
        <w:spacing w:line="14" w:lineRule="exact"/>
        <w:sectPr w:rsidR="00F84D43">
          <w:type w:val="continuous"/>
          <w:pgSz w:w="11900" w:h="16840"/>
          <w:pgMar w:top="810" w:right="0" w:bottom="810" w:left="0" w:header="0" w:footer="3" w:gutter="0"/>
          <w:cols w:space="720"/>
          <w:noEndnote/>
          <w:docGrid w:linePitch="360"/>
        </w:sectPr>
      </w:pPr>
    </w:p>
    <w:p w:rsidR="00F84D43" w:rsidRDefault="009619F5">
      <w:pPr>
        <w:pStyle w:val="Zkladntext1"/>
        <w:framePr w:w="2160" w:h="235" w:wrap="none" w:vAnchor="text" w:hAnchor="margin" w:x="2" w:y="21"/>
        <w:shd w:val="clear" w:color="auto" w:fill="auto"/>
        <w:spacing w:after="0" w:line="240" w:lineRule="auto"/>
        <w:rPr>
          <w:sz w:val="12"/>
          <w:szCs w:val="12"/>
        </w:rPr>
      </w:pPr>
      <w:r>
        <w:rPr>
          <w:b/>
          <w:bCs/>
          <w:color w:val="64676B"/>
        </w:rPr>
        <w:t xml:space="preserve">Číslo objednávky </w:t>
      </w:r>
      <w:r w:rsidR="00A512F7">
        <w:rPr>
          <w:b/>
          <w:bCs/>
          <w:color w:val="64676B"/>
        </w:rPr>
        <w:t>2104/2017</w:t>
      </w:r>
    </w:p>
    <w:p w:rsidR="00F84D43" w:rsidRDefault="00F84D43">
      <w:pPr>
        <w:pStyle w:val="Zkladntext20"/>
        <w:framePr w:w="878" w:h="197" w:wrap="none" w:vAnchor="text" w:hAnchor="margin" w:x="4278" w:y="39"/>
        <w:shd w:val="clear" w:color="auto" w:fill="auto"/>
        <w:rPr>
          <w:sz w:val="14"/>
          <w:szCs w:val="14"/>
        </w:rPr>
      </w:pPr>
    </w:p>
    <w:p w:rsidR="00F84D43" w:rsidRDefault="009619F5" w:rsidP="00A512F7">
      <w:pPr>
        <w:pStyle w:val="Zkladntext1"/>
        <w:framePr w:w="861" w:h="227" w:wrap="none" w:vAnchor="text" w:hAnchor="margin" w:x="9150" w:y="50"/>
        <w:shd w:val="clear" w:color="auto" w:fill="auto"/>
        <w:spacing w:after="0" w:line="240" w:lineRule="auto"/>
      </w:pPr>
      <w:r>
        <w:rPr>
          <w:b/>
          <w:bCs/>
        </w:rPr>
        <w:t>Strana</w:t>
      </w:r>
      <w:r w:rsidR="00A512F7">
        <w:rPr>
          <w:b/>
          <w:bCs/>
        </w:rPr>
        <w:t xml:space="preserve"> 1</w:t>
      </w:r>
    </w:p>
    <w:p w:rsidR="00F84D43" w:rsidRDefault="00F84D43">
      <w:pPr>
        <w:spacing w:line="14" w:lineRule="exact"/>
      </w:pPr>
    </w:p>
    <w:p w:rsidR="001847F1" w:rsidRDefault="001847F1">
      <w:pPr>
        <w:spacing w:line="14" w:lineRule="exact"/>
      </w:pPr>
    </w:p>
    <w:sectPr w:rsidR="001847F1">
      <w:type w:val="continuous"/>
      <w:pgSz w:w="11900" w:h="16840"/>
      <w:pgMar w:top="810" w:right="906" w:bottom="810" w:left="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F5" w:rsidRDefault="009619F5">
      <w:r>
        <w:separator/>
      </w:r>
    </w:p>
  </w:endnote>
  <w:endnote w:type="continuationSeparator" w:id="0">
    <w:p w:rsidR="009619F5" w:rsidRDefault="0096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F5" w:rsidRDefault="009619F5"/>
  </w:footnote>
  <w:footnote w:type="continuationSeparator" w:id="0">
    <w:p w:rsidR="009619F5" w:rsidRDefault="009619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43"/>
    <w:rsid w:val="001847F1"/>
    <w:rsid w:val="009619F5"/>
    <w:rsid w:val="00A512F7"/>
    <w:rsid w:val="00F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5746"/>
  <w15:docId w15:val="{5936AD29-1FCC-448C-9AF4-E0217F3E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393A3C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93A3C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93A3C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C4F52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EAFB2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color w:val="393A3C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93A3C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52" w:lineRule="auto"/>
      <w:jc w:val="both"/>
      <w:outlineLvl w:val="1"/>
    </w:pPr>
    <w:rPr>
      <w:rFonts w:ascii="Arial" w:eastAsia="Arial" w:hAnsi="Arial" w:cs="Arial"/>
      <w:b/>
      <w:bCs/>
      <w:color w:val="393A3C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66" w:lineRule="auto"/>
    </w:pPr>
    <w:rPr>
      <w:rFonts w:ascii="Arial" w:eastAsia="Arial" w:hAnsi="Arial" w:cs="Arial"/>
      <w:color w:val="4C4F52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AEAFB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c224.pk.gr-20171019091354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c224.pk.gr-20171019091354</dc:title>
  <dc:subject/>
  <dc:creator/>
  <cp:keywords/>
  <cp:lastModifiedBy>Zdenka Šímová</cp:lastModifiedBy>
  <cp:revision>2</cp:revision>
  <dcterms:created xsi:type="dcterms:W3CDTF">2017-10-19T07:29:00Z</dcterms:created>
  <dcterms:modified xsi:type="dcterms:W3CDTF">2017-10-19T07:41:00Z</dcterms:modified>
</cp:coreProperties>
</file>