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46" w:rsidRDefault="00721E46" w:rsidP="00721E46">
      <w:pPr>
        <w:spacing w:before="120" w:after="360"/>
        <w:jc w:val="center"/>
        <w:rPr>
          <w:b/>
          <w:bCs/>
          <w:caps/>
          <w:spacing w:val="40"/>
          <w:kern w:val="28"/>
          <w:sz w:val="32"/>
          <w:szCs w:val="32"/>
        </w:rPr>
      </w:pPr>
      <w:r>
        <w:rPr>
          <w:b/>
          <w:bCs/>
          <w:caps/>
          <w:spacing w:val="40"/>
          <w:kern w:val="28"/>
          <w:sz w:val="32"/>
          <w:szCs w:val="32"/>
        </w:rPr>
        <w:t>Smlouva</w:t>
      </w:r>
    </w:p>
    <w:p w:rsidR="00F57B7B" w:rsidRPr="00C4183B" w:rsidRDefault="00F57B7B" w:rsidP="00721E46">
      <w:pPr>
        <w:spacing w:before="120" w:after="6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o POSKYTNUTÍ GEODETICKÝCH SLUŽEB</w:t>
      </w:r>
    </w:p>
    <w:p w:rsidR="00F57B7B" w:rsidRPr="00B53B76" w:rsidRDefault="00721E46" w:rsidP="00721E46">
      <w:pPr>
        <w:tabs>
          <w:tab w:val="center" w:pos="4536"/>
          <w:tab w:val="left" w:pos="6915"/>
        </w:tabs>
        <w:spacing w:before="120" w:after="720"/>
        <w:rPr>
          <w:lang w:eastAsia="en-US"/>
        </w:rPr>
      </w:pPr>
      <w:r>
        <w:rPr>
          <w:lang w:eastAsia="en-US"/>
        </w:rPr>
        <w:tab/>
      </w:r>
      <w:r w:rsidR="00F57B7B" w:rsidRPr="00B53B76">
        <w:rPr>
          <w:lang w:eastAsia="en-US"/>
        </w:rPr>
        <w:t>Smluvní strany:</w:t>
      </w:r>
      <w:r>
        <w:rPr>
          <w:lang w:eastAsia="en-US"/>
        </w:rPr>
        <w:tab/>
      </w:r>
    </w:p>
    <w:p w:rsidR="00F57B7B" w:rsidRDefault="00F57B7B" w:rsidP="00F57B7B">
      <w:pPr>
        <w:spacing w:after="120" w:line="280" w:lineRule="exact"/>
        <w:jc w:val="center"/>
        <w:rPr>
          <w:b/>
        </w:rPr>
      </w:pPr>
      <w:r w:rsidRPr="00B53B76">
        <w:rPr>
          <w:b/>
        </w:rPr>
        <w:t>Česká republika – Státní pozemkový úřad</w:t>
      </w:r>
    </w:p>
    <w:p w:rsidR="00CC3213" w:rsidRDefault="00F57B7B" w:rsidP="00F57B7B">
      <w:pPr>
        <w:spacing w:after="120" w:line="280" w:lineRule="exact"/>
        <w:jc w:val="center"/>
        <w:rPr>
          <w:b/>
        </w:rPr>
      </w:pPr>
      <w:r>
        <w:rPr>
          <w:b/>
        </w:rPr>
        <w:t>Krajský pozemkový úřad pro</w:t>
      </w:r>
      <w:r w:rsidR="00CC3213">
        <w:rPr>
          <w:b/>
        </w:rPr>
        <w:t xml:space="preserve"> Liberecký kraj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U Nisy 745/64, 460 07 Liberec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bank. spojení: </w:t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jejímž jménem jedná</w:t>
      </w:r>
      <w:r>
        <w:rPr>
          <w:lang w:eastAsia="en-US"/>
        </w:rPr>
        <w:t>: Ing. Bohuslav Kabátek,</w:t>
      </w:r>
      <w:r w:rsidRPr="00B53B76">
        <w:rPr>
          <w:lang w:eastAsia="en-US"/>
        </w:rPr>
        <w:t xml:space="preserve"> </w:t>
      </w:r>
      <w:r>
        <w:rPr>
          <w:lang w:eastAsia="en-US"/>
        </w:rPr>
        <w:t>ředitel Krajského pozemkového úřadu</w:t>
      </w:r>
      <w:r>
        <w:rPr>
          <w:lang w:eastAsia="en-US"/>
        </w:rPr>
        <w:br/>
        <w:t>pro Liberecký kraj</w:t>
      </w:r>
    </w:p>
    <w:p w:rsidR="00F57B7B" w:rsidRPr="00B53B76" w:rsidRDefault="00F57B7B" w:rsidP="000C3089">
      <w:pPr>
        <w:spacing w:after="120" w:line="276" w:lineRule="auto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F57B7B" w:rsidRPr="00B53B76" w:rsidRDefault="000C3089" w:rsidP="00F57B7B">
      <w:pPr>
        <w:spacing w:after="120" w:line="280" w:lineRule="exact"/>
        <w:jc w:val="center"/>
        <w:rPr>
          <w:i/>
          <w:lang w:eastAsia="en-US"/>
        </w:rPr>
      </w:pPr>
      <w:r>
        <w:rPr>
          <w:i/>
          <w:lang w:eastAsia="en-US"/>
        </w:rPr>
        <w:t>číslo smlouvy:</w:t>
      </w:r>
      <w:r w:rsidR="006401E4">
        <w:rPr>
          <w:i/>
          <w:lang w:eastAsia="en-US"/>
        </w:rPr>
        <w:t xml:space="preserve"> </w:t>
      </w:r>
      <w:r w:rsidR="00FD542E" w:rsidRPr="00DB4833">
        <w:rPr>
          <w:i/>
          <w:lang w:eastAsia="en-US"/>
        </w:rPr>
        <w:t>4</w:t>
      </w:r>
      <w:r w:rsidR="00DB4833" w:rsidRPr="00DB4833">
        <w:rPr>
          <w:i/>
          <w:lang w:eastAsia="en-US"/>
        </w:rPr>
        <w:t>55</w:t>
      </w:r>
      <w:r w:rsidR="006401E4" w:rsidRPr="00DB4833">
        <w:rPr>
          <w:i/>
          <w:lang w:eastAsia="en-US"/>
        </w:rPr>
        <w:t>-2016-541204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a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</w:p>
    <w:p w:rsidR="00F57B7B" w:rsidRPr="00F57B7B" w:rsidRDefault="00F57B7B" w:rsidP="00F57B7B">
      <w:pPr>
        <w:spacing w:after="120" w:line="280" w:lineRule="exact"/>
        <w:jc w:val="center"/>
        <w:rPr>
          <w:b/>
          <w:lang w:eastAsia="en-US"/>
        </w:rPr>
      </w:pPr>
      <w:r w:rsidRPr="00F57B7B">
        <w:rPr>
          <w:b/>
          <w:lang w:eastAsia="en-US"/>
        </w:rPr>
        <w:t>H.C.M. s.r.o.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se sídlem </w:t>
      </w:r>
      <w:r>
        <w:rPr>
          <w:lang w:eastAsia="en-US"/>
        </w:rPr>
        <w:t>Rooseveltova 1598, 272 01 Kladno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>
        <w:rPr>
          <w:lang w:eastAsia="en-US"/>
        </w:rPr>
        <w:t>47543621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CZ47543621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Městským</w:t>
      </w:r>
      <w:r w:rsidRPr="00B53B76">
        <w:rPr>
          <w:lang w:eastAsia="en-US"/>
        </w:rPr>
        <w:t xml:space="preserve"> soudem v</w:t>
      </w:r>
      <w:r>
        <w:rPr>
          <w:lang w:eastAsia="en-US"/>
        </w:rPr>
        <w:t> Praze,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>
        <w:rPr>
          <w:lang w:eastAsia="en-US"/>
        </w:rPr>
        <w:t>spisová značka C 26389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Bank. spojení: </w:t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  <w:r w:rsidR="009378A9">
        <w:rPr>
          <w:lang w:eastAsia="en-US"/>
        </w:rPr>
        <w:tab/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eastAsia="en-US"/>
        </w:rPr>
        <w:t>Ing. Lubomír Černý, jednatel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F57B7B" w:rsidRPr="00B53B76" w:rsidRDefault="00F57B7B" w:rsidP="00F57B7B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  <w:r w:rsidRPr="00B53B76">
        <w:rPr>
          <w:b/>
        </w:rPr>
        <w:t>Smluvní strany, vědomy si svých závazků v této Prováděcí smlouvě obsažených</w:t>
      </w:r>
      <w:r w:rsidR="00750E8C"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F57B7B" w:rsidRPr="00B53B76" w:rsidRDefault="00F57B7B" w:rsidP="00750E8C">
      <w:pPr>
        <w:keepNext/>
        <w:numPr>
          <w:ilvl w:val="0"/>
          <w:numId w:val="2"/>
        </w:numPr>
        <w:tabs>
          <w:tab w:val="clear" w:pos="737"/>
        </w:tabs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F57B7B" w:rsidRPr="00B53B76" w:rsidRDefault="00F57B7B" w:rsidP="00750E8C">
      <w:pPr>
        <w:numPr>
          <w:ilvl w:val="1"/>
          <w:numId w:val="0"/>
        </w:numPr>
        <w:spacing w:after="120" w:line="280" w:lineRule="exact"/>
        <w:ind w:left="737"/>
        <w:jc w:val="both"/>
      </w:pPr>
      <w:r w:rsidRPr="00B53B76">
        <w:t xml:space="preserve">Objednatel, </w:t>
      </w:r>
      <w:r>
        <w:t>Poskytovatel</w:t>
      </w:r>
      <w:r w:rsidRPr="00B53B76">
        <w:t xml:space="preserve"> uzavřeli dne </w:t>
      </w:r>
      <w:r w:rsidR="00750E8C">
        <w:t>5. 11. 201</w:t>
      </w:r>
      <w:r w:rsidR="00952CA0">
        <w:t>5</w:t>
      </w:r>
      <w:r w:rsidR="00750E8C">
        <w:t xml:space="preserve"> </w:t>
      </w:r>
      <w:r w:rsidRPr="00B53B76">
        <w:t xml:space="preserve"> Rámcovou smlouvu</w:t>
      </w:r>
      <w:r w:rsidR="00750E8C">
        <w:t xml:space="preserve"> (1095-2015-541101)</w:t>
      </w:r>
      <w:r w:rsidRPr="00B53B76">
        <w:t>, jejímž účelem je zajistit pro Objednatele poskytování plnění specifikovaného v</w:t>
      </w:r>
      <w:r>
        <w:t xml:space="preserve"> Čl. II </w:t>
      </w:r>
      <w:r w:rsidRPr="003E5F95">
        <w:t>bod 2.</w:t>
      </w:r>
      <w:r w:rsidRPr="00B53B76">
        <w:t xml:space="preserve"> Rámcové smlouvy.</w:t>
      </w:r>
    </w:p>
    <w:p w:rsidR="00F57B7B" w:rsidRDefault="00F57B7B" w:rsidP="00750E8C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737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III bod 3.</w:t>
      </w:r>
      <w:r w:rsidRPr="00B53B76">
        <w:t xml:space="preserve"> Rámcové smlouvy </w:t>
      </w:r>
      <w:r>
        <w:t>a § 89 odst. 6 písm. a)</w:t>
      </w:r>
      <w:r>
        <w:br/>
      </w:r>
      <w:r w:rsidRPr="00D15740">
        <w:t xml:space="preserve">ve spojení s § 92 odst. </w:t>
      </w:r>
      <w:r>
        <w:t>1</w:t>
      </w:r>
      <w:r w:rsidRPr="00D15740">
        <w:t xml:space="preserve"> písm. a) ZVZ</w:t>
      </w:r>
      <w:r w:rsidRPr="00B53B76">
        <w:t xml:space="preserve"> vy</w:t>
      </w:r>
      <w:r>
        <w:t>zval</w:t>
      </w:r>
      <w:r w:rsidRPr="00B53B76">
        <w:t xml:space="preserve">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A44C68" w:rsidRDefault="00A44C68" w:rsidP="00750E8C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737"/>
        <w:jc w:val="both"/>
      </w:pPr>
    </w:p>
    <w:p w:rsidR="00F57B7B" w:rsidRPr="00B53B76" w:rsidRDefault="00F57B7B" w:rsidP="00B61F20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A8020A" w:rsidRDefault="00F57B7B" w:rsidP="00B61F20">
      <w:pPr>
        <w:numPr>
          <w:ilvl w:val="1"/>
          <w:numId w:val="0"/>
        </w:numPr>
        <w:tabs>
          <w:tab w:val="num" w:pos="737"/>
        </w:tabs>
        <w:spacing w:after="120" w:line="280" w:lineRule="exact"/>
        <w:ind w:left="737"/>
        <w:jc w:val="both"/>
      </w:pPr>
      <w:r>
        <w:t>Poskytovatel</w:t>
      </w:r>
      <w:r w:rsidRPr="00B53B76">
        <w:t xml:space="preserve"> se touto Prováděcí smlouvou zavazuje k poskytování následujících Služeb</w:t>
      </w:r>
      <w:r w:rsidR="00A8020A">
        <w:t>:</w:t>
      </w:r>
    </w:p>
    <w:p w:rsidR="00F57B7B" w:rsidRDefault="00A8020A" w:rsidP="00B61F20">
      <w:pPr>
        <w:numPr>
          <w:ilvl w:val="1"/>
          <w:numId w:val="0"/>
        </w:numPr>
        <w:tabs>
          <w:tab w:val="num" w:pos="737"/>
        </w:tabs>
        <w:spacing w:after="120" w:line="280" w:lineRule="exact"/>
        <w:ind w:left="737"/>
        <w:jc w:val="both"/>
      </w:pPr>
      <w:r>
        <w:rPr>
          <w:spacing w:val="-4"/>
        </w:rPr>
        <w:t>Geodetické práce spočívající ve vytyčení a stabilizaci vlastnických hranic pozemků</w:t>
      </w:r>
      <w:r w:rsidR="00CC65C5">
        <w:rPr>
          <w:spacing w:val="-4"/>
        </w:rPr>
        <w:t>,</w:t>
      </w:r>
      <w:r>
        <w:rPr>
          <w:spacing w:val="-4"/>
        </w:rPr>
        <w:br/>
        <w:t>vyhotovení dokumentace o vytyčení hranice pozemku v souladu s platnými právními předpisy,</w:t>
      </w:r>
      <w:r w:rsidR="00B61F20">
        <w:t xml:space="preserve"> specifikovaný</w:t>
      </w:r>
      <w:r>
        <w:t>mi</w:t>
      </w:r>
      <w:r w:rsidR="00B61F20">
        <w:t xml:space="preserve"> v Příloze č. 1 Rámcové smlouvy</w:t>
      </w:r>
      <w:r w:rsidR="00CC65C5">
        <w:t xml:space="preserve"> v těchto katastrálních územích</w:t>
      </w:r>
      <w:r w:rsidR="00F57B7B" w:rsidRPr="00B53B76">
        <w:t>:</w:t>
      </w:r>
    </w:p>
    <w:p w:rsidR="00CC65C5" w:rsidRDefault="00033DC7" w:rsidP="00010D82">
      <w:pPr>
        <w:numPr>
          <w:ilvl w:val="1"/>
          <w:numId w:val="0"/>
        </w:numPr>
        <w:tabs>
          <w:tab w:val="num" w:pos="737"/>
        </w:tabs>
        <w:spacing w:after="120" w:line="280" w:lineRule="exact"/>
        <w:ind w:left="737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Bořkov </w:t>
      </w:r>
      <w:r w:rsidRPr="00033DC7">
        <w:rPr>
          <w:b/>
          <w:spacing w:val="-4"/>
          <w:u w:val="single"/>
          <w:lang w:val="en-US"/>
        </w:rPr>
        <w:t>[749311]</w:t>
      </w:r>
    </w:p>
    <w:p w:rsidR="00010D82" w:rsidRDefault="00010D82" w:rsidP="00010D82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 xml:space="preserve">Položka č. 3 - Vytyčení hranic lesních pozemků bez GP z ostatních mapových podkladů </w:t>
      </w:r>
    </w:p>
    <w:p w:rsidR="00010D82" w:rsidRDefault="00010D82" w:rsidP="00010D82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ab/>
      </w:r>
      <w:r>
        <w:tab/>
        <w:t xml:space="preserve">předpoklad – </w:t>
      </w:r>
      <w:r w:rsidRPr="00010D82">
        <w:t>2 MJ</w:t>
      </w:r>
    </w:p>
    <w:p w:rsidR="00CC65C5" w:rsidRDefault="00CC65C5" w:rsidP="00010D82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CC65C5" w:rsidRPr="00010D82" w:rsidRDefault="00CC65C5" w:rsidP="00010D82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2</w:t>
      </w:r>
      <w:r w:rsidRPr="00010D82">
        <w:t xml:space="preserve"> MJ</w:t>
      </w:r>
    </w:p>
    <w:p w:rsidR="00750E8C" w:rsidRPr="00010D82" w:rsidRDefault="00B61F20" w:rsidP="00010D82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 w:rsidRPr="00010D82">
        <w:t xml:space="preserve">Položka č. 8 - </w:t>
      </w:r>
      <w:r w:rsidR="00750E8C" w:rsidRPr="00010D82">
        <w:t>Trvalé označení lomových bodů vytyčených hranic pozemků</w:t>
      </w:r>
    </w:p>
    <w:p w:rsidR="001D5E67" w:rsidRDefault="001D5E67" w:rsidP="00010D82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 w:rsidRPr="00010D82">
        <w:tab/>
        <w:t xml:space="preserve">předpoklad – </w:t>
      </w:r>
      <w:r w:rsidR="00010D82">
        <w:t>14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</w:pP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u w:val="single"/>
        </w:rPr>
      </w:pPr>
      <w:r w:rsidRPr="00033DC7">
        <w:rPr>
          <w:b/>
          <w:spacing w:val="-4"/>
          <w:u w:val="single"/>
        </w:rPr>
        <w:t xml:space="preserve">Čistá u Horek </w:t>
      </w:r>
      <w:r w:rsidRPr="00033DC7">
        <w:rPr>
          <w:b/>
          <w:spacing w:val="-4"/>
          <w:u w:val="single"/>
          <w:lang w:val="en-US"/>
        </w:rPr>
        <w:t>[623989]</w:t>
      </w:r>
    </w:p>
    <w:p w:rsidR="00010D82" w:rsidRDefault="00010D82" w:rsidP="00010D82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ab/>
      </w:r>
      <w:r>
        <w:tab/>
      </w:r>
      <w:r w:rsidRPr="00010D82">
        <w:t xml:space="preserve">předpoklad – </w:t>
      </w:r>
      <w:r w:rsidR="00010D82">
        <w:t>7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>
        <w:t>23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</w:pP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Kruh </w:t>
      </w:r>
      <w:r w:rsidRPr="00033DC7">
        <w:rPr>
          <w:b/>
          <w:spacing w:val="-4"/>
          <w:u w:val="single"/>
          <w:lang w:val="en-US"/>
        </w:rPr>
        <w:t>[675199]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  <w:t xml:space="preserve">předpoklad </w:t>
      </w:r>
      <w:r w:rsidRPr="00010D82">
        <w:t xml:space="preserve">– </w:t>
      </w:r>
      <w:r w:rsidR="00010D82">
        <w:t>29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>
        <w:t>98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lastRenderedPageBreak/>
        <w:t xml:space="preserve">Kundratice </w:t>
      </w:r>
      <w:r w:rsidRPr="00033DC7">
        <w:rPr>
          <w:b/>
          <w:spacing w:val="-4"/>
          <w:u w:val="single"/>
          <w:lang w:val="en-US"/>
        </w:rPr>
        <w:t>[677175]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6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21</w:t>
      </w:r>
      <w:r w:rsidRPr="00010D82">
        <w:t xml:space="preserve"> MJ</w:t>
      </w:r>
    </w:p>
    <w:p w:rsidR="00DE7233" w:rsidRDefault="00DE7233" w:rsidP="00033DC7">
      <w:pPr>
        <w:numPr>
          <w:ilvl w:val="1"/>
          <w:numId w:val="0"/>
        </w:numPr>
        <w:spacing w:after="120" w:line="280" w:lineRule="exact"/>
        <w:ind w:left="709"/>
        <w:jc w:val="both"/>
      </w:pPr>
    </w:p>
    <w:p w:rsidR="00DE7233" w:rsidRDefault="00DE7233" w:rsidP="00DE7233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>
        <w:rPr>
          <w:b/>
          <w:spacing w:val="-4"/>
          <w:u w:val="single"/>
        </w:rPr>
        <w:t>Libštát</w:t>
      </w:r>
      <w:r w:rsidRPr="00033DC7">
        <w:rPr>
          <w:b/>
          <w:spacing w:val="-4"/>
          <w:u w:val="single"/>
        </w:rPr>
        <w:t xml:space="preserve"> </w:t>
      </w:r>
      <w:r>
        <w:rPr>
          <w:b/>
          <w:spacing w:val="-4"/>
          <w:u w:val="single"/>
          <w:lang w:val="en-US"/>
        </w:rPr>
        <w:t>[683507</w:t>
      </w:r>
      <w:r w:rsidRPr="00033DC7">
        <w:rPr>
          <w:b/>
          <w:spacing w:val="-4"/>
          <w:u w:val="single"/>
          <w:lang w:val="en-US"/>
        </w:rPr>
        <w:t>]</w:t>
      </w:r>
    </w:p>
    <w:p w:rsidR="00DE7233" w:rsidRDefault="00DE7233" w:rsidP="00DE7233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DE7233" w:rsidRPr="00010D82" w:rsidRDefault="00DE7233" w:rsidP="00DE7233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611510">
        <w:t>7</w:t>
      </w:r>
      <w:r w:rsidRPr="00010D82">
        <w:t xml:space="preserve"> MJ</w:t>
      </w:r>
    </w:p>
    <w:p w:rsidR="00DE7233" w:rsidRPr="00010D82" w:rsidRDefault="00DE7233" w:rsidP="00DE7233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DE7233" w:rsidRDefault="00DE7233" w:rsidP="00DE7233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611510">
        <w:t>15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u w:val="single"/>
        </w:rPr>
      </w:pP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Lhota Komárov </w:t>
      </w:r>
      <w:r w:rsidRPr="00033DC7">
        <w:rPr>
          <w:b/>
          <w:spacing w:val="-4"/>
          <w:u w:val="single"/>
          <w:lang w:val="en-US"/>
        </w:rPr>
        <w:t>[680974]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24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99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u w:val="single"/>
        </w:rPr>
      </w:pP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Roztoky u Jilemnice </w:t>
      </w:r>
      <w:r w:rsidRPr="00033DC7">
        <w:rPr>
          <w:b/>
          <w:spacing w:val="-4"/>
          <w:u w:val="single"/>
          <w:lang w:val="en-US"/>
        </w:rPr>
        <w:t>[742562]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DE7233">
        <w:t>7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DE7233">
        <w:t>29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spacing w:val="-4"/>
          <w:lang w:val="en-US"/>
        </w:rPr>
      </w:pP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</w:rPr>
      </w:pPr>
      <w:r w:rsidRPr="00033DC7">
        <w:rPr>
          <w:b/>
          <w:spacing w:val="-4"/>
          <w:u w:val="single"/>
        </w:rPr>
        <w:t xml:space="preserve">Sekerkovy Loučky </w:t>
      </w:r>
      <w:r w:rsidRPr="00033DC7">
        <w:rPr>
          <w:b/>
          <w:spacing w:val="-4"/>
          <w:u w:val="single"/>
          <w:lang w:val="en-US"/>
        </w:rPr>
        <w:t>[695670]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4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4</w:t>
      </w:r>
      <w:r w:rsidRPr="00010D82">
        <w:t xml:space="preserve"> MJ</w:t>
      </w:r>
    </w:p>
    <w:p w:rsidR="00DE7233" w:rsidRDefault="00DE7233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spacing w:val="-4"/>
        </w:rPr>
      </w:pPr>
    </w:p>
    <w:p w:rsidR="00DE7233" w:rsidRDefault="00DE7233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spacing w:val="-4"/>
        </w:rPr>
      </w:pP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>
        <w:rPr>
          <w:spacing w:val="-4"/>
        </w:rPr>
        <w:lastRenderedPageBreak/>
        <w:br/>
      </w:r>
      <w:r w:rsidRPr="00033DC7">
        <w:rPr>
          <w:b/>
          <w:spacing w:val="-4"/>
          <w:u w:val="single"/>
        </w:rPr>
        <w:t xml:space="preserve">Slaná </w:t>
      </w:r>
      <w:r w:rsidRPr="00033DC7">
        <w:rPr>
          <w:b/>
          <w:spacing w:val="-4"/>
          <w:u w:val="single"/>
          <w:lang w:val="en-US"/>
        </w:rPr>
        <w:t>[749354]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 xml:space="preserve">Položka č. 3 - Vytyčení hranic lesních pozemků bez GP z ostatních mapových podkladů 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ab/>
      </w:r>
      <w:r>
        <w:tab/>
      </w:r>
      <w:r w:rsidRPr="00010D82">
        <w:t>předpoklad – 2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10</w:t>
      </w:r>
      <w:r w:rsidRPr="00010D82">
        <w:t xml:space="preserve"> MJ</w:t>
      </w:r>
    </w:p>
    <w:p w:rsidR="00010D82" w:rsidRDefault="00010D82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spacing w:val="-4"/>
          <w:lang w:val="en-US"/>
        </w:rPr>
      </w:pP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Syřenov </w:t>
      </w:r>
      <w:r w:rsidRPr="00033DC7">
        <w:rPr>
          <w:b/>
          <w:spacing w:val="-4"/>
          <w:u w:val="single"/>
          <w:lang w:val="en-US"/>
        </w:rPr>
        <w:t>[761851]</w:t>
      </w:r>
    </w:p>
    <w:p w:rsidR="00401966" w:rsidRDefault="00401966" w:rsidP="00401966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 xml:space="preserve">Položka č. 3 - Vytyčení hranic lesních pozemků bez GP z ostatních mapových podkladů </w:t>
      </w:r>
    </w:p>
    <w:p w:rsidR="00401966" w:rsidRDefault="00401966" w:rsidP="00401966">
      <w:pPr>
        <w:numPr>
          <w:ilvl w:val="1"/>
          <w:numId w:val="0"/>
        </w:numPr>
        <w:spacing w:after="120" w:line="280" w:lineRule="exact"/>
        <w:ind w:left="709"/>
        <w:jc w:val="both"/>
      </w:pPr>
      <w:r>
        <w:tab/>
      </w:r>
      <w:r>
        <w:tab/>
        <w:t xml:space="preserve">předpoklad – </w:t>
      </w:r>
      <w:r w:rsidRPr="00010D82">
        <w:t>2 MJ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3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1</w:t>
      </w:r>
      <w:r w:rsidR="00401966">
        <w:t>8</w:t>
      </w:r>
      <w:r w:rsidRPr="00010D82">
        <w:t xml:space="preserve"> MJ</w:t>
      </w:r>
    </w:p>
    <w:p w:rsid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spacing w:val="-4"/>
          <w:lang w:val="en-US"/>
        </w:rPr>
      </w:pP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spacing w:val="-4"/>
          <w:u w:val="single"/>
          <w:lang w:val="en-US"/>
        </w:rPr>
      </w:pPr>
      <w:r w:rsidRPr="00033DC7">
        <w:rPr>
          <w:b/>
          <w:spacing w:val="-4"/>
          <w:u w:val="single"/>
        </w:rPr>
        <w:t xml:space="preserve">Václaví </w:t>
      </w:r>
      <w:r w:rsidRPr="00033DC7">
        <w:rPr>
          <w:b/>
          <w:spacing w:val="-4"/>
          <w:u w:val="single"/>
          <w:lang w:val="en-US"/>
        </w:rPr>
        <w:t>[796531]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>Položka č. 4 – Vytyčení hranic zemědělských a ostatních pozemků bez GP z ostatních mapových podkladů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2127" w:hanging="1418"/>
        <w:jc w:val="both"/>
      </w:pPr>
      <w:r>
        <w:tab/>
      </w:r>
      <w:r w:rsidRPr="00010D82">
        <w:t xml:space="preserve">předpoklad – </w:t>
      </w:r>
      <w:r w:rsidR="00010D82" w:rsidRPr="00010D82">
        <w:t>5</w:t>
      </w:r>
      <w:r w:rsidRPr="00010D82">
        <w:t xml:space="preserve"> MJ</w:t>
      </w:r>
    </w:p>
    <w:p w:rsidR="00033DC7" w:rsidRPr="00010D82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>Položka č. 8 - Trvalé označení lomových bodů vytyčených hranic pozemků</w:t>
      </w:r>
    </w:p>
    <w:p w:rsidR="00033DC7" w:rsidRDefault="00033DC7" w:rsidP="00033DC7">
      <w:pPr>
        <w:numPr>
          <w:ilvl w:val="1"/>
          <w:numId w:val="0"/>
        </w:numPr>
        <w:spacing w:after="120" w:line="280" w:lineRule="exact"/>
        <w:ind w:left="709"/>
        <w:jc w:val="both"/>
      </w:pPr>
      <w:r w:rsidRPr="00010D82">
        <w:tab/>
      </w:r>
      <w:r w:rsidRPr="00010D82">
        <w:tab/>
        <w:t xml:space="preserve">předpoklad – </w:t>
      </w:r>
      <w:r w:rsidR="00010D82" w:rsidRPr="00010D82">
        <w:t>14</w:t>
      </w:r>
      <w:r w:rsidRPr="00010D82">
        <w:t xml:space="preserve"> MJ</w:t>
      </w:r>
    </w:p>
    <w:p w:rsidR="00033DC7" w:rsidRPr="00033DC7" w:rsidRDefault="00033DC7" w:rsidP="00750E8C">
      <w:pPr>
        <w:numPr>
          <w:ilvl w:val="1"/>
          <w:numId w:val="0"/>
        </w:numPr>
        <w:spacing w:after="120" w:line="280" w:lineRule="exact"/>
        <w:ind w:left="709"/>
        <w:jc w:val="both"/>
        <w:rPr>
          <w:b/>
          <w:u w:val="single"/>
        </w:rPr>
      </w:pPr>
    </w:p>
    <w:p w:rsidR="00F57B7B" w:rsidRDefault="00F57B7B" w:rsidP="00750E8C">
      <w:pPr>
        <w:spacing w:after="120" w:line="280" w:lineRule="exact"/>
        <w:ind w:left="851" w:hanging="114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A8020A" w:rsidRPr="00B53B76" w:rsidRDefault="00A8020A" w:rsidP="00750E8C">
      <w:pPr>
        <w:spacing w:after="120" w:line="280" w:lineRule="exact"/>
        <w:ind w:left="851" w:hanging="114"/>
        <w:jc w:val="both"/>
      </w:pPr>
    </w:p>
    <w:p w:rsidR="00F57B7B" w:rsidRDefault="00F57B7B" w:rsidP="00750E8C">
      <w:pPr>
        <w:numPr>
          <w:ilvl w:val="1"/>
          <w:numId w:val="0"/>
        </w:numPr>
        <w:spacing w:after="120" w:line="280" w:lineRule="exact"/>
        <w:ind w:left="737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</w:t>
      </w:r>
      <w:r w:rsidR="0085049B">
        <w:t>ých</w:t>
      </w:r>
      <w:r w:rsidRPr="00B53B76">
        <w:t xml:space="preserve"> cen uveden</w:t>
      </w:r>
      <w:r w:rsidR="0085049B">
        <w:t>ých</w:t>
      </w:r>
      <w:r w:rsidRPr="00B53B76">
        <w:t xml:space="preserve"> v odst. 3. této Prováděcí smlouvy určenou v souladu s</w:t>
      </w:r>
      <w:r w:rsidR="000D226D">
        <w:t> Přílohou č. 1</w:t>
      </w:r>
      <w:r w:rsidRPr="00B53B76">
        <w:t xml:space="preserve"> Rámcové </w:t>
      </w:r>
      <w:r>
        <w:t>s</w:t>
      </w:r>
      <w:r w:rsidRPr="00B53B76">
        <w:t>mlouvy.</w:t>
      </w:r>
    </w:p>
    <w:p w:rsidR="00A44C68" w:rsidRDefault="00A44C68" w:rsidP="00750E8C">
      <w:pPr>
        <w:numPr>
          <w:ilvl w:val="1"/>
          <w:numId w:val="0"/>
        </w:numPr>
        <w:spacing w:after="120" w:line="280" w:lineRule="exact"/>
        <w:ind w:left="737"/>
        <w:jc w:val="both"/>
      </w:pPr>
    </w:p>
    <w:p w:rsidR="00F57B7B" w:rsidRPr="00B53B76" w:rsidRDefault="00F57B7B" w:rsidP="00750E8C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010D82" w:rsidRDefault="00D409B1" w:rsidP="0085049B">
      <w:pPr>
        <w:spacing w:line="276" w:lineRule="auto"/>
        <w:ind w:left="709"/>
        <w:jc w:val="both"/>
      </w:pPr>
      <w:bookmarkStart w:id="18" w:name="_Ref214970043"/>
      <w:r>
        <w:t>Celková c</w:t>
      </w:r>
      <w:r w:rsidR="0085049B" w:rsidRPr="00D7409E">
        <w:t xml:space="preserve">ena za poskytnutí Služeb na základě </w:t>
      </w:r>
      <w:r w:rsidR="00320E9E">
        <w:t>Prováděcí smlouvy</w:t>
      </w:r>
      <w:r w:rsidR="0085049B" w:rsidRPr="00D7409E">
        <w:t xml:space="preserve"> (dále jen „</w:t>
      </w:r>
      <w:r w:rsidR="0085049B" w:rsidRPr="0085049B">
        <w:rPr>
          <w:b/>
        </w:rPr>
        <w:t>Cena</w:t>
      </w:r>
      <w:r w:rsidR="0085049B" w:rsidRPr="00D7409E">
        <w:t xml:space="preserve">“) bude vypočtena jako součet cen všech poskytnutých </w:t>
      </w:r>
      <w:r w:rsidR="00320E9E" w:rsidRPr="00D7409E">
        <w:t>Služeb</w:t>
      </w:r>
      <w:r>
        <w:t xml:space="preserve"> v jednotlivých katastrálních územích. </w:t>
      </w:r>
    </w:p>
    <w:p w:rsidR="00010D82" w:rsidRDefault="00010D82" w:rsidP="0085049B">
      <w:pPr>
        <w:spacing w:line="276" w:lineRule="auto"/>
        <w:ind w:left="709"/>
        <w:jc w:val="both"/>
      </w:pPr>
    </w:p>
    <w:p w:rsidR="00010D82" w:rsidRDefault="000504EE" w:rsidP="0085049B">
      <w:pPr>
        <w:spacing w:line="276" w:lineRule="auto"/>
        <w:ind w:left="709"/>
        <w:jc w:val="both"/>
      </w:pPr>
      <w:r w:rsidRPr="00D7409E">
        <w:t xml:space="preserve">Cena za poskytnutí Služeb </w:t>
      </w:r>
      <w:r>
        <w:t xml:space="preserve">v rámci katastrálního území </w:t>
      </w:r>
      <w:r w:rsidR="00D46E00">
        <w:t xml:space="preserve">bude </w:t>
      </w:r>
      <w:r w:rsidRPr="00D7409E">
        <w:t>vypočtena</w:t>
      </w:r>
      <w:r w:rsidR="00D46E00">
        <w:br/>
      </w:r>
      <w:r w:rsidRPr="00D7409E">
        <w:t>jako součet cen všech poskytnutých jednotlivých Služeb</w:t>
      </w:r>
      <w:r>
        <w:t xml:space="preserve">. </w:t>
      </w:r>
      <w:r w:rsidR="0085049B" w:rsidRPr="00D7409E">
        <w:t xml:space="preserve">Cena každé </w:t>
      </w:r>
      <w:r w:rsidR="00320E9E" w:rsidRPr="00D7409E">
        <w:t xml:space="preserve">poskytnuté </w:t>
      </w:r>
      <w:r w:rsidR="0085049B" w:rsidRPr="00D7409E">
        <w:t xml:space="preserve">jednotlivé Služby </w:t>
      </w:r>
      <w:r w:rsidR="00D409B1">
        <w:t xml:space="preserve">v rámci příslušného katastrálního území </w:t>
      </w:r>
      <w:r w:rsidR="0085049B" w:rsidRPr="00D7409E">
        <w:t xml:space="preserve">bude vypočtena jako součin </w:t>
      </w:r>
      <w:r w:rsidR="0085049B" w:rsidRPr="00D7409E">
        <w:lastRenderedPageBreak/>
        <w:t xml:space="preserve">rozsahu příslušné Služby podle specifikace konkrétní Služby </w:t>
      </w:r>
      <w:r w:rsidR="00320E9E">
        <w:t xml:space="preserve">uvedené </w:t>
      </w:r>
      <w:r w:rsidR="0085049B" w:rsidRPr="00D7409E">
        <w:t>v</w:t>
      </w:r>
      <w:r w:rsidR="00320E9E">
        <w:t> Prováděcí smlouvě</w:t>
      </w:r>
      <w:r w:rsidR="0085049B" w:rsidRPr="00D7409E">
        <w:t xml:space="preserve"> a jednotkové ceny platné pro příslušnou Službu </w:t>
      </w:r>
      <w:r w:rsidR="0085049B">
        <w:t>Poskytovatele</w:t>
      </w:r>
      <w:r w:rsidR="0085049B" w:rsidRPr="00D7409E">
        <w:t>, kter</w:t>
      </w:r>
      <w:r w:rsidR="00A44C68">
        <w:t>é</w:t>
      </w:r>
      <w:r w:rsidR="0085049B" w:rsidRPr="00D7409E">
        <w:t xml:space="preserve"> j</w:t>
      </w:r>
      <w:r w:rsidR="00A44C68">
        <w:t>sou</w:t>
      </w:r>
      <w:r w:rsidR="0085049B" w:rsidRPr="00D7409E">
        <w:t xml:space="preserve"> </w:t>
      </w:r>
      <w:r w:rsidR="00750E8C">
        <w:t>uveden</w:t>
      </w:r>
      <w:r w:rsidR="00A44C68">
        <w:t>é</w:t>
      </w:r>
      <w:r w:rsidR="0085049B" w:rsidRPr="00D7409E">
        <w:t xml:space="preserve"> v Příloze č. </w:t>
      </w:r>
      <w:r w:rsidR="00320E9E">
        <w:t>1</w:t>
      </w:r>
      <w:r w:rsidR="0085049B" w:rsidRPr="00D7409E">
        <w:t xml:space="preserve"> </w:t>
      </w:r>
      <w:r w:rsidR="00320E9E">
        <w:t>Rámcové smlouvy</w:t>
      </w:r>
      <w:r w:rsidR="00750E8C">
        <w:t>. Rozsah poskytnuté příslušné Služby bude stanoven</w:t>
      </w:r>
      <w:r w:rsidR="00320E9E">
        <w:t xml:space="preserve"> dle skutečného počtu měrných jednotek.</w:t>
      </w:r>
      <w:r w:rsidR="0085049B" w:rsidRPr="00D7409E">
        <w:t xml:space="preserve"> </w:t>
      </w:r>
    </w:p>
    <w:p w:rsidR="00010D82" w:rsidRDefault="00010D82" w:rsidP="0085049B">
      <w:pPr>
        <w:spacing w:line="276" w:lineRule="auto"/>
        <w:ind w:left="709"/>
        <w:jc w:val="both"/>
      </w:pPr>
    </w:p>
    <w:p w:rsidR="0085049B" w:rsidRDefault="0085049B" w:rsidP="0085049B">
      <w:pPr>
        <w:spacing w:line="276" w:lineRule="auto"/>
        <w:ind w:left="709"/>
        <w:jc w:val="both"/>
      </w:pPr>
      <w:r w:rsidRPr="00D7409E">
        <w:t>Pro vyloučení pochybností smluvní strany uvád</w:t>
      </w:r>
      <w:r w:rsidR="00DE7233">
        <w:t>ějí, že jednotková cena uvedená</w:t>
      </w:r>
      <w:r w:rsidR="00DE7233">
        <w:br/>
      </w:r>
      <w:r w:rsidRPr="0036786C">
        <w:t xml:space="preserve">v Příloze č. </w:t>
      </w:r>
      <w:r w:rsidR="00320E9E">
        <w:t>1</w:t>
      </w:r>
      <w:r w:rsidRPr="0036786C">
        <w:t xml:space="preserve"> této</w:t>
      </w:r>
      <w:r w:rsidRPr="00D7409E">
        <w:t xml:space="preserve"> Rámcové smlouvy se platí za každou, i započatou jednotku, v plné výši, nikoliv ve výši poměrné.  </w:t>
      </w:r>
    </w:p>
    <w:p w:rsidR="00010D82" w:rsidRDefault="00010D82" w:rsidP="0085049B">
      <w:pPr>
        <w:spacing w:line="276" w:lineRule="auto"/>
        <w:ind w:left="709"/>
        <w:jc w:val="both"/>
      </w:pPr>
    </w:p>
    <w:p w:rsidR="0085049B" w:rsidRDefault="00D409B1" w:rsidP="0085049B">
      <w:pPr>
        <w:tabs>
          <w:tab w:val="num" w:pos="1474"/>
        </w:tabs>
        <w:spacing w:after="120" w:line="280" w:lineRule="exact"/>
        <w:ind w:left="709"/>
        <w:jc w:val="both"/>
        <w:rPr>
          <w:lang w:eastAsia="en-US"/>
        </w:rPr>
      </w:pPr>
      <w:r>
        <w:rPr>
          <w:lang w:eastAsia="en-US"/>
        </w:rPr>
        <w:t>Celková c</w:t>
      </w:r>
      <w:r w:rsidR="0085049B" w:rsidRPr="00B53B76">
        <w:rPr>
          <w:lang w:eastAsia="en-US"/>
        </w:rPr>
        <w:t xml:space="preserve">ena je mezi smluvními </w:t>
      </w:r>
      <w:r w:rsidR="0085049B" w:rsidRPr="00B53B76">
        <w:t>stranami</w:t>
      </w:r>
      <w:r w:rsidR="0085049B" w:rsidRPr="00B53B76">
        <w:rPr>
          <w:lang w:eastAsia="en-US"/>
        </w:rPr>
        <w:t xml:space="preserve"> sjednána </w:t>
      </w:r>
      <w:r w:rsidR="00320E9E">
        <w:rPr>
          <w:lang w:eastAsia="en-US"/>
        </w:rPr>
        <w:t xml:space="preserve">dle předpokládaného počtu měrných jednotek </w:t>
      </w:r>
      <w:r w:rsidR="0085049B" w:rsidRPr="00B53B76">
        <w:rPr>
          <w:lang w:eastAsia="en-US"/>
        </w:rPr>
        <w:t>v následující výši: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991"/>
        <w:gridCol w:w="1962"/>
        <w:gridCol w:w="1936"/>
        <w:gridCol w:w="2464"/>
      </w:tblGrid>
      <w:tr w:rsidR="00A44C68" w:rsidTr="00A44C68">
        <w:tc>
          <w:tcPr>
            <w:tcW w:w="2087" w:type="dxa"/>
          </w:tcPr>
          <w:p w:rsidR="00A44C68" w:rsidRPr="00B53B76" w:rsidRDefault="00A44C68" w:rsidP="00A44C68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2088" w:type="dxa"/>
          </w:tcPr>
          <w:p w:rsidR="00A44C68" w:rsidRPr="00B53B76" w:rsidRDefault="007201D8" w:rsidP="00A44C68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v Kč</w:t>
            </w:r>
            <w:r>
              <w:rPr>
                <w:lang w:eastAsia="en-US"/>
              </w:rPr>
              <w:br/>
            </w:r>
            <w:r w:rsidR="00A44C68" w:rsidRPr="00B53B76">
              <w:rPr>
                <w:lang w:eastAsia="en-US"/>
              </w:rPr>
              <w:t>bez DPH</w:t>
            </w:r>
          </w:p>
        </w:tc>
        <w:tc>
          <w:tcPr>
            <w:tcW w:w="2089" w:type="dxa"/>
          </w:tcPr>
          <w:p w:rsidR="00A44C68" w:rsidRPr="00B53B76" w:rsidRDefault="00A44C68" w:rsidP="00A44C68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Sazba DPH v %</w:t>
            </w:r>
          </w:p>
        </w:tc>
        <w:tc>
          <w:tcPr>
            <w:tcW w:w="2089" w:type="dxa"/>
          </w:tcPr>
          <w:p w:rsidR="00A44C68" w:rsidRPr="00B53B76" w:rsidRDefault="00A44C68" w:rsidP="00A44C68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A44C68" w:rsidTr="00AE17FF">
        <w:tc>
          <w:tcPr>
            <w:tcW w:w="2087" w:type="dxa"/>
          </w:tcPr>
          <w:p w:rsidR="00A44C68" w:rsidRDefault="00A44C68" w:rsidP="00A44C68">
            <w:pPr>
              <w:tabs>
                <w:tab w:val="num" w:pos="1474"/>
              </w:tabs>
              <w:spacing w:after="120" w:line="280" w:lineRule="exact"/>
              <w:jc w:val="both"/>
              <w:rPr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2088" w:type="dxa"/>
            <w:vAlign w:val="center"/>
          </w:tcPr>
          <w:p w:rsidR="00A44C68" w:rsidRDefault="00DE7233" w:rsidP="006F39F4">
            <w:pPr>
              <w:tabs>
                <w:tab w:val="num" w:pos="1474"/>
              </w:tabs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97.820,-</w:t>
            </w:r>
          </w:p>
        </w:tc>
        <w:tc>
          <w:tcPr>
            <w:tcW w:w="2089" w:type="dxa"/>
            <w:vAlign w:val="center"/>
          </w:tcPr>
          <w:p w:rsidR="00A44C68" w:rsidRDefault="00A44C68" w:rsidP="00AE17FF">
            <w:pPr>
              <w:tabs>
                <w:tab w:val="num" w:pos="1474"/>
              </w:tabs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089" w:type="dxa"/>
            <w:vAlign w:val="center"/>
          </w:tcPr>
          <w:p w:rsidR="00A44C68" w:rsidRDefault="00DE7233" w:rsidP="006F39F4">
            <w:pPr>
              <w:tabs>
                <w:tab w:val="decimal" w:pos="1136"/>
              </w:tabs>
              <w:spacing w:after="120" w:line="280" w:lineRule="exact"/>
              <w:ind w:right="31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118.362,20-</w:t>
            </w:r>
          </w:p>
        </w:tc>
      </w:tr>
    </w:tbl>
    <w:p w:rsidR="00A44C68" w:rsidRDefault="00A44C68" w:rsidP="0085049B">
      <w:pPr>
        <w:tabs>
          <w:tab w:val="num" w:pos="1474"/>
        </w:tabs>
        <w:spacing w:after="120" w:line="280" w:lineRule="exact"/>
        <w:ind w:left="709"/>
        <w:jc w:val="both"/>
        <w:rPr>
          <w:lang w:eastAsia="en-US"/>
        </w:rPr>
      </w:pPr>
    </w:p>
    <w:p w:rsidR="00721E46" w:rsidRDefault="00721E46" w:rsidP="00721E46">
      <w:pPr>
        <w:spacing w:line="276" w:lineRule="auto"/>
        <w:ind w:left="709"/>
        <w:jc w:val="both"/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>
        <w:t>D</w:t>
      </w:r>
      <w:r w:rsidRPr="00D7409E">
        <w:t xml:space="preserve">aň z přidané hodnoty (dále jen „DPH“) bude </w:t>
      </w:r>
      <w:r>
        <w:t xml:space="preserve">účtována </w:t>
      </w:r>
      <w:r w:rsidRPr="00D7409E">
        <w:t>vždy ve výši určené platnými právními předpisy v době poskytnutí zdanitelného plnění.</w:t>
      </w:r>
    </w:p>
    <w:p w:rsidR="00A44C68" w:rsidRDefault="00A44C68" w:rsidP="00721E46">
      <w:pPr>
        <w:spacing w:line="276" w:lineRule="auto"/>
        <w:ind w:left="709"/>
        <w:jc w:val="both"/>
      </w:pPr>
    </w:p>
    <w:p w:rsidR="00F57B7B" w:rsidRPr="00B53B76" w:rsidRDefault="000504EE" w:rsidP="00F57B7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r>
        <w:rPr>
          <w:b/>
          <w:lang w:eastAsia="en-US"/>
        </w:rPr>
        <w:t>T</w:t>
      </w:r>
      <w:r w:rsidR="00F57B7B" w:rsidRPr="00B53B76">
        <w:rPr>
          <w:b/>
          <w:lang w:eastAsia="en-US"/>
        </w:rPr>
        <w:t xml:space="preserve">ERMÍN PŘEDÁNÍ VÝSTUPU </w:t>
      </w:r>
      <w:bookmarkEnd w:id="19"/>
      <w:bookmarkEnd w:id="20"/>
      <w:bookmarkEnd w:id="21"/>
      <w:bookmarkEnd w:id="22"/>
      <w:bookmarkEnd w:id="23"/>
      <w:bookmarkEnd w:id="24"/>
      <w:r w:rsidR="00F57B7B" w:rsidRPr="00B53B76">
        <w:rPr>
          <w:b/>
          <w:lang w:eastAsia="en-US"/>
        </w:rPr>
        <w:t>SLUŽEB</w:t>
      </w:r>
    </w:p>
    <w:p w:rsidR="00F57B7B" w:rsidRDefault="00F57B7B" w:rsidP="00C20DDE">
      <w:pPr>
        <w:spacing w:after="120" w:line="280" w:lineRule="exact"/>
        <w:ind w:left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DE7233">
        <w:t>16</w:t>
      </w:r>
      <w:r w:rsidR="0085049B">
        <w:t xml:space="preserve">. </w:t>
      </w:r>
      <w:r w:rsidR="00DE7233">
        <w:t>9</w:t>
      </w:r>
      <w:r w:rsidR="0085049B">
        <w:t>. 2016</w:t>
      </w:r>
    </w:p>
    <w:p w:rsidR="00A8020A" w:rsidRPr="00B53B76" w:rsidRDefault="00A8020A" w:rsidP="00750E8C">
      <w:pPr>
        <w:spacing w:after="120" w:line="280" w:lineRule="exact"/>
        <w:ind w:left="737"/>
        <w:jc w:val="both"/>
        <w:rPr>
          <w:lang w:eastAsia="en-US"/>
        </w:rPr>
      </w:pPr>
    </w:p>
    <w:p w:rsidR="00F57B7B" w:rsidRPr="00B53B76" w:rsidRDefault="00F57B7B" w:rsidP="00F57B7B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F57B7B" w:rsidRDefault="00F57B7B" w:rsidP="00750E8C">
      <w:pPr>
        <w:numPr>
          <w:ilvl w:val="1"/>
          <w:numId w:val="0"/>
        </w:numPr>
        <w:spacing w:after="120" w:line="280" w:lineRule="exact"/>
        <w:ind w:left="737"/>
        <w:jc w:val="both"/>
        <w:rPr>
          <w:lang w:eastAsia="en-US"/>
        </w:rPr>
      </w:pPr>
      <w:r>
        <w:rPr>
          <w:lang w:eastAsia="en-US"/>
        </w:rPr>
        <w:t>Specifikace služeb zadaná v zaslané výzvě je stanov</w:t>
      </w:r>
      <w:r w:rsidR="00750E8C">
        <w:rPr>
          <w:lang w:eastAsia="en-US"/>
        </w:rPr>
        <w:t>ená odborným odhadem z podkladů</w:t>
      </w:r>
      <w:r w:rsidR="00750E8C">
        <w:rPr>
          <w:lang w:eastAsia="en-US"/>
        </w:rPr>
        <w:br/>
      </w:r>
      <w:r>
        <w:rPr>
          <w:lang w:eastAsia="en-US"/>
        </w:rPr>
        <w:t>předaných v žádostech o vytyčení. V průběhu realizace mohou vyplynout okolnosti, které mohou mít dopad na specifikaci služeb uvedených</w:t>
      </w:r>
      <w:r w:rsidR="00721E46">
        <w:rPr>
          <w:lang w:eastAsia="en-US"/>
        </w:rPr>
        <w:t xml:space="preserve"> </w:t>
      </w:r>
      <w:r>
        <w:rPr>
          <w:lang w:eastAsia="en-US"/>
        </w:rPr>
        <w:t>v bodu 2 této smlouvy, případně termínu dle bodu 4 a bez kterých by nebylo možné řádně naplnit záměr vyplývající z požadovaných služeb. Tyto okoln</w:t>
      </w:r>
      <w:r w:rsidR="00721E46">
        <w:rPr>
          <w:lang w:eastAsia="en-US"/>
        </w:rPr>
        <w:t>osti budou řádně zdokumentovány</w:t>
      </w:r>
      <w:r w:rsidR="00721E46">
        <w:rPr>
          <w:lang w:eastAsia="en-US"/>
        </w:rPr>
        <w:br/>
      </w:r>
      <w:r>
        <w:rPr>
          <w:lang w:eastAsia="en-US"/>
        </w:rPr>
        <w:t>a odsouhlaseny v předávacím protokolu této zakázky spolu s upravenou specifikací služeb, měrných jednotek a termínu. Fakturace pak bude provedena podle reálně vykázaného a odsouhlaseného objemu provedených prací.</w:t>
      </w:r>
    </w:p>
    <w:p w:rsidR="00721E46" w:rsidRDefault="00721E46" w:rsidP="00750E8C">
      <w:pPr>
        <w:numPr>
          <w:ilvl w:val="1"/>
          <w:numId w:val="0"/>
        </w:numPr>
        <w:spacing w:after="120" w:line="280" w:lineRule="exact"/>
        <w:ind w:left="737"/>
        <w:jc w:val="both"/>
        <w:rPr>
          <w:lang w:eastAsia="en-US"/>
        </w:rPr>
      </w:pPr>
      <w:r>
        <w:rPr>
          <w:lang w:eastAsia="en-US"/>
        </w:rPr>
        <w:t>Dokumentace o vytyčení hranice pozemků bud</w:t>
      </w:r>
      <w:r w:rsidR="00B61F20">
        <w:rPr>
          <w:lang w:eastAsia="en-US"/>
        </w:rPr>
        <w:t>e objednateli předána v rozsahu</w:t>
      </w:r>
      <w:r w:rsidR="00B61F20">
        <w:rPr>
          <w:lang w:eastAsia="en-US"/>
        </w:rPr>
        <w:br/>
      </w:r>
      <w:r>
        <w:rPr>
          <w:lang w:eastAsia="en-US"/>
        </w:rPr>
        <w:t>dle</w:t>
      </w:r>
      <w:r w:rsidR="00B61F20">
        <w:rPr>
          <w:lang w:eastAsia="en-US"/>
        </w:rPr>
        <w:t xml:space="preserve"> Čl. II bodu 8. Rámcové smlouvy na adresu Státní pozemkový úřad, Krajský pozemkový úřad pro Liberecký kraj, Pobočka Semily, Bítouchovská 1, 513 01 Semily.</w:t>
      </w:r>
    </w:p>
    <w:p w:rsidR="00A8020A" w:rsidRPr="00B53B76" w:rsidRDefault="00A8020A" w:rsidP="00750E8C">
      <w:pPr>
        <w:numPr>
          <w:ilvl w:val="1"/>
          <w:numId w:val="0"/>
        </w:numPr>
        <w:spacing w:after="120" w:line="280" w:lineRule="exact"/>
        <w:ind w:left="737"/>
        <w:jc w:val="both"/>
        <w:rPr>
          <w:lang w:eastAsia="en-US"/>
        </w:rPr>
      </w:pPr>
    </w:p>
    <w:p w:rsidR="00F57B7B" w:rsidRPr="00B53B76" w:rsidRDefault="00F57B7B" w:rsidP="00721E46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F57B7B" w:rsidRPr="00B53B76" w:rsidRDefault="00F57B7B" w:rsidP="00721E46">
      <w:pPr>
        <w:widowControl w:val="0"/>
        <w:numPr>
          <w:ilvl w:val="1"/>
          <w:numId w:val="0"/>
        </w:numPr>
        <w:adjustRightInd w:val="0"/>
        <w:spacing w:after="120" w:line="280" w:lineRule="exact"/>
        <w:ind w:left="737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F57B7B" w:rsidRPr="00B53B76" w:rsidRDefault="00F57B7B" w:rsidP="00721E46">
      <w:pPr>
        <w:widowControl w:val="0"/>
        <w:numPr>
          <w:ilvl w:val="1"/>
          <w:numId w:val="0"/>
        </w:numPr>
        <w:adjustRightInd w:val="0"/>
        <w:spacing w:after="120" w:line="280" w:lineRule="exact"/>
        <w:ind w:left="737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lastRenderedPageBreak/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F57B7B" w:rsidRPr="00B53B76" w:rsidRDefault="00F57B7B" w:rsidP="00721E46">
      <w:pPr>
        <w:widowControl w:val="0"/>
        <w:numPr>
          <w:ilvl w:val="1"/>
          <w:numId w:val="0"/>
        </w:numPr>
        <w:adjustRightInd w:val="0"/>
        <w:spacing w:after="120" w:line="280" w:lineRule="exact"/>
        <w:ind w:left="737"/>
        <w:jc w:val="both"/>
        <w:textAlignment w:val="baseline"/>
        <w:rPr>
          <w:lang w:eastAsia="en-US"/>
        </w:rPr>
      </w:pPr>
      <w:r w:rsidRPr="00B53B76">
        <w:t xml:space="preserve">Tato </w:t>
      </w:r>
      <w:r w:rsidRPr="00B53B76">
        <w:rPr>
          <w:lang w:eastAsia="en-US"/>
        </w:rPr>
        <w:t>Prováděcí</w:t>
      </w:r>
      <w:r w:rsidRPr="00B53B76">
        <w:t xml:space="preserve">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F57B7B" w:rsidRPr="00B53B76" w:rsidRDefault="00F57B7B" w:rsidP="00721E46">
      <w:pPr>
        <w:widowControl w:val="0"/>
        <w:numPr>
          <w:ilvl w:val="1"/>
          <w:numId w:val="0"/>
        </w:numPr>
        <w:adjustRightInd w:val="0"/>
        <w:spacing w:after="120" w:line="280" w:lineRule="exact"/>
        <w:ind w:left="737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CC65C5">
        <w:rPr>
          <w:lang w:eastAsia="en-US"/>
        </w:rPr>
        <w:t>31</w:t>
      </w:r>
      <w:r w:rsidR="00721E46">
        <w:rPr>
          <w:lang w:eastAsia="en-US"/>
        </w:rPr>
        <w:t xml:space="preserve">. </w:t>
      </w:r>
      <w:r w:rsidR="00CC65C5">
        <w:rPr>
          <w:lang w:eastAsia="en-US"/>
        </w:rPr>
        <w:t>8</w:t>
      </w:r>
      <w:r w:rsidR="00721E46">
        <w:rPr>
          <w:lang w:eastAsia="en-US"/>
        </w:rPr>
        <w:t>. 2016</w:t>
      </w:r>
      <w:r w:rsidRPr="00B53B76">
        <w:rPr>
          <w:lang w:eastAsia="en-US"/>
        </w:rPr>
        <w:t xml:space="preserve"> lze ji zrušit písemnou dohodou smluvních stran nebo písemnou výpovědí s měsíční výpovědní lhůtou.</w:t>
      </w:r>
    </w:p>
    <w:p w:rsidR="00F57B7B" w:rsidRPr="00B53B76" w:rsidRDefault="00F57B7B" w:rsidP="00721E46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ind w:left="737"/>
        <w:jc w:val="both"/>
        <w:textAlignment w:val="baseline"/>
        <w:rPr>
          <w:lang w:eastAsia="en-US"/>
        </w:rPr>
      </w:pPr>
      <w:r w:rsidRPr="00B53B76">
        <w:t xml:space="preserve">Nedílnou součástí této Prováděcí smlouvy </w:t>
      </w:r>
      <w:r>
        <w:t>jsou</w:t>
      </w:r>
      <w:r w:rsidRPr="00B53B76">
        <w:t xml:space="preserve"> tyto přílohy:</w:t>
      </w:r>
    </w:p>
    <w:p w:rsidR="00F57B7B" w:rsidRPr="00B53B76" w:rsidRDefault="00F57B7B" w:rsidP="00721E46">
      <w:pPr>
        <w:spacing w:after="120" w:line="280" w:lineRule="exact"/>
        <w:ind w:left="737"/>
        <w:jc w:val="both"/>
        <w:rPr>
          <w:lang w:eastAsia="en-US"/>
        </w:rPr>
      </w:pPr>
      <w:r w:rsidRPr="00B53B76">
        <w:rPr>
          <w:lang w:eastAsia="en-US"/>
        </w:rPr>
        <w:t>Příloha č. 1:</w:t>
      </w:r>
      <w:r w:rsidRPr="00B53B76">
        <w:rPr>
          <w:lang w:eastAsia="en-US"/>
        </w:rPr>
        <w:tab/>
      </w:r>
      <w:r w:rsidR="006401E4">
        <w:rPr>
          <w:lang w:eastAsia="en-US"/>
        </w:rPr>
        <w:t>Specifikace předmětu vytyčení</w:t>
      </w:r>
    </w:p>
    <w:p w:rsidR="00F57B7B" w:rsidRDefault="00F57B7B" w:rsidP="00721E46">
      <w:pPr>
        <w:spacing w:after="120" w:line="280" w:lineRule="exact"/>
        <w:ind w:left="737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="00384FAA">
        <w:rPr>
          <w:lang w:eastAsia="en-US"/>
        </w:rPr>
        <w:t>)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B61F20" w:rsidRDefault="00B61F20" w:rsidP="00721E46">
      <w:pPr>
        <w:spacing w:after="120" w:line="280" w:lineRule="exact"/>
        <w:ind w:left="737"/>
        <w:jc w:val="both"/>
        <w:rPr>
          <w:lang w:eastAsia="en-US"/>
        </w:rPr>
      </w:pPr>
    </w:p>
    <w:p w:rsidR="00A8020A" w:rsidRPr="00B53B76" w:rsidRDefault="00A8020A" w:rsidP="00721E46">
      <w:pPr>
        <w:spacing w:after="120" w:line="280" w:lineRule="exact"/>
        <w:ind w:left="737"/>
        <w:jc w:val="both"/>
        <w:rPr>
          <w:lang w:eastAsia="en-US"/>
        </w:rPr>
      </w:pP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  <w:r w:rsidRPr="00B53B76">
        <w:rPr>
          <w:b/>
        </w:rPr>
        <w:t>Smluvní strany prohlašují, že si tuto Prováděcí smlouvu přečetly, že s jejím obsahem souhlasí a na důkaz toho k ní připojují svoje podpisy.</w:t>
      </w:r>
    </w:p>
    <w:p w:rsidR="00F57B7B" w:rsidRPr="00B53B76" w:rsidRDefault="00F57B7B" w:rsidP="00F57B7B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96"/>
        <w:gridCol w:w="4776"/>
      </w:tblGrid>
      <w:tr w:rsidR="00F57B7B" w:rsidRPr="00B53B76" w:rsidTr="004A2F24">
        <w:trPr>
          <w:jc w:val="center"/>
        </w:trPr>
        <w:tc>
          <w:tcPr>
            <w:tcW w:w="4644" w:type="dxa"/>
          </w:tcPr>
          <w:p w:rsidR="00F57B7B" w:rsidRPr="00B53B76" w:rsidRDefault="00F57B7B" w:rsidP="00384FAA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384FAA">
              <w:rPr>
                <w:lang w:eastAsia="en-US"/>
              </w:rPr>
              <w:t>: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F57B7B" w:rsidRPr="00B53B76" w:rsidRDefault="00F57B7B" w:rsidP="004A225B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4A225B">
              <w:rPr>
                <w:lang w:eastAsia="en-US"/>
              </w:rPr>
              <w:t xml:space="preserve"> Liberci </w:t>
            </w:r>
            <w:r w:rsidRPr="00B53B76">
              <w:rPr>
                <w:lang w:eastAsia="en-US"/>
              </w:rPr>
              <w:t xml:space="preserve">dne </w:t>
            </w:r>
            <w:r w:rsidR="009378A9">
              <w:rPr>
                <w:lang w:eastAsia="en-US"/>
              </w:rPr>
              <w:t>12. 5. 2016</w:t>
            </w:r>
            <w:bookmarkStart w:id="37" w:name="_GoBack"/>
            <w:bookmarkEnd w:id="37"/>
          </w:p>
          <w:p w:rsidR="00F57B7B" w:rsidRDefault="00F57B7B" w:rsidP="004A2F24">
            <w:pPr>
              <w:spacing w:after="120" w:line="280" w:lineRule="exact"/>
            </w:pPr>
          </w:p>
          <w:p w:rsidR="00150012" w:rsidRDefault="00150012" w:rsidP="004A2F24">
            <w:pPr>
              <w:spacing w:after="120" w:line="280" w:lineRule="exact"/>
            </w:pPr>
          </w:p>
          <w:p w:rsidR="00150012" w:rsidRPr="00B53B76" w:rsidRDefault="00150012" w:rsidP="004A2F24">
            <w:pPr>
              <w:spacing w:after="120" w:line="280" w:lineRule="exact"/>
            </w:pPr>
          </w:p>
        </w:tc>
        <w:tc>
          <w:tcPr>
            <w:tcW w:w="4644" w:type="dxa"/>
          </w:tcPr>
          <w:p w:rsidR="00F57B7B" w:rsidRPr="00B53B76" w:rsidRDefault="00F57B7B" w:rsidP="00384FAA">
            <w:pPr>
              <w:spacing w:after="120" w:line="280" w:lineRule="exact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  <w:r w:rsidR="00384FAA">
              <w:rPr>
                <w:lang w:eastAsia="en-US"/>
              </w:rPr>
              <w:t>: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F57B7B" w:rsidRPr="00B53B76" w:rsidRDefault="00F57B7B" w:rsidP="00721E46">
            <w:pPr>
              <w:spacing w:after="120" w:line="280" w:lineRule="exact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721E46">
              <w:rPr>
                <w:lang w:eastAsia="en-US"/>
              </w:rPr>
              <w:t xml:space="preserve"> Kladně</w:t>
            </w:r>
            <w:r w:rsidRPr="00B53B76">
              <w:rPr>
                <w:lang w:eastAsia="en-US"/>
              </w:rPr>
              <w:t xml:space="preserve"> dne </w:t>
            </w:r>
            <w:r w:rsidR="009378A9">
              <w:rPr>
                <w:lang w:eastAsia="en-US"/>
              </w:rPr>
              <w:t>6. 5. 2016</w:t>
            </w:r>
          </w:p>
          <w:p w:rsidR="00F57B7B" w:rsidRPr="00B53B76" w:rsidRDefault="00F57B7B" w:rsidP="004A2F24">
            <w:pPr>
              <w:spacing w:after="120" w:line="280" w:lineRule="exact"/>
            </w:pPr>
          </w:p>
        </w:tc>
      </w:tr>
      <w:tr w:rsidR="00F57B7B" w:rsidRPr="00B53B76" w:rsidTr="004A2F24">
        <w:trPr>
          <w:jc w:val="center"/>
        </w:trPr>
        <w:tc>
          <w:tcPr>
            <w:tcW w:w="4644" w:type="dxa"/>
          </w:tcPr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</w:t>
            </w:r>
            <w:r w:rsidR="004A225B">
              <w:rPr>
                <w:lang w:eastAsia="en-US"/>
              </w:rPr>
              <w:t>........................</w:t>
            </w:r>
          </w:p>
          <w:p w:rsidR="00F57B7B" w:rsidRPr="00B53B76" w:rsidRDefault="00F57B7B" w:rsidP="004A2F24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F57B7B" w:rsidRDefault="004A225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Bohuslav Kabátek</w:t>
            </w:r>
          </w:p>
          <w:p w:rsidR="00F57B7B" w:rsidRPr="00B53B76" w:rsidRDefault="004A225B" w:rsidP="004A225B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</w:t>
            </w:r>
            <w:r w:rsidR="00F57B7B">
              <w:rPr>
                <w:lang w:eastAsia="en-US"/>
              </w:rPr>
              <w:t>editel</w:t>
            </w:r>
            <w:r>
              <w:rPr>
                <w:lang w:eastAsia="en-US"/>
              </w:rPr>
              <w:t xml:space="preserve"> Krajského pozemkového úřadu</w:t>
            </w:r>
            <w:r>
              <w:rPr>
                <w:lang w:eastAsia="en-US"/>
              </w:rPr>
              <w:br/>
            </w:r>
            <w:r w:rsidR="00F57B7B">
              <w:rPr>
                <w:lang w:eastAsia="en-US"/>
              </w:rPr>
              <w:t>pro</w:t>
            </w:r>
            <w:r>
              <w:rPr>
                <w:lang w:eastAsia="en-US"/>
              </w:rPr>
              <w:t xml:space="preserve"> Liberecký kraj</w:t>
            </w:r>
          </w:p>
        </w:tc>
        <w:tc>
          <w:tcPr>
            <w:tcW w:w="4644" w:type="dxa"/>
          </w:tcPr>
          <w:p w:rsidR="00F57B7B" w:rsidRPr="00B53B76" w:rsidRDefault="00F57B7B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............................................................................</w:t>
            </w:r>
          </w:p>
          <w:p w:rsidR="00721E46" w:rsidRPr="00721E46" w:rsidRDefault="00721E46" w:rsidP="004A2F24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721E46">
              <w:rPr>
                <w:b/>
                <w:lang w:eastAsia="en-US"/>
              </w:rPr>
              <w:t>H.C.M. s.r.o.</w:t>
            </w:r>
          </w:p>
          <w:p w:rsidR="00F57B7B" w:rsidRPr="00721E46" w:rsidRDefault="00721E46" w:rsidP="004A2F24">
            <w:pPr>
              <w:spacing w:after="120" w:line="280" w:lineRule="exact"/>
              <w:jc w:val="center"/>
              <w:rPr>
                <w:lang w:eastAsia="en-US"/>
              </w:rPr>
            </w:pPr>
            <w:r w:rsidRPr="00721E46">
              <w:rPr>
                <w:lang w:eastAsia="en-US"/>
              </w:rPr>
              <w:t>Ing. Lubomír Černý</w:t>
            </w:r>
          </w:p>
          <w:p w:rsidR="00F57B7B" w:rsidRPr="00B53B76" w:rsidRDefault="00721E46" w:rsidP="004A2F24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3C4C12" w:rsidRDefault="003C4C12"/>
    <w:sectPr w:rsidR="003C4C12" w:rsidSect="00721E46">
      <w:footerReference w:type="default" r:id="rId8"/>
      <w:pgSz w:w="11906" w:h="16838"/>
      <w:pgMar w:top="1417" w:right="1417" w:bottom="1417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7B" w:rsidRDefault="00F57B7B" w:rsidP="00F57B7B">
      <w:r>
        <w:separator/>
      </w:r>
    </w:p>
  </w:endnote>
  <w:endnote w:type="continuationSeparator" w:id="0">
    <w:p w:rsidR="00F57B7B" w:rsidRDefault="00F57B7B" w:rsidP="00F5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375046"/>
      <w:docPartObj>
        <w:docPartGallery w:val="Page Numbers (Bottom of Page)"/>
        <w:docPartUnique/>
      </w:docPartObj>
    </w:sdtPr>
    <w:sdtEndPr/>
    <w:sdtContent>
      <w:p w:rsidR="00721E46" w:rsidRDefault="00721E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8A9">
          <w:rPr>
            <w:noProof/>
          </w:rPr>
          <w:t>6</w:t>
        </w:r>
        <w:r>
          <w:fldChar w:fldCharType="end"/>
        </w:r>
      </w:p>
    </w:sdtContent>
  </w:sdt>
  <w:p w:rsidR="00721E46" w:rsidRDefault="00721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7B" w:rsidRDefault="00F57B7B" w:rsidP="00F57B7B">
      <w:r>
        <w:separator/>
      </w:r>
    </w:p>
  </w:footnote>
  <w:footnote w:type="continuationSeparator" w:id="0">
    <w:p w:rsidR="00F57B7B" w:rsidRDefault="00F57B7B" w:rsidP="00F5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278D7"/>
    <w:multiLevelType w:val="hybridMultilevel"/>
    <w:tmpl w:val="17325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1317B2"/>
    <w:multiLevelType w:val="hybridMultilevel"/>
    <w:tmpl w:val="DF5EA9A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203F"/>
    <w:multiLevelType w:val="hybridMultilevel"/>
    <w:tmpl w:val="FDDA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7B"/>
    <w:rsid w:val="00010D82"/>
    <w:rsid w:val="00033DC7"/>
    <w:rsid w:val="000504EE"/>
    <w:rsid w:val="000A748A"/>
    <w:rsid w:val="000C3089"/>
    <w:rsid w:val="000D226D"/>
    <w:rsid w:val="00150012"/>
    <w:rsid w:val="00154F3B"/>
    <w:rsid w:val="001D5E67"/>
    <w:rsid w:val="00320E9E"/>
    <w:rsid w:val="00384FAA"/>
    <w:rsid w:val="003C4C12"/>
    <w:rsid w:val="00401966"/>
    <w:rsid w:val="004A225B"/>
    <w:rsid w:val="00611510"/>
    <w:rsid w:val="006401E4"/>
    <w:rsid w:val="006F39F4"/>
    <w:rsid w:val="007201D8"/>
    <w:rsid w:val="00721E46"/>
    <w:rsid w:val="00750E8C"/>
    <w:rsid w:val="0085049B"/>
    <w:rsid w:val="009378A9"/>
    <w:rsid w:val="00952CA0"/>
    <w:rsid w:val="00A44C68"/>
    <w:rsid w:val="00A8020A"/>
    <w:rsid w:val="00AE17FF"/>
    <w:rsid w:val="00B61F20"/>
    <w:rsid w:val="00C105F9"/>
    <w:rsid w:val="00C20DDE"/>
    <w:rsid w:val="00CC3213"/>
    <w:rsid w:val="00CC65C5"/>
    <w:rsid w:val="00D409B1"/>
    <w:rsid w:val="00D46E00"/>
    <w:rsid w:val="00DB4833"/>
    <w:rsid w:val="00DE7233"/>
    <w:rsid w:val="00F40160"/>
    <w:rsid w:val="00F57B7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A1D0BA30-C077-405E-BAE1-BAB324E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F57B7B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F57B7B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57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7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B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57B7B"/>
    <w:pPr>
      <w:ind w:left="720"/>
      <w:contextualSpacing/>
    </w:pPr>
  </w:style>
  <w:style w:type="table" w:styleId="Mkatabulky">
    <w:name w:val="Table Grid"/>
    <w:basedOn w:val="Normlntabulka"/>
    <w:uiPriority w:val="39"/>
    <w:rsid w:val="00A4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1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5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BA7A-2315-4441-91CA-7353BFF7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Hořák Jiří</dc:creator>
  <cp:keywords/>
  <dc:description/>
  <cp:lastModifiedBy>Hořák Jiří</cp:lastModifiedBy>
  <cp:revision>2</cp:revision>
  <cp:lastPrinted>2016-05-02T15:00:00Z</cp:lastPrinted>
  <dcterms:created xsi:type="dcterms:W3CDTF">2016-08-17T09:41:00Z</dcterms:created>
  <dcterms:modified xsi:type="dcterms:W3CDTF">2016-08-17T09:41:00Z</dcterms:modified>
</cp:coreProperties>
</file>